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52556551"/>
    <w:bookmarkStart w:id="1" w:name="_GoBack"/>
    <w:bookmarkEnd w:id="0"/>
    <w:bookmarkEnd w:id="1"/>
    <w:p w14:paraId="60B61B25" w14:textId="3CD60FBC" w:rsidR="00666EEA" w:rsidRPr="0056143A" w:rsidRDefault="00706C98" w:rsidP="00666EEA">
      <w:pPr>
        <w:rPr>
          <w:rFonts w:ascii="Times New Roman" w:hAnsi="Times New Roman"/>
          <w:b/>
          <w:sz w:val="24"/>
          <w:szCs w:val="24"/>
          <w:lang w:val="nl-NL"/>
        </w:rPr>
      </w:pPr>
      <w:r w:rsidRPr="0056143A">
        <w:rPr>
          <w:rFonts w:ascii="Times New Roman" w:hAnsi="Times New Roman"/>
          <w:b/>
          <w:noProof/>
          <w:sz w:val="24"/>
          <w:szCs w:val="24"/>
          <w:u w:val="single"/>
          <w:lang w:val="en-GB" w:eastAsia="en-GB"/>
        </w:rPr>
        <mc:AlternateContent>
          <mc:Choice Requires="wps">
            <w:drawing>
              <wp:anchor distT="45720" distB="45720" distL="114300" distR="114300" simplePos="0" relativeHeight="251653632" behindDoc="0" locked="0" layoutInCell="1" allowOverlap="1" wp14:anchorId="3EB4E0C6" wp14:editId="3C1FD7AF">
                <wp:simplePos x="0" y="0"/>
                <wp:positionH relativeFrom="column">
                  <wp:posOffset>1878965</wp:posOffset>
                </wp:positionH>
                <wp:positionV relativeFrom="paragraph">
                  <wp:posOffset>-53340</wp:posOffset>
                </wp:positionV>
                <wp:extent cx="3359785" cy="1551305"/>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785" cy="155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8CFC2" w14:textId="77777777" w:rsidR="00CB4AD7" w:rsidRDefault="00CB4AD7" w:rsidP="00053A49">
                            <w:r w:rsidRPr="0039218C">
                              <w:rPr>
                                <w:rFonts w:ascii="Times New Roman" w:hAnsi="Times New Roman"/>
                                <w:b/>
                                <w:noProof/>
                                <w:sz w:val="32"/>
                                <w:szCs w:val="32"/>
                                <w:lang w:val="en-GB" w:eastAsia="en-GB"/>
                              </w:rPr>
                              <w:drawing>
                                <wp:inline distT="0" distB="0" distL="0" distR="0" wp14:anchorId="2663F2E5" wp14:editId="0DB6C72E">
                                  <wp:extent cx="2550160" cy="953135"/>
                                  <wp:effectExtent l="0" t="0" r="0" b="0"/>
                                  <wp:docPr id="12" name="Picture 6" descr="C:\Users\Vaio\Desktop\MIn e 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aio\Desktop\MIn e dr.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0160" cy="95313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B4E0C6" id="_x0000_t202" coordsize="21600,21600" o:spt="202" path="m,l,21600r21600,l21600,xe">
                <v:stroke joinstyle="miter"/>
                <v:path gradientshapeok="t" o:connecttype="rect"/>
              </v:shapetype>
              <v:shape id="Text Box 2" o:spid="_x0000_s1026" type="#_x0000_t202" style="position:absolute;margin-left:147.95pt;margin-top:-4.2pt;width:264.55pt;height:122.15pt;z-index:25165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" filled="f" stroked="f">
                <v:textbox>
                  <w:txbxContent>
                    <w:p w14:paraId="66C8CFC2" w14:textId="77777777" w:rsidR="00CB4AD7" w:rsidRDefault="00CB4AD7" w:rsidP="00053A49">
                      <w:r w:rsidRPr="0039218C">
                        <w:rPr>
                          <w:rFonts w:ascii="Times New Roman" w:hAnsi="Times New Roman"/>
                          <w:b/>
                          <w:noProof/>
                          <w:sz w:val="32"/>
                          <w:szCs w:val="32"/>
                          <w:lang w:val="en-US"/>
                        </w:rPr>
                        <w:drawing>
                          <wp:inline distT="0" distB="0" distL="0" distR="0" wp14:anchorId="2663F2E5" wp14:editId="0DB6C72E">
                            <wp:extent cx="2550160" cy="953135"/>
                            <wp:effectExtent l="0" t="0" r="0" b="0"/>
                            <wp:docPr id="12" name="Picture 6" descr="C:\Users\Vaio\Desktop\MIn e 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aio\Desktop\MIn e dr.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0160" cy="953135"/>
                                    </a:xfrm>
                                    <a:prstGeom prst="rect">
                                      <a:avLst/>
                                    </a:prstGeom>
                                    <a:noFill/>
                                    <a:ln>
                                      <a:noFill/>
                                    </a:ln>
                                  </pic:spPr>
                                </pic:pic>
                              </a:graphicData>
                            </a:graphic>
                          </wp:inline>
                        </w:drawing>
                      </w:r>
                    </w:p>
                  </w:txbxContent>
                </v:textbox>
                <w10:wrap type="square"/>
              </v:shape>
            </w:pict>
          </mc:Fallback>
        </mc:AlternateContent>
      </w:r>
      <w:r w:rsidR="00103DEC">
        <w:rPr>
          <w:rFonts w:ascii="Times New Roman" w:hAnsi="Times New Roman"/>
          <w:b/>
          <w:sz w:val="24"/>
          <w:szCs w:val="24"/>
          <w:lang w:val="nl-NL"/>
        </w:rPr>
        <w:t xml:space="preserve"> </w:t>
      </w:r>
    </w:p>
    <w:p w14:paraId="453C3F72" w14:textId="455BBB29" w:rsidR="00666EEA" w:rsidRPr="0056143A" w:rsidRDefault="00666EEA" w:rsidP="00666EEA">
      <w:pPr>
        <w:rPr>
          <w:rFonts w:ascii="Times New Roman" w:hAnsi="Times New Roman"/>
          <w:b/>
          <w:sz w:val="24"/>
          <w:szCs w:val="24"/>
          <w:u w:val="single"/>
          <w:lang w:val="nl-NL"/>
        </w:rPr>
      </w:pPr>
    </w:p>
    <w:p w14:paraId="335ACC8F" w14:textId="77777777" w:rsidR="00666EEA" w:rsidRPr="0056143A" w:rsidRDefault="00666EEA" w:rsidP="00AD35AA">
      <w:pPr>
        <w:jc w:val="center"/>
        <w:rPr>
          <w:rFonts w:ascii="Times New Roman" w:hAnsi="Times New Roman"/>
          <w:b/>
          <w:sz w:val="24"/>
          <w:szCs w:val="24"/>
          <w:u w:val="single"/>
          <w:lang w:val="nl-NL"/>
        </w:rPr>
      </w:pPr>
    </w:p>
    <w:p w14:paraId="3D66631D" w14:textId="77777777" w:rsidR="00666EEA" w:rsidRPr="0056143A" w:rsidRDefault="00666EEA" w:rsidP="0039218C">
      <w:pPr>
        <w:rPr>
          <w:rFonts w:ascii="Times New Roman" w:hAnsi="Times New Roman"/>
          <w:b/>
          <w:sz w:val="24"/>
          <w:szCs w:val="24"/>
          <w:u w:val="single"/>
          <w:lang w:val="nl-NL"/>
        </w:rPr>
      </w:pPr>
    </w:p>
    <w:p w14:paraId="1BF52F39" w14:textId="77777777" w:rsidR="00666EEA" w:rsidRDefault="00666EEA" w:rsidP="0039218C">
      <w:pPr>
        <w:rPr>
          <w:rFonts w:ascii="Times New Roman" w:hAnsi="Times New Roman"/>
          <w:b/>
          <w:sz w:val="24"/>
          <w:szCs w:val="24"/>
          <w:u w:val="single"/>
          <w:lang w:val="nl-NL"/>
        </w:rPr>
      </w:pPr>
    </w:p>
    <w:p w14:paraId="6B27E0EB" w14:textId="77777777" w:rsidR="007B23EF" w:rsidRPr="0056143A" w:rsidRDefault="007B23EF" w:rsidP="0039218C">
      <w:pPr>
        <w:rPr>
          <w:rFonts w:ascii="Times New Roman" w:hAnsi="Times New Roman"/>
          <w:b/>
          <w:sz w:val="24"/>
          <w:szCs w:val="24"/>
          <w:u w:val="single"/>
          <w:lang w:val="nl-NL"/>
        </w:rPr>
      </w:pPr>
    </w:p>
    <w:p w14:paraId="28214F76" w14:textId="77777777" w:rsidR="0039218C" w:rsidRPr="0056143A" w:rsidRDefault="0039218C" w:rsidP="0039218C">
      <w:pPr>
        <w:pBdr>
          <w:bottom w:val="single" w:sz="8" w:space="4" w:color="4F81BD"/>
        </w:pBdr>
        <w:spacing w:after="300" w:line="240" w:lineRule="auto"/>
        <w:contextualSpacing/>
        <w:jc w:val="center"/>
        <w:rPr>
          <w:rFonts w:ascii="Times New Roman" w:eastAsia="Times New Roman" w:hAnsi="Times New Roman"/>
          <w:b/>
          <w:color w:val="1F497D"/>
          <w:spacing w:val="5"/>
          <w:kern w:val="28"/>
          <w:sz w:val="52"/>
          <w:szCs w:val="52"/>
          <w:lang w:val="it-IT"/>
        </w:rPr>
      </w:pPr>
      <w:r w:rsidRPr="0056143A">
        <w:rPr>
          <w:rFonts w:ascii="Times New Roman" w:eastAsia="Times New Roman" w:hAnsi="Times New Roman"/>
          <w:b/>
          <w:color w:val="1F497D"/>
          <w:spacing w:val="5"/>
          <w:kern w:val="28"/>
          <w:sz w:val="52"/>
          <w:szCs w:val="52"/>
          <w:lang w:val="it-IT"/>
        </w:rPr>
        <w:t xml:space="preserve">RAPORTI I MONITORIMIT </w:t>
      </w:r>
    </w:p>
    <w:p w14:paraId="20F22CB9" w14:textId="0027CC2D" w:rsidR="0039218C" w:rsidRPr="0056143A" w:rsidRDefault="0039218C" w:rsidP="0039218C">
      <w:pPr>
        <w:pBdr>
          <w:bottom w:val="single" w:sz="8" w:space="4" w:color="4F81BD"/>
        </w:pBdr>
        <w:spacing w:after="300" w:line="240" w:lineRule="auto"/>
        <w:contextualSpacing/>
        <w:jc w:val="center"/>
        <w:rPr>
          <w:rFonts w:ascii="Times New Roman" w:eastAsia="Times New Roman" w:hAnsi="Times New Roman"/>
          <w:b/>
          <w:color w:val="1F497D"/>
          <w:spacing w:val="5"/>
          <w:kern w:val="28"/>
          <w:sz w:val="44"/>
          <w:szCs w:val="44"/>
          <w:lang w:val="it-IT"/>
        </w:rPr>
      </w:pPr>
      <w:r w:rsidRPr="0056143A">
        <w:rPr>
          <w:rFonts w:ascii="Times New Roman" w:eastAsia="Times New Roman" w:hAnsi="Times New Roman"/>
          <w:b/>
          <w:color w:val="1F497D"/>
          <w:spacing w:val="5"/>
          <w:kern w:val="28"/>
          <w:sz w:val="44"/>
          <w:szCs w:val="44"/>
          <w:lang w:val="it-IT"/>
        </w:rPr>
        <w:t>PËR PERIUDHËN JANAR-</w:t>
      </w:r>
      <w:r w:rsidR="00426AE7">
        <w:rPr>
          <w:rFonts w:ascii="Times New Roman" w:eastAsia="Times New Roman" w:hAnsi="Times New Roman"/>
          <w:b/>
          <w:color w:val="1F497D"/>
          <w:spacing w:val="5"/>
          <w:kern w:val="28"/>
          <w:sz w:val="44"/>
          <w:szCs w:val="44"/>
          <w:lang w:val="it-IT"/>
        </w:rPr>
        <w:t>DHJET</w:t>
      </w:r>
      <w:r w:rsidR="007C1161">
        <w:rPr>
          <w:rFonts w:ascii="Times New Roman" w:eastAsia="Times New Roman" w:hAnsi="Times New Roman"/>
          <w:b/>
          <w:color w:val="1F497D"/>
          <w:spacing w:val="5"/>
          <w:kern w:val="28"/>
          <w:sz w:val="44"/>
          <w:szCs w:val="44"/>
          <w:lang w:val="it-IT"/>
        </w:rPr>
        <w:t>OR</w:t>
      </w:r>
      <w:r w:rsidR="007C09D4" w:rsidRPr="0056143A">
        <w:rPr>
          <w:rFonts w:ascii="Times New Roman" w:eastAsia="Times New Roman" w:hAnsi="Times New Roman"/>
          <w:b/>
          <w:color w:val="1F497D"/>
          <w:spacing w:val="5"/>
          <w:kern w:val="28"/>
          <w:sz w:val="44"/>
          <w:szCs w:val="44"/>
          <w:lang w:val="it-IT"/>
        </w:rPr>
        <w:t xml:space="preserve"> 202</w:t>
      </w:r>
      <w:r w:rsidR="0050706A">
        <w:rPr>
          <w:rFonts w:ascii="Times New Roman" w:eastAsia="Times New Roman" w:hAnsi="Times New Roman"/>
          <w:b/>
          <w:color w:val="1F497D"/>
          <w:spacing w:val="5"/>
          <w:kern w:val="28"/>
          <w:sz w:val="44"/>
          <w:szCs w:val="44"/>
          <w:lang w:val="it-IT"/>
        </w:rPr>
        <w:t>2</w:t>
      </w:r>
    </w:p>
    <w:p w14:paraId="05AA7A4B" w14:textId="77777777" w:rsidR="00666EEA" w:rsidRPr="0056143A" w:rsidRDefault="00666EEA" w:rsidP="00AD35AA">
      <w:pPr>
        <w:jc w:val="center"/>
        <w:rPr>
          <w:rFonts w:ascii="Times New Roman" w:hAnsi="Times New Roman"/>
          <w:b/>
          <w:sz w:val="24"/>
          <w:szCs w:val="24"/>
          <w:u w:val="single"/>
          <w:lang w:val="nl-NL"/>
        </w:rPr>
      </w:pPr>
    </w:p>
    <w:p w14:paraId="782254DA" w14:textId="77777777" w:rsidR="00666EEA" w:rsidRPr="0056143A" w:rsidRDefault="00666EEA" w:rsidP="003A57ED">
      <w:pPr>
        <w:rPr>
          <w:rFonts w:ascii="Times New Roman" w:hAnsi="Times New Roman"/>
          <w:b/>
          <w:sz w:val="24"/>
          <w:szCs w:val="24"/>
          <w:u w:val="single"/>
          <w:lang w:val="nl-NL"/>
        </w:rPr>
      </w:pPr>
    </w:p>
    <w:p w14:paraId="581E2595" w14:textId="77777777" w:rsidR="00666EEA" w:rsidRPr="0056143A" w:rsidRDefault="00666EEA" w:rsidP="00AD35AA">
      <w:pPr>
        <w:jc w:val="center"/>
        <w:rPr>
          <w:rFonts w:ascii="Times New Roman" w:hAnsi="Times New Roman"/>
          <w:b/>
          <w:sz w:val="24"/>
          <w:szCs w:val="24"/>
          <w:u w:val="single"/>
          <w:lang w:val="nl-NL"/>
        </w:rPr>
      </w:pPr>
    </w:p>
    <w:p w14:paraId="17949EAC" w14:textId="77777777" w:rsidR="00666EEA" w:rsidRPr="0056143A" w:rsidRDefault="00666EEA" w:rsidP="00AD35AA">
      <w:pPr>
        <w:jc w:val="center"/>
        <w:rPr>
          <w:rFonts w:ascii="Times New Roman" w:hAnsi="Times New Roman"/>
          <w:b/>
          <w:sz w:val="24"/>
          <w:szCs w:val="24"/>
          <w:u w:val="single"/>
          <w:lang w:val="nl-NL"/>
        </w:rPr>
      </w:pPr>
    </w:p>
    <w:p w14:paraId="3B97E249" w14:textId="77777777" w:rsidR="00666EEA" w:rsidRPr="0056143A" w:rsidRDefault="00666EEA" w:rsidP="00AD35AA">
      <w:pPr>
        <w:jc w:val="center"/>
        <w:rPr>
          <w:rFonts w:ascii="Times New Roman" w:hAnsi="Times New Roman"/>
          <w:b/>
          <w:sz w:val="24"/>
          <w:szCs w:val="24"/>
          <w:u w:val="single"/>
          <w:lang w:val="nl-NL"/>
        </w:rPr>
      </w:pPr>
    </w:p>
    <w:p w14:paraId="017CD5A3" w14:textId="0910353E" w:rsidR="00666EEA" w:rsidRPr="00FE40E4" w:rsidRDefault="00FE40E4" w:rsidP="00AD35AA">
      <w:pPr>
        <w:jc w:val="center"/>
        <w:rPr>
          <w:rFonts w:ascii="Times New Roman" w:hAnsi="Times New Roman"/>
          <w:b/>
          <w:sz w:val="24"/>
          <w:szCs w:val="24"/>
          <w:u w:val="single"/>
          <w:lang w:val="en-GB"/>
        </w:rPr>
      </w:pPr>
      <w:r w:rsidRPr="00FE40E4">
        <w:rPr>
          <w:rFonts w:ascii="Times New Roman" w:hAnsi="Times New Roman"/>
          <w:b/>
          <w:color w:val="1F497D"/>
          <w:sz w:val="48"/>
          <w:szCs w:val="48"/>
          <w:lang w:val="en-GB"/>
        </w:rPr>
        <w:t>STRATEGJIA PËR EDUKIMIN LIGJOR TË PUBLIKUT 2019-2023</w:t>
      </w:r>
    </w:p>
    <w:p w14:paraId="2D1C81B1" w14:textId="77777777" w:rsidR="00666EEA" w:rsidRPr="0056143A" w:rsidRDefault="00666EEA" w:rsidP="00AD35AA">
      <w:pPr>
        <w:jc w:val="center"/>
        <w:rPr>
          <w:rFonts w:ascii="Times New Roman" w:hAnsi="Times New Roman"/>
          <w:b/>
          <w:sz w:val="24"/>
          <w:szCs w:val="24"/>
          <w:u w:val="single"/>
          <w:lang w:val="nl-NL"/>
        </w:rPr>
      </w:pPr>
    </w:p>
    <w:p w14:paraId="39A834F9" w14:textId="77777777" w:rsidR="00AD35AA" w:rsidRPr="00FE40E4" w:rsidRDefault="00AD35AA" w:rsidP="00AD35AA">
      <w:pPr>
        <w:rPr>
          <w:rFonts w:ascii="Times New Roman" w:hAnsi="Times New Roman"/>
          <w:b/>
          <w:sz w:val="24"/>
          <w:szCs w:val="24"/>
          <w:u w:val="single"/>
          <w:lang w:val="en-GB"/>
        </w:rPr>
      </w:pPr>
    </w:p>
    <w:p w14:paraId="0505195A" w14:textId="77777777" w:rsidR="00AD35AA" w:rsidRPr="00FE40E4" w:rsidRDefault="00AD35AA" w:rsidP="00AD35AA">
      <w:pPr>
        <w:rPr>
          <w:rFonts w:ascii="Times New Roman" w:hAnsi="Times New Roman"/>
          <w:b/>
          <w:sz w:val="24"/>
          <w:szCs w:val="24"/>
          <w:u w:val="single"/>
          <w:lang w:val="en-GB"/>
        </w:rPr>
      </w:pPr>
    </w:p>
    <w:p w14:paraId="2FAA483F" w14:textId="77777777" w:rsidR="00AC2DCE" w:rsidRPr="00FE40E4" w:rsidRDefault="00AC2DCE" w:rsidP="00AD35AA">
      <w:pPr>
        <w:rPr>
          <w:rFonts w:ascii="Times New Roman" w:hAnsi="Times New Roman"/>
          <w:b/>
          <w:sz w:val="24"/>
          <w:szCs w:val="24"/>
          <w:u w:val="single"/>
          <w:lang w:val="en-GB"/>
        </w:rPr>
      </w:pPr>
    </w:p>
    <w:p w14:paraId="32A2555B" w14:textId="77777777" w:rsidR="00053545" w:rsidRPr="00FE40E4" w:rsidRDefault="00053545" w:rsidP="00AD35AA">
      <w:pPr>
        <w:rPr>
          <w:rFonts w:ascii="Times New Roman" w:hAnsi="Times New Roman"/>
          <w:b/>
          <w:sz w:val="24"/>
          <w:szCs w:val="24"/>
          <w:u w:val="single"/>
          <w:lang w:val="en-GB"/>
        </w:rPr>
      </w:pPr>
    </w:p>
    <w:p w14:paraId="6507CDC5" w14:textId="77777777" w:rsidR="00AC2DCE" w:rsidRPr="00FE40E4" w:rsidRDefault="00AC2DCE" w:rsidP="004B5E9E">
      <w:pPr>
        <w:jc w:val="center"/>
        <w:rPr>
          <w:rFonts w:ascii="Times New Roman" w:hAnsi="Times New Roman"/>
          <w:b/>
          <w:sz w:val="24"/>
          <w:szCs w:val="24"/>
          <w:u w:val="single"/>
          <w:lang w:val="en-GB"/>
        </w:rPr>
      </w:pPr>
    </w:p>
    <w:bookmarkStart w:id="2" w:name="_Toc517791903"/>
    <w:p w14:paraId="776DF9BF" w14:textId="03028BA0" w:rsidR="009B65A0" w:rsidRPr="0056143A" w:rsidRDefault="00A646A5" w:rsidP="00694D48">
      <w:pPr>
        <w:jc w:val="center"/>
        <w:rPr>
          <w:rFonts w:ascii="Times New Roman" w:hAnsi="Times New Roman"/>
          <w:b/>
          <w:sz w:val="24"/>
          <w:szCs w:val="24"/>
          <w:lang w:val="it-IT"/>
        </w:rPr>
        <w:sectPr w:rsidR="009B65A0" w:rsidRPr="0056143A" w:rsidSect="00053A49">
          <w:headerReference w:type="even" r:id="rId11"/>
          <w:headerReference w:type="default" r:id="rId12"/>
          <w:footerReference w:type="default" r:id="rId13"/>
          <w:headerReference w:type="first" r:id="rId14"/>
          <w:pgSz w:w="12240" w:h="15840" w:code="1"/>
          <w:pgMar w:top="1440" w:right="1440" w:bottom="1440" w:left="1440" w:header="709" w:footer="709" w:gutter="0"/>
          <w:cols w:space="708"/>
          <w:titlePg/>
          <w:docGrid w:linePitch="360"/>
        </w:sectPr>
      </w:pPr>
      <w:r>
        <w:rPr>
          <w:rFonts w:ascii="Times New Roman" w:hAnsi="Times New Roman"/>
          <w:sz w:val="24"/>
          <w:szCs w:val="24"/>
          <w:lang w:val="it-IT"/>
        </w:rPr>
        <w:fldChar w:fldCharType="begin"/>
      </w:r>
      <w:r>
        <w:rPr>
          <w:rFonts w:ascii="Times New Roman" w:hAnsi="Times New Roman"/>
          <w:sz w:val="24"/>
          <w:szCs w:val="24"/>
          <w:lang w:val="it-IT"/>
        </w:rPr>
        <w:instrText xml:space="preserve"> HYPERLINK "http://</w:instrText>
      </w:r>
      <w:r w:rsidRPr="00A646A5">
        <w:rPr>
          <w:rFonts w:ascii="Times New Roman" w:hAnsi="Times New Roman"/>
          <w:sz w:val="24"/>
          <w:szCs w:val="24"/>
          <w:lang w:val="it-IT"/>
        </w:rPr>
        <w:instrText>www.drejtesia.gov.al</w:instrText>
      </w:r>
      <w:r>
        <w:rPr>
          <w:rFonts w:ascii="Times New Roman" w:hAnsi="Times New Roman"/>
          <w:sz w:val="24"/>
          <w:szCs w:val="24"/>
          <w:lang w:val="it-IT"/>
        </w:rPr>
        <w:instrText xml:space="preserve">" </w:instrText>
      </w:r>
      <w:r>
        <w:rPr>
          <w:rFonts w:ascii="Times New Roman" w:hAnsi="Times New Roman"/>
          <w:sz w:val="24"/>
          <w:szCs w:val="24"/>
          <w:lang w:val="it-IT"/>
        </w:rPr>
        <w:fldChar w:fldCharType="separate"/>
      </w:r>
      <w:r w:rsidRPr="002D0C7D">
        <w:rPr>
          <w:rStyle w:val="Hyperlink"/>
          <w:rFonts w:ascii="Times New Roman" w:hAnsi="Times New Roman"/>
          <w:sz w:val="24"/>
          <w:szCs w:val="24"/>
          <w:lang w:val="it-IT"/>
        </w:rPr>
        <w:t>www.drejtesia.gov.al</w:t>
      </w:r>
      <w:bookmarkEnd w:id="2"/>
      <w:r>
        <w:rPr>
          <w:rFonts w:ascii="Times New Roman" w:hAnsi="Times New Roman"/>
          <w:sz w:val="24"/>
          <w:szCs w:val="24"/>
          <w:lang w:val="it-IT"/>
        </w:rPr>
        <w:fldChar w:fldCharType="end"/>
      </w:r>
      <w:r w:rsidR="00694D48" w:rsidRPr="0056143A">
        <w:rPr>
          <w:rFonts w:ascii="Times New Roman" w:hAnsi="Times New Roman"/>
          <w:sz w:val="24"/>
          <w:szCs w:val="24"/>
          <w:lang w:val="it-IT"/>
        </w:rPr>
        <w:t xml:space="preserve"> </w:t>
      </w:r>
    </w:p>
    <w:p w14:paraId="61D64FF3" w14:textId="7E63D12D" w:rsidR="00BC174A" w:rsidRPr="0056143A" w:rsidRDefault="00A93A32" w:rsidP="00A93A32">
      <w:pPr>
        <w:keepNext/>
        <w:tabs>
          <w:tab w:val="left" w:pos="4536"/>
        </w:tabs>
        <w:spacing w:after="0"/>
        <w:jc w:val="both"/>
        <w:outlineLvl w:val="6"/>
        <w:rPr>
          <w:rFonts w:ascii="Times New Roman" w:hAnsi="Times New Roman"/>
          <w:b/>
          <w:sz w:val="24"/>
          <w:szCs w:val="24"/>
          <w:lang w:val="it-IT"/>
        </w:rPr>
      </w:pPr>
      <w:r w:rsidRPr="0056143A">
        <w:rPr>
          <w:rFonts w:ascii="Times New Roman" w:hAnsi="Times New Roman"/>
          <w:b/>
          <w:sz w:val="24"/>
          <w:szCs w:val="24"/>
          <w:lang w:val="it-IT"/>
        </w:rPr>
        <w:lastRenderedPageBreak/>
        <w:t>TABELA E PËRMBAJTJES</w:t>
      </w:r>
    </w:p>
    <w:p w14:paraId="317EFBEB" w14:textId="77777777" w:rsidR="00A93A32" w:rsidRPr="0056143A" w:rsidRDefault="00A93A32" w:rsidP="00A93A32">
      <w:pPr>
        <w:rPr>
          <w:rFonts w:ascii="Times New Roman" w:hAnsi="Times New Roman"/>
          <w:lang w:val="it-IT"/>
        </w:rPr>
      </w:pPr>
    </w:p>
    <w:p w14:paraId="75C5FFBB" w14:textId="0A2C5773" w:rsidR="00DB2708" w:rsidRPr="0056143A" w:rsidRDefault="007F2307" w:rsidP="0095162B">
      <w:pPr>
        <w:pStyle w:val="TOC1"/>
        <w:rPr>
          <w:noProof/>
        </w:rPr>
      </w:pPr>
      <w:r w:rsidRPr="0056143A">
        <w:fldChar w:fldCharType="begin"/>
      </w:r>
      <w:r w:rsidR="00C31682" w:rsidRPr="0056143A">
        <w:instrText xml:space="preserve"> TOC \o "1-3" \h \z \u </w:instrText>
      </w:r>
      <w:r w:rsidRPr="0056143A">
        <w:fldChar w:fldCharType="separate"/>
      </w:r>
      <w:hyperlink w:anchor="_Toc517792671" w:history="1">
        <w:r w:rsidR="003B3FC7" w:rsidRPr="0056143A">
          <w:rPr>
            <w:rStyle w:val="Hyperlink"/>
            <w:rFonts w:eastAsia="Times New Roman"/>
            <w:b/>
            <w:bCs/>
            <w:noProof/>
            <w:lang w:val="it-IT"/>
          </w:rPr>
          <w:t>I.</w:t>
        </w:r>
        <w:r w:rsidR="003B3FC7" w:rsidRPr="0056143A">
          <w:rPr>
            <w:noProof/>
            <w:lang w:val="sq-AL" w:eastAsia="sq-AL"/>
          </w:rPr>
          <w:tab/>
        </w:r>
        <w:r w:rsidR="00BB230C" w:rsidRPr="0056143A">
          <w:rPr>
            <w:rStyle w:val="Hyperlink"/>
            <w:rFonts w:eastAsia="Times New Roman"/>
            <w:b/>
            <w:bCs/>
            <w:noProof/>
            <w:lang w:val="it-IT"/>
          </w:rPr>
          <w:t>I</w:t>
        </w:r>
        <w:r w:rsidR="00DB2708" w:rsidRPr="0056143A">
          <w:rPr>
            <w:rStyle w:val="Hyperlink"/>
            <w:rFonts w:eastAsia="Times New Roman"/>
            <w:b/>
            <w:bCs/>
            <w:noProof/>
            <w:lang w:val="it-IT"/>
          </w:rPr>
          <w:t>nformacion p</w:t>
        </w:r>
        <w:r w:rsidR="00B1221F" w:rsidRPr="0056143A">
          <w:rPr>
            <w:rStyle w:val="Hyperlink"/>
            <w:rFonts w:eastAsia="Times New Roman"/>
            <w:b/>
            <w:bCs/>
            <w:noProof/>
            <w:lang w:val="it-IT"/>
          </w:rPr>
          <w:t>ë</w:t>
        </w:r>
        <w:r w:rsidR="00DB2708" w:rsidRPr="0056143A">
          <w:rPr>
            <w:rStyle w:val="Hyperlink"/>
            <w:rFonts w:eastAsia="Times New Roman"/>
            <w:b/>
            <w:bCs/>
            <w:noProof/>
            <w:lang w:val="it-IT"/>
          </w:rPr>
          <w:t>rmbledh</w:t>
        </w:r>
        <w:r w:rsidR="00B1221F" w:rsidRPr="0056143A">
          <w:rPr>
            <w:rStyle w:val="Hyperlink"/>
            <w:rFonts w:eastAsia="Times New Roman"/>
            <w:b/>
            <w:bCs/>
            <w:noProof/>
            <w:lang w:val="it-IT"/>
          </w:rPr>
          <w:t>ë</w:t>
        </w:r>
        <w:r w:rsidR="00DB2708" w:rsidRPr="0056143A">
          <w:rPr>
            <w:rStyle w:val="Hyperlink"/>
            <w:rFonts w:eastAsia="Times New Roman"/>
            <w:b/>
            <w:bCs/>
            <w:noProof/>
            <w:lang w:val="it-IT"/>
          </w:rPr>
          <w:t>s</w:t>
        </w:r>
        <w:r w:rsidR="00812BD2" w:rsidRPr="0056143A">
          <w:rPr>
            <w:rStyle w:val="Hyperlink"/>
            <w:rFonts w:eastAsia="Times New Roman"/>
            <w:b/>
            <w:bCs/>
            <w:noProof/>
            <w:lang w:val="it-IT"/>
          </w:rPr>
          <w:t xml:space="preserve"> m</w:t>
        </w:r>
        <w:r w:rsidR="00E3045A" w:rsidRPr="0056143A">
          <w:rPr>
            <w:rStyle w:val="Hyperlink"/>
            <w:rFonts w:eastAsia="Times New Roman"/>
            <w:b/>
            <w:bCs/>
            <w:noProof/>
            <w:lang w:val="it-IT"/>
          </w:rPr>
          <w:t>bi Strategjin</w:t>
        </w:r>
        <w:r w:rsidR="00812BD2" w:rsidRPr="0056143A">
          <w:rPr>
            <w:rStyle w:val="Hyperlink"/>
            <w:rFonts w:eastAsia="Times New Roman"/>
            <w:b/>
            <w:bCs/>
            <w:noProof/>
            <w:lang w:val="it-IT"/>
          </w:rPr>
          <w:t xml:space="preserve">ë </w:t>
        </w:r>
        <w:r w:rsidR="00C8004C">
          <w:rPr>
            <w:rStyle w:val="Hyperlink"/>
            <w:rFonts w:eastAsia="Times New Roman"/>
            <w:b/>
            <w:bCs/>
            <w:noProof/>
            <w:lang w:val="it-IT"/>
          </w:rPr>
          <w:t xml:space="preserve">për </w:t>
        </w:r>
        <w:r w:rsidR="00C8004C" w:rsidRPr="00C8004C">
          <w:rPr>
            <w:rStyle w:val="Hyperlink"/>
            <w:rFonts w:eastAsia="Times New Roman"/>
            <w:b/>
            <w:bCs/>
            <w:noProof/>
            <w:lang w:val="it-IT"/>
          </w:rPr>
          <w:t xml:space="preserve">edukimin ligjor të publikut (SELP) </w:t>
        </w:r>
      </w:hyperlink>
    </w:p>
    <w:p w14:paraId="47F09CB3" w14:textId="11C1D3CB" w:rsidR="00F02F2F" w:rsidRPr="0056143A" w:rsidRDefault="00493849" w:rsidP="0095162B">
      <w:pPr>
        <w:pStyle w:val="TOC1"/>
        <w:rPr>
          <w:rStyle w:val="Hyperlink"/>
          <w:noProof/>
        </w:rPr>
      </w:pPr>
      <w:r w:rsidRPr="0056143A">
        <w:rPr>
          <w:noProof/>
        </w:rPr>
        <w:t xml:space="preserve">   1.</w:t>
      </w:r>
      <w:r w:rsidR="00DB2708" w:rsidRPr="0056143A">
        <w:rPr>
          <w:noProof/>
        </w:rPr>
        <w:t xml:space="preserve">1 </w:t>
      </w:r>
      <w:r w:rsidR="00575EB9" w:rsidRPr="0056143A">
        <w:rPr>
          <w:rStyle w:val="Hyperlink"/>
          <w:rFonts w:eastAsia="Times New Roman"/>
          <w:bCs/>
          <w:noProof/>
          <w:color w:val="auto"/>
          <w:u w:val="none"/>
          <w:lang w:val="it-IT"/>
        </w:rPr>
        <w:t>Metodologjia e Monitorimit</w:t>
      </w:r>
    </w:p>
    <w:p w14:paraId="74B84AED" w14:textId="47483C95" w:rsidR="003B3FC7" w:rsidRPr="0056143A" w:rsidRDefault="00FC79F4" w:rsidP="0095162B">
      <w:pPr>
        <w:pStyle w:val="TOC1"/>
        <w:rPr>
          <w:noProof/>
          <w:lang w:val="sq-AL" w:eastAsia="sq-AL"/>
        </w:rPr>
      </w:pPr>
      <w:hyperlink w:anchor="_Toc517792672" w:history="1">
        <w:r w:rsidR="003B3FC7" w:rsidRPr="0056143A">
          <w:rPr>
            <w:rStyle w:val="Hyperlink"/>
            <w:rFonts w:eastAsia="Times New Roman"/>
            <w:b/>
            <w:bCs/>
            <w:noProof/>
            <w:lang w:val="it-IT"/>
          </w:rPr>
          <w:t>II.</w:t>
        </w:r>
        <w:r w:rsidR="003B3FC7" w:rsidRPr="0056143A">
          <w:rPr>
            <w:noProof/>
            <w:lang w:val="sq-AL" w:eastAsia="sq-AL"/>
          </w:rPr>
          <w:tab/>
        </w:r>
        <w:r w:rsidR="00DB2708" w:rsidRPr="0056143A">
          <w:rPr>
            <w:b/>
            <w:noProof/>
            <w:lang w:val="sq-AL" w:eastAsia="sq-AL"/>
          </w:rPr>
          <w:t>Progresi i</w:t>
        </w:r>
        <w:r w:rsidR="00575EB9" w:rsidRPr="0056143A">
          <w:rPr>
            <w:rStyle w:val="Hyperlink"/>
            <w:rFonts w:eastAsia="Times New Roman"/>
            <w:b/>
            <w:bCs/>
            <w:noProof/>
            <w:lang w:val="it-IT"/>
          </w:rPr>
          <w:t xml:space="preserve"> Strategjisë </w:t>
        </w:r>
        <w:r w:rsidR="00C8004C" w:rsidRPr="00C8004C">
          <w:rPr>
            <w:rStyle w:val="Hyperlink"/>
            <w:rFonts w:eastAsia="Times New Roman"/>
            <w:b/>
            <w:bCs/>
            <w:noProof/>
            <w:lang w:val="it-IT"/>
          </w:rPr>
          <w:t>për edukimin ligjor të publikut (SELP)</w:t>
        </w:r>
      </w:hyperlink>
    </w:p>
    <w:p w14:paraId="5D1F6660" w14:textId="77777777" w:rsidR="00DB2708" w:rsidRPr="007C1161" w:rsidRDefault="00493849" w:rsidP="0095162B">
      <w:pPr>
        <w:pStyle w:val="TOC1"/>
        <w:rPr>
          <w:lang w:val="sq-AL"/>
        </w:rPr>
      </w:pPr>
      <w:r w:rsidRPr="007C1161">
        <w:rPr>
          <w:lang w:val="sq-AL"/>
        </w:rPr>
        <w:t xml:space="preserve">   </w:t>
      </w:r>
      <w:r w:rsidR="00DB2708" w:rsidRPr="007C1161">
        <w:rPr>
          <w:lang w:val="sq-AL"/>
        </w:rPr>
        <w:t>2.1 Reforma t</w:t>
      </w:r>
      <w:r w:rsidR="00B1221F" w:rsidRPr="007C1161">
        <w:rPr>
          <w:lang w:val="sq-AL"/>
        </w:rPr>
        <w:t>ë</w:t>
      </w:r>
      <w:r w:rsidR="00DB2708" w:rsidRPr="007C1161">
        <w:rPr>
          <w:lang w:val="sq-AL"/>
        </w:rPr>
        <w:t xml:space="preserve"> implementuara me sukses n</w:t>
      </w:r>
      <w:r w:rsidR="00B1221F" w:rsidRPr="007C1161">
        <w:rPr>
          <w:lang w:val="sq-AL"/>
        </w:rPr>
        <w:t>ë</w:t>
      </w:r>
      <w:r w:rsidR="00DB2708" w:rsidRPr="007C1161">
        <w:rPr>
          <w:lang w:val="sq-AL"/>
        </w:rPr>
        <w:t xml:space="preserve"> vitin p</w:t>
      </w:r>
      <w:r w:rsidR="00B1221F" w:rsidRPr="007C1161">
        <w:rPr>
          <w:lang w:val="sq-AL"/>
        </w:rPr>
        <w:t>ë</w:t>
      </w:r>
      <w:r w:rsidR="00DB2708" w:rsidRPr="007C1161">
        <w:rPr>
          <w:lang w:val="sq-AL"/>
        </w:rPr>
        <w:t>rkat</w:t>
      </w:r>
      <w:r w:rsidR="00B1221F" w:rsidRPr="007C1161">
        <w:rPr>
          <w:lang w:val="sq-AL"/>
        </w:rPr>
        <w:t>ë</w:t>
      </w:r>
      <w:r w:rsidR="00DB2708" w:rsidRPr="007C1161">
        <w:rPr>
          <w:lang w:val="sq-AL"/>
        </w:rPr>
        <w:t xml:space="preserve">s </w:t>
      </w:r>
    </w:p>
    <w:p w14:paraId="18A74985" w14:textId="77777777" w:rsidR="00DB2708" w:rsidRPr="007C1161" w:rsidRDefault="00DB2708" w:rsidP="00DB2708">
      <w:pPr>
        <w:rPr>
          <w:rFonts w:ascii="Times New Roman" w:hAnsi="Times New Roman"/>
          <w:sz w:val="24"/>
          <w:szCs w:val="24"/>
          <w:lang w:val="sq-AL"/>
        </w:rPr>
      </w:pPr>
      <w:r w:rsidRPr="007C1161">
        <w:rPr>
          <w:rFonts w:ascii="Times New Roman" w:hAnsi="Times New Roman"/>
          <w:sz w:val="24"/>
          <w:szCs w:val="24"/>
          <w:lang w:val="sq-AL"/>
        </w:rPr>
        <w:t xml:space="preserve">   </w:t>
      </w:r>
      <w:r w:rsidR="00493849" w:rsidRPr="007C1161">
        <w:rPr>
          <w:rFonts w:ascii="Times New Roman" w:hAnsi="Times New Roman"/>
          <w:sz w:val="24"/>
          <w:szCs w:val="24"/>
          <w:lang w:val="sq-AL"/>
        </w:rPr>
        <w:t>2.2</w:t>
      </w:r>
      <w:r w:rsidRPr="007C1161">
        <w:rPr>
          <w:rFonts w:ascii="Times New Roman" w:hAnsi="Times New Roman"/>
          <w:sz w:val="24"/>
          <w:szCs w:val="24"/>
          <w:lang w:val="sq-AL"/>
        </w:rPr>
        <w:t xml:space="preserve"> Impakti i implementimit t</w:t>
      </w:r>
      <w:r w:rsidR="00B1221F" w:rsidRPr="007C1161">
        <w:rPr>
          <w:rFonts w:ascii="Times New Roman" w:hAnsi="Times New Roman"/>
          <w:sz w:val="24"/>
          <w:szCs w:val="24"/>
          <w:lang w:val="sq-AL"/>
        </w:rPr>
        <w:t>ë</w:t>
      </w:r>
      <w:r w:rsidRPr="007C1161">
        <w:rPr>
          <w:rFonts w:ascii="Times New Roman" w:hAnsi="Times New Roman"/>
          <w:sz w:val="24"/>
          <w:szCs w:val="24"/>
          <w:lang w:val="sq-AL"/>
        </w:rPr>
        <w:t xml:space="preserve"> strategjis</w:t>
      </w:r>
      <w:r w:rsidR="00B1221F" w:rsidRPr="007C1161">
        <w:rPr>
          <w:rFonts w:ascii="Times New Roman" w:hAnsi="Times New Roman"/>
          <w:sz w:val="24"/>
          <w:szCs w:val="24"/>
          <w:lang w:val="sq-AL"/>
        </w:rPr>
        <w:t>ë</w:t>
      </w:r>
      <w:r w:rsidRPr="007C1161">
        <w:rPr>
          <w:rFonts w:ascii="Times New Roman" w:hAnsi="Times New Roman"/>
          <w:sz w:val="24"/>
          <w:szCs w:val="24"/>
          <w:lang w:val="sq-AL"/>
        </w:rPr>
        <w:t xml:space="preserve"> n</w:t>
      </w:r>
      <w:r w:rsidR="00B1221F" w:rsidRPr="007C1161">
        <w:rPr>
          <w:rFonts w:ascii="Times New Roman" w:hAnsi="Times New Roman"/>
          <w:sz w:val="24"/>
          <w:szCs w:val="24"/>
          <w:lang w:val="sq-AL"/>
        </w:rPr>
        <w:t>ë</w:t>
      </w:r>
      <w:r w:rsidRPr="007C1161">
        <w:rPr>
          <w:rFonts w:ascii="Times New Roman" w:hAnsi="Times New Roman"/>
          <w:sz w:val="24"/>
          <w:szCs w:val="24"/>
          <w:lang w:val="sq-AL"/>
        </w:rPr>
        <w:t xml:space="preserve"> p</w:t>
      </w:r>
      <w:r w:rsidR="00B1221F" w:rsidRPr="007C1161">
        <w:rPr>
          <w:rFonts w:ascii="Times New Roman" w:hAnsi="Times New Roman"/>
          <w:sz w:val="24"/>
          <w:szCs w:val="24"/>
          <w:lang w:val="sq-AL"/>
        </w:rPr>
        <w:t>ë</w:t>
      </w:r>
      <w:r w:rsidRPr="007C1161">
        <w:rPr>
          <w:rFonts w:ascii="Times New Roman" w:hAnsi="Times New Roman"/>
          <w:sz w:val="24"/>
          <w:szCs w:val="24"/>
          <w:lang w:val="sq-AL"/>
        </w:rPr>
        <w:t>rputhje me agjend</w:t>
      </w:r>
      <w:r w:rsidR="00B1221F" w:rsidRPr="007C1161">
        <w:rPr>
          <w:rFonts w:ascii="Times New Roman" w:hAnsi="Times New Roman"/>
          <w:sz w:val="24"/>
          <w:szCs w:val="24"/>
          <w:lang w:val="sq-AL"/>
        </w:rPr>
        <w:t>ë</w:t>
      </w:r>
      <w:r w:rsidRPr="007C1161">
        <w:rPr>
          <w:rFonts w:ascii="Times New Roman" w:hAnsi="Times New Roman"/>
          <w:sz w:val="24"/>
          <w:szCs w:val="24"/>
          <w:lang w:val="sq-AL"/>
        </w:rPr>
        <w:t>n e integrimit evropian</w:t>
      </w:r>
    </w:p>
    <w:p w14:paraId="64BC2238" w14:textId="77777777" w:rsidR="00DB2708" w:rsidRPr="007C1161" w:rsidRDefault="00493849" w:rsidP="00DB2708">
      <w:pPr>
        <w:rPr>
          <w:rFonts w:ascii="Times New Roman" w:hAnsi="Times New Roman"/>
          <w:sz w:val="24"/>
          <w:szCs w:val="24"/>
          <w:lang w:val="it-IT"/>
        </w:rPr>
      </w:pPr>
      <w:r w:rsidRPr="007C1161">
        <w:rPr>
          <w:rFonts w:ascii="Times New Roman" w:hAnsi="Times New Roman"/>
          <w:sz w:val="24"/>
          <w:szCs w:val="24"/>
          <w:lang w:val="sq-AL"/>
        </w:rPr>
        <w:t xml:space="preserve">   </w:t>
      </w:r>
      <w:r w:rsidRPr="007C1161">
        <w:rPr>
          <w:rFonts w:ascii="Times New Roman" w:hAnsi="Times New Roman"/>
          <w:sz w:val="24"/>
          <w:szCs w:val="24"/>
          <w:lang w:val="it-IT"/>
        </w:rPr>
        <w:t>2.3</w:t>
      </w:r>
      <w:r w:rsidR="00DB2708" w:rsidRPr="007C1161">
        <w:rPr>
          <w:rFonts w:ascii="Times New Roman" w:hAnsi="Times New Roman"/>
          <w:sz w:val="24"/>
          <w:szCs w:val="24"/>
          <w:lang w:val="it-IT"/>
        </w:rPr>
        <w:t xml:space="preserve"> Komponent</w:t>
      </w:r>
      <w:r w:rsidR="00B1221F" w:rsidRPr="007C1161">
        <w:rPr>
          <w:rFonts w:ascii="Times New Roman" w:hAnsi="Times New Roman"/>
          <w:sz w:val="24"/>
          <w:szCs w:val="24"/>
          <w:lang w:val="it-IT"/>
        </w:rPr>
        <w:t>ë</w:t>
      </w:r>
      <w:r w:rsidR="00DB2708" w:rsidRPr="007C1161">
        <w:rPr>
          <w:rFonts w:ascii="Times New Roman" w:hAnsi="Times New Roman"/>
          <w:sz w:val="24"/>
          <w:szCs w:val="24"/>
          <w:lang w:val="it-IT"/>
        </w:rPr>
        <w:t>t q</w:t>
      </w:r>
      <w:r w:rsidR="00B1221F" w:rsidRPr="007C1161">
        <w:rPr>
          <w:rFonts w:ascii="Times New Roman" w:hAnsi="Times New Roman"/>
          <w:sz w:val="24"/>
          <w:szCs w:val="24"/>
          <w:lang w:val="it-IT"/>
        </w:rPr>
        <w:t>ë</w:t>
      </w:r>
      <w:r w:rsidR="00DB2708" w:rsidRPr="007C1161">
        <w:rPr>
          <w:rFonts w:ascii="Times New Roman" w:hAnsi="Times New Roman"/>
          <w:sz w:val="24"/>
          <w:szCs w:val="24"/>
          <w:lang w:val="it-IT"/>
        </w:rPr>
        <w:t xml:space="preserve"> kan</w:t>
      </w:r>
      <w:r w:rsidR="00B1221F" w:rsidRPr="007C1161">
        <w:rPr>
          <w:rFonts w:ascii="Times New Roman" w:hAnsi="Times New Roman"/>
          <w:sz w:val="24"/>
          <w:szCs w:val="24"/>
          <w:lang w:val="it-IT"/>
        </w:rPr>
        <w:t>ë</w:t>
      </w:r>
      <w:r w:rsidR="00DB2708" w:rsidRPr="007C1161">
        <w:rPr>
          <w:rFonts w:ascii="Times New Roman" w:hAnsi="Times New Roman"/>
          <w:sz w:val="24"/>
          <w:szCs w:val="24"/>
          <w:lang w:val="it-IT"/>
        </w:rPr>
        <w:t xml:space="preserve"> nevoj</w:t>
      </w:r>
      <w:r w:rsidR="00B1221F" w:rsidRPr="007C1161">
        <w:rPr>
          <w:rFonts w:ascii="Times New Roman" w:hAnsi="Times New Roman"/>
          <w:sz w:val="24"/>
          <w:szCs w:val="24"/>
          <w:lang w:val="it-IT"/>
        </w:rPr>
        <w:t>ë</w:t>
      </w:r>
      <w:r w:rsidR="00DB2708" w:rsidRPr="007C1161">
        <w:rPr>
          <w:rFonts w:ascii="Times New Roman" w:hAnsi="Times New Roman"/>
          <w:sz w:val="24"/>
          <w:szCs w:val="24"/>
          <w:lang w:val="it-IT"/>
        </w:rPr>
        <w:t xml:space="preserve"> p</w:t>
      </w:r>
      <w:r w:rsidR="00B1221F" w:rsidRPr="007C1161">
        <w:rPr>
          <w:rFonts w:ascii="Times New Roman" w:hAnsi="Times New Roman"/>
          <w:sz w:val="24"/>
          <w:szCs w:val="24"/>
          <w:lang w:val="it-IT"/>
        </w:rPr>
        <w:t>ë</w:t>
      </w:r>
      <w:r w:rsidR="00DB2708" w:rsidRPr="007C1161">
        <w:rPr>
          <w:rFonts w:ascii="Times New Roman" w:hAnsi="Times New Roman"/>
          <w:sz w:val="24"/>
          <w:szCs w:val="24"/>
          <w:lang w:val="it-IT"/>
        </w:rPr>
        <w:t>r adresimin me q</w:t>
      </w:r>
      <w:r w:rsidR="00B1221F" w:rsidRPr="007C1161">
        <w:rPr>
          <w:rFonts w:ascii="Times New Roman" w:hAnsi="Times New Roman"/>
          <w:sz w:val="24"/>
          <w:szCs w:val="24"/>
          <w:lang w:val="it-IT"/>
        </w:rPr>
        <w:t>ë</w:t>
      </w:r>
      <w:r w:rsidR="00DB2708" w:rsidRPr="007C1161">
        <w:rPr>
          <w:rFonts w:ascii="Times New Roman" w:hAnsi="Times New Roman"/>
          <w:sz w:val="24"/>
          <w:szCs w:val="24"/>
          <w:lang w:val="it-IT"/>
        </w:rPr>
        <w:t>llim p</w:t>
      </w:r>
      <w:r w:rsidR="00B1221F" w:rsidRPr="007C1161">
        <w:rPr>
          <w:rFonts w:ascii="Times New Roman" w:hAnsi="Times New Roman"/>
          <w:sz w:val="24"/>
          <w:szCs w:val="24"/>
          <w:lang w:val="it-IT"/>
        </w:rPr>
        <w:t>ë</w:t>
      </w:r>
      <w:r w:rsidR="00DB2708" w:rsidRPr="007C1161">
        <w:rPr>
          <w:rFonts w:ascii="Times New Roman" w:hAnsi="Times New Roman"/>
          <w:sz w:val="24"/>
          <w:szCs w:val="24"/>
          <w:lang w:val="it-IT"/>
        </w:rPr>
        <w:t>rmir</w:t>
      </w:r>
      <w:r w:rsidR="00B1221F" w:rsidRPr="007C1161">
        <w:rPr>
          <w:rFonts w:ascii="Times New Roman" w:hAnsi="Times New Roman"/>
          <w:sz w:val="24"/>
          <w:szCs w:val="24"/>
          <w:lang w:val="it-IT"/>
        </w:rPr>
        <w:t>ë</w:t>
      </w:r>
      <w:r w:rsidR="00DB2708" w:rsidRPr="007C1161">
        <w:rPr>
          <w:rFonts w:ascii="Times New Roman" w:hAnsi="Times New Roman"/>
          <w:sz w:val="24"/>
          <w:szCs w:val="24"/>
          <w:lang w:val="it-IT"/>
        </w:rPr>
        <w:t xml:space="preserve">simin e implementimit </w:t>
      </w:r>
    </w:p>
    <w:p w14:paraId="2079B34F" w14:textId="77777777" w:rsidR="00DB2708" w:rsidRPr="0056143A" w:rsidRDefault="00493849" w:rsidP="00BE7C85">
      <w:pPr>
        <w:rPr>
          <w:rFonts w:ascii="Times New Roman" w:hAnsi="Times New Roman"/>
          <w:sz w:val="24"/>
          <w:szCs w:val="24"/>
        </w:rPr>
      </w:pPr>
      <w:r w:rsidRPr="007C1161">
        <w:rPr>
          <w:rFonts w:ascii="Times New Roman" w:hAnsi="Times New Roman"/>
          <w:sz w:val="24"/>
          <w:szCs w:val="24"/>
          <w:lang w:val="it-IT"/>
        </w:rPr>
        <w:t xml:space="preserve">   </w:t>
      </w:r>
      <w:r w:rsidRPr="0056143A">
        <w:rPr>
          <w:rFonts w:ascii="Times New Roman" w:hAnsi="Times New Roman"/>
          <w:sz w:val="24"/>
          <w:szCs w:val="24"/>
        </w:rPr>
        <w:t>2.4</w:t>
      </w:r>
      <w:r w:rsidR="00DB2708" w:rsidRPr="0056143A">
        <w:rPr>
          <w:rFonts w:ascii="Times New Roman" w:hAnsi="Times New Roman"/>
          <w:sz w:val="24"/>
          <w:szCs w:val="24"/>
        </w:rPr>
        <w:t xml:space="preserve"> Ekzekutimi i p</w:t>
      </w:r>
      <w:r w:rsidR="00B1221F" w:rsidRPr="0056143A">
        <w:rPr>
          <w:rFonts w:ascii="Times New Roman" w:hAnsi="Times New Roman"/>
          <w:sz w:val="24"/>
          <w:szCs w:val="24"/>
        </w:rPr>
        <w:t>ë</w:t>
      </w:r>
      <w:r w:rsidR="00DB2708" w:rsidRPr="0056143A">
        <w:rPr>
          <w:rFonts w:ascii="Times New Roman" w:hAnsi="Times New Roman"/>
          <w:sz w:val="24"/>
          <w:szCs w:val="24"/>
        </w:rPr>
        <w:t>rgjithsh</w:t>
      </w:r>
      <w:r w:rsidR="00B1221F" w:rsidRPr="0056143A">
        <w:rPr>
          <w:rFonts w:ascii="Times New Roman" w:hAnsi="Times New Roman"/>
          <w:sz w:val="24"/>
          <w:szCs w:val="24"/>
        </w:rPr>
        <w:t>ë</w:t>
      </w:r>
      <w:r w:rsidR="00DB2708" w:rsidRPr="0056143A">
        <w:rPr>
          <w:rFonts w:ascii="Times New Roman" w:hAnsi="Times New Roman"/>
          <w:sz w:val="24"/>
          <w:szCs w:val="24"/>
        </w:rPr>
        <w:t xml:space="preserve">m i buxhetit </w:t>
      </w:r>
    </w:p>
    <w:p w14:paraId="77E0A5ED" w14:textId="77777777" w:rsidR="003B3FC7" w:rsidRPr="0056143A" w:rsidRDefault="00FC79F4" w:rsidP="0095162B">
      <w:pPr>
        <w:pStyle w:val="TOC1"/>
        <w:rPr>
          <w:rStyle w:val="Hyperlink"/>
          <w:b/>
          <w:noProof/>
          <w:color w:val="auto"/>
          <w:u w:val="none"/>
        </w:rPr>
      </w:pPr>
      <w:hyperlink w:anchor="_Toc517792673" w:history="1">
        <w:r w:rsidR="003B3FC7" w:rsidRPr="0056143A">
          <w:rPr>
            <w:rStyle w:val="Hyperlink"/>
            <w:b/>
            <w:noProof/>
          </w:rPr>
          <w:t>I</w:t>
        </w:r>
        <w:r w:rsidR="00DB2708" w:rsidRPr="0056143A">
          <w:rPr>
            <w:rStyle w:val="Hyperlink"/>
            <w:b/>
            <w:noProof/>
          </w:rPr>
          <w:t>II</w:t>
        </w:r>
        <w:r w:rsidR="003B3FC7" w:rsidRPr="0056143A">
          <w:rPr>
            <w:rStyle w:val="Hyperlink"/>
            <w:b/>
            <w:noProof/>
          </w:rPr>
          <w:t>.</w:t>
        </w:r>
        <w:r w:rsidR="003B3FC7" w:rsidRPr="0056143A">
          <w:rPr>
            <w:noProof/>
            <w:lang w:val="sq-AL" w:eastAsia="sq-AL"/>
          </w:rPr>
          <w:tab/>
        </w:r>
        <w:r w:rsidR="00DB2708" w:rsidRPr="0056143A">
          <w:rPr>
            <w:noProof/>
            <w:lang w:val="sq-AL" w:eastAsia="sq-AL"/>
          </w:rPr>
          <w:t>Progresi i lidhur me q</w:t>
        </w:r>
        <w:r w:rsidR="00B1221F" w:rsidRPr="0056143A">
          <w:rPr>
            <w:noProof/>
            <w:lang w:val="sq-AL" w:eastAsia="sq-AL"/>
          </w:rPr>
          <w:t>ë</w:t>
        </w:r>
        <w:r w:rsidR="00DB2708" w:rsidRPr="0056143A">
          <w:rPr>
            <w:noProof/>
            <w:lang w:val="sq-AL" w:eastAsia="sq-AL"/>
          </w:rPr>
          <w:t>llimet politike, objektivat specifike dhe masat</w:t>
        </w:r>
      </w:hyperlink>
    </w:p>
    <w:p w14:paraId="004A7933" w14:textId="77777777" w:rsidR="00BB230C" w:rsidRPr="007C1161" w:rsidRDefault="00BB230C" w:rsidP="00BB230C">
      <w:pPr>
        <w:rPr>
          <w:rFonts w:ascii="Times New Roman" w:hAnsi="Times New Roman"/>
          <w:sz w:val="24"/>
          <w:szCs w:val="24"/>
          <w:lang w:val="it-IT"/>
        </w:rPr>
      </w:pPr>
      <w:r w:rsidRPr="007C1161">
        <w:rPr>
          <w:rFonts w:ascii="Times New Roman" w:hAnsi="Times New Roman"/>
          <w:lang w:val="it-IT"/>
        </w:rPr>
        <w:t xml:space="preserve">   </w:t>
      </w:r>
      <w:r w:rsidRPr="007C1161">
        <w:rPr>
          <w:rFonts w:ascii="Times New Roman" w:hAnsi="Times New Roman"/>
          <w:sz w:val="24"/>
          <w:szCs w:val="24"/>
          <w:lang w:val="it-IT"/>
        </w:rPr>
        <w:t>3.1 Vler</w:t>
      </w:r>
      <w:r w:rsidR="00B1221F" w:rsidRPr="007C1161">
        <w:rPr>
          <w:rFonts w:ascii="Times New Roman" w:hAnsi="Times New Roman"/>
          <w:sz w:val="24"/>
          <w:szCs w:val="24"/>
          <w:lang w:val="it-IT"/>
        </w:rPr>
        <w:t>ë</w:t>
      </w:r>
      <w:r w:rsidRPr="007C1161">
        <w:rPr>
          <w:rFonts w:ascii="Times New Roman" w:hAnsi="Times New Roman"/>
          <w:sz w:val="24"/>
          <w:szCs w:val="24"/>
          <w:lang w:val="it-IT"/>
        </w:rPr>
        <w:t>simi i arritjeve kryesore duke p</w:t>
      </w:r>
      <w:r w:rsidR="00B1221F" w:rsidRPr="007C1161">
        <w:rPr>
          <w:rFonts w:ascii="Times New Roman" w:hAnsi="Times New Roman"/>
          <w:sz w:val="24"/>
          <w:szCs w:val="24"/>
          <w:lang w:val="it-IT"/>
        </w:rPr>
        <w:t>ë</w:t>
      </w:r>
      <w:r w:rsidRPr="007C1161">
        <w:rPr>
          <w:rFonts w:ascii="Times New Roman" w:hAnsi="Times New Roman"/>
          <w:sz w:val="24"/>
          <w:szCs w:val="24"/>
          <w:lang w:val="it-IT"/>
        </w:rPr>
        <w:t>rdorur treguesit</w:t>
      </w:r>
    </w:p>
    <w:p w14:paraId="441855FF" w14:textId="585B8CA9" w:rsidR="00BB230C" w:rsidRPr="007C1161" w:rsidRDefault="00493849" w:rsidP="00BB230C">
      <w:pPr>
        <w:rPr>
          <w:rFonts w:ascii="Times New Roman" w:hAnsi="Times New Roman"/>
          <w:sz w:val="24"/>
          <w:szCs w:val="24"/>
          <w:lang w:val="it-IT"/>
        </w:rPr>
      </w:pPr>
      <w:r w:rsidRPr="007C1161">
        <w:rPr>
          <w:rFonts w:ascii="Times New Roman" w:hAnsi="Times New Roman"/>
          <w:sz w:val="24"/>
          <w:szCs w:val="24"/>
          <w:lang w:val="it-IT"/>
        </w:rPr>
        <w:t xml:space="preserve">   </w:t>
      </w:r>
      <w:r w:rsidR="00BB230C" w:rsidRPr="007C1161">
        <w:rPr>
          <w:rFonts w:ascii="Times New Roman" w:hAnsi="Times New Roman"/>
          <w:sz w:val="24"/>
          <w:szCs w:val="24"/>
          <w:lang w:val="it-IT"/>
        </w:rPr>
        <w:t>3.2 Vler</w:t>
      </w:r>
      <w:r w:rsidR="00B1221F" w:rsidRPr="007C1161">
        <w:rPr>
          <w:rFonts w:ascii="Times New Roman" w:hAnsi="Times New Roman"/>
          <w:sz w:val="24"/>
          <w:szCs w:val="24"/>
          <w:lang w:val="it-IT"/>
        </w:rPr>
        <w:t>ë</w:t>
      </w:r>
      <w:r w:rsidR="00BB230C" w:rsidRPr="007C1161">
        <w:rPr>
          <w:rFonts w:ascii="Times New Roman" w:hAnsi="Times New Roman"/>
          <w:sz w:val="24"/>
          <w:szCs w:val="24"/>
          <w:lang w:val="it-IT"/>
        </w:rPr>
        <w:t xml:space="preserve">simi i sfidave, boshlleqeve dhe </w:t>
      </w:r>
      <w:r w:rsidR="0099581F" w:rsidRPr="007C1161">
        <w:rPr>
          <w:rFonts w:ascii="Times New Roman" w:hAnsi="Times New Roman"/>
          <w:sz w:val="24"/>
          <w:szCs w:val="24"/>
          <w:lang w:val="it-IT"/>
        </w:rPr>
        <w:t>joefikasitetit</w:t>
      </w:r>
      <w:r w:rsidR="00BB230C" w:rsidRPr="007C1161">
        <w:rPr>
          <w:rFonts w:ascii="Times New Roman" w:hAnsi="Times New Roman"/>
          <w:sz w:val="24"/>
          <w:szCs w:val="24"/>
          <w:lang w:val="it-IT"/>
        </w:rPr>
        <w:t xml:space="preserve"> </w:t>
      </w:r>
    </w:p>
    <w:p w14:paraId="74A7E184" w14:textId="77777777" w:rsidR="00BB230C" w:rsidRPr="007C1161" w:rsidRDefault="00493849" w:rsidP="00BB230C">
      <w:pPr>
        <w:rPr>
          <w:rFonts w:ascii="Times New Roman" w:hAnsi="Times New Roman"/>
          <w:sz w:val="24"/>
          <w:szCs w:val="24"/>
          <w:lang w:val="it-IT"/>
        </w:rPr>
      </w:pPr>
      <w:r w:rsidRPr="007C1161">
        <w:rPr>
          <w:rFonts w:ascii="Times New Roman" w:hAnsi="Times New Roman"/>
          <w:sz w:val="24"/>
          <w:szCs w:val="24"/>
          <w:lang w:val="it-IT"/>
        </w:rPr>
        <w:t xml:space="preserve">   </w:t>
      </w:r>
      <w:r w:rsidR="00BB230C" w:rsidRPr="007C1161">
        <w:rPr>
          <w:rFonts w:ascii="Times New Roman" w:hAnsi="Times New Roman"/>
          <w:sz w:val="24"/>
          <w:szCs w:val="24"/>
          <w:lang w:val="it-IT"/>
        </w:rPr>
        <w:t xml:space="preserve">3.3 Konkluzione dhe rekomandime </w:t>
      </w:r>
    </w:p>
    <w:p w14:paraId="678370EC" w14:textId="73EC8D15" w:rsidR="00112960" w:rsidRPr="000D2EED" w:rsidRDefault="000D471F" w:rsidP="00BB230C">
      <w:pPr>
        <w:rPr>
          <w:rStyle w:val="Hyperlink"/>
          <w:rFonts w:ascii="Times New Roman" w:hAnsi="Times New Roman"/>
          <w:b/>
          <w:noProof/>
          <w:color w:val="auto"/>
          <w:sz w:val="24"/>
          <w:szCs w:val="24"/>
          <w:u w:val="none"/>
          <w:lang w:val="it-IT"/>
        </w:rPr>
      </w:pPr>
      <w:r w:rsidRPr="000D2EED">
        <w:rPr>
          <w:rStyle w:val="Hyperlink"/>
          <w:rFonts w:ascii="Times New Roman" w:hAnsi="Times New Roman"/>
          <w:b/>
          <w:noProof/>
          <w:color w:val="auto"/>
          <w:sz w:val="24"/>
          <w:szCs w:val="24"/>
          <w:u w:val="none"/>
          <w:lang w:val="it-IT"/>
        </w:rPr>
        <w:t>IV</w:t>
      </w:r>
      <w:r w:rsidR="00676D9D" w:rsidRPr="000D2EED">
        <w:rPr>
          <w:rStyle w:val="Hyperlink"/>
          <w:rFonts w:ascii="Times New Roman" w:hAnsi="Times New Roman"/>
          <w:b/>
          <w:noProof/>
          <w:color w:val="auto"/>
          <w:sz w:val="24"/>
          <w:szCs w:val="24"/>
          <w:u w:val="none"/>
          <w:lang w:val="it-IT"/>
        </w:rPr>
        <w:t xml:space="preserve">. </w:t>
      </w:r>
      <w:r w:rsidR="00BB230C" w:rsidRPr="000D2EED">
        <w:rPr>
          <w:rStyle w:val="Hyperlink"/>
          <w:rFonts w:ascii="Times New Roman" w:hAnsi="Times New Roman"/>
          <w:b/>
          <w:noProof/>
          <w:color w:val="auto"/>
          <w:sz w:val="24"/>
          <w:szCs w:val="24"/>
          <w:u w:val="none"/>
          <w:lang w:val="it-IT"/>
        </w:rPr>
        <w:t>Risqet /risku dhe hapat p</w:t>
      </w:r>
      <w:r w:rsidR="0098143A" w:rsidRPr="000D2EED">
        <w:rPr>
          <w:rStyle w:val="Hyperlink"/>
          <w:rFonts w:ascii="Times New Roman" w:hAnsi="Times New Roman"/>
          <w:b/>
          <w:noProof/>
          <w:color w:val="auto"/>
          <w:sz w:val="24"/>
          <w:szCs w:val="24"/>
          <w:u w:val="none"/>
          <w:lang w:val="it-IT"/>
        </w:rPr>
        <w:t>ë</w:t>
      </w:r>
      <w:r w:rsidR="00BB230C" w:rsidRPr="000D2EED">
        <w:rPr>
          <w:rStyle w:val="Hyperlink"/>
          <w:rFonts w:ascii="Times New Roman" w:hAnsi="Times New Roman"/>
          <w:b/>
          <w:noProof/>
          <w:color w:val="auto"/>
          <w:sz w:val="24"/>
          <w:szCs w:val="24"/>
          <w:u w:val="none"/>
          <w:lang w:val="it-IT"/>
        </w:rPr>
        <w:t>r t</w:t>
      </w:r>
      <w:r w:rsidR="00B1221F" w:rsidRPr="000D2EED">
        <w:rPr>
          <w:rStyle w:val="Hyperlink"/>
          <w:rFonts w:ascii="Times New Roman" w:hAnsi="Times New Roman"/>
          <w:b/>
          <w:noProof/>
          <w:color w:val="auto"/>
          <w:sz w:val="24"/>
          <w:szCs w:val="24"/>
          <w:u w:val="none"/>
          <w:lang w:val="it-IT"/>
        </w:rPr>
        <w:t>ë</w:t>
      </w:r>
      <w:r w:rsidR="00BB230C" w:rsidRPr="000D2EED">
        <w:rPr>
          <w:rStyle w:val="Hyperlink"/>
          <w:rFonts w:ascii="Times New Roman" w:hAnsi="Times New Roman"/>
          <w:b/>
          <w:noProof/>
          <w:color w:val="auto"/>
          <w:sz w:val="24"/>
          <w:szCs w:val="24"/>
          <w:u w:val="none"/>
          <w:lang w:val="it-IT"/>
        </w:rPr>
        <w:t xml:space="preserve"> adresuar  </w:t>
      </w:r>
    </w:p>
    <w:p w14:paraId="38900432" w14:textId="77777777" w:rsidR="00BB230C" w:rsidRPr="00A606D3" w:rsidRDefault="00B21D63" w:rsidP="00BB230C">
      <w:pPr>
        <w:rPr>
          <w:rStyle w:val="Hyperlink"/>
          <w:rFonts w:ascii="Times New Roman" w:hAnsi="Times New Roman"/>
          <w:noProof/>
          <w:color w:val="auto"/>
          <w:sz w:val="24"/>
          <w:szCs w:val="24"/>
          <w:u w:val="none"/>
          <w:lang w:val="it-IT"/>
        </w:rPr>
      </w:pPr>
      <w:r w:rsidRPr="000D2EED">
        <w:rPr>
          <w:rStyle w:val="Hyperlink"/>
          <w:rFonts w:ascii="Times New Roman" w:hAnsi="Times New Roman"/>
          <w:noProof/>
          <w:color w:val="auto"/>
          <w:sz w:val="24"/>
          <w:szCs w:val="24"/>
          <w:u w:val="none"/>
          <w:lang w:val="it-IT"/>
        </w:rPr>
        <w:t xml:space="preserve">  </w:t>
      </w:r>
      <w:r w:rsidR="00493849" w:rsidRPr="000D2EED">
        <w:rPr>
          <w:rStyle w:val="Hyperlink"/>
          <w:rFonts w:ascii="Times New Roman" w:hAnsi="Times New Roman"/>
          <w:noProof/>
          <w:color w:val="auto"/>
          <w:sz w:val="24"/>
          <w:szCs w:val="24"/>
          <w:u w:val="none"/>
          <w:lang w:val="it-IT"/>
        </w:rPr>
        <w:t xml:space="preserve"> </w:t>
      </w:r>
      <w:r w:rsidR="00BB230C" w:rsidRPr="00A606D3">
        <w:rPr>
          <w:rStyle w:val="Hyperlink"/>
          <w:rFonts w:ascii="Times New Roman" w:hAnsi="Times New Roman"/>
          <w:noProof/>
          <w:color w:val="auto"/>
          <w:sz w:val="24"/>
          <w:szCs w:val="24"/>
          <w:u w:val="none"/>
          <w:lang w:val="it-IT"/>
        </w:rPr>
        <w:t>4.1 Vler</w:t>
      </w:r>
      <w:r w:rsidR="00B1221F" w:rsidRPr="00A606D3">
        <w:rPr>
          <w:rStyle w:val="Hyperlink"/>
          <w:rFonts w:ascii="Times New Roman" w:hAnsi="Times New Roman"/>
          <w:noProof/>
          <w:color w:val="auto"/>
          <w:sz w:val="24"/>
          <w:szCs w:val="24"/>
          <w:u w:val="none"/>
          <w:lang w:val="it-IT"/>
        </w:rPr>
        <w:t>ë</w:t>
      </w:r>
      <w:r w:rsidR="00BB230C" w:rsidRPr="00A606D3">
        <w:rPr>
          <w:rStyle w:val="Hyperlink"/>
          <w:rFonts w:ascii="Times New Roman" w:hAnsi="Times New Roman"/>
          <w:noProof/>
          <w:color w:val="auto"/>
          <w:sz w:val="24"/>
          <w:szCs w:val="24"/>
          <w:u w:val="none"/>
          <w:lang w:val="it-IT"/>
        </w:rPr>
        <w:t>simi i riskut duke p</w:t>
      </w:r>
      <w:r w:rsidR="00B1221F" w:rsidRPr="00A606D3">
        <w:rPr>
          <w:rStyle w:val="Hyperlink"/>
          <w:rFonts w:ascii="Times New Roman" w:hAnsi="Times New Roman"/>
          <w:noProof/>
          <w:color w:val="auto"/>
          <w:sz w:val="24"/>
          <w:szCs w:val="24"/>
          <w:u w:val="none"/>
          <w:lang w:val="it-IT"/>
        </w:rPr>
        <w:t>ë</w:t>
      </w:r>
      <w:r w:rsidR="00BB230C" w:rsidRPr="00A606D3">
        <w:rPr>
          <w:rStyle w:val="Hyperlink"/>
          <w:rFonts w:ascii="Times New Roman" w:hAnsi="Times New Roman"/>
          <w:noProof/>
          <w:color w:val="auto"/>
          <w:sz w:val="24"/>
          <w:szCs w:val="24"/>
          <w:u w:val="none"/>
          <w:lang w:val="it-IT"/>
        </w:rPr>
        <w:t>rdorur dhe treguesit/indikator</w:t>
      </w:r>
      <w:r w:rsidR="00B1221F" w:rsidRPr="00A606D3">
        <w:rPr>
          <w:rStyle w:val="Hyperlink"/>
          <w:rFonts w:ascii="Times New Roman" w:hAnsi="Times New Roman"/>
          <w:noProof/>
          <w:color w:val="auto"/>
          <w:sz w:val="24"/>
          <w:szCs w:val="24"/>
          <w:u w:val="none"/>
          <w:lang w:val="it-IT"/>
        </w:rPr>
        <w:t>ë</w:t>
      </w:r>
      <w:r w:rsidR="00BB230C" w:rsidRPr="00A606D3">
        <w:rPr>
          <w:rStyle w:val="Hyperlink"/>
          <w:rFonts w:ascii="Times New Roman" w:hAnsi="Times New Roman"/>
          <w:noProof/>
          <w:color w:val="auto"/>
          <w:sz w:val="24"/>
          <w:szCs w:val="24"/>
          <w:u w:val="none"/>
          <w:lang w:val="it-IT"/>
        </w:rPr>
        <w:t xml:space="preserve">t </w:t>
      </w:r>
    </w:p>
    <w:p w14:paraId="07FDD2AD" w14:textId="77777777" w:rsidR="00BB230C" w:rsidRPr="00A606D3" w:rsidRDefault="00493849" w:rsidP="00BB230C">
      <w:pPr>
        <w:rPr>
          <w:rFonts w:ascii="Times New Roman" w:hAnsi="Times New Roman"/>
          <w:sz w:val="24"/>
          <w:szCs w:val="24"/>
          <w:lang w:val="it-IT"/>
        </w:rPr>
      </w:pPr>
      <w:r w:rsidRPr="00A606D3">
        <w:rPr>
          <w:rStyle w:val="Hyperlink"/>
          <w:rFonts w:ascii="Times New Roman" w:hAnsi="Times New Roman"/>
          <w:noProof/>
          <w:color w:val="auto"/>
          <w:sz w:val="24"/>
          <w:szCs w:val="24"/>
          <w:u w:val="none"/>
          <w:lang w:val="it-IT"/>
        </w:rPr>
        <w:t xml:space="preserve"> </w:t>
      </w:r>
      <w:r w:rsidR="00BB230C" w:rsidRPr="00A606D3">
        <w:rPr>
          <w:rStyle w:val="Hyperlink"/>
          <w:rFonts w:ascii="Times New Roman" w:hAnsi="Times New Roman"/>
          <w:noProof/>
          <w:color w:val="auto"/>
          <w:sz w:val="24"/>
          <w:szCs w:val="24"/>
          <w:u w:val="none"/>
          <w:lang w:val="it-IT"/>
        </w:rPr>
        <w:t xml:space="preserve">  4.2 Hapat e radh</w:t>
      </w:r>
      <w:r w:rsidR="00B1221F" w:rsidRPr="00A606D3">
        <w:rPr>
          <w:rStyle w:val="Hyperlink"/>
          <w:rFonts w:ascii="Times New Roman" w:hAnsi="Times New Roman"/>
          <w:noProof/>
          <w:color w:val="auto"/>
          <w:sz w:val="24"/>
          <w:szCs w:val="24"/>
          <w:u w:val="none"/>
          <w:lang w:val="it-IT"/>
        </w:rPr>
        <w:t>ë</w:t>
      </w:r>
      <w:r w:rsidR="00BB230C" w:rsidRPr="00A606D3">
        <w:rPr>
          <w:rStyle w:val="Hyperlink"/>
          <w:rFonts w:ascii="Times New Roman" w:hAnsi="Times New Roman"/>
          <w:noProof/>
          <w:color w:val="auto"/>
          <w:sz w:val="24"/>
          <w:szCs w:val="24"/>
          <w:u w:val="none"/>
          <w:lang w:val="it-IT"/>
        </w:rPr>
        <w:t>s</w:t>
      </w:r>
    </w:p>
    <w:p w14:paraId="2F87E887" w14:textId="40E33557" w:rsidR="00A424A4" w:rsidRPr="00DF06C1" w:rsidRDefault="00A44B87" w:rsidP="00BB230C">
      <w:pPr>
        <w:pStyle w:val="NoSpacing"/>
        <w:rPr>
          <w:rFonts w:ascii="Times New Roman" w:hAnsi="Times New Roman"/>
          <w:b/>
          <w:sz w:val="24"/>
          <w:szCs w:val="24"/>
          <w:lang w:val="it-IT"/>
        </w:rPr>
      </w:pPr>
      <w:r>
        <w:rPr>
          <w:rFonts w:ascii="Times New Roman" w:hAnsi="Times New Roman"/>
          <w:b/>
          <w:sz w:val="24"/>
          <w:szCs w:val="24"/>
          <w:lang w:val="it-IT"/>
        </w:rPr>
        <w:t xml:space="preserve">Aneks 1. </w:t>
      </w:r>
      <w:r w:rsidR="00BB230C" w:rsidRPr="00DF06C1">
        <w:rPr>
          <w:rFonts w:ascii="Times New Roman" w:hAnsi="Times New Roman"/>
          <w:b/>
          <w:sz w:val="24"/>
          <w:szCs w:val="24"/>
          <w:lang w:val="it-IT"/>
        </w:rPr>
        <w:t xml:space="preserve">Raporti </w:t>
      </w:r>
      <w:r w:rsidR="00DF06C1" w:rsidRPr="00DF06C1">
        <w:rPr>
          <w:rFonts w:ascii="Times New Roman" w:hAnsi="Times New Roman"/>
          <w:b/>
          <w:sz w:val="24"/>
          <w:szCs w:val="24"/>
          <w:lang w:val="it-IT"/>
        </w:rPr>
        <w:t>vjetor</w:t>
      </w:r>
      <w:r w:rsidR="00BB230C" w:rsidRPr="00DF06C1">
        <w:rPr>
          <w:rFonts w:ascii="Times New Roman" w:hAnsi="Times New Roman"/>
          <w:b/>
          <w:sz w:val="24"/>
          <w:szCs w:val="24"/>
          <w:lang w:val="it-IT"/>
        </w:rPr>
        <w:t xml:space="preserve">, janar- </w:t>
      </w:r>
      <w:r w:rsidR="00DA03E2">
        <w:rPr>
          <w:rFonts w:ascii="Times New Roman" w:hAnsi="Times New Roman"/>
          <w:b/>
          <w:sz w:val="24"/>
          <w:szCs w:val="24"/>
          <w:lang w:val="it-IT"/>
        </w:rPr>
        <w:t>dhjetor</w:t>
      </w:r>
      <w:r w:rsidR="00451CBA">
        <w:rPr>
          <w:rFonts w:ascii="Times New Roman" w:hAnsi="Times New Roman"/>
          <w:b/>
          <w:sz w:val="24"/>
          <w:szCs w:val="24"/>
          <w:lang w:val="it-IT"/>
        </w:rPr>
        <w:t xml:space="preserve"> 202</w:t>
      </w:r>
      <w:r w:rsidR="00DF277B">
        <w:rPr>
          <w:rFonts w:ascii="Times New Roman" w:hAnsi="Times New Roman"/>
          <w:b/>
          <w:sz w:val="24"/>
          <w:szCs w:val="24"/>
          <w:lang w:val="it-IT"/>
        </w:rPr>
        <w:t>2</w:t>
      </w:r>
      <w:r w:rsidR="00BB230C" w:rsidRPr="00DF06C1">
        <w:rPr>
          <w:rFonts w:ascii="Times New Roman" w:hAnsi="Times New Roman"/>
          <w:b/>
          <w:sz w:val="24"/>
          <w:szCs w:val="24"/>
          <w:lang w:val="it-IT"/>
        </w:rPr>
        <w:t>, i monitorimit</w:t>
      </w:r>
      <w:r w:rsidR="00CD1DA4" w:rsidRPr="00DF06C1">
        <w:rPr>
          <w:rFonts w:ascii="Times New Roman" w:hAnsi="Times New Roman"/>
          <w:b/>
          <w:sz w:val="24"/>
          <w:szCs w:val="24"/>
          <w:lang w:val="it-IT"/>
        </w:rPr>
        <w:t xml:space="preserve"> për Planin e Veprimit 2020-2023</w:t>
      </w:r>
      <w:r w:rsidR="00BB230C" w:rsidRPr="00DF06C1">
        <w:rPr>
          <w:rFonts w:ascii="Times New Roman" w:hAnsi="Times New Roman"/>
          <w:b/>
          <w:sz w:val="24"/>
          <w:szCs w:val="24"/>
          <w:lang w:val="it-IT"/>
        </w:rPr>
        <w:t xml:space="preserve"> </w:t>
      </w:r>
    </w:p>
    <w:p w14:paraId="0BF046EE" w14:textId="77777777" w:rsidR="00EE1F59" w:rsidRPr="00DF06C1" w:rsidRDefault="00EE1F59" w:rsidP="003207BA">
      <w:pPr>
        <w:jc w:val="both"/>
        <w:rPr>
          <w:rFonts w:ascii="Times New Roman" w:hAnsi="Times New Roman"/>
          <w:b/>
          <w:sz w:val="24"/>
          <w:szCs w:val="24"/>
          <w:lang w:val="it-IT"/>
        </w:rPr>
      </w:pPr>
    </w:p>
    <w:p w14:paraId="1BDDE1AB" w14:textId="77777777" w:rsidR="00C31682" w:rsidRPr="0056143A" w:rsidRDefault="007F2307" w:rsidP="003207BA">
      <w:pPr>
        <w:jc w:val="both"/>
        <w:rPr>
          <w:rFonts w:ascii="Times New Roman" w:eastAsia="Times New Roman" w:hAnsi="Times New Roman"/>
          <w:b/>
          <w:noProof/>
          <w:sz w:val="24"/>
          <w:szCs w:val="24"/>
          <w:lang w:val="sq-AL" w:eastAsia="sq-AL"/>
        </w:rPr>
      </w:pPr>
      <w:r w:rsidRPr="0056143A">
        <w:rPr>
          <w:rFonts w:ascii="Times New Roman" w:hAnsi="Times New Roman"/>
          <w:b/>
          <w:bCs/>
          <w:noProof/>
          <w:sz w:val="24"/>
          <w:szCs w:val="24"/>
        </w:rPr>
        <w:fldChar w:fldCharType="end"/>
      </w:r>
      <w:r w:rsidRPr="0056143A">
        <w:rPr>
          <w:rFonts w:ascii="Times New Roman" w:hAnsi="Times New Roman"/>
          <w:b/>
          <w:bCs/>
          <w:noProof/>
          <w:sz w:val="24"/>
          <w:szCs w:val="24"/>
        </w:rPr>
        <w:fldChar w:fldCharType="begin"/>
      </w:r>
      <w:r w:rsidR="00C31682" w:rsidRPr="00DF06C1">
        <w:rPr>
          <w:rFonts w:ascii="Times New Roman" w:hAnsi="Times New Roman"/>
          <w:b/>
          <w:bCs/>
          <w:noProof/>
          <w:sz w:val="24"/>
          <w:szCs w:val="24"/>
          <w:lang w:val="it-IT"/>
        </w:rPr>
        <w:instrText xml:space="preserve"> TOC \o "1-3" \f \h \z \t "Heading 4;4;Heading 5;5;Heading 6;6;Body Text Indent;6" </w:instrText>
      </w:r>
      <w:r w:rsidRPr="0056143A">
        <w:rPr>
          <w:rFonts w:ascii="Times New Roman" w:hAnsi="Times New Roman"/>
          <w:b/>
          <w:bCs/>
          <w:noProof/>
          <w:sz w:val="24"/>
          <w:szCs w:val="24"/>
        </w:rPr>
        <w:fldChar w:fldCharType="separate"/>
      </w:r>
    </w:p>
    <w:p w14:paraId="2A27225B" w14:textId="77777777" w:rsidR="00C31682" w:rsidRPr="0056143A" w:rsidRDefault="00C31682" w:rsidP="003207BA">
      <w:pPr>
        <w:pStyle w:val="TOC4"/>
        <w:tabs>
          <w:tab w:val="left" w:pos="1100"/>
          <w:tab w:val="right" w:leader="dot" w:pos="10659"/>
        </w:tabs>
        <w:jc w:val="both"/>
        <w:rPr>
          <w:rFonts w:ascii="Times New Roman" w:eastAsia="Times New Roman" w:hAnsi="Times New Roman"/>
          <w:b/>
          <w:noProof/>
          <w:sz w:val="24"/>
          <w:szCs w:val="24"/>
          <w:lang w:val="sq-AL" w:eastAsia="sq-AL"/>
        </w:rPr>
      </w:pPr>
    </w:p>
    <w:p w14:paraId="3A5DD09B" w14:textId="77777777" w:rsidR="00C31682" w:rsidRPr="00DF06C1" w:rsidRDefault="007F2307">
      <w:pPr>
        <w:rPr>
          <w:rFonts w:ascii="Times New Roman" w:hAnsi="Times New Roman"/>
          <w:lang w:val="it-IT"/>
        </w:rPr>
      </w:pPr>
      <w:r w:rsidRPr="0056143A">
        <w:rPr>
          <w:rFonts w:ascii="Times New Roman" w:hAnsi="Times New Roman"/>
          <w:b/>
          <w:bCs/>
          <w:noProof/>
          <w:sz w:val="24"/>
          <w:szCs w:val="24"/>
        </w:rPr>
        <w:fldChar w:fldCharType="end"/>
      </w:r>
    </w:p>
    <w:p w14:paraId="3C189217" w14:textId="77777777" w:rsidR="00C31682" w:rsidRPr="00DF06C1" w:rsidRDefault="00C31682" w:rsidP="00C31682">
      <w:pPr>
        <w:rPr>
          <w:rFonts w:ascii="Times New Roman" w:hAnsi="Times New Roman"/>
          <w:b/>
          <w:color w:val="1F497D"/>
          <w:sz w:val="24"/>
          <w:szCs w:val="24"/>
          <w:lang w:val="it-IT"/>
        </w:rPr>
      </w:pPr>
    </w:p>
    <w:p w14:paraId="15A956A6" w14:textId="77777777" w:rsidR="004B5E9E" w:rsidRPr="00DF06C1" w:rsidRDefault="004B5E9E" w:rsidP="00AD35AA">
      <w:pPr>
        <w:rPr>
          <w:rFonts w:ascii="Times New Roman" w:hAnsi="Times New Roman"/>
          <w:b/>
          <w:color w:val="1F497D"/>
          <w:sz w:val="24"/>
          <w:szCs w:val="24"/>
          <w:lang w:val="it-IT"/>
        </w:rPr>
      </w:pPr>
    </w:p>
    <w:p w14:paraId="1C6DCD10" w14:textId="77777777" w:rsidR="004B5E9E" w:rsidRDefault="004B5E9E" w:rsidP="00AD35AA">
      <w:pPr>
        <w:rPr>
          <w:rFonts w:ascii="Times New Roman" w:hAnsi="Times New Roman"/>
          <w:b/>
          <w:color w:val="1F497D"/>
          <w:sz w:val="24"/>
          <w:szCs w:val="24"/>
          <w:lang w:val="it-IT"/>
        </w:rPr>
      </w:pPr>
    </w:p>
    <w:p w14:paraId="06B70C01" w14:textId="3D65DBE5" w:rsidR="00380993" w:rsidRDefault="00380993" w:rsidP="00AD35AA">
      <w:pPr>
        <w:rPr>
          <w:rFonts w:ascii="Times New Roman" w:hAnsi="Times New Roman"/>
          <w:b/>
          <w:color w:val="1F497D"/>
          <w:sz w:val="24"/>
          <w:szCs w:val="24"/>
          <w:lang w:val="it-IT"/>
        </w:rPr>
      </w:pPr>
    </w:p>
    <w:p w14:paraId="07B1AB0C" w14:textId="77777777" w:rsidR="00475480" w:rsidRPr="00DF06C1" w:rsidRDefault="00475480" w:rsidP="00AD35AA">
      <w:pPr>
        <w:rPr>
          <w:rFonts w:ascii="Times New Roman" w:hAnsi="Times New Roman"/>
          <w:b/>
          <w:color w:val="1F497D"/>
          <w:sz w:val="24"/>
          <w:szCs w:val="24"/>
          <w:lang w:val="it-IT"/>
        </w:rPr>
      </w:pPr>
    </w:p>
    <w:p w14:paraId="2846D7BC" w14:textId="77777777" w:rsidR="004B5E9E" w:rsidRPr="00380993" w:rsidRDefault="004B5E9E" w:rsidP="00A93A32">
      <w:pPr>
        <w:keepNext/>
        <w:tabs>
          <w:tab w:val="left" w:pos="4536"/>
        </w:tabs>
        <w:spacing w:after="0"/>
        <w:jc w:val="both"/>
        <w:outlineLvl w:val="6"/>
        <w:rPr>
          <w:rFonts w:ascii="Times New Roman" w:hAnsi="Times New Roman"/>
          <w:b/>
          <w:sz w:val="24"/>
          <w:szCs w:val="24"/>
          <w:lang w:val="it-IT"/>
        </w:rPr>
      </w:pPr>
      <w:r w:rsidRPr="00380993">
        <w:rPr>
          <w:rFonts w:ascii="Times New Roman" w:hAnsi="Times New Roman"/>
          <w:b/>
          <w:sz w:val="24"/>
          <w:szCs w:val="24"/>
          <w:lang w:val="it-IT"/>
        </w:rPr>
        <w:lastRenderedPageBreak/>
        <w:t xml:space="preserve">LISTA E SHKURTIMEVE   </w:t>
      </w:r>
    </w:p>
    <w:p w14:paraId="40CF0ABC" w14:textId="77777777" w:rsidR="00317414" w:rsidRPr="00380993" w:rsidRDefault="00317414" w:rsidP="00E72E2A">
      <w:pPr>
        <w:rPr>
          <w:rFonts w:ascii="Times New Roman" w:hAnsi="Times New Roman"/>
          <w:lang w:val="it-IT"/>
        </w:rPr>
      </w:pPr>
    </w:p>
    <w:p w14:paraId="1F96B2EE" w14:textId="77777777" w:rsidR="00380993" w:rsidRDefault="00380993" w:rsidP="00380993">
      <w:pPr>
        <w:tabs>
          <w:tab w:val="left" w:pos="1701"/>
        </w:tabs>
        <w:spacing w:after="0" w:line="360" w:lineRule="auto"/>
        <w:rPr>
          <w:rFonts w:ascii="Times New Roman" w:eastAsia="Calibri" w:hAnsi="Times New Roman"/>
          <w:sz w:val="24"/>
          <w:szCs w:val="24"/>
          <w:lang w:val="it-IT"/>
        </w:rPr>
      </w:pPr>
      <w:r w:rsidRPr="00380993">
        <w:rPr>
          <w:rFonts w:ascii="Times New Roman" w:eastAsia="Calibri" w:hAnsi="Times New Roman"/>
          <w:sz w:val="24"/>
          <w:szCs w:val="24"/>
          <w:lang w:val="it-IT"/>
        </w:rPr>
        <w:t>AIDA - Agjencia Shqiptare e Zhvillimit të Investimeve</w:t>
      </w:r>
    </w:p>
    <w:p w14:paraId="496FDA87" w14:textId="7F1F1E1D" w:rsidR="00FF7911" w:rsidRPr="00FF7911" w:rsidRDefault="00FF7911" w:rsidP="00380993">
      <w:pPr>
        <w:tabs>
          <w:tab w:val="left" w:pos="1701"/>
        </w:tabs>
        <w:spacing w:after="0" w:line="360" w:lineRule="auto"/>
        <w:rPr>
          <w:rFonts w:ascii="Times New Roman" w:eastAsia="Calibri" w:hAnsi="Times New Roman"/>
          <w:sz w:val="24"/>
          <w:szCs w:val="24"/>
          <w:lang w:val="it-IT"/>
        </w:rPr>
      </w:pPr>
      <w:r>
        <w:rPr>
          <w:rFonts w:ascii="Times New Roman" w:eastAsia="Calibri" w:hAnsi="Times New Roman"/>
          <w:sz w:val="24"/>
          <w:szCs w:val="24"/>
          <w:lang w:val="it-IT"/>
        </w:rPr>
        <w:t xml:space="preserve">AMA - </w:t>
      </w:r>
      <w:r w:rsidRPr="00FF7911">
        <w:rPr>
          <w:rFonts w:ascii="Times New Roman" w:eastAsia="Calibri" w:hAnsi="Times New Roman"/>
          <w:sz w:val="24"/>
          <w:szCs w:val="24"/>
          <w:lang w:val="it-IT"/>
        </w:rPr>
        <w:t>Autoriteti i Mediave Audiovizive</w:t>
      </w:r>
    </w:p>
    <w:p w14:paraId="735B0636" w14:textId="73A690D5" w:rsidR="00380993" w:rsidRPr="00380993" w:rsidRDefault="00FF7911" w:rsidP="00380993">
      <w:pPr>
        <w:tabs>
          <w:tab w:val="left" w:pos="1701"/>
        </w:tabs>
        <w:spacing w:after="0" w:line="360" w:lineRule="auto"/>
        <w:rPr>
          <w:rFonts w:ascii="Times New Roman" w:eastAsia="Calibri" w:hAnsi="Times New Roman"/>
          <w:sz w:val="24"/>
          <w:szCs w:val="24"/>
          <w:lang w:val="it-IT"/>
        </w:rPr>
      </w:pPr>
      <w:r>
        <w:rPr>
          <w:rFonts w:ascii="Times New Roman" w:eastAsia="Calibri" w:hAnsi="Times New Roman"/>
          <w:sz w:val="24"/>
          <w:szCs w:val="24"/>
          <w:lang w:val="it-IT"/>
        </w:rPr>
        <w:t>AMSh</w:t>
      </w:r>
      <w:r w:rsidR="00380993" w:rsidRPr="00380993">
        <w:rPr>
          <w:rFonts w:ascii="Times New Roman" w:eastAsia="Calibri" w:hAnsi="Times New Roman"/>
          <w:sz w:val="24"/>
          <w:szCs w:val="24"/>
          <w:lang w:val="it-IT"/>
        </w:rPr>
        <w:t xml:space="preserve">C –Agjencia </w:t>
      </w:r>
      <w:r w:rsidR="00BB1C86" w:rsidRPr="00BB1C86">
        <w:rPr>
          <w:rFonts w:ascii="Times New Roman" w:eastAsia="Calibri" w:hAnsi="Times New Roman"/>
          <w:sz w:val="24"/>
          <w:szCs w:val="24"/>
          <w:lang w:val="it-IT"/>
        </w:rPr>
        <w:t xml:space="preserve">për Mbështetjen </w:t>
      </w:r>
      <w:r w:rsidR="00BB1C86">
        <w:rPr>
          <w:rFonts w:ascii="Times New Roman" w:eastAsia="Calibri" w:hAnsi="Times New Roman"/>
          <w:sz w:val="24"/>
          <w:szCs w:val="24"/>
          <w:lang w:val="it-IT"/>
        </w:rPr>
        <w:t>e</w:t>
      </w:r>
      <w:r w:rsidR="00380993" w:rsidRPr="00380993">
        <w:rPr>
          <w:rFonts w:ascii="Times New Roman" w:eastAsia="Calibri" w:hAnsi="Times New Roman"/>
          <w:sz w:val="24"/>
          <w:szCs w:val="24"/>
          <w:lang w:val="it-IT"/>
        </w:rPr>
        <w:t xml:space="preserve"> Shoqërisë Civile</w:t>
      </w:r>
    </w:p>
    <w:p w14:paraId="060A36D6" w14:textId="77777777" w:rsidR="00380993" w:rsidRPr="00380993" w:rsidRDefault="00380993" w:rsidP="00380993">
      <w:pPr>
        <w:tabs>
          <w:tab w:val="left" w:pos="1701"/>
        </w:tabs>
        <w:spacing w:after="0" w:line="360" w:lineRule="auto"/>
        <w:rPr>
          <w:rFonts w:ascii="Times New Roman" w:eastAsia="Calibri" w:hAnsi="Times New Roman"/>
          <w:sz w:val="24"/>
          <w:szCs w:val="24"/>
        </w:rPr>
      </w:pPr>
      <w:r w:rsidRPr="00380993">
        <w:rPr>
          <w:rFonts w:ascii="Times New Roman" w:eastAsia="Calibri" w:hAnsi="Times New Roman"/>
          <w:sz w:val="24"/>
          <w:szCs w:val="24"/>
        </w:rPr>
        <w:t>BE – Bashkimi Evropian</w:t>
      </w:r>
    </w:p>
    <w:p w14:paraId="50E674E6" w14:textId="77777777" w:rsidR="00380993" w:rsidRPr="00380993" w:rsidRDefault="00380993" w:rsidP="00380993">
      <w:pPr>
        <w:tabs>
          <w:tab w:val="left" w:pos="1701"/>
        </w:tabs>
        <w:spacing w:after="0" w:line="360" w:lineRule="auto"/>
        <w:rPr>
          <w:rFonts w:ascii="Times New Roman" w:eastAsia="Calibri" w:hAnsi="Times New Roman"/>
          <w:sz w:val="24"/>
          <w:szCs w:val="24"/>
        </w:rPr>
      </w:pPr>
      <w:r w:rsidRPr="00380993">
        <w:rPr>
          <w:rFonts w:ascii="Times New Roman" w:eastAsia="Calibri" w:hAnsi="Times New Roman"/>
          <w:sz w:val="24"/>
          <w:szCs w:val="24"/>
        </w:rPr>
        <w:t>ELP – Edukimi ligjor i publikut</w:t>
      </w:r>
    </w:p>
    <w:p w14:paraId="341F8E7F" w14:textId="77777777" w:rsidR="00380993" w:rsidRPr="00380993" w:rsidRDefault="00380993" w:rsidP="00380993">
      <w:pPr>
        <w:tabs>
          <w:tab w:val="left" w:pos="1701"/>
        </w:tabs>
        <w:spacing w:after="0" w:line="360" w:lineRule="auto"/>
        <w:rPr>
          <w:rFonts w:ascii="Times New Roman" w:eastAsia="Calibri" w:hAnsi="Times New Roman"/>
          <w:sz w:val="24"/>
          <w:szCs w:val="24"/>
          <w:lang w:val="it-IT"/>
        </w:rPr>
      </w:pPr>
      <w:r w:rsidRPr="00380993">
        <w:rPr>
          <w:rFonts w:ascii="Times New Roman" w:eastAsia="Calibri" w:hAnsi="Times New Roman"/>
          <w:sz w:val="24"/>
          <w:szCs w:val="24"/>
          <w:lang w:val="it-IT"/>
        </w:rPr>
        <w:t>GENL- Grupi i Ekspertëve të Nivelit të Lartë</w:t>
      </w:r>
    </w:p>
    <w:p w14:paraId="39AA6A0A" w14:textId="77777777" w:rsidR="00380993" w:rsidRPr="00380993" w:rsidRDefault="00380993" w:rsidP="00380993">
      <w:pPr>
        <w:tabs>
          <w:tab w:val="left" w:pos="1701"/>
        </w:tabs>
        <w:spacing w:after="0" w:line="360" w:lineRule="auto"/>
        <w:rPr>
          <w:rFonts w:ascii="Times New Roman" w:eastAsia="Calibri" w:hAnsi="Times New Roman"/>
          <w:sz w:val="24"/>
          <w:szCs w:val="24"/>
          <w:lang w:val="it-IT"/>
        </w:rPr>
      </w:pPr>
      <w:r w:rsidRPr="00380993">
        <w:rPr>
          <w:rFonts w:ascii="Times New Roman" w:eastAsia="Calibri" w:hAnsi="Times New Roman"/>
          <w:sz w:val="24"/>
          <w:szCs w:val="24"/>
          <w:lang w:val="it-IT"/>
        </w:rPr>
        <w:t>IZHA - Instituti për Zhvillimin e Arsimit</w:t>
      </w:r>
    </w:p>
    <w:p w14:paraId="59B2DB8C" w14:textId="77777777" w:rsidR="00380993" w:rsidRPr="00380993" w:rsidRDefault="00380993" w:rsidP="00380993">
      <w:pPr>
        <w:tabs>
          <w:tab w:val="left" w:pos="1701"/>
        </w:tabs>
        <w:spacing w:after="0" w:line="360" w:lineRule="auto"/>
        <w:rPr>
          <w:rFonts w:ascii="Times New Roman" w:eastAsia="Calibri" w:hAnsi="Times New Roman"/>
          <w:sz w:val="24"/>
          <w:szCs w:val="24"/>
          <w:lang w:val="it-IT"/>
        </w:rPr>
      </w:pPr>
      <w:r w:rsidRPr="00380993">
        <w:rPr>
          <w:rFonts w:ascii="Times New Roman" w:eastAsia="Calibri" w:hAnsi="Times New Roman"/>
          <w:sz w:val="24"/>
          <w:szCs w:val="24"/>
          <w:lang w:val="it-IT"/>
        </w:rPr>
        <w:t>KLGJ –Këshilli i Lartë Gjyqësor</w:t>
      </w:r>
    </w:p>
    <w:p w14:paraId="3D9D6280" w14:textId="77777777" w:rsidR="00380993" w:rsidRPr="00380993" w:rsidRDefault="00380993" w:rsidP="00380993">
      <w:pPr>
        <w:tabs>
          <w:tab w:val="left" w:pos="1701"/>
        </w:tabs>
        <w:spacing w:after="0" w:line="360" w:lineRule="auto"/>
        <w:rPr>
          <w:rFonts w:ascii="Times New Roman" w:eastAsia="Calibri" w:hAnsi="Times New Roman"/>
          <w:sz w:val="24"/>
          <w:szCs w:val="24"/>
          <w:lang w:val="it-IT"/>
        </w:rPr>
      </w:pPr>
      <w:r w:rsidRPr="00380993">
        <w:rPr>
          <w:rFonts w:ascii="Times New Roman" w:eastAsia="Calibri" w:hAnsi="Times New Roman"/>
          <w:sz w:val="24"/>
          <w:szCs w:val="24"/>
          <w:lang w:val="it-IT"/>
        </w:rPr>
        <w:t>Komisioni i Posaçëm - Komisioni i Posaçëm Parlamentar për Reformën në Sistemin e</w:t>
      </w:r>
    </w:p>
    <w:p w14:paraId="59D89DC4" w14:textId="77777777" w:rsidR="00380993" w:rsidRPr="0098143A" w:rsidRDefault="00380993" w:rsidP="00380993">
      <w:pPr>
        <w:tabs>
          <w:tab w:val="left" w:pos="1701"/>
        </w:tabs>
        <w:spacing w:after="0" w:line="360" w:lineRule="auto"/>
        <w:rPr>
          <w:rFonts w:ascii="Times New Roman" w:eastAsia="Calibri" w:hAnsi="Times New Roman"/>
          <w:sz w:val="24"/>
          <w:szCs w:val="24"/>
          <w:lang w:val="it-IT"/>
        </w:rPr>
      </w:pPr>
      <w:r w:rsidRPr="0098143A">
        <w:rPr>
          <w:rFonts w:ascii="Times New Roman" w:eastAsia="Calibri" w:hAnsi="Times New Roman"/>
          <w:sz w:val="24"/>
          <w:szCs w:val="24"/>
          <w:lang w:val="it-IT"/>
        </w:rPr>
        <w:t>Drejtësisë</w:t>
      </w:r>
    </w:p>
    <w:p w14:paraId="66295D2A" w14:textId="77777777" w:rsidR="00380993" w:rsidRPr="0098143A" w:rsidRDefault="00380993" w:rsidP="00380993">
      <w:pPr>
        <w:tabs>
          <w:tab w:val="left" w:pos="1701"/>
        </w:tabs>
        <w:spacing w:after="0" w:line="360" w:lineRule="auto"/>
        <w:rPr>
          <w:rFonts w:ascii="Times New Roman" w:eastAsia="Calibri" w:hAnsi="Times New Roman"/>
          <w:sz w:val="24"/>
          <w:szCs w:val="24"/>
          <w:lang w:val="it-IT"/>
        </w:rPr>
      </w:pPr>
      <w:r w:rsidRPr="0098143A">
        <w:rPr>
          <w:rFonts w:ascii="Times New Roman" w:eastAsia="Calibri" w:hAnsi="Times New Roman"/>
          <w:sz w:val="24"/>
          <w:szCs w:val="24"/>
          <w:lang w:val="it-IT"/>
        </w:rPr>
        <w:t>Kuvendi - Kuvendi i Republikës së Shqipërisë</w:t>
      </w:r>
    </w:p>
    <w:p w14:paraId="5BE802DA" w14:textId="77777777" w:rsidR="00380993" w:rsidRPr="00380993" w:rsidRDefault="00380993" w:rsidP="00380993">
      <w:pPr>
        <w:tabs>
          <w:tab w:val="left" w:pos="1701"/>
        </w:tabs>
        <w:spacing w:after="0" w:line="360" w:lineRule="auto"/>
        <w:rPr>
          <w:rFonts w:ascii="Times New Roman" w:eastAsia="Calibri" w:hAnsi="Times New Roman"/>
          <w:sz w:val="24"/>
          <w:szCs w:val="24"/>
        </w:rPr>
      </w:pPr>
      <w:r w:rsidRPr="00380993">
        <w:rPr>
          <w:rFonts w:ascii="Times New Roman" w:eastAsia="Calibri" w:hAnsi="Times New Roman"/>
          <w:sz w:val="24"/>
          <w:szCs w:val="24"/>
        </w:rPr>
        <w:t>LGBT - përfshin të gjithë personat me orientim të ndryshëm seksual</w:t>
      </w:r>
    </w:p>
    <w:p w14:paraId="6EC242EE" w14:textId="77777777" w:rsidR="00380993" w:rsidRPr="00380993" w:rsidRDefault="00380993" w:rsidP="00380993">
      <w:pPr>
        <w:tabs>
          <w:tab w:val="left" w:pos="1701"/>
        </w:tabs>
        <w:spacing w:after="0" w:line="360" w:lineRule="auto"/>
        <w:rPr>
          <w:rFonts w:ascii="Times New Roman" w:eastAsia="Calibri" w:hAnsi="Times New Roman"/>
          <w:sz w:val="24"/>
          <w:szCs w:val="24"/>
          <w:lang w:val="it-IT"/>
        </w:rPr>
      </w:pPr>
      <w:r w:rsidRPr="00380993">
        <w:rPr>
          <w:rFonts w:ascii="Times New Roman" w:eastAsia="Calibri" w:hAnsi="Times New Roman"/>
          <w:sz w:val="24"/>
          <w:szCs w:val="24"/>
          <w:lang w:val="it-IT"/>
        </w:rPr>
        <w:t>MFP - Menaxhim i financave publike</w:t>
      </w:r>
    </w:p>
    <w:p w14:paraId="2D8E8738" w14:textId="77777777" w:rsidR="00380993" w:rsidRPr="00380993" w:rsidRDefault="00380993" w:rsidP="00380993">
      <w:pPr>
        <w:tabs>
          <w:tab w:val="left" w:pos="1701"/>
        </w:tabs>
        <w:spacing w:after="0" w:line="360" w:lineRule="auto"/>
        <w:rPr>
          <w:rFonts w:ascii="Times New Roman" w:eastAsia="Calibri" w:hAnsi="Times New Roman"/>
          <w:sz w:val="24"/>
          <w:szCs w:val="24"/>
          <w:lang w:val="it-IT"/>
        </w:rPr>
      </w:pPr>
      <w:r w:rsidRPr="00380993">
        <w:rPr>
          <w:rFonts w:ascii="Times New Roman" w:eastAsia="Calibri" w:hAnsi="Times New Roman"/>
          <w:sz w:val="24"/>
          <w:szCs w:val="24"/>
          <w:lang w:val="it-IT"/>
        </w:rPr>
        <w:t>MD - Ministria e Drejtësisë</w:t>
      </w:r>
    </w:p>
    <w:p w14:paraId="4FE63241" w14:textId="77777777" w:rsidR="00380993" w:rsidRPr="00380993" w:rsidRDefault="00380993" w:rsidP="00380993">
      <w:pPr>
        <w:tabs>
          <w:tab w:val="left" w:pos="1701"/>
        </w:tabs>
        <w:spacing w:after="0" w:line="360" w:lineRule="auto"/>
        <w:rPr>
          <w:rFonts w:ascii="Times New Roman" w:eastAsia="Calibri" w:hAnsi="Times New Roman"/>
          <w:sz w:val="24"/>
          <w:szCs w:val="24"/>
          <w:lang w:val="it-IT"/>
        </w:rPr>
      </w:pPr>
      <w:r w:rsidRPr="00380993">
        <w:rPr>
          <w:rFonts w:ascii="Times New Roman" w:eastAsia="Calibri" w:hAnsi="Times New Roman"/>
          <w:sz w:val="24"/>
          <w:szCs w:val="24"/>
          <w:lang w:val="it-IT"/>
        </w:rPr>
        <w:t>MSA - Marrëveshja e Stabilizim-Asociimit</w:t>
      </w:r>
    </w:p>
    <w:p w14:paraId="4D22C952" w14:textId="77777777" w:rsidR="00380993" w:rsidRPr="00380993" w:rsidRDefault="00380993" w:rsidP="00380993">
      <w:pPr>
        <w:tabs>
          <w:tab w:val="left" w:pos="1701"/>
        </w:tabs>
        <w:spacing w:after="0" w:line="360" w:lineRule="auto"/>
        <w:rPr>
          <w:rFonts w:ascii="Times New Roman" w:eastAsia="Calibri" w:hAnsi="Times New Roman"/>
          <w:sz w:val="24"/>
          <w:szCs w:val="24"/>
          <w:lang w:val="it-IT"/>
        </w:rPr>
      </w:pPr>
      <w:r w:rsidRPr="00380993">
        <w:rPr>
          <w:rFonts w:ascii="Times New Roman" w:eastAsia="Calibri" w:hAnsi="Times New Roman"/>
          <w:sz w:val="24"/>
          <w:szCs w:val="24"/>
          <w:lang w:val="it-IT"/>
        </w:rPr>
        <w:t>NJQV - Njësi e Qeverisjes Vendore</w:t>
      </w:r>
    </w:p>
    <w:p w14:paraId="4A92233C" w14:textId="77777777" w:rsidR="00380993" w:rsidRPr="00380993" w:rsidRDefault="00380993" w:rsidP="00380993">
      <w:pPr>
        <w:tabs>
          <w:tab w:val="left" w:pos="1701"/>
        </w:tabs>
        <w:spacing w:after="0" w:line="360" w:lineRule="auto"/>
        <w:rPr>
          <w:rFonts w:ascii="Times New Roman" w:eastAsia="Calibri" w:hAnsi="Times New Roman"/>
          <w:sz w:val="24"/>
          <w:szCs w:val="24"/>
          <w:lang w:val="it-IT"/>
        </w:rPr>
      </w:pPr>
      <w:r w:rsidRPr="00380993">
        <w:rPr>
          <w:rFonts w:ascii="Times New Roman" w:eastAsia="Calibri" w:hAnsi="Times New Roman"/>
          <w:sz w:val="24"/>
          <w:szCs w:val="24"/>
          <w:lang w:val="it-IT"/>
        </w:rPr>
        <w:t>OKB - Organizata e Kombeve të Bashkuara</w:t>
      </w:r>
    </w:p>
    <w:p w14:paraId="635E8378" w14:textId="77777777" w:rsidR="00380993" w:rsidRPr="00380993" w:rsidRDefault="00380993" w:rsidP="00380993">
      <w:pPr>
        <w:tabs>
          <w:tab w:val="left" w:pos="1701"/>
        </w:tabs>
        <w:spacing w:after="0" w:line="360" w:lineRule="auto"/>
        <w:rPr>
          <w:rFonts w:ascii="Times New Roman" w:eastAsia="Calibri" w:hAnsi="Times New Roman"/>
          <w:sz w:val="24"/>
          <w:szCs w:val="24"/>
          <w:lang w:val="it-IT"/>
        </w:rPr>
      </w:pPr>
      <w:r w:rsidRPr="00380993">
        <w:rPr>
          <w:rFonts w:ascii="Times New Roman" w:eastAsia="Calibri" w:hAnsi="Times New Roman"/>
          <w:sz w:val="24"/>
          <w:szCs w:val="24"/>
          <w:lang w:val="it-IT"/>
        </w:rPr>
        <w:t>OSHC – Organizatat e Shoqërisë Civile</w:t>
      </w:r>
    </w:p>
    <w:p w14:paraId="3BE68828" w14:textId="77777777" w:rsidR="00380993" w:rsidRPr="00380993" w:rsidRDefault="00380993" w:rsidP="00380993">
      <w:pPr>
        <w:tabs>
          <w:tab w:val="left" w:pos="1701"/>
        </w:tabs>
        <w:spacing w:after="0" w:line="360" w:lineRule="auto"/>
        <w:rPr>
          <w:rFonts w:ascii="Times New Roman" w:eastAsia="Calibri" w:hAnsi="Times New Roman"/>
          <w:sz w:val="24"/>
          <w:szCs w:val="24"/>
          <w:lang w:val="it-IT"/>
        </w:rPr>
      </w:pPr>
      <w:r w:rsidRPr="00380993">
        <w:rPr>
          <w:rFonts w:ascii="Times New Roman" w:eastAsia="Calibri" w:hAnsi="Times New Roman"/>
          <w:sz w:val="24"/>
          <w:szCs w:val="24"/>
          <w:lang w:val="it-IT"/>
        </w:rPr>
        <w:t>OGP -Parimet e qeverisjes se hapur</w:t>
      </w:r>
    </w:p>
    <w:p w14:paraId="16024026" w14:textId="77777777" w:rsidR="00380993" w:rsidRPr="00380993" w:rsidRDefault="00380993" w:rsidP="00380993">
      <w:pPr>
        <w:tabs>
          <w:tab w:val="left" w:pos="1701"/>
        </w:tabs>
        <w:spacing w:after="0" w:line="360" w:lineRule="auto"/>
        <w:rPr>
          <w:rFonts w:ascii="Times New Roman" w:eastAsia="Calibri" w:hAnsi="Times New Roman"/>
          <w:sz w:val="24"/>
          <w:szCs w:val="24"/>
          <w:lang w:val="it-IT"/>
        </w:rPr>
      </w:pPr>
      <w:r w:rsidRPr="00380993">
        <w:rPr>
          <w:rFonts w:ascii="Times New Roman" w:eastAsia="Calibri" w:hAnsi="Times New Roman"/>
          <w:sz w:val="24"/>
          <w:szCs w:val="24"/>
          <w:lang w:val="it-IT"/>
        </w:rPr>
        <w:t>OSBE – Organizata për Bashkëpunim dhe Siguri në Evropë</w:t>
      </w:r>
    </w:p>
    <w:p w14:paraId="6F63AE92" w14:textId="77777777" w:rsidR="00380993" w:rsidRPr="00380993" w:rsidRDefault="00380993" w:rsidP="00380993">
      <w:pPr>
        <w:tabs>
          <w:tab w:val="left" w:pos="1701"/>
        </w:tabs>
        <w:spacing w:after="0" w:line="360" w:lineRule="auto"/>
        <w:rPr>
          <w:rFonts w:ascii="Times New Roman" w:eastAsia="Calibri" w:hAnsi="Times New Roman"/>
          <w:sz w:val="24"/>
          <w:szCs w:val="24"/>
          <w:lang w:val="it-IT"/>
        </w:rPr>
      </w:pPr>
      <w:r w:rsidRPr="00380993">
        <w:rPr>
          <w:rFonts w:ascii="Times New Roman" w:eastAsia="Calibri" w:hAnsi="Times New Roman"/>
          <w:sz w:val="24"/>
          <w:szCs w:val="24"/>
          <w:lang w:val="it-IT"/>
        </w:rPr>
        <w:t>PBA – Programi Buxhetor Afatmesëm</w:t>
      </w:r>
    </w:p>
    <w:p w14:paraId="5E2CFCCA" w14:textId="77777777" w:rsidR="00380993" w:rsidRPr="00380993" w:rsidRDefault="00380993" w:rsidP="00380993">
      <w:pPr>
        <w:tabs>
          <w:tab w:val="left" w:pos="1701"/>
        </w:tabs>
        <w:spacing w:after="0" w:line="360" w:lineRule="auto"/>
        <w:rPr>
          <w:rFonts w:ascii="Times New Roman" w:eastAsia="Calibri" w:hAnsi="Times New Roman"/>
          <w:sz w:val="24"/>
          <w:szCs w:val="24"/>
          <w:lang w:val="it-IT"/>
        </w:rPr>
      </w:pPr>
      <w:r w:rsidRPr="00380993">
        <w:rPr>
          <w:rFonts w:ascii="Times New Roman" w:eastAsia="Calibri" w:hAnsi="Times New Roman"/>
          <w:sz w:val="24"/>
          <w:szCs w:val="24"/>
          <w:lang w:val="it-IT"/>
        </w:rPr>
        <w:t>PV - Plan Veprimi</w:t>
      </w:r>
    </w:p>
    <w:p w14:paraId="7EEAC4D8" w14:textId="77777777" w:rsidR="00380993" w:rsidRPr="00380993" w:rsidRDefault="00380993" w:rsidP="00380993">
      <w:pPr>
        <w:tabs>
          <w:tab w:val="left" w:pos="1701"/>
        </w:tabs>
        <w:spacing w:after="0" w:line="360" w:lineRule="auto"/>
        <w:rPr>
          <w:rFonts w:ascii="Times New Roman" w:eastAsia="Calibri" w:hAnsi="Times New Roman"/>
          <w:sz w:val="24"/>
          <w:szCs w:val="24"/>
          <w:lang w:val="it-IT"/>
        </w:rPr>
      </w:pPr>
      <w:r w:rsidRPr="00380993">
        <w:rPr>
          <w:rFonts w:ascii="Times New Roman" w:eastAsia="Calibri" w:hAnsi="Times New Roman"/>
          <w:sz w:val="24"/>
          <w:szCs w:val="24"/>
          <w:lang w:val="it-IT"/>
        </w:rPr>
        <w:t>RTSH – Radio Televizioni Shqiptar</w:t>
      </w:r>
    </w:p>
    <w:p w14:paraId="0F8E8F27" w14:textId="77777777" w:rsidR="00380993" w:rsidRPr="00380993" w:rsidRDefault="00380993" w:rsidP="00380993">
      <w:pPr>
        <w:tabs>
          <w:tab w:val="left" w:pos="1701"/>
        </w:tabs>
        <w:spacing w:after="0" w:line="360" w:lineRule="auto"/>
        <w:rPr>
          <w:rFonts w:ascii="Times New Roman" w:eastAsia="Calibri" w:hAnsi="Times New Roman"/>
          <w:sz w:val="24"/>
          <w:szCs w:val="24"/>
          <w:lang w:val="it-IT"/>
        </w:rPr>
      </w:pPr>
      <w:r w:rsidRPr="00380993">
        <w:rPr>
          <w:rFonts w:ascii="Times New Roman" w:eastAsia="Calibri" w:hAnsi="Times New Roman"/>
          <w:sz w:val="24"/>
          <w:szCs w:val="24"/>
          <w:lang w:val="it-IT"/>
        </w:rPr>
        <w:t>Rrjet - Rrjeti Kombëtar për Edukimin Ligjor të Publikut</w:t>
      </w:r>
    </w:p>
    <w:p w14:paraId="6B16883B" w14:textId="77777777" w:rsidR="00380993" w:rsidRPr="00380993" w:rsidRDefault="00380993" w:rsidP="00380993">
      <w:pPr>
        <w:tabs>
          <w:tab w:val="left" w:pos="1701"/>
        </w:tabs>
        <w:spacing w:after="0" w:line="360" w:lineRule="auto"/>
        <w:rPr>
          <w:rFonts w:ascii="Times New Roman" w:eastAsia="Calibri" w:hAnsi="Times New Roman"/>
          <w:sz w:val="24"/>
          <w:szCs w:val="24"/>
          <w:lang w:val="it-IT"/>
        </w:rPr>
      </w:pPr>
      <w:r w:rsidRPr="00380993">
        <w:rPr>
          <w:rFonts w:ascii="Times New Roman" w:eastAsia="Calibri" w:hAnsi="Times New Roman"/>
          <w:sz w:val="24"/>
          <w:szCs w:val="24"/>
          <w:lang w:val="it-IT"/>
        </w:rPr>
        <w:t>SND - Strategjia Ndërsektoriale e Drejtësisë</w:t>
      </w:r>
    </w:p>
    <w:p w14:paraId="5A75410F" w14:textId="77777777" w:rsidR="00380993" w:rsidRPr="00380993" w:rsidRDefault="00380993" w:rsidP="00380993">
      <w:pPr>
        <w:tabs>
          <w:tab w:val="left" w:pos="1701"/>
        </w:tabs>
        <w:spacing w:after="0" w:line="360" w:lineRule="auto"/>
        <w:rPr>
          <w:rFonts w:ascii="Times New Roman" w:eastAsia="Calibri" w:hAnsi="Times New Roman"/>
          <w:sz w:val="24"/>
          <w:szCs w:val="24"/>
          <w:lang w:val="it-IT"/>
        </w:rPr>
      </w:pPr>
      <w:r w:rsidRPr="00380993">
        <w:rPr>
          <w:rFonts w:ascii="Times New Roman" w:eastAsia="Calibri" w:hAnsi="Times New Roman"/>
          <w:sz w:val="24"/>
          <w:szCs w:val="24"/>
          <w:lang w:val="it-IT"/>
        </w:rPr>
        <w:t>SELP - Strategjia për Edukimin Ligjor të Publikut</w:t>
      </w:r>
    </w:p>
    <w:p w14:paraId="5F4DBF6E" w14:textId="77777777" w:rsidR="00380993" w:rsidRPr="00380993" w:rsidRDefault="00380993" w:rsidP="00380993">
      <w:pPr>
        <w:tabs>
          <w:tab w:val="left" w:pos="1701"/>
        </w:tabs>
        <w:spacing w:after="0" w:line="360" w:lineRule="auto"/>
        <w:rPr>
          <w:rFonts w:ascii="Times New Roman" w:eastAsia="Calibri" w:hAnsi="Times New Roman"/>
          <w:sz w:val="24"/>
          <w:szCs w:val="24"/>
          <w:lang w:val="it-IT"/>
        </w:rPr>
      </w:pPr>
      <w:r w:rsidRPr="00380993">
        <w:rPr>
          <w:rFonts w:ascii="Times New Roman" w:eastAsia="Calibri" w:hAnsi="Times New Roman"/>
          <w:sz w:val="24"/>
          <w:szCs w:val="24"/>
          <w:lang w:val="it-IT"/>
        </w:rPr>
        <w:t>SKZHI - Strategjia Kombëtare për Zhvillim e Integrim</w:t>
      </w:r>
    </w:p>
    <w:p w14:paraId="44B5B6C7" w14:textId="77777777" w:rsidR="00380993" w:rsidRPr="00380993" w:rsidRDefault="00380993" w:rsidP="00380993">
      <w:pPr>
        <w:tabs>
          <w:tab w:val="left" w:pos="1701"/>
        </w:tabs>
        <w:spacing w:after="0" w:line="360" w:lineRule="auto"/>
        <w:rPr>
          <w:rFonts w:ascii="Times New Roman" w:eastAsia="Calibri" w:hAnsi="Times New Roman"/>
          <w:sz w:val="24"/>
          <w:szCs w:val="24"/>
          <w:lang w:val="it-IT"/>
        </w:rPr>
      </w:pPr>
      <w:r w:rsidRPr="00380993">
        <w:rPr>
          <w:rFonts w:ascii="Times New Roman" w:eastAsia="Calibri" w:hAnsi="Times New Roman"/>
          <w:sz w:val="24"/>
          <w:szCs w:val="24"/>
          <w:lang w:val="it-IT"/>
        </w:rPr>
        <w:t>SPAK - Struktura e Posaçme Kundër Korrupsionit dhe Krimit të Organizuar</w:t>
      </w:r>
    </w:p>
    <w:p w14:paraId="772F08D9" w14:textId="4D1941F0" w:rsidR="004C10DC" w:rsidRPr="00CE28D5" w:rsidRDefault="00380993" w:rsidP="004C10DC">
      <w:pPr>
        <w:tabs>
          <w:tab w:val="left" w:pos="1701"/>
        </w:tabs>
        <w:spacing w:after="0" w:line="360" w:lineRule="auto"/>
        <w:rPr>
          <w:rFonts w:ascii="Times New Roman" w:eastAsia="Calibri" w:hAnsi="Times New Roman"/>
          <w:sz w:val="24"/>
          <w:szCs w:val="24"/>
        </w:rPr>
      </w:pPr>
      <w:r w:rsidRPr="00380993">
        <w:rPr>
          <w:rFonts w:ascii="Times New Roman" w:eastAsia="Calibri" w:hAnsi="Times New Roman"/>
          <w:sz w:val="24"/>
          <w:szCs w:val="24"/>
        </w:rPr>
        <w:t>VKM – Vendim i Këshillit të Ministrave</w:t>
      </w:r>
    </w:p>
    <w:p w14:paraId="627363E4" w14:textId="77777777" w:rsidR="004C10DC" w:rsidRDefault="004C10DC" w:rsidP="004C10DC">
      <w:pPr>
        <w:tabs>
          <w:tab w:val="left" w:pos="1701"/>
        </w:tabs>
        <w:spacing w:after="0" w:line="360" w:lineRule="auto"/>
        <w:rPr>
          <w:rFonts w:ascii="Times New Roman" w:eastAsia="Calibri" w:hAnsi="Times New Roman"/>
          <w:b/>
          <w:sz w:val="24"/>
          <w:szCs w:val="24"/>
          <w:lang w:val="en-US"/>
        </w:rPr>
      </w:pPr>
    </w:p>
    <w:p w14:paraId="527E9695" w14:textId="782A9A52" w:rsidR="00BB44FB" w:rsidRPr="00406D2C" w:rsidRDefault="00BB44FB" w:rsidP="00406D2C">
      <w:pPr>
        <w:tabs>
          <w:tab w:val="left" w:pos="1701"/>
        </w:tabs>
        <w:spacing w:after="0" w:line="360" w:lineRule="auto"/>
        <w:rPr>
          <w:rFonts w:ascii="Times New Roman" w:eastAsia="Calibri" w:hAnsi="Times New Roman"/>
          <w:sz w:val="24"/>
          <w:szCs w:val="24"/>
        </w:rPr>
      </w:pPr>
      <w:r w:rsidRPr="00BB44FB">
        <w:rPr>
          <w:rFonts w:ascii="Times New Roman" w:eastAsia="Calibri" w:hAnsi="Times New Roman"/>
          <w:b/>
          <w:sz w:val="24"/>
          <w:szCs w:val="24"/>
          <w:lang w:val="en-US"/>
        </w:rPr>
        <w:lastRenderedPageBreak/>
        <w:t>INSTITUCIONET PJESË E RRJETIT</w:t>
      </w:r>
    </w:p>
    <w:p w14:paraId="5D63A17A"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en-US"/>
        </w:rPr>
      </w:pPr>
      <w:r w:rsidRPr="00BB44FB">
        <w:rPr>
          <w:rFonts w:ascii="Times New Roman" w:eastAsia="Calibri" w:hAnsi="Times New Roman"/>
          <w:sz w:val="24"/>
          <w:szCs w:val="24"/>
          <w:lang w:val="en-US"/>
        </w:rPr>
        <w:t>Kuvendi i Shqipërisë</w:t>
      </w:r>
    </w:p>
    <w:p w14:paraId="5236ACDF"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en-US"/>
        </w:rPr>
      </w:pPr>
      <w:r w:rsidRPr="00BB44FB">
        <w:rPr>
          <w:rFonts w:ascii="Times New Roman" w:eastAsia="Calibri" w:hAnsi="Times New Roman"/>
          <w:sz w:val="24"/>
          <w:szCs w:val="24"/>
          <w:lang w:val="en-US"/>
        </w:rPr>
        <w:t>Avokati i Popullit,</w:t>
      </w:r>
    </w:p>
    <w:p w14:paraId="1692C1E7"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it-IT"/>
        </w:rPr>
      </w:pPr>
      <w:r w:rsidRPr="00BB44FB">
        <w:rPr>
          <w:rFonts w:ascii="Times New Roman" w:eastAsia="Calibri" w:hAnsi="Times New Roman"/>
          <w:sz w:val="24"/>
          <w:szCs w:val="24"/>
          <w:lang w:val="it-IT"/>
        </w:rPr>
        <w:t>Komisioneri për të Drejtën e Informimit dhe Mbrojtjen e të Dhënave Personale</w:t>
      </w:r>
    </w:p>
    <w:p w14:paraId="17257B0F"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it-IT"/>
        </w:rPr>
      </w:pPr>
      <w:r w:rsidRPr="00BB44FB">
        <w:rPr>
          <w:rFonts w:ascii="Times New Roman" w:eastAsia="Calibri" w:hAnsi="Times New Roman"/>
          <w:sz w:val="24"/>
          <w:szCs w:val="24"/>
          <w:lang w:val="it-IT"/>
        </w:rPr>
        <w:t>Komisioneri për Mbrojtjen nga Diskriminimi,</w:t>
      </w:r>
    </w:p>
    <w:p w14:paraId="13EEB483"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en-US"/>
        </w:rPr>
      </w:pPr>
      <w:r w:rsidRPr="00BB44FB">
        <w:rPr>
          <w:rFonts w:ascii="Times New Roman" w:eastAsia="Calibri" w:hAnsi="Times New Roman"/>
          <w:sz w:val="24"/>
          <w:szCs w:val="24"/>
          <w:lang w:val="en-US"/>
        </w:rPr>
        <w:t>Gjykata Kushtetuese</w:t>
      </w:r>
    </w:p>
    <w:p w14:paraId="478FB2B2"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it-IT"/>
        </w:rPr>
      </w:pPr>
      <w:r w:rsidRPr="00BB44FB">
        <w:rPr>
          <w:rFonts w:ascii="Times New Roman" w:eastAsia="Calibri" w:hAnsi="Times New Roman"/>
          <w:sz w:val="24"/>
          <w:szCs w:val="24"/>
          <w:lang w:val="it-IT"/>
        </w:rPr>
        <w:t>Këshilli i Lartë Gjyqësor (KLGJ)</w:t>
      </w:r>
    </w:p>
    <w:p w14:paraId="6EC73DD6"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en-US"/>
        </w:rPr>
      </w:pPr>
      <w:r w:rsidRPr="00BB44FB">
        <w:rPr>
          <w:rFonts w:ascii="Times New Roman" w:eastAsia="Calibri" w:hAnsi="Times New Roman"/>
          <w:sz w:val="24"/>
          <w:szCs w:val="24"/>
          <w:lang w:val="en-US"/>
        </w:rPr>
        <w:t>Prokuroria</w:t>
      </w:r>
    </w:p>
    <w:p w14:paraId="6C9C3F83"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en-US"/>
        </w:rPr>
      </w:pPr>
      <w:r w:rsidRPr="00BB44FB">
        <w:rPr>
          <w:rFonts w:ascii="Times New Roman" w:eastAsia="Calibri" w:hAnsi="Times New Roman"/>
          <w:sz w:val="24"/>
          <w:szCs w:val="24"/>
          <w:lang w:val="en-US"/>
        </w:rPr>
        <w:t>Prokuroria Posaçme</w:t>
      </w:r>
    </w:p>
    <w:p w14:paraId="413D7FB3"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en-US"/>
        </w:rPr>
      </w:pPr>
      <w:r w:rsidRPr="00BB44FB">
        <w:rPr>
          <w:rFonts w:ascii="Times New Roman" w:eastAsia="Calibri" w:hAnsi="Times New Roman"/>
          <w:sz w:val="24"/>
          <w:szCs w:val="24"/>
          <w:lang w:val="en-US"/>
        </w:rPr>
        <w:t>Banka e Shqipërisë</w:t>
      </w:r>
    </w:p>
    <w:p w14:paraId="6F58BA49"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en-US"/>
        </w:rPr>
      </w:pPr>
      <w:r w:rsidRPr="00BB44FB">
        <w:rPr>
          <w:rFonts w:ascii="Times New Roman" w:eastAsia="Calibri" w:hAnsi="Times New Roman"/>
          <w:sz w:val="24"/>
          <w:szCs w:val="24"/>
          <w:lang w:val="en-US"/>
        </w:rPr>
        <w:t>Këshilli i Ministrave</w:t>
      </w:r>
    </w:p>
    <w:p w14:paraId="39EF6E91"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en-US"/>
        </w:rPr>
      </w:pPr>
      <w:r w:rsidRPr="00BB44FB">
        <w:rPr>
          <w:rFonts w:ascii="Times New Roman" w:eastAsia="Calibri" w:hAnsi="Times New Roman"/>
          <w:sz w:val="24"/>
          <w:szCs w:val="24"/>
          <w:lang w:val="en-US"/>
        </w:rPr>
        <w:t>Ministria e Drejtësisë</w:t>
      </w:r>
    </w:p>
    <w:p w14:paraId="317187AB"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it-IT"/>
        </w:rPr>
      </w:pPr>
      <w:r w:rsidRPr="00BB44FB">
        <w:rPr>
          <w:rFonts w:ascii="Times New Roman" w:eastAsia="Calibri" w:hAnsi="Times New Roman"/>
          <w:sz w:val="24"/>
          <w:szCs w:val="24"/>
          <w:lang w:val="it-IT"/>
        </w:rPr>
        <w:t>Ministria për Europën dhe Punët e Jashtme</w:t>
      </w:r>
    </w:p>
    <w:p w14:paraId="6B6E8089"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en-US"/>
        </w:rPr>
      </w:pPr>
      <w:r w:rsidRPr="00BB44FB">
        <w:rPr>
          <w:rFonts w:ascii="Times New Roman" w:eastAsia="Calibri" w:hAnsi="Times New Roman"/>
          <w:sz w:val="24"/>
          <w:szCs w:val="24"/>
          <w:lang w:val="en-US"/>
        </w:rPr>
        <w:t>Ministria përgjegjëse për arsimin,</w:t>
      </w:r>
    </w:p>
    <w:p w14:paraId="09460AAC"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it-IT"/>
        </w:rPr>
      </w:pPr>
      <w:r w:rsidRPr="00BB44FB">
        <w:rPr>
          <w:rFonts w:ascii="Times New Roman" w:eastAsia="Calibri" w:hAnsi="Times New Roman"/>
          <w:sz w:val="24"/>
          <w:szCs w:val="24"/>
          <w:lang w:val="it-IT"/>
        </w:rPr>
        <w:t>Ministria përgjegjëse për punët e brendshme</w:t>
      </w:r>
    </w:p>
    <w:p w14:paraId="5F14288C"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en-US"/>
        </w:rPr>
      </w:pPr>
      <w:r w:rsidRPr="00BB44FB">
        <w:rPr>
          <w:rFonts w:ascii="Times New Roman" w:eastAsia="Calibri" w:hAnsi="Times New Roman"/>
          <w:sz w:val="24"/>
          <w:szCs w:val="24"/>
          <w:lang w:val="en-US"/>
        </w:rPr>
        <w:t>Ministria përgjegjëse për çështjet sociale</w:t>
      </w:r>
    </w:p>
    <w:p w14:paraId="23646850"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en-US"/>
        </w:rPr>
      </w:pPr>
      <w:r w:rsidRPr="00BB44FB">
        <w:rPr>
          <w:rFonts w:ascii="Times New Roman" w:eastAsia="Calibri" w:hAnsi="Times New Roman"/>
          <w:sz w:val="24"/>
          <w:szCs w:val="24"/>
          <w:lang w:val="en-US"/>
        </w:rPr>
        <w:t>Ministria përgjegjëse për infrastrukturën</w:t>
      </w:r>
    </w:p>
    <w:p w14:paraId="5E029CA7"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it-IT"/>
        </w:rPr>
      </w:pPr>
      <w:r w:rsidRPr="00BB44FB">
        <w:rPr>
          <w:rFonts w:ascii="Times New Roman" w:eastAsia="Calibri" w:hAnsi="Times New Roman"/>
          <w:sz w:val="24"/>
          <w:szCs w:val="24"/>
          <w:lang w:val="it-IT"/>
        </w:rPr>
        <w:t>Ministria përgjegjëse për fushën e tregtisë</w:t>
      </w:r>
    </w:p>
    <w:p w14:paraId="25409979"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en-US"/>
        </w:rPr>
      </w:pPr>
      <w:r w:rsidRPr="00BB44FB">
        <w:rPr>
          <w:rFonts w:ascii="Times New Roman" w:eastAsia="Calibri" w:hAnsi="Times New Roman"/>
          <w:sz w:val="24"/>
          <w:szCs w:val="24"/>
          <w:lang w:val="en-US"/>
        </w:rPr>
        <w:t>Komiteti për Pakicat Kombëtare</w:t>
      </w:r>
    </w:p>
    <w:p w14:paraId="3A4C7287"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en-US"/>
        </w:rPr>
      </w:pPr>
      <w:r w:rsidRPr="00BB44FB">
        <w:rPr>
          <w:rFonts w:ascii="Times New Roman" w:eastAsia="Calibri" w:hAnsi="Times New Roman"/>
          <w:sz w:val="24"/>
          <w:szCs w:val="24"/>
          <w:lang w:val="en-US"/>
        </w:rPr>
        <w:t>Shkolla Shqiptare e Administratës Publike</w:t>
      </w:r>
    </w:p>
    <w:p w14:paraId="21D26808"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en-US"/>
        </w:rPr>
      </w:pPr>
      <w:r w:rsidRPr="00BB44FB">
        <w:rPr>
          <w:rFonts w:ascii="Times New Roman" w:eastAsia="Calibri" w:hAnsi="Times New Roman"/>
          <w:sz w:val="24"/>
          <w:szCs w:val="24"/>
          <w:lang w:val="en-US"/>
        </w:rPr>
        <w:t>Qendra e Botimeve Zyrtare</w:t>
      </w:r>
    </w:p>
    <w:p w14:paraId="1FEDBD38"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en-US"/>
        </w:rPr>
      </w:pPr>
      <w:r w:rsidRPr="00BB44FB">
        <w:rPr>
          <w:rFonts w:ascii="Times New Roman" w:eastAsia="Calibri" w:hAnsi="Times New Roman"/>
          <w:sz w:val="24"/>
          <w:szCs w:val="24"/>
          <w:lang w:val="en-US"/>
        </w:rPr>
        <w:t>Drejtoria e Përgjithshme e Burgjeve</w:t>
      </w:r>
    </w:p>
    <w:p w14:paraId="7E80DDAA"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en-US"/>
        </w:rPr>
      </w:pPr>
      <w:r w:rsidRPr="00BB44FB">
        <w:rPr>
          <w:rFonts w:ascii="Times New Roman" w:eastAsia="Calibri" w:hAnsi="Times New Roman"/>
          <w:sz w:val="24"/>
          <w:szCs w:val="24"/>
          <w:lang w:val="en-US"/>
        </w:rPr>
        <w:t>Drejtoria e Përgjithshme e Përmbarimit</w:t>
      </w:r>
    </w:p>
    <w:p w14:paraId="30C4B82C"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it-IT"/>
        </w:rPr>
      </w:pPr>
      <w:r w:rsidRPr="00BB44FB">
        <w:rPr>
          <w:rFonts w:ascii="Times New Roman" w:eastAsia="Calibri" w:hAnsi="Times New Roman"/>
          <w:sz w:val="24"/>
          <w:szCs w:val="24"/>
          <w:lang w:val="it-IT"/>
        </w:rPr>
        <w:t>Drejtoria e Përgjithshme e Policisë së Shtetit</w:t>
      </w:r>
    </w:p>
    <w:p w14:paraId="05DA3BBE"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en-US"/>
        </w:rPr>
      </w:pPr>
      <w:r w:rsidRPr="00BB44FB">
        <w:rPr>
          <w:rFonts w:ascii="Times New Roman" w:eastAsia="Calibri" w:hAnsi="Times New Roman"/>
          <w:sz w:val="24"/>
          <w:szCs w:val="24"/>
          <w:lang w:val="en-US"/>
        </w:rPr>
        <w:t>Drejtoria e Përgjithshme e Tatimeve</w:t>
      </w:r>
    </w:p>
    <w:p w14:paraId="20328DA4"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en-US"/>
        </w:rPr>
      </w:pPr>
      <w:r w:rsidRPr="00BB44FB">
        <w:rPr>
          <w:rFonts w:ascii="Times New Roman" w:eastAsia="Calibri" w:hAnsi="Times New Roman"/>
          <w:sz w:val="24"/>
          <w:szCs w:val="24"/>
          <w:lang w:val="en-US"/>
        </w:rPr>
        <w:t>Avokati i Tatimpaguesve</w:t>
      </w:r>
    </w:p>
    <w:p w14:paraId="4E708719"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it-IT"/>
        </w:rPr>
      </w:pPr>
      <w:r w:rsidRPr="00BB44FB">
        <w:rPr>
          <w:rFonts w:ascii="Times New Roman" w:eastAsia="Calibri" w:hAnsi="Times New Roman"/>
          <w:sz w:val="24"/>
          <w:szCs w:val="24"/>
          <w:lang w:val="it-IT"/>
        </w:rPr>
        <w:t>ADISA (Agjencia e Ofrimit të Shërbimeve Publike të Integruara)</w:t>
      </w:r>
    </w:p>
    <w:p w14:paraId="4DFB9E9A"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en-US"/>
        </w:rPr>
      </w:pPr>
      <w:r w:rsidRPr="00BB44FB">
        <w:rPr>
          <w:rFonts w:ascii="Times New Roman" w:eastAsia="Calibri" w:hAnsi="Times New Roman"/>
          <w:sz w:val="24"/>
          <w:szCs w:val="24"/>
          <w:lang w:val="en-US"/>
        </w:rPr>
        <w:t>Drejtoria e Përgjithshme e Doganave</w:t>
      </w:r>
    </w:p>
    <w:p w14:paraId="49004F97"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it-IT"/>
        </w:rPr>
      </w:pPr>
      <w:r w:rsidRPr="00BB44FB">
        <w:rPr>
          <w:rFonts w:ascii="Times New Roman" w:eastAsia="Calibri" w:hAnsi="Times New Roman"/>
          <w:sz w:val="24"/>
          <w:szCs w:val="24"/>
          <w:lang w:val="it-IT"/>
        </w:rPr>
        <w:t>Instituti për Zhvillimin e Arsimit (IZHA)</w:t>
      </w:r>
    </w:p>
    <w:p w14:paraId="2BFA1EEF"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it-IT"/>
        </w:rPr>
      </w:pPr>
      <w:r w:rsidRPr="00BB44FB">
        <w:rPr>
          <w:rFonts w:ascii="Times New Roman" w:eastAsia="Calibri" w:hAnsi="Times New Roman"/>
          <w:sz w:val="24"/>
          <w:szCs w:val="24"/>
          <w:lang w:val="it-IT"/>
        </w:rPr>
        <w:t>Agjencia Shtetërore për të Drejtat dhe Mbrojtjen e Fëmijës</w:t>
      </w:r>
    </w:p>
    <w:p w14:paraId="358190D0"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en-US"/>
        </w:rPr>
      </w:pPr>
      <w:r w:rsidRPr="00BB44FB">
        <w:rPr>
          <w:rFonts w:ascii="Times New Roman" w:eastAsia="Calibri" w:hAnsi="Times New Roman"/>
          <w:sz w:val="24"/>
          <w:szCs w:val="24"/>
          <w:lang w:val="en-US"/>
        </w:rPr>
        <w:t>Autoriteti Kombëtar i Ushqimit</w:t>
      </w:r>
    </w:p>
    <w:p w14:paraId="469D5B2C"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en-US"/>
        </w:rPr>
      </w:pPr>
      <w:r w:rsidRPr="00BB44FB">
        <w:rPr>
          <w:rFonts w:ascii="Times New Roman" w:eastAsia="Calibri" w:hAnsi="Times New Roman"/>
          <w:sz w:val="24"/>
          <w:szCs w:val="24"/>
          <w:lang w:val="en-US"/>
        </w:rPr>
        <w:t>Agjencia Kombëtare e Mjedisit,</w:t>
      </w:r>
    </w:p>
    <w:p w14:paraId="1DBF7822"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it-IT"/>
        </w:rPr>
      </w:pPr>
      <w:r w:rsidRPr="00BB44FB">
        <w:rPr>
          <w:rFonts w:ascii="Times New Roman" w:eastAsia="Calibri" w:hAnsi="Times New Roman"/>
          <w:sz w:val="24"/>
          <w:szCs w:val="24"/>
          <w:lang w:val="it-IT"/>
        </w:rPr>
        <w:t xml:space="preserve">Agjencia Shtetërore e Kadastrës (ASHK) </w:t>
      </w:r>
    </w:p>
    <w:p w14:paraId="55707F53"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it-IT"/>
        </w:rPr>
      </w:pPr>
      <w:r w:rsidRPr="00BB44FB">
        <w:rPr>
          <w:rFonts w:ascii="Times New Roman" w:eastAsia="Calibri" w:hAnsi="Times New Roman"/>
          <w:sz w:val="24"/>
          <w:szCs w:val="24"/>
          <w:lang w:val="it-IT"/>
        </w:rPr>
        <w:t>Agjencia Shqiptare e Zhvillimit të Investimeve (AIDA)</w:t>
      </w:r>
    </w:p>
    <w:p w14:paraId="57D17E39"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it-IT"/>
        </w:rPr>
      </w:pPr>
      <w:r w:rsidRPr="00BB44FB">
        <w:rPr>
          <w:rFonts w:ascii="Times New Roman" w:eastAsia="Calibri" w:hAnsi="Times New Roman"/>
          <w:sz w:val="24"/>
          <w:szCs w:val="24"/>
          <w:lang w:val="it-IT"/>
        </w:rPr>
        <w:t>Agjencia Kombëtare e Shoqërisë së Informacionit,</w:t>
      </w:r>
    </w:p>
    <w:p w14:paraId="1AE44034"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it-IT"/>
        </w:rPr>
      </w:pPr>
      <w:r w:rsidRPr="00BB44FB">
        <w:rPr>
          <w:rFonts w:ascii="Times New Roman" w:eastAsia="Calibri" w:hAnsi="Times New Roman"/>
          <w:sz w:val="24"/>
          <w:szCs w:val="24"/>
          <w:lang w:val="it-IT"/>
        </w:rPr>
        <w:t>Autoriteti i Mediave Audiovizive (AMA)</w:t>
      </w:r>
    </w:p>
    <w:p w14:paraId="417FC928"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en-US"/>
        </w:rPr>
      </w:pPr>
      <w:r w:rsidRPr="00BB44FB">
        <w:rPr>
          <w:rFonts w:ascii="Times New Roman" w:eastAsia="Calibri" w:hAnsi="Times New Roman"/>
          <w:sz w:val="24"/>
          <w:szCs w:val="24"/>
          <w:lang w:val="en-US"/>
        </w:rPr>
        <w:t>Organet e qeverisjes vendore</w:t>
      </w:r>
    </w:p>
    <w:p w14:paraId="5E54DB32"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en-US"/>
        </w:rPr>
      </w:pPr>
      <w:r w:rsidRPr="00BB44FB">
        <w:rPr>
          <w:rFonts w:ascii="Times New Roman" w:eastAsia="Calibri" w:hAnsi="Times New Roman"/>
          <w:sz w:val="24"/>
          <w:szCs w:val="24"/>
          <w:lang w:val="en-US"/>
        </w:rPr>
        <w:t>Dhoma Kombëtare e Ndërmjetësve</w:t>
      </w:r>
    </w:p>
    <w:p w14:paraId="7869FAEE"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en-US"/>
        </w:rPr>
      </w:pPr>
      <w:r w:rsidRPr="00BB44FB">
        <w:rPr>
          <w:rFonts w:ascii="Times New Roman" w:eastAsia="Calibri" w:hAnsi="Times New Roman"/>
          <w:sz w:val="24"/>
          <w:szCs w:val="24"/>
          <w:lang w:val="en-US"/>
        </w:rPr>
        <w:t>Dhoma Kombëtare e Përmbaruesve Gjyqësorë Privatë</w:t>
      </w:r>
    </w:p>
    <w:p w14:paraId="14CC80A3" w14:textId="77777777" w:rsidR="00BB44FB" w:rsidRPr="00BB44FB" w:rsidRDefault="00BB44FB" w:rsidP="00830AD6">
      <w:pPr>
        <w:numPr>
          <w:ilvl w:val="0"/>
          <w:numId w:val="7"/>
        </w:numPr>
        <w:spacing w:before="240" w:after="0"/>
        <w:contextualSpacing/>
        <w:rPr>
          <w:rFonts w:ascii="Times New Roman" w:eastAsia="Calibri" w:hAnsi="Times New Roman"/>
          <w:sz w:val="24"/>
          <w:szCs w:val="24"/>
          <w:lang w:val="it-IT"/>
        </w:rPr>
      </w:pPr>
      <w:r w:rsidRPr="00BB44FB">
        <w:rPr>
          <w:rFonts w:ascii="Times New Roman" w:eastAsia="Calibri" w:hAnsi="Times New Roman"/>
          <w:sz w:val="24"/>
          <w:szCs w:val="24"/>
          <w:lang w:val="it-IT"/>
        </w:rPr>
        <w:t>Institucionet e Arsimit të Lartë.</w:t>
      </w:r>
    </w:p>
    <w:p w14:paraId="232EF7C7" w14:textId="6101931B" w:rsidR="00E77FDE" w:rsidRPr="00AA5EAF" w:rsidRDefault="00BB44FB" w:rsidP="00AA5EAF">
      <w:pPr>
        <w:numPr>
          <w:ilvl w:val="0"/>
          <w:numId w:val="7"/>
        </w:numPr>
        <w:spacing w:before="240" w:after="0"/>
        <w:contextualSpacing/>
        <w:rPr>
          <w:rFonts w:ascii="Times New Roman" w:eastAsia="Calibri" w:hAnsi="Times New Roman"/>
          <w:sz w:val="24"/>
          <w:szCs w:val="24"/>
          <w:lang w:val="en-US"/>
        </w:rPr>
        <w:sectPr w:rsidR="00E77FDE" w:rsidRPr="00AA5EAF" w:rsidSect="004C10DC">
          <w:pgSz w:w="12240" w:h="15840" w:code="1"/>
          <w:pgMar w:top="993" w:right="1440" w:bottom="1440" w:left="1440" w:header="454" w:footer="0" w:gutter="0"/>
          <w:cols w:space="708"/>
          <w:docGrid w:linePitch="360"/>
        </w:sectPr>
      </w:pPr>
      <w:r w:rsidRPr="00BB44FB">
        <w:rPr>
          <w:rFonts w:ascii="Times New Roman" w:eastAsia="Calibri" w:hAnsi="Times New Roman"/>
          <w:sz w:val="24"/>
          <w:szCs w:val="24"/>
          <w:lang w:val="en-US"/>
        </w:rPr>
        <w:t>Organizatat e shoqërisë civile</w:t>
      </w:r>
    </w:p>
    <w:p w14:paraId="5FB22A6F" w14:textId="3E16A7DD" w:rsidR="00D33F5D" w:rsidRDefault="00230945" w:rsidP="00B77032">
      <w:pPr>
        <w:keepNext/>
        <w:keepLines/>
        <w:spacing w:after="0"/>
        <w:jc w:val="both"/>
        <w:outlineLvl w:val="0"/>
        <w:rPr>
          <w:rFonts w:ascii="Times New Roman" w:eastAsia="Times New Roman" w:hAnsi="Times New Roman"/>
          <w:b/>
          <w:bCs/>
          <w:color w:val="365F91"/>
          <w:sz w:val="24"/>
          <w:szCs w:val="24"/>
          <w:lang w:val="it-IT"/>
        </w:rPr>
      </w:pPr>
      <w:bookmarkStart w:id="3" w:name="_Toc517791904"/>
      <w:bookmarkStart w:id="4" w:name="_Toc517792671"/>
      <w:r>
        <w:rPr>
          <w:rFonts w:ascii="Times New Roman" w:eastAsia="Times New Roman" w:hAnsi="Times New Roman"/>
          <w:b/>
          <w:bCs/>
          <w:color w:val="365F91"/>
          <w:sz w:val="24"/>
          <w:szCs w:val="24"/>
          <w:lang w:val="it-IT"/>
        </w:rPr>
        <w:lastRenderedPageBreak/>
        <w:t xml:space="preserve">I. </w:t>
      </w:r>
      <w:r w:rsidR="00044966" w:rsidRPr="0056143A">
        <w:rPr>
          <w:rFonts w:ascii="Times New Roman" w:eastAsia="Times New Roman" w:hAnsi="Times New Roman"/>
          <w:b/>
          <w:bCs/>
          <w:color w:val="365F91"/>
          <w:sz w:val="24"/>
          <w:szCs w:val="24"/>
          <w:lang w:val="it-IT"/>
        </w:rPr>
        <w:t>INFORMACION P</w:t>
      </w:r>
      <w:r w:rsidR="00B1221F" w:rsidRPr="0056143A">
        <w:rPr>
          <w:rFonts w:ascii="Times New Roman" w:eastAsia="Times New Roman" w:hAnsi="Times New Roman"/>
          <w:b/>
          <w:bCs/>
          <w:color w:val="365F91"/>
          <w:sz w:val="24"/>
          <w:szCs w:val="24"/>
          <w:lang w:val="it-IT"/>
        </w:rPr>
        <w:t>Ë</w:t>
      </w:r>
      <w:r w:rsidR="00044966" w:rsidRPr="0056143A">
        <w:rPr>
          <w:rFonts w:ascii="Times New Roman" w:eastAsia="Times New Roman" w:hAnsi="Times New Roman"/>
          <w:b/>
          <w:bCs/>
          <w:color w:val="365F91"/>
          <w:sz w:val="24"/>
          <w:szCs w:val="24"/>
          <w:lang w:val="it-IT"/>
        </w:rPr>
        <w:t>RMBLEDH</w:t>
      </w:r>
      <w:r w:rsidR="00B1221F" w:rsidRPr="0056143A">
        <w:rPr>
          <w:rFonts w:ascii="Times New Roman" w:eastAsia="Times New Roman" w:hAnsi="Times New Roman"/>
          <w:b/>
          <w:bCs/>
          <w:color w:val="365F91"/>
          <w:sz w:val="24"/>
          <w:szCs w:val="24"/>
          <w:lang w:val="it-IT"/>
        </w:rPr>
        <w:t>Ë</w:t>
      </w:r>
      <w:r w:rsidR="00044966" w:rsidRPr="0056143A">
        <w:rPr>
          <w:rFonts w:ascii="Times New Roman" w:eastAsia="Times New Roman" w:hAnsi="Times New Roman"/>
          <w:b/>
          <w:bCs/>
          <w:color w:val="365F91"/>
          <w:sz w:val="24"/>
          <w:szCs w:val="24"/>
          <w:lang w:val="it-IT"/>
        </w:rPr>
        <w:t xml:space="preserve">S </w:t>
      </w:r>
      <w:r w:rsidR="008B1676" w:rsidRPr="0056143A">
        <w:rPr>
          <w:rFonts w:ascii="Times New Roman" w:eastAsia="Times New Roman" w:hAnsi="Times New Roman"/>
          <w:b/>
          <w:bCs/>
          <w:color w:val="365F91"/>
          <w:sz w:val="24"/>
          <w:szCs w:val="24"/>
          <w:lang w:val="it-IT"/>
        </w:rPr>
        <w:t>MBI STRATEGJIN</w:t>
      </w:r>
      <w:r w:rsidR="006E672A" w:rsidRPr="0056143A">
        <w:rPr>
          <w:rFonts w:ascii="Times New Roman" w:eastAsia="Times New Roman" w:hAnsi="Times New Roman"/>
          <w:b/>
          <w:bCs/>
          <w:color w:val="365F91"/>
          <w:sz w:val="24"/>
          <w:szCs w:val="24"/>
          <w:lang w:val="it-IT"/>
        </w:rPr>
        <w:t xml:space="preserve">Ë </w:t>
      </w:r>
      <w:r w:rsidR="003644ED">
        <w:rPr>
          <w:rFonts w:ascii="Times New Roman" w:eastAsia="Times New Roman" w:hAnsi="Times New Roman"/>
          <w:b/>
          <w:bCs/>
          <w:color w:val="365F91"/>
          <w:sz w:val="24"/>
          <w:szCs w:val="24"/>
          <w:lang w:val="it-IT"/>
        </w:rPr>
        <w:t xml:space="preserve">PËR EDUKIMIN LIGJOR TË PUBLIKUT (SELP) </w:t>
      </w:r>
      <w:r w:rsidR="00044966" w:rsidRPr="0056143A">
        <w:rPr>
          <w:rFonts w:ascii="Times New Roman" w:eastAsia="Times New Roman" w:hAnsi="Times New Roman"/>
          <w:b/>
          <w:bCs/>
          <w:color w:val="365F91"/>
          <w:sz w:val="24"/>
          <w:szCs w:val="24"/>
          <w:lang w:val="it-IT"/>
        </w:rPr>
        <w:t>201</w:t>
      </w:r>
      <w:r w:rsidR="003644ED">
        <w:rPr>
          <w:rFonts w:ascii="Times New Roman" w:eastAsia="Times New Roman" w:hAnsi="Times New Roman"/>
          <w:b/>
          <w:bCs/>
          <w:color w:val="365F91"/>
          <w:sz w:val="24"/>
          <w:szCs w:val="24"/>
          <w:lang w:val="it-IT"/>
        </w:rPr>
        <w:t>9</w:t>
      </w:r>
      <w:r w:rsidR="00044966" w:rsidRPr="0056143A">
        <w:rPr>
          <w:rFonts w:ascii="Times New Roman" w:eastAsia="Times New Roman" w:hAnsi="Times New Roman"/>
          <w:b/>
          <w:bCs/>
          <w:color w:val="365F91"/>
          <w:sz w:val="24"/>
          <w:szCs w:val="24"/>
          <w:lang w:val="it-IT"/>
        </w:rPr>
        <w:t>-2023</w:t>
      </w:r>
      <w:r w:rsidR="006E672A" w:rsidRPr="0056143A">
        <w:rPr>
          <w:rFonts w:ascii="Times New Roman" w:eastAsia="Times New Roman" w:hAnsi="Times New Roman"/>
          <w:b/>
          <w:bCs/>
          <w:color w:val="365F91"/>
          <w:sz w:val="24"/>
          <w:szCs w:val="24"/>
          <w:lang w:val="it-IT"/>
        </w:rPr>
        <w:t xml:space="preserve"> DHE PLANIT TË VEPRIMIT</w:t>
      </w:r>
      <w:r w:rsidR="00044966" w:rsidRPr="0056143A">
        <w:rPr>
          <w:rFonts w:ascii="Times New Roman" w:eastAsia="Times New Roman" w:hAnsi="Times New Roman"/>
          <w:b/>
          <w:bCs/>
          <w:color w:val="365F91"/>
          <w:sz w:val="24"/>
          <w:szCs w:val="24"/>
          <w:lang w:val="it-IT"/>
        </w:rPr>
        <w:t xml:space="preserve"> 2020-2023</w:t>
      </w:r>
      <w:bookmarkEnd w:id="3"/>
      <w:bookmarkEnd w:id="4"/>
    </w:p>
    <w:p w14:paraId="0632AFDE" w14:textId="77777777" w:rsidR="002915EC" w:rsidRPr="002915EC" w:rsidRDefault="002915EC" w:rsidP="00B77032">
      <w:pPr>
        <w:keepNext/>
        <w:keepLines/>
        <w:spacing w:after="0"/>
        <w:jc w:val="both"/>
        <w:outlineLvl w:val="0"/>
        <w:rPr>
          <w:rFonts w:ascii="Times New Roman" w:eastAsia="Times New Roman" w:hAnsi="Times New Roman"/>
          <w:b/>
          <w:bCs/>
          <w:color w:val="365F91"/>
          <w:sz w:val="16"/>
          <w:szCs w:val="16"/>
          <w:lang w:val="it-IT"/>
        </w:rPr>
      </w:pPr>
    </w:p>
    <w:p w14:paraId="57666E89" w14:textId="528B7258" w:rsidR="00F17EF1" w:rsidRPr="0047206E" w:rsidRDefault="00F17EF1" w:rsidP="002D7170">
      <w:pPr>
        <w:spacing w:after="0" w:line="240" w:lineRule="auto"/>
        <w:jc w:val="both"/>
        <w:rPr>
          <w:rFonts w:ascii="Times New Roman" w:eastAsia="Times New Roman" w:hAnsi="Times New Roman"/>
          <w:sz w:val="24"/>
          <w:szCs w:val="24"/>
          <w:lang w:val="pt-BR"/>
        </w:rPr>
      </w:pPr>
      <w:r w:rsidRPr="00F17EF1">
        <w:rPr>
          <w:rFonts w:ascii="Times New Roman" w:hAnsi="Times New Roman"/>
          <w:sz w:val="24"/>
          <w:szCs w:val="24"/>
          <w:shd w:val="clear" w:color="auto" w:fill="FFFFFF"/>
          <w:lang w:val="it-IT"/>
        </w:rPr>
        <w:t xml:space="preserve">Strategjia për edukimin ligjor të publikut </w:t>
      </w:r>
      <w:r>
        <w:rPr>
          <w:rFonts w:ascii="Times New Roman" w:hAnsi="Times New Roman"/>
          <w:sz w:val="24"/>
          <w:szCs w:val="24"/>
          <w:shd w:val="clear" w:color="auto" w:fill="FFFFFF"/>
          <w:lang w:val="it-IT"/>
        </w:rPr>
        <w:t>(SELP) është do</w:t>
      </w:r>
      <w:r w:rsidR="0092261A" w:rsidRPr="0092261A">
        <w:rPr>
          <w:rFonts w:ascii="Times New Roman" w:hAnsi="Times New Roman"/>
          <w:sz w:val="24"/>
          <w:szCs w:val="24"/>
          <w:shd w:val="clear" w:color="auto" w:fill="FFFFFF"/>
          <w:lang w:val="it-IT"/>
        </w:rPr>
        <w:t>kumenti i parë strategjik i miratuar në Shqipëri me foku</w:t>
      </w:r>
      <w:r>
        <w:rPr>
          <w:rFonts w:ascii="Times New Roman" w:hAnsi="Times New Roman"/>
          <w:sz w:val="24"/>
          <w:szCs w:val="24"/>
          <w:shd w:val="clear" w:color="auto" w:fill="FFFFFF"/>
          <w:lang w:val="it-IT"/>
        </w:rPr>
        <w:t xml:space="preserve">s të veçantë edukimin ligjor të </w:t>
      </w:r>
      <w:r w:rsidR="0092261A" w:rsidRPr="0092261A">
        <w:rPr>
          <w:rFonts w:ascii="Times New Roman" w:hAnsi="Times New Roman"/>
          <w:sz w:val="24"/>
          <w:szCs w:val="24"/>
          <w:shd w:val="clear" w:color="auto" w:fill="FFFFFF"/>
          <w:lang w:val="it-IT"/>
        </w:rPr>
        <w:t xml:space="preserve">qytetarëve. </w:t>
      </w:r>
      <w:r w:rsidR="0047206E">
        <w:rPr>
          <w:rFonts w:ascii="Times New Roman" w:eastAsia="Times New Roman" w:hAnsi="Times New Roman"/>
          <w:sz w:val="24"/>
          <w:szCs w:val="24"/>
          <w:lang w:val="pt-BR"/>
        </w:rPr>
        <w:t>Kjo Strategji është miratuar me Vendimin nr. 47/2019 të Kuvendit të Shqipërisë.</w:t>
      </w:r>
    </w:p>
    <w:p w14:paraId="72A54A39" w14:textId="21DC7FA8" w:rsidR="00B77032" w:rsidRPr="00B77032" w:rsidRDefault="00120988" w:rsidP="002D7170">
      <w:pPr>
        <w:spacing w:after="0" w:line="240" w:lineRule="auto"/>
        <w:jc w:val="both"/>
        <w:rPr>
          <w:rFonts w:ascii="Times New Roman" w:hAnsi="Times New Roman"/>
          <w:sz w:val="24"/>
          <w:szCs w:val="24"/>
          <w:shd w:val="clear" w:color="auto" w:fill="FFFFFF"/>
          <w:lang w:val="pt-BR"/>
        </w:rPr>
      </w:pPr>
      <w:r w:rsidRPr="007B23EF">
        <w:rPr>
          <w:rFonts w:ascii="Times New Roman" w:hAnsi="Times New Roman"/>
          <w:sz w:val="24"/>
          <w:szCs w:val="24"/>
          <w:shd w:val="clear" w:color="auto" w:fill="FFFFFF"/>
          <w:lang w:val="pt-BR"/>
        </w:rPr>
        <w:t xml:space="preserve">Ky dokument është rezultat i një procesi gjithëpërfshirës hartimi dhe konsultimi. Njohuritë mbi ligjin dhe edukimi ligjor i qytetarëve luajnë një rol thelbësor në çdo shoqëri demokratike, ku sjellja, veprimet dhe marrëdhëniet mes tyre disiplinohen nga norma e rregulla ligjore. Këto norma e rregulla janë ndonjëherë komplekse apo u nënshtrohen ndryshimeve të vazhdueshme. </w:t>
      </w:r>
    </w:p>
    <w:p w14:paraId="548398C3" w14:textId="33D2EB62" w:rsidR="00B77032" w:rsidRDefault="00B77032" w:rsidP="002D7170">
      <w:pPr>
        <w:spacing w:after="0" w:line="240" w:lineRule="auto"/>
        <w:jc w:val="both"/>
        <w:rPr>
          <w:rFonts w:ascii="Times New Roman" w:hAnsi="Times New Roman"/>
          <w:sz w:val="24"/>
          <w:szCs w:val="24"/>
          <w:shd w:val="clear" w:color="auto" w:fill="FFFFFF"/>
          <w:lang w:val="pt-BR"/>
        </w:rPr>
      </w:pPr>
      <w:r w:rsidRPr="00B77032">
        <w:rPr>
          <w:rFonts w:ascii="Times New Roman" w:hAnsi="Times New Roman"/>
          <w:sz w:val="24"/>
          <w:szCs w:val="24"/>
          <w:shd w:val="clear" w:color="auto" w:fill="FFFFFF"/>
          <w:lang w:val="pt-BR"/>
        </w:rPr>
        <w:t>Njohuritë mbi ligjin dhe edukimi ligjor i qytetarëve luajnë nj</w:t>
      </w:r>
      <w:r>
        <w:rPr>
          <w:rFonts w:ascii="Times New Roman" w:hAnsi="Times New Roman"/>
          <w:sz w:val="24"/>
          <w:szCs w:val="24"/>
          <w:shd w:val="clear" w:color="auto" w:fill="FFFFFF"/>
          <w:lang w:val="pt-BR"/>
        </w:rPr>
        <w:t xml:space="preserve">ë rol thelbësor në çdo shoqëri </w:t>
      </w:r>
      <w:r w:rsidRPr="00B77032">
        <w:rPr>
          <w:rFonts w:ascii="Times New Roman" w:hAnsi="Times New Roman"/>
          <w:sz w:val="24"/>
          <w:szCs w:val="24"/>
          <w:shd w:val="clear" w:color="auto" w:fill="FFFFFF"/>
          <w:lang w:val="pt-BR"/>
        </w:rPr>
        <w:t>demokratike, ku sjellja, veprimet dhe marrëdhëniet mes tyre dis</w:t>
      </w:r>
      <w:r>
        <w:rPr>
          <w:rFonts w:ascii="Times New Roman" w:hAnsi="Times New Roman"/>
          <w:sz w:val="24"/>
          <w:szCs w:val="24"/>
          <w:shd w:val="clear" w:color="auto" w:fill="FFFFFF"/>
          <w:lang w:val="pt-BR"/>
        </w:rPr>
        <w:t xml:space="preserve">iplinohen nga norma e rregulla </w:t>
      </w:r>
      <w:r w:rsidRPr="00B77032">
        <w:rPr>
          <w:rFonts w:ascii="Times New Roman" w:hAnsi="Times New Roman"/>
          <w:sz w:val="24"/>
          <w:szCs w:val="24"/>
          <w:shd w:val="clear" w:color="auto" w:fill="FFFFFF"/>
          <w:lang w:val="pt-BR"/>
        </w:rPr>
        <w:t>ligjore.</w:t>
      </w:r>
    </w:p>
    <w:p w14:paraId="7F0FBC0F" w14:textId="6EB94471" w:rsidR="00913E49" w:rsidRPr="007B23EF" w:rsidRDefault="00120988" w:rsidP="002D7170">
      <w:pPr>
        <w:spacing w:after="0" w:line="240" w:lineRule="auto"/>
        <w:jc w:val="both"/>
        <w:rPr>
          <w:rFonts w:ascii="Times New Roman" w:hAnsi="Times New Roman"/>
          <w:sz w:val="24"/>
          <w:szCs w:val="24"/>
          <w:shd w:val="clear" w:color="auto" w:fill="FFFFFF"/>
          <w:lang w:val="pt-BR"/>
        </w:rPr>
      </w:pPr>
      <w:r w:rsidRPr="007B23EF">
        <w:rPr>
          <w:rFonts w:ascii="Times New Roman" w:hAnsi="Times New Roman"/>
          <w:sz w:val="24"/>
          <w:szCs w:val="24"/>
          <w:shd w:val="clear" w:color="auto" w:fill="FFFFFF"/>
          <w:lang w:val="pt-BR"/>
        </w:rPr>
        <w:t>Aksesi i publikut në njohuritë mbi ligjin, është themelor për garantimin e një sistemi drejtësie efektiv. Kështu, informimi dhe dhënia e njohurive për ligjin, mbi të drejtat, institucionet ligjzbatuese, përgjegjësitë etj. nuk janë të lidhura vetëm me arsimimin juridik, por janë përbërësit e kulturës dhe nevojës qytetare për qasjen ndaj shtetit të së</w:t>
      </w:r>
      <w:r w:rsidR="00D350CA" w:rsidRPr="007B23EF">
        <w:rPr>
          <w:rFonts w:ascii="Times New Roman" w:hAnsi="Times New Roman"/>
          <w:sz w:val="24"/>
          <w:szCs w:val="24"/>
          <w:shd w:val="clear" w:color="auto" w:fill="FFFFFF"/>
          <w:lang w:val="pt-BR"/>
        </w:rPr>
        <w:t xml:space="preserve"> drejtës</w:t>
      </w:r>
      <w:r w:rsidR="000F260C" w:rsidRPr="007B23EF">
        <w:rPr>
          <w:rFonts w:ascii="Times New Roman" w:hAnsi="Times New Roman"/>
          <w:sz w:val="24"/>
          <w:szCs w:val="24"/>
          <w:shd w:val="clear" w:color="auto" w:fill="FFFFFF"/>
          <w:lang w:val="pt-BR"/>
        </w:rPr>
        <w:t>.</w:t>
      </w:r>
    </w:p>
    <w:p w14:paraId="1B702B91" w14:textId="77777777" w:rsidR="009D2C91" w:rsidRPr="007B23EF" w:rsidRDefault="009D2C91" w:rsidP="002D7170">
      <w:pPr>
        <w:spacing w:after="0" w:line="240" w:lineRule="auto"/>
        <w:jc w:val="both"/>
        <w:rPr>
          <w:rFonts w:ascii="Times New Roman" w:hAnsi="Times New Roman"/>
          <w:sz w:val="24"/>
          <w:szCs w:val="24"/>
          <w:shd w:val="clear" w:color="auto" w:fill="FFFFFF"/>
          <w:lang w:val="pt-BR"/>
        </w:rPr>
      </w:pPr>
      <w:r w:rsidRPr="007B23EF">
        <w:rPr>
          <w:rFonts w:ascii="Times New Roman" w:hAnsi="Times New Roman"/>
          <w:sz w:val="24"/>
          <w:szCs w:val="24"/>
          <w:shd w:val="clear" w:color="auto" w:fill="FFFFFF"/>
          <w:lang w:val="pt-BR"/>
        </w:rPr>
        <w:t>Përpos raportit të qytetarëve me institucionet e administratës publike, niveli i njohurive juridike luan rol kyç në sjelljen e vetë qytetarëve në sektorë të ndryshëm të jetës, si në marrëdhëniet e tyre familjare, të punës, ato juridiko-civile, ashtu dhe në veprimet e vendimet e tyre në mbrojtje të shëndetit, sigurisë, mjedisit etj. Njohja e legjislacionit që rregullon marrëdhëniet ku qytetarët janë të përfshirë, i nxit ata të respektojnë ligjin, i bën të shmangin veprimet e jashtëligjshme dhe të reduktojnë konfliktet.</w:t>
      </w:r>
    </w:p>
    <w:p w14:paraId="51297A82" w14:textId="77777777" w:rsidR="009D2C91" w:rsidRPr="007B23EF" w:rsidRDefault="009D2C91" w:rsidP="002D7170">
      <w:pPr>
        <w:spacing w:after="0" w:line="240" w:lineRule="auto"/>
        <w:jc w:val="both"/>
        <w:rPr>
          <w:rFonts w:ascii="Times New Roman" w:hAnsi="Times New Roman"/>
          <w:sz w:val="24"/>
          <w:szCs w:val="24"/>
          <w:shd w:val="clear" w:color="auto" w:fill="FFFFFF"/>
          <w:lang w:val="pt-BR"/>
        </w:rPr>
      </w:pPr>
      <w:r w:rsidRPr="007B23EF">
        <w:rPr>
          <w:rFonts w:ascii="Times New Roman" w:hAnsi="Times New Roman"/>
          <w:sz w:val="24"/>
          <w:szCs w:val="24"/>
          <w:shd w:val="clear" w:color="auto" w:fill="FFFFFF"/>
          <w:lang w:val="pt-BR"/>
        </w:rPr>
        <w:t>Reforma në sistemin e drejtësisë, e konceptuar mbi 7 shtylla bazë, që së bashku përbëjnë të plotë ndërtesën e sistemit të drejtësisë në vend, parashikon, si një nga shtyllat e saj, “Edukimin ligjor dhe arsimin juridik”.</w:t>
      </w:r>
    </w:p>
    <w:p w14:paraId="52AE949A" w14:textId="575D4772" w:rsidR="00E5550E" w:rsidRDefault="00427AAD" w:rsidP="002D7170">
      <w:pPr>
        <w:spacing w:after="0" w:line="240" w:lineRule="auto"/>
        <w:jc w:val="both"/>
        <w:rPr>
          <w:rFonts w:ascii="Times New Roman" w:eastAsia="Times New Roman" w:hAnsi="Times New Roman"/>
          <w:sz w:val="24"/>
          <w:szCs w:val="24"/>
          <w:lang w:val="pt-BR"/>
        </w:rPr>
      </w:pPr>
      <w:r w:rsidRPr="00E5550E">
        <w:rPr>
          <w:rFonts w:ascii="Times New Roman" w:eastAsia="Times New Roman" w:hAnsi="Times New Roman"/>
          <w:sz w:val="24"/>
          <w:szCs w:val="24"/>
          <w:lang w:val="pt-BR"/>
        </w:rPr>
        <w:t>Hartimi i SELP është mbështetur jo vetëm në gjetjet e Analizës së Sistemit të Drejtësisë, por edhe në objektivat e Strategjisë së Reformës në Sistemin e Drejtësisë, që pasoi këtë analizë, dhe ka përcaktuar si objektiv kryesor për ELP rritjen e ndërgjegjësimit qytetar për rëndësinë e zbatimit të ligjit. Për realizimin e këtij objektivi parashikohet të merren disa masa konkrete, të cilat janë mbajtur në konsideratë dhe janë shtjelluar në këtë strategji.</w:t>
      </w:r>
    </w:p>
    <w:p w14:paraId="194A4F5B" w14:textId="77777777" w:rsidR="0088773C" w:rsidRPr="0088773C" w:rsidRDefault="0088773C" w:rsidP="00103DEC">
      <w:pPr>
        <w:spacing w:after="0" w:line="240" w:lineRule="auto"/>
        <w:jc w:val="both"/>
        <w:rPr>
          <w:rFonts w:ascii="Times New Roman" w:eastAsia="Times New Roman" w:hAnsi="Times New Roman"/>
          <w:sz w:val="24"/>
          <w:szCs w:val="24"/>
          <w:lang w:val="pt-BR"/>
        </w:rPr>
      </w:pPr>
      <w:r w:rsidRPr="0088773C">
        <w:rPr>
          <w:rFonts w:ascii="Times New Roman" w:eastAsia="Times New Roman" w:hAnsi="Times New Roman"/>
          <w:sz w:val="24"/>
          <w:szCs w:val="24"/>
          <w:lang w:val="pt-BR"/>
        </w:rPr>
        <w:t>SELP bazohet në vlerësimin mbi gjendjen aktuale të ELP në Shqipëri dhe hartimi i saj është</w:t>
      </w:r>
    </w:p>
    <w:p w14:paraId="52D322EF" w14:textId="77777777" w:rsidR="0088773C" w:rsidRPr="0088773C" w:rsidRDefault="0088773C" w:rsidP="00103DEC">
      <w:pPr>
        <w:spacing w:after="0" w:line="240" w:lineRule="auto"/>
        <w:jc w:val="both"/>
        <w:rPr>
          <w:rFonts w:ascii="Times New Roman" w:eastAsia="Times New Roman" w:hAnsi="Times New Roman"/>
          <w:sz w:val="24"/>
          <w:szCs w:val="24"/>
          <w:lang w:val="pt-BR"/>
        </w:rPr>
      </w:pPr>
      <w:r w:rsidRPr="0088773C">
        <w:rPr>
          <w:rFonts w:ascii="Times New Roman" w:eastAsia="Times New Roman" w:hAnsi="Times New Roman"/>
          <w:sz w:val="24"/>
          <w:szCs w:val="24"/>
          <w:lang w:val="pt-BR"/>
        </w:rPr>
        <w:t>udhëhequr nga këto parime:</w:t>
      </w:r>
    </w:p>
    <w:p w14:paraId="08F0129B" w14:textId="77777777" w:rsidR="0088773C" w:rsidRPr="0088773C" w:rsidRDefault="0088773C" w:rsidP="00103DEC">
      <w:pPr>
        <w:spacing w:after="0" w:line="240" w:lineRule="auto"/>
        <w:jc w:val="both"/>
        <w:rPr>
          <w:rFonts w:ascii="Times New Roman" w:eastAsia="Times New Roman" w:hAnsi="Times New Roman"/>
          <w:i/>
          <w:sz w:val="24"/>
          <w:szCs w:val="24"/>
          <w:lang w:val="pt-BR"/>
        </w:rPr>
      </w:pPr>
      <w:r w:rsidRPr="0088773C">
        <w:rPr>
          <w:rFonts w:ascii="Times New Roman" w:eastAsia="Times New Roman" w:hAnsi="Times New Roman"/>
          <w:i/>
          <w:sz w:val="24"/>
          <w:szCs w:val="24"/>
          <w:lang w:val="pt-BR"/>
        </w:rPr>
        <w:t>a) respektim i ligjshmërisë në të gjitha fushat e jetës;</w:t>
      </w:r>
    </w:p>
    <w:p w14:paraId="7D06675F" w14:textId="77777777" w:rsidR="0088773C" w:rsidRPr="0088773C" w:rsidRDefault="0088773C" w:rsidP="00103DEC">
      <w:pPr>
        <w:spacing w:after="0" w:line="240" w:lineRule="auto"/>
        <w:jc w:val="both"/>
        <w:rPr>
          <w:rFonts w:ascii="Times New Roman" w:eastAsia="Times New Roman" w:hAnsi="Times New Roman"/>
          <w:i/>
          <w:sz w:val="24"/>
          <w:szCs w:val="24"/>
          <w:lang w:val="pt-BR"/>
        </w:rPr>
      </w:pPr>
      <w:r w:rsidRPr="0088773C">
        <w:rPr>
          <w:rFonts w:ascii="Times New Roman" w:eastAsia="Times New Roman" w:hAnsi="Times New Roman"/>
          <w:i/>
          <w:sz w:val="24"/>
          <w:szCs w:val="24"/>
          <w:lang w:val="pt-BR"/>
        </w:rPr>
        <w:t>b) qeverisje e hapur, që garanton transparencë dhe llogaridhënie në vendimmarrje,</w:t>
      </w:r>
    </w:p>
    <w:p w14:paraId="79B8A803" w14:textId="77777777" w:rsidR="0088773C" w:rsidRPr="0088773C" w:rsidRDefault="0088773C" w:rsidP="00103DEC">
      <w:pPr>
        <w:spacing w:after="0" w:line="240" w:lineRule="auto"/>
        <w:jc w:val="both"/>
        <w:rPr>
          <w:rFonts w:ascii="Times New Roman" w:eastAsia="Times New Roman" w:hAnsi="Times New Roman"/>
          <w:i/>
          <w:sz w:val="24"/>
          <w:szCs w:val="24"/>
          <w:lang w:val="pt-BR"/>
        </w:rPr>
      </w:pPr>
      <w:r w:rsidRPr="0088773C">
        <w:rPr>
          <w:rFonts w:ascii="Times New Roman" w:eastAsia="Times New Roman" w:hAnsi="Times New Roman"/>
          <w:i/>
          <w:sz w:val="24"/>
          <w:szCs w:val="24"/>
          <w:lang w:val="pt-BR"/>
        </w:rPr>
        <w:t>politikbërje dhe ligjbërje;</w:t>
      </w:r>
    </w:p>
    <w:p w14:paraId="3C1268B6" w14:textId="77777777" w:rsidR="0088773C" w:rsidRPr="0088773C" w:rsidRDefault="0088773C" w:rsidP="00103DEC">
      <w:pPr>
        <w:spacing w:after="0" w:line="240" w:lineRule="auto"/>
        <w:jc w:val="both"/>
        <w:rPr>
          <w:rFonts w:ascii="Times New Roman" w:eastAsia="Times New Roman" w:hAnsi="Times New Roman"/>
          <w:i/>
          <w:sz w:val="24"/>
          <w:szCs w:val="24"/>
          <w:lang w:val="pt-BR"/>
        </w:rPr>
      </w:pPr>
      <w:r w:rsidRPr="0088773C">
        <w:rPr>
          <w:rFonts w:ascii="Times New Roman" w:eastAsia="Times New Roman" w:hAnsi="Times New Roman"/>
          <w:i/>
          <w:sz w:val="24"/>
          <w:szCs w:val="24"/>
          <w:lang w:val="pt-BR"/>
        </w:rPr>
        <w:t>c) koordinim dhe bashkëveprim institucional në funksion të edukimit ligjor të publikut;</w:t>
      </w:r>
    </w:p>
    <w:p w14:paraId="2947DE11" w14:textId="77777777" w:rsidR="0088773C" w:rsidRPr="0088773C" w:rsidRDefault="0088773C" w:rsidP="00103DEC">
      <w:pPr>
        <w:spacing w:after="0" w:line="240" w:lineRule="auto"/>
        <w:jc w:val="both"/>
        <w:rPr>
          <w:rFonts w:ascii="Times New Roman" w:eastAsia="Times New Roman" w:hAnsi="Times New Roman"/>
          <w:i/>
          <w:sz w:val="24"/>
          <w:szCs w:val="24"/>
          <w:lang w:val="pt-BR"/>
        </w:rPr>
      </w:pPr>
      <w:r w:rsidRPr="0088773C">
        <w:rPr>
          <w:rFonts w:ascii="Times New Roman" w:eastAsia="Times New Roman" w:hAnsi="Times New Roman"/>
          <w:i/>
          <w:sz w:val="24"/>
          <w:szCs w:val="24"/>
          <w:lang w:val="pt-BR"/>
        </w:rPr>
        <w:t>ç) akses i barabartë i individëve në edukimin ligjor;</w:t>
      </w:r>
    </w:p>
    <w:p w14:paraId="451F04BF" w14:textId="77777777" w:rsidR="0088773C" w:rsidRPr="0088773C" w:rsidRDefault="0088773C" w:rsidP="00103DEC">
      <w:pPr>
        <w:spacing w:after="0" w:line="240" w:lineRule="auto"/>
        <w:jc w:val="both"/>
        <w:rPr>
          <w:rFonts w:ascii="Times New Roman" w:eastAsia="Times New Roman" w:hAnsi="Times New Roman"/>
          <w:i/>
          <w:sz w:val="24"/>
          <w:szCs w:val="24"/>
          <w:lang w:val="pt-BR"/>
        </w:rPr>
      </w:pPr>
      <w:r w:rsidRPr="0088773C">
        <w:rPr>
          <w:rFonts w:ascii="Times New Roman" w:eastAsia="Times New Roman" w:hAnsi="Times New Roman"/>
          <w:i/>
          <w:sz w:val="24"/>
          <w:szCs w:val="24"/>
          <w:lang w:val="pt-BR"/>
        </w:rPr>
        <w:t>d) profesionalizmi në ofrimin e edukimit ligjor;</w:t>
      </w:r>
    </w:p>
    <w:p w14:paraId="5205F3AB" w14:textId="77777777" w:rsidR="0088773C" w:rsidRPr="0088773C" w:rsidRDefault="0088773C" w:rsidP="00ED6BC7">
      <w:pPr>
        <w:spacing w:after="0"/>
        <w:jc w:val="both"/>
        <w:rPr>
          <w:rFonts w:ascii="Times New Roman" w:eastAsia="Times New Roman" w:hAnsi="Times New Roman"/>
          <w:i/>
          <w:sz w:val="24"/>
          <w:szCs w:val="24"/>
          <w:lang w:val="pt-BR"/>
        </w:rPr>
      </w:pPr>
      <w:r w:rsidRPr="0088773C">
        <w:rPr>
          <w:rFonts w:ascii="Times New Roman" w:eastAsia="Times New Roman" w:hAnsi="Times New Roman"/>
          <w:i/>
          <w:sz w:val="24"/>
          <w:szCs w:val="24"/>
          <w:lang w:val="pt-BR"/>
        </w:rPr>
        <w:t>dh) edukim ligjor i vazhdueshëm i shoqërisë, duke ofruar njohuri dhe dije në përputhje me</w:t>
      </w:r>
    </w:p>
    <w:p w14:paraId="60FB7FC8" w14:textId="03DC5903" w:rsidR="00D2652B" w:rsidRDefault="0088773C" w:rsidP="00B77032">
      <w:pPr>
        <w:spacing w:after="0"/>
        <w:jc w:val="both"/>
        <w:rPr>
          <w:rFonts w:ascii="Times New Roman" w:eastAsia="Times New Roman" w:hAnsi="Times New Roman"/>
          <w:i/>
          <w:sz w:val="24"/>
          <w:szCs w:val="24"/>
          <w:lang w:val="pt-BR"/>
        </w:rPr>
      </w:pPr>
      <w:r w:rsidRPr="0088773C">
        <w:rPr>
          <w:rFonts w:ascii="Times New Roman" w:eastAsia="Times New Roman" w:hAnsi="Times New Roman"/>
          <w:i/>
          <w:sz w:val="24"/>
          <w:szCs w:val="24"/>
          <w:lang w:val="pt-BR"/>
        </w:rPr>
        <w:t>nevojat e gjithësecilit dhe komuniteteve në nevojë.</w:t>
      </w:r>
    </w:p>
    <w:p w14:paraId="374F6C5B" w14:textId="4687B9F7" w:rsidR="002D7170" w:rsidRDefault="002D7170" w:rsidP="00B77032">
      <w:pPr>
        <w:spacing w:after="0"/>
        <w:jc w:val="both"/>
        <w:rPr>
          <w:rFonts w:ascii="Times New Roman" w:eastAsia="Times New Roman" w:hAnsi="Times New Roman"/>
          <w:i/>
          <w:sz w:val="24"/>
          <w:szCs w:val="24"/>
          <w:lang w:val="pt-BR"/>
        </w:rPr>
      </w:pPr>
    </w:p>
    <w:p w14:paraId="5FF6223A" w14:textId="328E3893" w:rsidR="002D7170" w:rsidRDefault="002D7170" w:rsidP="00B77032">
      <w:pPr>
        <w:spacing w:after="0"/>
        <w:jc w:val="both"/>
        <w:rPr>
          <w:rFonts w:ascii="Times New Roman" w:eastAsia="Times New Roman" w:hAnsi="Times New Roman"/>
          <w:i/>
          <w:sz w:val="24"/>
          <w:szCs w:val="24"/>
          <w:lang w:val="pt-BR"/>
        </w:rPr>
      </w:pPr>
    </w:p>
    <w:p w14:paraId="151D1C79" w14:textId="391A710D" w:rsidR="002D7170" w:rsidRDefault="002D7170" w:rsidP="00B77032">
      <w:pPr>
        <w:spacing w:after="0"/>
        <w:jc w:val="both"/>
        <w:rPr>
          <w:rFonts w:ascii="Times New Roman" w:eastAsia="Times New Roman" w:hAnsi="Times New Roman"/>
          <w:i/>
          <w:sz w:val="24"/>
          <w:szCs w:val="24"/>
          <w:lang w:val="pt-BR"/>
        </w:rPr>
      </w:pPr>
    </w:p>
    <w:p w14:paraId="466FC0FC" w14:textId="77777777" w:rsidR="002D7170" w:rsidRPr="00B77032" w:rsidRDefault="002D7170" w:rsidP="00B77032">
      <w:pPr>
        <w:spacing w:after="0"/>
        <w:jc w:val="both"/>
        <w:rPr>
          <w:rFonts w:ascii="Times New Roman" w:eastAsia="Times New Roman" w:hAnsi="Times New Roman"/>
          <w:i/>
          <w:sz w:val="24"/>
          <w:szCs w:val="24"/>
          <w:lang w:val="pt-BR"/>
        </w:rPr>
      </w:pPr>
    </w:p>
    <w:p w14:paraId="043749D8" w14:textId="0D93E1F5" w:rsidR="00D216DC" w:rsidRPr="002D7170" w:rsidRDefault="008F209A" w:rsidP="0087301D">
      <w:pPr>
        <w:spacing w:line="240" w:lineRule="auto"/>
        <w:jc w:val="both"/>
        <w:rPr>
          <w:rFonts w:ascii="Times New Roman" w:eastAsia="Times New Roman" w:hAnsi="Times New Roman"/>
          <w:b/>
          <w:bCs/>
          <w:color w:val="365F91"/>
          <w:sz w:val="24"/>
          <w:szCs w:val="24"/>
          <w:lang w:val="it-IT"/>
        </w:rPr>
      </w:pPr>
      <w:r>
        <w:rPr>
          <w:rFonts w:ascii="Times New Roman" w:eastAsia="Times New Roman" w:hAnsi="Times New Roman"/>
          <w:b/>
          <w:bCs/>
          <w:color w:val="365F91"/>
          <w:sz w:val="24"/>
          <w:szCs w:val="24"/>
          <w:lang w:val="it-IT"/>
        </w:rPr>
        <w:lastRenderedPageBreak/>
        <w:t>II.1</w:t>
      </w:r>
      <w:r w:rsidR="00D216DC" w:rsidRPr="002D7170">
        <w:rPr>
          <w:rFonts w:ascii="Times New Roman" w:eastAsia="Times New Roman" w:hAnsi="Times New Roman"/>
          <w:b/>
          <w:bCs/>
          <w:color w:val="365F91"/>
          <w:sz w:val="24"/>
          <w:szCs w:val="24"/>
          <w:lang w:val="it-IT"/>
        </w:rPr>
        <w:t>.</w:t>
      </w:r>
      <w:r w:rsidR="002A1AEC" w:rsidRPr="002D7170">
        <w:rPr>
          <w:rFonts w:ascii="Times New Roman" w:eastAsia="Times New Roman" w:hAnsi="Times New Roman"/>
          <w:b/>
          <w:bCs/>
          <w:color w:val="365F91"/>
          <w:sz w:val="24"/>
          <w:szCs w:val="24"/>
          <w:lang w:val="it-IT"/>
        </w:rPr>
        <w:t>1</w:t>
      </w:r>
      <w:r w:rsidR="00D216DC" w:rsidRPr="002D7170">
        <w:rPr>
          <w:rFonts w:ascii="Times New Roman" w:eastAsia="Times New Roman" w:hAnsi="Times New Roman"/>
          <w:b/>
          <w:bCs/>
          <w:color w:val="365F91"/>
          <w:sz w:val="24"/>
          <w:szCs w:val="24"/>
          <w:lang w:val="it-IT"/>
        </w:rPr>
        <w:t xml:space="preserve"> Edukimi Ligjor i Publikut në kuadër të dokumenteve strategjike ekzistuese</w:t>
      </w:r>
      <w:r w:rsidR="008224D9" w:rsidRPr="002D7170">
        <w:rPr>
          <w:rFonts w:ascii="Times New Roman" w:eastAsia="Times New Roman" w:hAnsi="Times New Roman"/>
          <w:b/>
          <w:bCs/>
          <w:color w:val="365F91"/>
          <w:sz w:val="24"/>
          <w:szCs w:val="24"/>
          <w:lang w:val="it-IT"/>
        </w:rPr>
        <w:t>.</w:t>
      </w:r>
    </w:p>
    <w:p w14:paraId="6EB09B66" w14:textId="6D9E9589" w:rsidR="00D216DC" w:rsidRPr="00D216DC" w:rsidRDefault="00D216DC" w:rsidP="0087301D">
      <w:pPr>
        <w:spacing w:line="240" w:lineRule="auto"/>
        <w:jc w:val="both"/>
        <w:rPr>
          <w:rFonts w:ascii="Times New Roman" w:hAnsi="Times New Roman"/>
          <w:sz w:val="24"/>
          <w:szCs w:val="24"/>
          <w:lang w:val="sq-AL"/>
        </w:rPr>
      </w:pPr>
      <w:r w:rsidRPr="00D216DC">
        <w:rPr>
          <w:rFonts w:ascii="Times New Roman" w:hAnsi="Times New Roman"/>
          <w:sz w:val="24"/>
          <w:szCs w:val="24"/>
          <w:lang w:val="sq-AL"/>
        </w:rPr>
        <w:t>Vitet e fundit janë miratuar një numër i konsiderueshëm strategjish, si dh</w:t>
      </w:r>
      <w:r w:rsidR="00A81C1B">
        <w:rPr>
          <w:rFonts w:ascii="Times New Roman" w:hAnsi="Times New Roman"/>
          <w:sz w:val="24"/>
          <w:szCs w:val="24"/>
          <w:lang w:val="sq-AL"/>
        </w:rPr>
        <w:t xml:space="preserve">e dokumentesh të </w:t>
      </w:r>
      <w:r w:rsidRPr="00D216DC">
        <w:rPr>
          <w:rFonts w:ascii="Times New Roman" w:hAnsi="Times New Roman"/>
          <w:sz w:val="24"/>
          <w:szCs w:val="24"/>
          <w:lang w:val="sq-AL"/>
        </w:rPr>
        <w:t>tjera të rëndësishme që orientojnë politikat e zhvillimit në bazë</w:t>
      </w:r>
      <w:r w:rsidR="00A81C1B">
        <w:rPr>
          <w:rFonts w:ascii="Times New Roman" w:hAnsi="Times New Roman"/>
          <w:sz w:val="24"/>
          <w:szCs w:val="24"/>
          <w:lang w:val="sq-AL"/>
        </w:rPr>
        <w:t xml:space="preserve"> të sektorëve të ndryshëm. Disa </w:t>
      </w:r>
      <w:r w:rsidRPr="00D216DC">
        <w:rPr>
          <w:rFonts w:ascii="Times New Roman" w:hAnsi="Times New Roman"/>
          <w:sz w:val="24"/>
          <w:szCs w:val="24"/>
          <w:lang w:val="sq-AL"/>
        </w:rPr>
        <w:t>prej tyre parashikojnë në mënyrë thelbësorë përfshirjen e qy</w:t>
      </w:r>
      <w:r w:rsidR="00A81C1B">
        <w:rPr>
          <w:rFonts w:ascii="Times New Roman" w:hAnsi="Times New Roman"/>
          <w:sz w:val="24"/>
          <w:szCs w:val="24"/>
          <w:lang w:val="sq-AL"/>
        </w:rPr>
        <w:t xml:space="preserve">tetarit, si dhe metodologji ose </w:t>
      </w:r>
      <w:r w:rsidRPr="00D216DC">
        <w:rPr>
          <w:rFonts w:ascii="Times New Roman" w:hAnsi="Times New Roman"/>
          <w:sz w:val="24"/>
          <w:szCs w:val="24"/>
          <w:lang w:val="sq-AL"/>
        </w:rPr>
        <w:t>strategji komunikimi me ose për publikun. Disa prej këtyre strategjive janë si më poshtë:</w:t>
      </w:r>
    </w:p>
    <w:p w14:paraId="479F53CB" w14:textId="2EFFE22D" w:rsidR="00D216DC" w:rsidRDefault="00D216DC" w:rsidP="0087301D">
      <w:pPr>
        <w:spacing w:line="240" w:lineRule="auto"/>
        <w:jc w:val="both"/>
        <w:rPr>
          <w:rFonts w:ascii="Times New Roman" w:hAnsi="Times New Roman"/>
          <w:b/>
          <w:i/>
          <w:sz w:val="24"/>
          <w:szCs w:val="24"/>
          <w:lang w:val="sq-AL"/>
        </w:rPr>
      </w:pPr>
      <w:r w:rsidRPr="00077606">
        <w:rPr>
          <w:rFonts w:ascii="Times New Roman" w:hAnsi="Times New Roman"/>
          <w:b/>
          <w:sz w:val="24"/>
          <w:szCs w:val="24"/>
          <w:lang w:val="sq-AL"/>
        </w:rPr>
        <w:t>Strategjia Kombëtare për Zhvillim e Integrim (SKZHI) 2015-2020</w:t>
      </w:r>
      <w:r w:rsidR="0076739A">
        <w:rPr>
          <w:rFonts w:ascii="Times New Roman" w:hAnsi="Times New Roman"/>
          <w:sz w:val="24"/>
          <w:szCs w:val="24"/>
          <w:lang w:val="sq-AL"/>
        </w:rPr>
        <w:t xml:space="preserve"> ka në themel të </w:t>
      </w:r>
      <w:r w:rsidRPr="00D216DC">
        <w:rPr>
          <w:rFonts w:ascii="Times New Roman" w:hAnsi="Times New Roman"/>
          <w:sz w:val="24"/>
          <w:szCs w:val="24"/>
          <w:lang w:val="sq-AL"/>
        </w:rPr>
        <w:t xml:space="preserve">vizionit të saj </w:t>
      </w:r>
      <w:r w:rsidRPr="00A81C1B">
        <w:rPr>
          <w:rFonts w:ascii="Times New Roman" w:hAnsi="Times New Roman"/>
          <w:i/>
          <w:sz w:val="24"/>
          <w:szCs w:val="24"/>
          <w:lang w:val="sq-AL"/>
        </w:rPr>
        <w:t>“konsolidimin e qeverisjes së mirë, demokracisë dhe shtetit ligjor</w:t>
      </w:r>
      <w:r w:rsidR="00FF02C9">
        <w:rPr>
          <w:rFonts w:ascii="Times New Roman" w:hAnsi="Times New Roman"/>
          <w:i/>
          <w:sz w:val="24"/>
          <w:szCs w:val="24"/>
          <w:lang w:val="sq-AL"/>
        </w:rPr>
        <w:t>”</w:t>
      </w:r>
      <w:r w:rsidR="00FF02C9">
        <w:rPr>
          <w:rFonts w:ascii="Times New Roman" w:hAnsi="Times New Roman"/>
          <w:sz w:val="24"/>
          <w:szCs w:val="24"/>
          <w:lang w:val="sq-AL"/>
        </w:rPr>
        <w:t xml:space="preserve">, konsolidimi </w:t>
      </w:r>
      <w:r w:rsidRPr="00D216DC">
        <w:rPr>
          <w:rFonts w:ascii="Times New Roman" w:hAnsi="Times New Roman"/>
          <w:sz w:val="24"/>
          <w:szCs w:val="24"/>
          <w:lang w:val="sq-AL"/>
        </w:rPr>
        <w:t>dhe forcimi i të cilave do të realizohen nëpërmjet disa objektiva</w:t>
      </w:r>
      <w:r w:rsidR="00FF02C9">
        <w:rPr>
          <w:rFonts w:ascii="Times New Roman" w:hAnsi="Times New Roman"/>
          <w:sz w:val="24"/>
          <w:szCs w:val="24"/>
          <w:lang w:val="sq-AL"/>
        </w:rPr>
        <w:t xml:space="preserve">ve të përcaktuar. Në shtyllën 3 </w:t>
      </w:r>
      <w:r w:rsidRPr="00D216DC">
        <w:rPr>
          <w:rFonts w:ascii="Times New Roman" w:hAnsi="Times New Roman"/>
          <w:sz w:val="24"/>
          <w:szCs w:val="24"/>
          <w:lang w:val="sq-AL"/>
        </w:rPr>
        <w:t xml:space="preserve">të SKZHI-së përcaktohen drejtimet kryesore të investimit në </w:t>
      </w:r>
      <w:r w:rsidR="00FF02C9">
        <w:rPr>
          <w:rFonts w:ascii="Times New Roman" w:hAnsi="Times New Roman"/>
          <w:sz w:val="24"/>
          <w:szCs w:val="24"/>
          <w:lang w:val="sq-AL"/>
        </w:rPr>
        <w:t xml:space="preserve">kapitalin njerëzor e kohezionin </w:t>
      </w:r>
      <w:r w:rsidRPr="00D216DC">
        <w:rPr>
          <w:rFonts w:ascii="Times New Roman" w:hAnsi="Times New Roman"/>
          <w:sz w:val="24"/>
          <w:szCs w:val="24"/>
          <w:lang w:val="sq-AL"/>
        </w:rPr>
        <w:t>social: burimi më i rëndësishëm i Shqipërisë janë njerëzit, p</w:t>
      </w:r>
      <w:r w:rsidR="00FF02C9">
        <w:rPr>
          <w:rFonts w:ascii="Times New Roman" w:hAnsi="Times New Roman"/>
          <w:sz w:val="24"/>
          <w:szCs w:val="24"/>
          <w:lang w:val="sq-AL"/>
        </w:rPr>
        <w:t xml:space="preserve">opulli i saj dhe, bashkë me të, </w:t>
      </w:r>
      <w:r w:rsidRPr="00D216DC">
        <w:rPr>
          <w:rFonts w:ascii="Times New Roman" w:hAnsi="Times New Roman"/>
          <w:sz w:val="24"/>
          <w:szCs w:val="24"/>
          <w:lang w:val="sq-AL"/>
        </w:rPr>
        <w:t>shoqëria dhe kultura e saj. Në SKZHI theksohet objektivi i Qe</w:t>
      </w:r>
      <w:r w:rsidR="00FF02C9">
        <w:rPr>
          <w:rFonts w:ascii="Times New Roman" w:hAnsi="Times New Roman"/>
          <w:sz w:val="24"/>
          <w:szCs w:val="24"/>
          <w:lang w:val="sq-AL"/>
        </w:rPr>
        <w:t xml:space="preserve">verisë për ofrimin e shërbimeve </w:t>
      </w:r>
      <w:r w:rsidRPr="00D216DC">
        <w:rPr>
          <w:rFonts w:ascii="Times New Roman" w:hAnsi="Times New Roman"/>
          <w:sz w:val="24"/>
          <w:szCs w:val="24"/>
          <w:lang w:val="sq-AL"/>
        </w:rPr>
        <w:t>publike novative me në qendër qytetarin, dhe një nga shtyllat kry</w:t>
      </w:r>
      <w:r w:rsidR="00FF02C9">
        <w:rPr>
          <w:rFonts w:ascii="Times New Roman" w:hAnsi="Times New Roman"/>
          <w:sz w:val="24"/>
          <w:szCs w:val="24"/>
          <w:lang w:val="sq-AL"/>
        </w:rPr>
        <w:t xml:space="preserve">esore </w:t>
      </w:r>
      <w:r w:rsidR="00FF02C9" w:rsidRPr="00FF02C9">
        <w:rPr>
          <w:rFonts w:ascii="Times New Roman" w:hAnsi="Times New Roman"/>
          <w:b/>
          <w:i/>
          <w:sz w:val="24"/>
          <w:szCs w:val="24"/>
          <w:lang w:val="sq-AL"/>
        </w:rPr>
        <w:t xml:space="preserve">”...zgjerimi i kanaleve të </w:t>
      </w:r>
      <w:r w:rsidRPr="00FF02C9">
        <w:rPr>
          <w:rFonts w:ascii="Times New Roman" w:hAnsi="Times New Roman"/>
          <w:b/>
          <w:i/>
          <w:sz w:val="24"/>
          <w:szCs w:val="24"/>
          <w:lang w:val="sq-AL"/>
        </w:rPr>
        <w:t>informacionit për qytetarët dhe monitorimi i performancës për ofrimin e shërb</w:t>
      </w:r>
      <w:r w:rsidR="00FF02C9" w:rsidRPr="00FF02C9">
        <w:rPr>
          <w:rFonts w:ascii="Times New Roman" w:hAnsi="Times New Roman"/>
          <w:b/>
          <w:i/>
          <w:sz w:val="24"/>
          <w:szCs w:val="24"/>
          <w:lang w:val="sq-AL"/>
        </w:rPr>
        <w:t xml:space="preserve">imeve, me </w:t>
      </w:r>
      <w:r w:rsidRPr="00FF02C9">
        <w:rPr>
          <w:rFonts w:ascii="Times New Roman" w:hAnsi="Times New Roman"/>
          <w:b/>
          <w:i/>
          <w:sz w:val="24"/>
          <w:szCs w:val="24"/>
          <w:lang w:val="sq-AL"/>
        </w:rPr>
        <w:t>synim përmirësimin e vazhdueshëm</w:t>
      </w:r>
      <w:r w:rsidR="00FF02C9" w:rsidRPr="00FF02C9">
        <w:rPr>
          <w:rFonts w:ascii="Times New Roman" w:hAnsi="Times New Roman"/>
          <w:b/>
          <w:i/>
          <w:sz w:val="24"/>
          <w:szCs w:val="24"/>
          <w:lang w:val="sq-AL"/>
        </w:rPr>
        <w:t>”</w:t>
      </w:r>
      <w:r w:rsidRPr="00FF02C9">
        <w:rPr>
          <w:rFonts w:ascii="Times New Roman" w:hAnsi="Times New Roman"/>
          <w:b/>
          <w:i/>
          <w:sz w:val="24"/>
          <w:szCs w:val="24"/>
          <w:lang w:val="sq-AL"/>
        </w:rPr>
        <w:t>.</w:t>
      </w:r>
      <w:r w:rsidR="00910D44">
        <w:rPr>
          <w:rStyle w:val="FootnoteReference"/>
          <w:rFonts w:ascii="Times New Roman" w:hAnsi="Times New Roman"/>
          <w:sz w:val="24"/>
          <w:szCs w:val="24"/>
          <w:lang w:val="sq-AL"/>
        </w:rPr>
        <w:footnoteReference w:id="1"/>
      </w:r>
    </w:p>
    <w:p w14:paraId="2994AF0B" w14:textId="1C9744D1" w:rsidR="00CB1A43" w:rsidRPr="00D216DC" w:rsidRDefault="00CB1A43" w:rsidP="0087301D">
      <w:pPr>
        <w:spacing w:line="240" w:lineRule="auto"/>
        <w:jc w:val="both"/>
        <w:rPr>
          <w:rFonts w:ascii="Times New Roman" w:hAnsi="Times New Roman"/>
          <w:sz w:val="24"/>
          <w:szCs w:val="24"/>
          <w:lang w:val="sq-AL"/>
        </w:rPr>
      </w:pPr>
      <w:r w:rsidRPr="00D216DC">
        <w:rPr>
          <w:rFonts w:ascii="Times New Roman" w:hAnsi="Times New Roman"/>
          <w:sz w:val="24"/>
          <w:szCs w:val="24"/>
          <w:lang w:val="sq-AL"/>
        </w:rPr>
        <w:t>Po këtu, në kuadër të objektivit strategjik për rritjen e transpare</w:t>
      </w:r>
      <w:r>
        <w:rPr>
          <w:rFonts w:ascii="Times New Roman" w:hAnsi="Times New Roman"/>
          <w:sz w:val="24"/>
          <w:szCs w:val="24"/>
          <w:lang w:val="sq-AL"/>
        </w:rPr>
        <w:t xml:space="preserve">ncës dhe forcimit të besimit të </w:t>
      </w:r>
      <w:r w:rsidRPr="00D216DC">
        <w:rPr>
          <w:rFonts w:ascii="Times New Roman" w:hAnsi="Times New Roman"/>
          <w:sz w:val="24"/>
          <w:szCs w:val="24"/>
          <w:lang w:val="sq-AL"/>
        </w:rPr>
        <w:t>publikut në sistemin e drejtësisë, synohet përmirësimi i mundë</w:t>
      </w:r>
      <w:r>
        <w:rPr>
          <w:rFonts w:ascii="Times New Roman" w:hAnsi="Times New Roman"/>
          <w:sz w:val="24"/>
          <w:szCs w:val="24"/>
          <w:lang w:val="sq-AL"/>
        </w:rPr>
        <w:t xml:space="preserve">sive të publikut për t’u njohur </w:t>
      </w:r>
      <w:r w:rsidRPr="00D216DC">
        <w:rPr>
          <w:rFonts w:ascii="Times New Roman" w:hAnsi="Times New Roman"/>
          <w:sz w:val="24"/>
          <w:szCs w:val="24"/>
          <w:lang w:val="sq-AL"/>
        </w:rPr>
        <w:t>me normat dhe informacionin ligjor, duke rritur botimet</w:t>
      </w:r>
      <w:r>
        <w:rPr>
          <w:rFonts w:ascii="Times New Roman" w:hAnsi="Times New Roman"/>
          <w:sz w:val="24"/>
          <w:szCs w:val="24"/>
          <w:lang w:val="sq-AL"/>
        </w:rPr>
        <w:t xml:space="preserve"> e gazetave zyrtare, kodeve dhe </w:t>
      </w:r>
      <w:r w:rsidRPr="00D216DC">
        <w:rPr>
          <w:rFonts w:ascii="Times New Roman" w:hAnsi="Times New Roman"/>
          <w:sz w:val="24"/>
          <w:szCs w:val="24"/>
          <w:lang w:val="sq-AL"/>
        </w:rPr>
        <w:t>pë</w:t>
      </w:r>
      <w:r>
        <w:rPr>
          <w:rFonts w:ascii="Times New Roman" w:hAnsi="Times New Roman"/>
          <w:sz w:val="24"/>
          <w:szCs w:val="24"/>
          <w:lang w:val="sq-AL"/>
        </w:rPr>
        <w:t>rmbledhjeve të legjislaconit etj</w:t>
      </w:r>
      <w:r w:rsidRPr="00D216DC">
        <w:rPr>
          <w:rFonts w:ascii="Times New Roman" w:hAnsi="Times New Roman"/>
          <w:sz w:val="24"/>
          <w:szCs w:val="24"/>
          <w:lang w:val="sq-AL"/>
        </w:rPr>
        <w:t>.</w:t>
      </w:r>
    </w:p>
    <w:p w14:paraId="2F48E1AE" w14:textId="7493043C" w:rsidR="00245CFA" w:rsidRDefault="00077606" w:rsidP="009043A2">
      <w:pPr>
        <w:spacing w:after="0" w:line="240" w:lineRule="auto"/>
        <w:jc w:val="both"/>
        <w:rPr>
          <w:rFonts w:ascii="Times New Roman" w:hAnsi="Times New Roman"/>
          <w:sz w:val="24"/>
          <w:szCs w:val="24"/>
          <w:lang w:val="sq-AL"/>
        </w:rPr>
      </w:pPr>
      <w:r w:rsidRPr="00077606">
        <w:rPr>
          <w:rFonts w:ascii="Times New Roman" w:hAnsi="Times New Roman"/>
          <w:sz w:val="24"/>
          <w:szCs w:val="24"/>
          <w:lang w:val="sq-AL"/>
        </w:rPr>
        <w:t>Strategjia Ndërsektoriale e Drejtësisë 20</w:t>
      </w:r>
      <w:r w:rsidR="005B09BF">
        <w:rPr>
          <w:rFonts w:ascii="Times New Roman" w:hAnsi="Times New Roman"/>
          <w:sz w:val="24"/>
          <w:szCs w:val="24"/>
          <w:lang w:val="sq-AL"/>
        </w:rPr>
        <w:t>1</w:t>
      </w:r>
      <w:r w:rsidR="00E54F6D">
        <w:rPr>
          <w:rFonts w:ascii="Times New Roman" w:hAnsi="Times New Roman"/>
          <w:sz w:val="24"/>
          <w:szCs w:val="24"/>
          <w:lang w:val="sq-AL"/>
        </w:rPr>
        <w:t>7</w:t>
      </w:r>
      <w:r w:rsidRPr="00077606">
        <w:rPr>
          <w:rFonts w:ascii="Times New Roman" w:hAnsi="Times New Roman"/>
          <w:sz w:val="24"/>
          <w:szCs w:val="24"/>
          <w:lang w:val="sq-AL"/>
        </w:rPr>
        <w:t>-202</w:t>
      </w:r>
      <w:r w:rsidR="00E54F6D">
        <w:rPr>
          <w:rFonts w:ascii="Times New Roman" w:hAnsi="Times New Roman"/>
          <w:sz w:val="24"/>
          <w:szCs w:val="24"/>
          <w:lang w:val="sq-AL"/>
        </w:rPr>
        <w:t>1</w:t>
      </w:r>
      <w:r w:rsidR="00245CFA">
        <w:rPr>
          <w:rFonts w:ascii="Times New Roman" w:hAnsi="Times New Roman"/>
          <w:sz w:val="24"/>
          <w:szCs w:val="24"/>
          <w:lang w:val="sq-AL"/>
        </w:rPr>
        <w:t xml:space="preserve">: </w:t>
      </w:r>
      <w:r w:rsidR="00245CFA" w:rsidRPr="00245CFA">
        <w:rPr>
          <w:rFonts w:ascii="Times New Roman" w:hAnsi="Times New Roman"/>
          <w:sz w:val="24"/>
          <w:szCs w:val="24"/>
          <w:lang w:val="sq-AL"/>
        </w:rPr>
        <w:t xml:space="preserve">në kuadër të objektivit strategjik </w:t>
      </w:r>
      <w:r w:rsidR="00C85222">
        <w:rPr>
          <w:rFonts w:ascii="Times New Roman" w:hAnsi="Times New Roman"/>
          <w:sz w:val="24"/>
          <w:szCs w:val="24"/>
          <w:lang w:val="sq-AL"/>
        </w:rPr>
        <w:t xml:space="preserve">parashikohet si masë treguese e </w:t>
      </w:r>
      <w:r w:rsidR="00245CFA" w:rsidRPr="00245CFA">
        <w:rPr>
          <w:rFonts w:ascii="Times New Roman" w:hAnsi="Times New Roman"/>
          <w:sz w:val="24"/>
          <w:szCs w:val="24"/>
          <w:lang w:val="sq-AL"/>
        </w:rPr>
        <w:t>realizimit të këtij objektivi edhe përmirësimi i sistemit të njof</w:t>
      </w:r>
      <w:r w:rsidR="00C85222">
        <w:rPr>
          <w:rFonts w:ascii="Times New Roman" w:hAnsi="Times New Roman"/>
          <w:sz w:val="24"/>
          <w:szCs w:val="24"/>
          <w:lang w:val="sq-AL"/>
        </w:rPr>
        <w:t xml:space="preserve">timit publik dhe konsultimit të </w:t>
      </w:r>
      <w:r w:rsidR="00245CFA" w:rsidRPr="00245CFA">
        <w:rPr>
          <w:rFonts w:ascii="Times New Roman" w:hAnsi="Times New Roman"/>
          <w:sz w:val="24"/>
          <w:szCs w:val="24"/>
          <w:lang w:val="sq-AL"/>
        </w:rPr>
        <w:t>legjislacionit.</w:t>
      </w:r>
    </w:p>
    <w:p w14:paraId="7BB27492" w14:textId="00E8D509" w:rsidR="00FD3156" w:rsidRDefault="00245CFA" w:rsidP="009043A2">
      <w:pPr>
        <w:spacing w:after="0" w:line="240" w:lineRule="auto"/>
        <w:jc w:val="both"/>
        <w:rPr>
          <w:rFonts w:ascii="Times New Roman" w:hAnsi="Times New Roman"/>
          <w:sz w:val="24"/>
          <w:szCs w:val="24"/>
          <w:lang w:val="sq-AL"/>
        </w:rPr>
      </w:pPr>
      <w:r w:rsidRPr="00245CFA">
        <w:rPr>
          <w:rFonts w:ascii="Times New Roman" w:hAnsi="Times New Roman"/>
          <w:sz w:val="24"/>
          <w:szCs w:val="24"/>
          <w:lang w:val="sq-AL"/>
        </w:rPr>
        <w:t>Strategjia e Drejtësisë për të Mitur 2018-2021</w:t>
      </w:r>
      <w:r w:rsidR="00FE557D">
        <w:rPr>
          <w:rStyle w:val="FootnoteReference"/>
          <w:rFonts w:ascii="Times New Roman" w:hAnsi="Times New Roman"/>
          <w:sz w:val="24"/>
          <w:szCs w:val="24"/>
          <w:lang w:val="sq-AL"/>
        </w:rPr>
        <w:footnoteReference w:id="2"/>
      </w:r>
      <w:r w:rsidR="00D216DC" w:rsidRPr="00D216DC">
        <w:rPr>
          <w:rFonts w:ascii="Times New Roman" w:hAnsi="Times New Roman"/>
          <w:sz w:val="24"/>
          <w:szCs w:val="24"/>
          <w:lang w:val="sq-AL"/>
        </w:rPr>
        <w:t xml:space="preserve"> </w:t>
      </w:r>
    </w:p>
    <w:p w14:paraId="3CDBCF9E" w14:textId="011EF50E" w:rsidR="0079704E" w:rsidRDefault="0079704E" w:rsidP="009043A2">
      <w:pPr>
        <w:spacing w:after="0" w:line="240" w:lineRule="auto"/>
        <w:jc w:val="both"/>
        <w:rPr>
          <w:rFonts w:ascii="Times New Roman" w:hAnsi="Times New Roman"/>
          <w:sz w:val="24"/>
          <w:szCs w:val="24"/>
          <w:lang w:val="sq-AL"/>
        </w:rPr>
      </w:pPr>
      <w:r w:rsidRPr="0079704E">
        <w:rPr>
          <w:rFonts w:ascii="Times New Roman" w:hAnsi="Times New Roman"/>
          <w:sz w:val="24"/>
          <w:szCs w:val="24"/>
          <w:lang w:val="sq-AL"/>
        </w:rPr>
        <w:t>Agjenda Kombëtare për të Drejtat e Fëmijëve 2</w:t>
      </w:r>
      <w:r w:rsidR="00AB4597">
        <w:rPr>
          <w:rFonts w:ascii="Times New Roman" w:hAnsi="Times New Roman"/>
          <w:sz w:val="24"/>
          <w:szCs w:val="24"/>
          <w:lang w:val="sq-AL"/>
        </w:rPr>
        <w:t>017-2020</w:t>
      </w:r>
      <w:r w:rsidR="0025595F">
        <w:rPr>
          <w:rStyle w:val="FootnoteReference"/>
          <w:rFonts w:ascii="Times New Roman" w:hAnsi="Times New Roman"/>
          <w:sz w:val="24"/>
          <w:szCs w:val="24"/>
          <w:lang w:val="sq-AL"/>
        </w:rPr>
        <w:footnoteReference w:id="3"/>
      </w:r>
      <w:r w:rsidR="00AB4597">
        <w:rPr>
          <w:rFonts w:ascii="Times New Roman" w:hAnsi="Times New Roman"/>
          <w:sz w:val="24"/>
          <w:szCs w:val="24"/>
          <w:lang w:val="sq-AL"/>
        </w:rPr>
        <w:t xml:space="preserve"> </w:t>
      </w:r>
    </w:p>
    <w:p w14:paraId="56E81716" w14:textId="284F27F0" w:rsidR="00D91E0F" w:rsidRDefault="0063307B" w:rsidP="009043A2">
      <w:pPr>
        <w:spacing w:after="0" w:line="240" w:lineRule="auto"/>
        <w:jc w:val="both"/>
        <w:rPr>
          <w:rFonts w:ascii="Times New Roman" w:hAnsi="Times New Roman"/>
          <w:sz w:val="24"/>
          <w:szCs w:val="24"/>
          <w:lang w:val="sq-AL"/>
        </w:rPr>
      </w:pPr>
      <w:r w:rsidRPr="0063307B">
        <w:rPr>
          <w:rFonts w:ascii="Times New Roman" w:hAnsi="Times New Roman"/>
          <w:sz w:val="24"/>
          <w:szCs w:val="24"/>
          <w:lang w:val="sq-AL"/>
        </w:rPr>
        <w:t>Rezoluta e Kuvendit, datë 7.5.2015</w:t>
      </w:r>
      <w:r w:rsidR="0025595F">
        <w:rPr>
          <w:rStyle w:val="FootnoteReference"/>
          <w:rFonts w:ascii="Times New Roman" w:hAnsi="Times New Roman"/>
          <w:sz w:val="24"/>
          <w:szCs w:val="24"/>
          <w:lang w:val="sq-AL"/>
        </w:rPr>
        <w:footnoteReference w:id="4"/>
      </w:r>
      <w:r w:rsidRPr="0063307B">
        <w:rPr>
          <w:rFonts w:ascii="Times New Roman" w:hAnsi="Times New Roman"/>
          <w:sz w:val="24"/>
          <w:szCs w:val="24"/>
          <w:lang w:val="sq-AL"/>
        </w:rPr>
        <w:t>, “Për mbrojt</w:t>
      </w:r>
      <w:r>
        <w:rPr>
          <w:rFonts w:ascii="Times New Roman" w:hAnsi="Times New Roman"/>
          <w:sz w:val="24"/>
          <w:szCs w:val="24"/>
          <w:lang w:val="sq-AL"/>
        </w:rPr>
        <w:t xml:space="preserve">jen e të drejtave dhe lirive të </w:t>
      </w:r>
      <w:r w:rsidRPr="0063307B">
        <w:rPr>
          <w:rFonts w:ascii="Times New Roman" w:hAnsi="Times New Roman"/>
          <w:sz w:val="24"/>
          <w:szCs w:val="24"/>
          <w:lang w:val="sq-AL"/>
        </w:rPr>
        <w:t xml:space="preserve">personave që i përkasin komunitetit LGBT” </w:t>
      </w:r>
    </w:p>
    <w:p w14:paraId="692AC1BB" w14:textId="40C2528E" w:rsidR="0019279A" w:rsidRDefault="00B5653A" w:rsidP="009043A2">
      <w:pPr>
        <w:spacing w:after="0" w:line="240" w:lineRule="auto"/>
        <w:jc w:val="both"/>
        <w:rPr>
          <w:rFonts w:ascii="Times New Roman" w:hAnsi="Times New Roman"/>
          <w:sz w:val="24"/>
          <w:szCs w:val="24"/>
          <w:lang w:val="sq-AL"/>
        </w:rPr>
      </w:pPr>
      <w:r w:rsidRPr="00B5653A">
        <w:rPr>
          <w:rFonts w:ascii="Times New Roman" w:hAnsi="Times New Roman"/>
          <w:sz w:val="24"/>
          <w:szCs w:val="24"/>
          <w:lang w:val="sq-AL"/>
        </w:rPr>
        <w:t>Rezoluta e Kuvendit, datë 4.12.2017, “Për dënimin e dhunës ndaj grave e vajzave dhe</w:t>
      </w:r>
      <w:r>
        <w:rPr>
          <w:rFonts w:ascii="Times New Roman" w:hAnsi="Times New Roman"/>
          <w:sz w:val="24"/>
          <w:szCs w:val="24"/>
          <w:lang w:val="sq-AL"/>
        </w:rPr>
        <w:t xml:space="preserve"> </w:t>
      </w:r>
      <w:r w:rsidRPr="00B5653A">
        <w:rPr>
          <w:rFonts w:ascii="Times New Roman" w:hAnsi="Times New Roman"/>
          <w:sz w:val="24"/>
          <w:szCs w:val="24"/>
          <w:lang w:val="sq-AL"/>
        </w:rPr>
        <w:t xml:space="preserve">rritjen e efektshmërisë së mekanizmave ligjorë </w:t>
      </w:r>
      <w:r>
        <w:rPr>
          <w:rFonts w:ascii="Times New Roman" w:hAnsi="Times New Roman"/>
          <w:sz w:val="24"/>
          <w:szCs w:val="24"/>
          <w:lang w:val="sq-AL"/>
        </w:rPr>
        <w:t>për parandalimin e saj”</w:t>
      </w:r>
    </w:p>
    <w:p w14:paraId="7D71C6C2" w14:textId="038AF3BF" w:rsidR="00D66F99" w:rsidRDefault="00D66F99" w:rsidP="009043A2">
      <w:pPr>
        <w:spacing w:after="0" w:line="240" w:lineRule="auto"/>
        <w:jc w:val="both"/>
        <w:rPr>
          <w:rFonts w:ascii="Times New Roman" w:hAnsi="Times New Roman"/>
          <w:sz w:val="24"/>
          <w:szCs w:val="24"/>
          <w:lang w:val="sq-AL"/>
        </w:rPr>
      </w:pPr>
      <w:r w:rsidRPr="00D66F99">
        <w:rPr>
          <w:rFonts w:ascii="Times New Roman" w:hAnsi="Times New Roman"/>
          <w:sz w:val="24"/>
          <w:szCs w:val="24"/>
          <w:lang w:val="sq-AL"/>
        </w:rPr>
        <w:t xml:space="preserve">Rezoluta e Kuvendit, datë 28.3.2019, “Për vlerësimin </w:t>
      </w:r>
      <w:r w:rsidR="006274EB">
        <w:rPr>
          <w:rFonts w:ascii="Times New Roman" w:hAnsi="Times New Roman"/>
          <w:sz w:val="24"/>
          <w:szCs w:val="24"/>
          <w:lang w:val="sq-AL"/>
        </w:rPr>
        <w:t xml:space="preserve">e punës së grupit të deputetëve </w:t>
      </w:r>
      <w:r w:rsidRPr="00D66F99">
        <w:rPr>
          <w:rFonts w:ascii="Times New Roman" w:hAnsi="Times New Roman"/>
          <w:sz w:val="24"/>
          <w:szCs w:val="24"/>
          <w:lang w:val="sq-AL"/>
        </w:rPr>
        <w:t>“Miqtë e fëmijëve” për vitin 2018 dhe për planin e veprimit për vitin 2019”</w:t>
      </w:r>
      <w:r w:rsidR="006274EB">
        <w:rPr>
          <w:rFonts w:ascii="Times New Roman" w:hAnsi="Times New Roman"/>
          <w:sz w:val="24"/>
          <w:szCs w:val="24"/>
          <w:lang w:val="sq-AL"/>
        </w:rPr>
        <w:t>.</w:t>
      </w:r>
    </w:p>
    <w:p w14:paraId="6A3E35C3" w14:textId="526F1275" w:rsidR="00672959" w:rsidRDefault="00672959" w:rsidP="009043A2">
      <w:pPr>
        <w:spacing w:after="0" w:line="240" w:lineRule="auto"/>
        <w:jc w:val="both"/>
        <w:rPr>
          <w:rFonts w:ascii="Times New Roman" w:hAnsi="Times New Roman"/>
          <w:sz w:val="24"/>
          <w:szCs w:val="24"/>
          <w:lang w:val="sq-AL"/>
        </w:rPr>
      </w:pPr>
      <w:r w:rsidRPr="00672959">
        <w:rPr>
          <w:rFonts w:ascii="Times New Roman" w:hAnsi="Times New Roman"/>
          <w:sz w:val="24"/>
          <w:szCs w:val="24"/>
          <w:lang w:val="sq-AL"/>
        </w:rPr>
        <w:t xml:space="preserve">Në Strategjinë e Zhvillimit të Biznesit dhe Investimeve </w:t>
      </w:r>
      <w:r>
        <w:rPr>
          <w:rFonts w:ascii="Times New Roman" w:hAnsi="Times New Roman"/>
          <w:sz w:val="24"/>
          <w:szCs w:val="24"/>
          <w:lang w:val="sq-AL"/>
        </w:rPr>
        <w:t>2014-20</w:t>
      </w:r>
      <w:r w:rsidR="0030328D">
        <w:rPr>
          <w:rFonts w:ascii="Times New Roman" w:hAnsi="Times New Roman"/>
          <w:sz w:val="24"/>
          <w:szCs w:val="24"/>
          <w:lang w:val="sq-AL"/>
        </w:rPr>
        <w:t>20</w:t>
      </w:r>
      <w:r>
        <w:rPr>
          <w:rFonts w:ascii="Times New Roman" w:hAnsi="Times New Roman"/>
          <w:sz w:val="24"/>
          <w:szCs w:val="24"/>
          <w:lang w:val="sq-AL"/>
        </w:rPr>
        <w:t xml:space="preserve"> </w:t>
      </w:r>
      <w:r w:rsidR="0030328D">
        <w:rPr>
          <w:rStyle w:val="FootnoteReference"/>
          <w:rFonts w:ascii="Times New Roman" w:hAnsi="Times New Roman"/>
          <w:sz w:val="24"/>
          <w:szCs w:val="24"/>
          <w:lang w:val="sq-AL"/>
        </w:rPr>
        <w:footnoteReference w:id="5"/>
      </w:r>
      <w:r>
        <w:rPr>
          <w:rFonts w:ascii="Times New Roman" w:hAnsi="Times New Roman"/>
          <w:sz w:val="24"/>
          <w:szCs w:val="24"/>
          <w:lang w:val="sq-AL"/>
        </w:rPr>
        <w:t xml:space="preserve">parashikohet si një </w:t>
      </w:r>
      <w:r w:rsidRPr="00672959">
        <w:rPr>
          <w:rFonts w:ascii="Times New Roman" w:hAnsi="Times New Roman"/>
          <w:sz w:val="24"/>
          <w:szCs w:val="24"/>
          <w:lang w:val="sq-AL"/>
        </w:rPr>
        <w:t>ndër politikat kryesore nxitja e kulturës së sipërmarrjes dhe edukimit për sipërmarrjen.</w:t>
      </w:r>
    </w:p>
    <w:p w14:paraId="07486598" w14:textId="041A2CC9" w:rsidR="009E26B4" w:rsidRDefault="009E26B4" w:rsidP="009043A2">
      <w:pPr>
        <w:spacing w:after="0" w:line="240" w:lineRule="auto"/>
        <w:jc w:val="both"/>
        <w:rPr>
          <w:rFonts w:ascii="Times New Roman" w:hAnsi="Times New Roman"/>
          <w:sz w:val="24"/>
          <w:szCs w:val="24"/>
          <w:lang w:val="sq-AL"/>
        </w:rPr>
      </w:pPr>
      <w:r w:rsidRPr="009E26B4">
        <w:rPr>
          <w:rFonts w:ascii="Times New Roman" w:hAnsi="Times New Roman"/>
          <w:sz w:val="24"/>
          <w:szCs w:val="24"/>
          <w:lang w:val="sq-AL"/>
        </w:rPr>
        <w:t>Dokumenti i politikave afatgjata për ofrimin e shërbi</w:t>
      </w:r>
      <w:r>
        <w:rPr>
          <w:rFonts w:ascii="Times New Roman" w:hAnsi="Times New Roman"/>
          <w:sz w:val="24"/>
          <w:szCs w:val="24"/>
          <w:lang w:val="sq-AL"/>
        </w:rPr>
        <w:t xml:space="preserve">meve me në qendër qytetarin nga </w:t>
      </w:r>
      <w:r w:rsidRPr="009E26B4">
        <w:rPr>
          <w:rFonts w:ascii="Times New Roman" w:hAnsi="Times New Roman"/>
          <w:sz w:val="24"/>
          <w:szCs w:val="24"/>
          <w:lang w:val="sq-AL"/>
        </w:rPr>
        <w:t>administrata shtetërore në Shqipëri</w:t>
      </w:r>
      <w:r w:rsidR="00E8010F">
        <w:rPr>
          <w:rStyle w:val="FootnoteReference"/>
          <w:rFonts w:ascii="Times New Roman" w:hAnsi="Times New Roman"/>
          <w:sz w:val="24"/>
          <w:szCs w:val="24"/>
          <w:lang w:val="sq-AL"/>
        </w:rPr>
        <w:footnoteReference w:id="6"/>
      </w:r>
      <w:r>
        <w:rPr>
          <w:rFonts w:ascii="Times New Roman" w:hAnsi="Times New Roman"/>
          <w:sz w:val="24"/>
          <w:szCs w:val="24"/>
          <w:lang w:val="sq-AL"/>
        </w:rPr>
        <w:t>,</w:t>
      </w:r>
      <w:r w:rsidRPr="009E26B4">
        <w:rPr>
          <w:rFonts w:ascii="Times New Roman" w:hAnsi="Times New Roman"/>
          <w:sz w:val="24"/>
          <w:szCs w:val="24"/>
          <w:lang w:val="sq-AL"/>
        </w:rPr>
        <w:t xml:space="preserve"> fokusohet në shërbim</w:t>
      </w:r>
      <w:r>
        <w:rPr>
          <w:rFonts w:ascii="Times New Roman" w:hAnsi="Times New Roman"/>
          <w:sz w:val="24"/>
          <w:szCs w:val="24"/>
          <w:lang w:val="sq-AL"/>
        </w:rPr>
        <w:t xml:space="preserve">et me natyrë administrative nga </w:t>
      </w:r>
      <w:r w:rsidRPr="009E26B4">
        <w:rPr>
          <w:rFonts w:ascii="Times New Roman" w:hAnsi="Times New Roman"/>
          <w:sz w:val="24"/>
          <w:szCs w:val="24"/>
          <w:lang w:val="sq-AL"/>
        </w:rPr>
        <w:t>institucionet e administratës shtetërore</w:t>
      </w:r>
      <w:r>
        <w:rPr>
          <w:rFonts w:ascii="Times New Roman" w:hAnsi="Times New Roman"/>
          <w:sz w:val="24"/>
          <w:szCs w:val="24"/>
          <w:lang w:val="sq-AL"/>
        </w:rPr>
        <w:t>.</w:t>
      </w:r>
    </w:p>
    <w:p w14:paraId="13064532" w14:textId="05777626" w:rsidR="00322E30" w:rsidRDefault="00322E30" w:rsidP="009043A2">
      <w:pPr>
        <w:spacing w:after="0" w:line="240" w:lineRule="auto"/>
        <w:jc w:val="both"/>
        <w:rPr>
          <w:rFonts w:ascii="Times New Roman" w:hAnsi="Times New Roman"/>
          <w:sz w:val="24"/>
          <w:szCs w:val="24"/>
          <w:lang w:val="sq-AL"/>
        </w:rPr>
      </w:pPr>
      <w:r w:rsidRPr="00322E30">
        <w:rPr>
          <w:rFonts w:ascii="Times New Roman" w:hAnsi="Times New Roman"/>
          <w:sz w:val="24"/>
          <w:szCs w:val="24"/>
          <w:lang w:val="sq-AL"/>
        </w:rPr>
        <w:t>Strategjia për Menaxhimin e Financave Publike 2014-2020</w:t>
      </w:r>
      <w:r>
        <w:rPr>
          <w:rFonts w:ascii="Times New Roman" w:hAnsi="Times New Roman"/>
          <w:sz w:val="24"/>
          <w:szCs w:val="24"/>
          <w:lang w:val="sq-AL"/>
        </w:rPr>
        <w:t xml:space="preserve"> </w:t>
      </w:r>
      <w:r w:rsidR="00E8010F">
        <w:rPr>
          <w:rStyle w:val="FootnoteReference"/>
          <w:rFonts w:ascii="Times New Roman" w:hAnsi="Times New Roman"/>
          <w:sz w:val="24"/>
          <w:szCs w:val="24"/>
          <w:lang w:val="sq-AL"/>
        </w:rPr>
        <w:footnoteReference w:id="7"/>
      </w:r>
      <w:r w:rsidRPr="00322E30">
        <w:rPr>
          <w:rFonts w:ascii="Times New Roman" w:hAnsi="Times New Roman"/>
          <w:sz w:val="24"/>
          <w:szCs w:val="24"/>
          <w:lang w:val="sq-AL"/>
        </w:rPr>
        <w:t>.</w:t>
      </w:r>
    </w:p>
    <w:p w14:paraId="0B38BA89" w14:textId="010C7E10" w:rsidR="00D43135" w:rsidRDefault="00D43135" w:rsidP="009043A2">
      <w:pPr>
        <w:spacing w:after="0" w:line="240" w:lineRule="auto"/>
        <w:jc w:val="both"/>
        <w:rPr>
          <w:rFonts w:ascii="Times New Roman" w:hAnsi="Times New Roman"/>
          <w:sz w:val="24"/>
          <w:szCs w:val="24"/>
          <w:lang w:val="sq-AL"/>
        </w:rPr>
      </w:pPr>
      <w:r w:rsidRPr="00D43135">
        <w:rPr>
          <w:rFonts w:ascii="Times New Roman" w:hAnsi="Times New Roman"/>
          <w:sz w:val="24"/>
          <w:szCs w:val="24"/>
          <w:lang w:val="sq-AL"/>
        </w:rPr>
        <w:t xml:space="preserve">Strategjia Ndërsektoriale për Zhvillimin Rural dhe </w:t>
      </w:r>
      <w:r>
        <w:rPr>
          <w:rFonts w:ascii="Times New Roman" w:hAnsi="Times New Roman"/>
          <w:sz w:val="24"/>
          <w:szCs w:val="24"/>
          <w:lang w:val="sq-AL"/>
        </w:rPr>
        <w:t xml:space="preserve">Bujqësor 2014-2020 </w:t>
      </w:r>
      <w:r w:rsidR="00E8010F">
        <w:rPr>
          <w:rStyle w:val="FootnoteReference"/>
          <w:rFonts w:ascii="Times New Roman" w:hAnsi="Times New Roman"/>
          <w:sz w:val="24"/>
          <w:szCs w:val="24"/>
          <w:lang w:val="sq-AL"/>
        </w:rPr>
        <w:footnoteReference w:id="8"/>
      </w:r>
      <w:r w:rsidRPr="00D43135">
        <w:rPr>
          <w:rFonts w:ascii="Times New Roman" w:hAnsi="Times New Roman"/>
          <w:sz w:val="24"/>
          <w:szCs w:val="24"/>
          <w:lang w:val="sq-AL"/>
        </w:rPr>
        <w:t>.</w:t>
      </w:r>
    </w:p>
    <w:p w14:paraId="1FB81FD9" w14:textId="41688695" w:rsidR="001F5FA9" w:rsidRDefault="001F5FA9" w:rsidP="009043A2">
      <w:pPr>
        <w:spacing w:after="0" w:line="240" w:lineRule="auto"/>
        <w:jc w:val="both"/>
        <w:rPr>
          <w:rFonts w:ascii="Times New Roman" w:hAnsi="Times New Roman"/>
          <w:sz w:val="24"/>
          <w:szCs w:val="24"/>
          <w:lang w:val="sq-AL"/>
        </w:rPr>
      </w:pPr>
      <w:r w:rsidRPr="001F5FA9">
        <w:rPr>
          <w:rFonts w:ascii="Times New Roman" w:hAnsi="Times New Roman"/>
          <w:sz w:val="24"/>
          <w:szCs w:val="24"/>
          <w:lang w:val="sq-AL"/>
        </w:rPr>
        <w:t>Strategji</w:t>
      </w:r>
      <w:r w:rsidR="00D2652B">
        <w:rPr>
          <w:rFonts w:ascii="Times New Roman" w:hAnsi="Times New Roman"/>
          <w:sz w:val="24"/>
          <w:szCs w:val="24"/>
          <w:lang w:val="sq-AL"/>
        </w:rPr>
        <w:t>a</w:t>
      </w:r>
      <w:r w:rsidRPr="001F5FA9">
        <w:rPr>
          <w:rFonts w:ascii="Times New Roman" w:hAnsi="Times New Roman"/>
          <w:sz w:val="24"/>
          <w:szCs w:val="24"/>
          <w:lang w:val="sq-AL"/>
        </w:rPr>
        <w:t xml:space="preserve"> Sekto</w:t>
      </w:r>
      <w:r w:rsidR="00300683">
        <w:rPr>
          <w:rFonts w:ascii="Times New Roman" w:hAnsi="Times New Roman"/>
          <w:sz w:val="24"/>
          <w:szCs w:val="24"/>
          <w:lang w:val="sq-AL"/>
        </w:rPr>
        <w:t>riale të Shëndetësisë 2016-2020</w:t>
      </w:r>
      <w:r w:rsidR="00E8010F">
        <w:rPr>
          <w:rStyle w:val="FootnoteReference"/>
          <w:rFonts w:ascii="Times New Roman" w:hAnsi="Times New Roman"/>
          <w:sz w:val="24"/>
          <w:szCs w:val="24"/>
          <w:lang w:val="sq-AL"/>
        </w:rPr>
        <w:footnoteReference w:id="9"/>
      </w:r>
      <w:r w:rsidRPr="001F5FA9">
        <w:rPr>
          <w:rFonts w:ascii="Times New Roman" w:hAnsi="Times New Roman"/>
          <w:sz w:val="24"/>
          <w:szCs w:val="24"/>
          <w:lang w:val="sq-AL"/>
        </w:rPr>
        <w:t>.</w:t>
      </w:r>
    </w:p>
    <w:p w14:paraId="39B31A9C" w14:textId="3F6EBD5A" w:rsidR="00545C96" w:rsidRDefault="00545C96" w:rsidP="009043A2">
      <w:pPr>
        <w:spacing w:after="0" w:line="240" w:lineRule="auto"/>
        <w:jc w:val="both"/>
        <w:rPr>
          <w:rFonts w:ascii="Times New Roman" w:hAnsi="Times New Roman"/>
          <w:sz w:val="24"/>
          <w:szCs w:val="24"/>
          <w:lang w:val="sq-AL"/>
        </w:rPr>
      </w:pPr>
      <w:r w:rsidRPr="00545C96">
        <w:rPr>
          <w:rFonts w:ascii="Times New Roman" w:hAnsi="Times New Roman"/>
          <w:sz w:val="24"/>
          <w:szCs w:val="24"/>
          <w:lang w:val="sq-AL"/>
        </w:rPr>
        <w:t>Strategji</w:t>
      </w:r>
      <w:r w:rsidR="00D2652B">
        <w:rPr>
          <w:rFonts w:ascii="Times New Roman" w:hAnsi="Times New Roman"/>
          <w:sz w:val="24"/>
          <w:szCs w:val="24"/>
          <w:lang w:val="sq-AL"/>
        </w:rPr>
        <w:t>a</w:t>
      </w:r>
      <w:r w:rsidRPr="00545C96">
        <w:rPr>
          <w:rFonts w:ascii="Times New Roman" w:hAnsi="Times New Roman"/>
          <w:sz w:val="24"/>
          <w:szCs w:val="24"/>
          <w:lang w:val="sq-AL"/>
        </w:rPr>
        <w:t xml:space="preserve"> Sektoriale të Rendit Publik 2014-2020</w:t>
      </w:r>
      <w:r w:rsidR="00E8010F">
        <w:rPr>
          <w:rStyle w:val="FootnoteReference"/>
          <w:rFonts w:ascii="Times New Roman" w:hAnsi="Times New Roman"/>
          <w:sz w:val="24"/>
          <w:szCs w:val="24"/>
          <w:lang w:val="sq-AL"/>
        </w:rPr>
        <w:footnoteReference w:id="10"/>
      </w:r>
      <w:r w:rsidRPr="00545C96">
        <w:rPr>
          <w:rFonts w:ascii="Times New Roman" w:hAnsi="Times New Roman"/>
          <w:sz w:val="24"/>
          <w:szCs w:val="24"/>
          <w:lang w:val="sq-AL"/>
        </w:rPr>
        <w:t>.</w:t>
      </w:r>
    </w:p>
    <w:p w14:paraId="10C50A39" w14:textId="54F7DF6C" w:rsidR="00C359FA" w:rsidRDefault="00C359FA" w:rsidP="009043A2">
      <w:pPr>
        <w:spacing w:after="0" w:line="240" w:lineRule="auto"/>
        <w:jc w:val="both"/>
        <w:rPr>
          <w:rFonts w:ascii="Times New Roman" w:hAnsi="Times New Roman"/>
          <w:sz w:val="24"/>
          <w:szCs w:val="24"/>
          <w:lang w:val="sq-AL"/>
        </w:rPr>
      </w:pPr>
      <w:r w:rsidRPr="00C359FA">
        <w:rPr>
          <w:rFonts w:ascii="Times New Roman" w:hAnsi="Times New Roman"/>
          <w:sz w:val="24"/>
          <w:szCs w:val="24"/>
          <w:lang w:val="sq-AL"/>
        </w:rPr>
        <w:lastRenderedPageBreak/>
        <w:t>Strategjia Ndërsektoriale për Administratën Publike 2015-2020</w:t>
      </w:r>
      <w:r w:rsidR="00C0017A">
        <w:rPr>
          <w:rStyle w:val="FootnoteReference"/>
          <w:rFonts w:ascii="Times New Roman" w:hAnsi="Times New Roman"/>
          <w:sz w:val="24"/>
          <w:szCs w:val="24"/>
          <w:lang w:val="sq-AL"/>
        </w:rPr>
        <w:footnoteReference w:id="11"/>
      </w:r>
      <w:r w:rsidRPr="00C359FA">
        <w:rPr>
          <w:rFonts w:ascii="Times New Roman" w:hAnsi="Times New Roman"/>
          <w:sz w:val="24"/>
          <w:szCs w:val="24"/>
          <w:lang w:val="sq-AL"/>
        </w:rPr>
        <w:t>.</w:t>
      </w:r>
    </w:p>
    <w:p w14:paraId="1F409FAE" w14:textId="35911FF8" w:rsidR="00567CC3" w:rsidRDefault="00567CC3" w:rsidP="009043A2">
      <w:pPr>
        <w:spacing w:after="0" w:line="240" w:lineRule="auto"/>
        <w:jc w:val="both"/>
        <w:rPr>
          <w:rFonts w:ascii="Times New Roman" w:hAnsi="Times New Roman"/>
          <w:sz w:val="24"/>
          <w:szCs w:val="24"/>
          <w:lang w:val="sq-AL"/>
        </w:rPr>
      </w:pPr>
      <w:r w:rsidRPr="00567CC3">
        <w:rPr>
          <w:rFonts w:ascii="Times New Roman" w:hAnsi="Times New Roman"/>
          <w:sz w:val="24"/>
          <w:szCs w:val="24"/>
          <w:lang w:val="sq-AL"/>
        </w:rPr>
        <w:t>Strategjia Ndërsektoriale për Decentralizimin dhe Qeverisjen Vendore 2014-2020</w:t>
      </w:r>
      <w:r w:rsidR="00E86987">
        <w:rPr>
          <w:rStyle w:val="FootnoteReference"/>
          <w:rFonts w:ascii="Times New Roman" w:hAnsi="Times New Roman"/>
          <w:sz w:val="24"/>
          <w:szCs w:val="24"/>
          <w:lang w:val="sq-AL"/>
        </w:rPr>
        <w:footnoteReference w:id="12"/>
      </w:r>
      <w:r w:rsidRPr="00567CC3">
        <w:rPr>
          <w:rFonts w:ascii="Times New Roman" w:hAnsi="Times New Roman"/>
          <w:sz w:val="24"/>
          <w:szCs w:val="24"/>
          <w:lang w:val="sq-AL"/>
        </w:rPr>
        <w:t>.</w:t>
      </w:r>
    </w:p>
    <w:p w14:paraId="78A1D119" w14:textId="54647452" w:rsidR="00BF215F" w:rsidRDefault="00BF215F" w:rsidP="009043A2">
      <w:pPr>
        <w:spacing w:after="0" w:line="240" w:lineRule="auto"/>
        <w:jc w:val="both"/>
        <w:rPr>
          <w:rFonts w:ascii="Times New Roman" w:hAnsi="Times New Roman"/>
          <w:sz w:val="24"/>
          <w:szCs w:val="24"/>
          <w:lang w:val="sq-AL"/>
        </w:rPr>
      </w:pPr>
      <w:r w:rsidRPr="00BF215F">
        <w:rPr>
          <w:rFonts w:ascii="Times New Roman" w:hAnsi="Times New Roman"/>
          <w:sz w:val="24"/>
          <w:szCs w:val="24"/>
          <w:lang w:val="sq-AL"/>
        </w:rPr>
        <w:t xml:space="preserve">Strategjia Ndërsektoriale </w:t>
      </w:r>
      <w:r>
        <w:rPr>
          <w:rFonts w:ascii="Times New Roman" w:hAnsi="Times New Roman"/>
          <w:sz w:val="24"/>
          <w:szCs w:val="24"/>
          <w:lang w:val="sq-AL"/>
        </w:rPr>
        <w:t>për Antikorrupsionin 2015-2023</w:t>
      </w:r>
      <w:r w:rsidR="00E86987">
        <w:rPr>
          <w:rStyle w:val="FootnoteReference"/>
          <w:rFonts w:ascii="Times New Roman" w:hAnsi="Times New Roman"/>
          <w:sz w:val="24"/>
          <w:szCs w:val="24"/>
          <w:lang w:val="sq-AL"/>
        </w:rPr>
        <w:footnoteReference w:id="13"/>
      </w:r>
      <w:r w:rsidR="00D2652B">
        <w:rPr>
          <w:rFonts w:ascii="Times New Roman" w:hAnsi="Times New Roman"/>
          <w:sz w:val="24"/>
          <w:szCs w:val="24"/>
          <w:lang w:val="sq-AL"/>
        </w:rPr>
        <w:t>.</w:t>
      </w:r>
    </w:p>
    <w:p w14:paraId="2D95BAE3" w14:textId="49D9E162" w:rsidR="00B16432" w:rsidRDefault="00C17DFE" w:rsidP="009043A2">
      <w:pPr>
        <w:spacing w:after="0" w:line="240" w:lineRule="auto"/>
        <w:jc w:val="both"/>
        <w:rPr>
          <w:rFonts w:ascii="Times New Roman" w:hAnsi="Times New Roman"/>
          <w:sz w:val="24"/>
          <w:szCs w:val="24"/>
          <w:lang w:val="sq-AL"/>
        </w:rPr>
      </w:pPr>
      <w:r w:rsidRPr="00C17DFE">
        <w:rPr>
          <w:rFonts w:ascii="Times New Roman" w:hAnsi="Times New Roman"/>
          <w:sz w:val="24"/>
          <w:szCs w:val="24"/>
          <w:lang w:val="sq-AL"/>
        </w:rPr>
        <w:t>Strategjia për Mbrojtjen Sociale 2015-2020</w:t>
      </w:r>
      <w:r w:rsidR="004C0B08">
        <w:rPr>
          <w:rStyle w:val="FootnoteReference"/>
          <w:rFonts w:ascii="Times New Roman" w:hAnsi="Times New Roman"/>
          <w:sz w:val="24"/>
          <w:szCs w:val="24"/>
          <w:lang w:val="sq-AL"/>
        </w:rPr>
        <w:footnoteReference w:id="14"/>
      </w:r>
      <w:r w:rsidR="00D2652B">
        <w:rPr>
          <w:rFonts w:ascii="Times New Roman" w:hAnsi="Times New Roman"/>
          <w:sz w:val="24"/>
          <w:szCs w:val="24"/>
          <w:lang w:val="sq-AL"/>
        </w:rPr>
        <w:t>.</w:t>
      </w:r>
    </w:p>
    <w:p w14:paraId="5C6F5BE2" w14:textId="571409A9" w:rsidR="00C17DFE" w:rsidRDefault="00B16432" w:rsidP="009043A2">
      <w:pPr>
        <w:spacing w:after="0" w:line="240" w:lineRule="auto"/>
        <w:jc w:val="both"/>
        <w:rPr>
          <w:rFonts w:ascii="Times New Roman" w:hAnsi="Times New Roman"/>
          <w:sz w:val="24"/>
          <w:szCs w:val="24"/>
          <w:lang w:val="sq-AL"/>
        </w:rPr>
      </w:pPr>
      <w:r w:rsidRPr="00B16432">
        <w:rPr>
          <w:rFonts w:ascii="Times New Roman" w:hAnsi="Times New Roman"/>
          <w:sz w:val="24"/>
          <w:szCs w:val="24"/>
          <w:lang w:val="sq-AL"/>
        </w:rPr>
        <w:t>Strategjia Kombëtare për Luftën Kundër Ekstremizmit të Dhunshëm</w:t>
      </w:r>
      <w:r w:rsidR="004C0B08">
        <w:rPr>
          <w:rStyle w:val="FootnoteReference"/>
          <w:rFonts w:ascii="Times New Roman" w:hAnsi="Times New Roman"/>
          <w:sz w:val="24"/>
          <w:szCs w:val="24"/>
          <w:lang w:val="sq-AL"/>
        </w:rPr>
        <w:footnoteReference w:id="15"/>
      </w:r>
      <w:r w:rsidRPr="00B16432">
        <w:rPr>
          <w:rFonts w:ascii="Times New Roman" w:hAnsi="Times New Roman"/>
          <w:sz w:val="24"/>
          <w:szCs w:val="24"/>
          <w:lang w:val="sq-AL"/>
        </w:rPr>
        <w:t xml:space="preserve">. </w:t>
      </w:r>
    </w:p>
    <w:p w14:paraId="2421C209" w14:textId="173170C5" w:rsidR="00D579A9" w:rsidRDefault="00D579A9" w:rsidP="009043A2">
      <w:pPr>
        <w:spacing w:after="0" w:line="240" w:lineRule="auto"/>
        <w:jc w:val="both"/>
        <w:rPr>
          <w:rFonts w:ascii="Times New Roman" w:hAnsi="Times New Roman"/>
          <w:sz w:val="24"/>
          <w:szCs w:val="24"/>
          <w:lang w:val="sq-AL"/>
        </w:rPr>
      </w:pPr>
      <w:r w:rsidRPr="00D579A9">
        <w:rPr>
          <w:rFonts w:ascii="Times New Roman" w:hAnsi="Times New Roman"/>
          <w:sz w:val="24"/>
          <w:szCs w:val="24"/>
          <w:lang w:val="sq-AL"/>
        </w:rPr>
        <w:t>Strategjia Kombëtare për Barazinë Gjinore 2016-202</w:t>
      </w:r>
      <w:r>
        <w:rPr>
          <w:rFonts w:ascii="Times New Roman" w:hAnsi="Times New Roman"/>
          <w:sz w:val="24"/>
          <w:szCs w:val="24"/>
          <w:lang w:val="sq-AL"/>
        </w:rPr>
        <w:t>0</w:t>
      </w:r>
      <w:r w:rsidR="004C0B08">
        <w:rPr>
          <w:rStyle w:val="FootnoteReference"/>
          <w:rFonts w:ascii="Times New Roman" w:hAnsi="Times New Roman"/>
          <w:sz w:val="24"/>
          <w:szCs w:val="24"/>
          <w:lang w:val="sq-AL"/>
        </w:rPr>
        <w:footnoteReference w:id="16"/>
      </w:r>
      <w:r w:rsidRPr="00D579A9">
        <w:rPr>
          <w:rFonts w:ascii="Times New Roman" w:hAnsi="Times New Roman"/>
          <w:sz w:val="24"/>
          <w:szCs w:val="24"/>
          <w:lang w:val="sq-AL"/>
        </w:rPr>
        <w:t>.</w:t>
      </w:r>
    </w:p>
    <w:p w14:paraId="2B617973" w14:textId="5FB12671" w:rsidR="00CC1AB4" w:rsidRDefault="00CC1AB4" w:rsidP="009043A2">
      <w:pPr>
        <w:spacing w:after="0" w:line="240" w:lineRule="auto"/>
        <w:jc w:val="both"/>
        <w:rPr>
          <w:rFonts w:ascii="Times New Roman" w:hAnsi="Times New Roman"/>
          <w:sz w:val="24"/>
          <w:szCs w:val="24"/>
          <w:lang w:val="sq-AL"/>
        </w:rPr>
      </w:pPr>
      <w:r w:rsidRPr="00CC1AB4">
        <w:rPr>
          <w:rFonts w:ascii="Times New Roman" w:hAnsi="Times New Roman"/>
          <w:sz w:val="24"/>
          <w:szCs w:val="24"/>
          <w:lang w:val="sq-AL"/>
        </w:rPr>
        <w:t>Plani i veprimit për zbatimin e Rezolutës 1325 të Këshi</w:t>
      </w:r>
      <w:r>
        <w:rPr>
          <w:rFonts w:ascii="Times New Roman" w:hAnsi="Times New Roman"/>
          <w:sz w:val="24"/>
          <w:szCs w:val="24"/>
          <w:lang w:val="sq-AL"/>
        </w:rPr>
        <w:t xml:space="preserve">llit të Sigurimit të Kombeve të </w:t>
      </w:r>
      <w:r w:rsidRPr="00CC1AB4">
        <w:rPr>
          <w:rFonts w:ascii="Times New Roman" w:hAnsi="Times New Roman"/>
          <w:sz w:val="24"/>
          <w:szCs w:val="24"/>
          <w:lang w:val="sq-AL"/>
        </w:rPr>
        <w:t>Bashkuara, “Mbi gruan, paqen dhe sigurinë”, 2018–2020</w:t>
      </w:r>
      <w:r w:rsidR="004C0B08">
        <w:rPr>
          <w:rStyle w:val="FootnoteReference"/>
          <w:rFonts w:ascii="Times New Roman" w:hAnsi="Times New Roman"/>
          <w:sz w:val="24"/>
          <w:szCs w:val="24"/>
          <w:lang w:val="sq-AL"/>
        </w:rPr>
        <w:footnoteReference w:id="17"/>
      </w:r>
    </w:p>
    <w:p w14:paraId="40AD4D09" w14:textId="1DCB4F19" w:rsidR="00964F19" w:rsidRDefault="00964F19" w:rsidP="009043A2">
      <w:pPr>
        <w:spacing w:after="0" w:line="240" w:lineRule="auto"/>
        <w:jc w:val="both"/>
        <w:rPr>
          <w:rFonts w:ascii="Times New Roman" w:hAnsi="Times New Roman"/>
          <w:sz w:val="24"/>
          <w:szCs w:val="24"/>
          <w:lang w:val="sq-AL"/>
        </w:rPr>
      </w:pPr>
      <w:r w:rsidRPr="00964F19">
        <w:rPr>
          <w:rFonts w:ascii="Times New Roman" w:hAnsi="Times New Roman"/>
          <w:sz w:val="24"/>
          <w:szCs w:val="24"/>
          <w:lang w:val="sq-AL"/>
        </w:rPr>
        <w:t>Plani kombëtar i veprimit për personat me aftësi të kufizuara, 2016-2020</w:t>
      </w:r>
      <w:r w:rsidR="004C0B08">
        <w:rPr>
          <w:rStyle w:val="FootnoteReference"/>
          <w:rFonts w:ascii="Times New Roman" w:hAnsi="Times New Roman"/>
          <w:sz w:val="24"/>
          <w:szCs w:val="24"/>
          <w:lang w:val="sq-AL"/>
        </w:rPr>
        <w:footnoteReference w:id="18"/>
      </w:r>
      <w:r w:rsidRPr="00964F19">
        <w:rPr>
          <w:rFonts w:ascii="Times New Roman" w:hAnsi="Times New Roman"/>
          <w:sz w:val="24"/>
          <w:szCs w:val="24"/>
          <w:lang w:val="sq-AL"/>
        </w:rPr>
        <w:t>.</w:t>
      </w:r>
    </w:p>
    <w:p w14:paraId="77DC869F" w14:textId="77777777" w:rsidR="00DC6961" w:rsidRDefault="00DC6961" w:rsidP="00DC6961">
      <w:pPr>
        <w:spacing w:after="0" w:line="240" w:lineRule="auto"/>
        <w:jc w:val="both"/>
        <w:rPr>
          <w:rFonts w:ascii="Times New Roman" w:hAnsi="Times New Roman"/>
          <w:sz w:val="24"/>
          <w:szCs w:val="24"/>
          <w:lang w:val="sq-AL"/>
        </w:rPr>
      </w:pPr>
      <w:r w:rsidRPr="00B936E7">
        <w:rPr>
          <w:rFonts w:ascii="Times New Roman" w:hAnsi="Times New Roman"/>
          <w:sz w:val="24"/>
          <w:szCs w:val="24"/>
          <w:lang w:val="sq-AL"/>
        </w:rPr>
        <w:t xml:space="preserve">Edukimi ligjor i publikut parashikohet në një sërë aktesh </w:t>
      </w:r>
      <w:r>
        <w:rPr>
          <w:rFonts w:ascii="Times New Roman" w:hAnsi="Times New Roman"/>
          <w:sz w:val="24"/>
          <w:szCs w:val="24"/>
          <w:lang w:val="sq-AL"/>
        </w:rPr>
        <w:t xml:space="preserve">ligjore në fuqi në Republikën e </w:t>
      </w:r>
      <w:r w:rsidRPr="00B936E7">
        <w:rPr>
          <w:rFonts w:ascii="Times New Roman" w:hAnsi="Times New Roman"/>
          <w:sz w:val="24"/>
          <w:szCs w:val="24"/>
          <w:lang w:val="sq-AL"/>
        </w:rPr>
        <w:t>Shqipërisë. Këto ligje kanë sanksionuar detyrime për instituci</w:t>
      </w:r>
      <w:r>
        <w:rPr>
          <w:rFonts w:ascii="Times New Roman" w:hAnsi="Times New Roman"/>
          <w:sz w:val="24"/>
          <w:szCs w:val="24"/>
          <w:lang w:val="sq-AL"/>
        </w:rPr>
        <w:t xml:space="preserve">onet kushtetuese, por jo vetëm, </w:t>
      </w:r>
      <w:r w:rsidRPr="00B936E7">
        <w:rPr>
          <w:rFonts w:ascii="Times New Roman" w:hAnsi="Times New Roman"/>
          <w:sz w:val="24"/>
          <w:szCs w:val="24"/>
          <w:lang w:val="sq-AL"/>
        </w:rPr>
        <w:t>për të kontribuar në përmirësimin e njohurive të qyte</w:t>
      </w:r>
      <w:r>
        <w:rPr>
          <w:rFonts w:ascii="Times New Roman" w:hAnsi="Times New Roman"/>
          <w:sz w:val="24"/>
          <w:szCs w:val="24"/>
          <w:lang w:val="sq-AL"/>
        </w:rPr>
        <w:t xml:space="preserve">tarëve mbi aspekte specifike të </w:t>
      </w:r>
      <w:r w:rsidRPr="00B936E7">
        <w:rPr>
          <w:rFonts w:ascii="Times New Roman" w:hAnsi="Times New Roman"/>
          <w:sz w:val="24"/>
          <w:szCs w:val="24"/>
          <w:lang w:val="sq-AL"/>
        </w:rPr>
        <w:t>legjislacionit.</w:t>
      </w:r>
    </w:p>
    <w:p w14:paraId="1BA63A8A" w14:textId="08AECB5A" w:rsidR="00DC6961" w:rsidRDefault="00DC6961" w:rsidP="009043A2">
      <w:pPr>
        <w:spacing w:after="0" w:line="240" w:lineRule="auto"/>
        <w:jc w:val="both"/>
        <w:rPr>
          <w:rFonts w:ascii="Times New Roman" w:hAnsi="Times New Roman"/>
          <w:sz w:val="24"/>
          <w:szCs w:val="24"/>
          <w:lang w:val="sq-AL"/>
        </w:rPr>
      </w:pPr>
      <w:r w:rsidRPr="0038192B">
        <w:rPr>
          <w:rFonts w:ascii="Times New Roman" w:hAnsi="Times New Roman"/>
          <w:sz w:val="24"/>
          <w:szCs w:val="24"/>
          <w:lang w:val="sq-AL"/>
        </w:rPr>
        <w:t>Autoritetet shtetërore përgjegjëse për zbatimin e ligjit d</w:t>
      </w:r>
      <w:r>
        <w:rPr>
          <w:rFonts w:ascii="Times New Roman" w:hAnsi="Times New Roman"/>
          <w:sz w:val="24"/>
          <w:szCs w:val="24"/>
          <w:lang w:val="sq-AL"/>
        </w:rPr>
        <w:t xml:space="preserve">he të programeve shtetërore </w:t>
      </w:r>
      <w:r w:rsidRPr="0038192B">
        <w:rPr>
          <w:rFonts w:ascii="Times New Roman" w:hAnsi="Times New Roman"/>
          <w:sz w:val="24"/>
          <w:szCs w:val="24"/>
          <w:lang w:val="sq-AL"/>
        </w:rPr>
        <w:t>duhet të realizojnë veprimtari për edukimin, tr</w:t>
      </w:r>
      <w:r>
        <w:rPr>
          <w:rFonts w:ascii="Times New Roman" w:hAnsi="Times New Roman"/>
          <w:sz w:val="24"/>
          <w:szCs w:val="24"/>
          <w:lang w:val="sq-AL"/>
        </w:rPr>
        <w:t xml:space="preserve">ajnimin, informimin dhe </w:t>
      </w:r>
      <w:r w:rsidRPr="0038192B">
        <w:rPr>
          <w:rFonts w:ascii="Times New Roman" w:hAnsi="Times New Roman"/>
          <w:sz w:val="24"/>
          <w:szCs w:val="24"/>
          <w:lang w:val="sq-AL"/>
        </w:rPr>
        <w:t>ndërgjegjësimin e qytetarëve</w:t>
      </w:r>
      <w:r>
        <w:rPr>
          <w:rFonts w:ascii="Times New Roman" w:hAnsi="Times New Roman"/>
          <w:sz w:val="24"/>
          <w:szCs w:val="24"/>
          <w:lang w:val="sq-AL"/>
        </w:rPr>
        <w:t>.</w:t>
      </w:r>
    </w:p>
    <w:p w14:paraId="7BCB04FB" w14:textId="6EC2D3F8" w:rsidR="00561D91" w:rsidRDefault="00561D91" w:rsidP="009043A2">
      <w:pPr>
        <w:spacing w:after="0" w:line="240" w:lineRule="auto"/>
        <w:jc w:val="both"/>
        <w:rPr>
          <w:rFonts w:ascii="Times New Roman" w:hAnsi="Times New Roman"/>
          <w:sz w:val="24"/>
          <w:szCs w:val="24"/>
          <w:lang w:val="sq-AL"/>
        </w:rPr>
      </w:pPr>
      <w:r>
        <w:rPr>
          <w:rFonts w:ascii="Times New Roman" w:hAnsi="Times New Roman"/>
          <w:sz w:val="24"/>
          <w:szCs w:val="24"/>
          <w:lang w:val="sq-AL"/>
        </w:rPr>
        <w:t>K</w:t>
      </w:r>
      <w:r w:rsidRPr="00561D91">
        <w:rPr>
          <w:rFonts w:ascii="Times New Roman" w:hAnsi="Times New Roman"/>
          <w:sz w:val="24"/>
          <w:szCs w:val="24"/>
          <w:lang w:val="sq-AL"/>
        </w:rPr>
        <w:t>uadri ligjor ekzistu</w:t>
      </w:r>
      <w:r w:rsidR="00FE7257">
        <w:rPr>
          <w:rFonts w:ascii="Times New Roman" w:hAnsi="Times New Roman"/>
          <w:sz w:val="24"/>
          <w:szCs w:val="24"/>
          <w:lang w:val="sq-AL"/>
        </w:rPr>
        <w:t xml:space="preserve">es parashikon forma të ndryshme </w:t>
      </w:r>
      <w:r w:rsidRPr="00561D91">
        <w:rPr>
          <w:rFonts w:ascii="Times New Roman" w:hAnsi="Times New Roman"/>
          <w:sz w:val="24"/>
          <w:szCs w:val="24"/>
          <w:lang w:val="sq-AL"/>
        </w:rPr>
        <w:t xml:space="preserve">të ofrimit të ELP, duke përfshirë si informimin në bazë të </w:t>
      </w:r>
      <w:r>
        <w:rPr>
          <w:rFonts w:ascii="Times New Roman" w:hAnsi="Times New Roman"/>
          <w:sz w:val="24"/>
          <w:szCs w:val="24"/>
          <w:lang w:val="sq-AL"/>
        </w:rPr>
        <w:t xml:space="preserve">legjislacionit për të drejtën e </w:t>
      </w:r>
      <w:r w:rsidRPr="00561D91">
        <w:rPr>
          <w:rFonts w:ascii="Times New Roman" w:hAnsi="Times New Roman"/>
          <w:sz w:val="24"/>
          <w:szCs w:val="24"/>
          <w:lang w:val="sq-AL"/>
        </w:rPr>
        <w:t>informimit, ashtu edhe ndërmarrjen e iniciativave konkrete</w:t>
      </w:r>
      <w:r>
        <w:rPr>
          <w:rFonts w:ascii="Times New Roman" w:hAnsi="Times New Roman"/>
          <w:sz w:val="24"/>
          <w:szCs w:val="24"/>
          <w:lang w:val="sq-AL"/>
        </w:rPr>
        <w:t xml:space="preserve"> për ta bërë më të prekshëm </w:t>
      </w:r>
      <w:r w:rsidRPr="00561D91">
        <w:rPr>
          <w:rFonts w:ascii="Times New Roman" w:hAnsi="Times New Roman"/>
          <w:sz w:val="24"/>
          <w:szCs w:val="24"/>
          <w:lang w:val="sq-AL"/>
        </w:rPr>
        <w:t>informacionin ligjor te qytetarët, përmes fushatave ndërgjegjësu</w:t>
      </w:r>
      <w:r>
        <w:rPr>
          <w:rFonts w:ascii="Times New Roman" w:hAnsi="Times New Roman"/>
          <w:sz w:val="24"/>
          <w:szCs w:val="24"/>
          <w:lang w:val="sq-AL"/>
        </w:rPr>
        <w:t xml:space="preserve">ese dhe parandaluese, përfshirë </w:t>
      </w:r>
      <w:r w:rsidRPr="00561D91">
        <w:rPr>
          <w:rFonts w:ascii="Times New Roman" w:hAnsi="Times New Roman"/>
          <w:sz w:val="24"/>
          <w:szCs w:val="24"/>
          <w:lang w:val="sq-AL"/>
        </w:rPr>
        <w:t>dhe pjesmarrjen e publikut në hartimin dhe diskutimin e projektligjeve.</w:t>
      </w:r>
    </w:p>
    <w:p w14:paraId="40FE0D24" w14:textId="459B5D25" w:rsidR="00A61EEE" w:rsidRDefault="00A61EEE" w:rsidP="009043A2">
      <w:pPr>
        <w:spacing w:after="0" w:line="240" w:lineRule="auto"/>
        <w:jc w:val="both"/>
        <w:rPr>
          <w:rFonts w:ascii="Times New Roman" w:hAnsi="Times New Roman"/>
          <w:sz w:val="24"/>
          <w:szCs w:val="24"/>
          <w:lang w:val="sq-AL"/>
        </w:rPr>
      </w:pPr>
      <w:r w:rsidRPr="00A61EEE">
        <w:rPr>
          <w:rFonts w:ascii="Times New Roman" w:hAnsi="Times New Roman"/>
          <w:sz w:val="24"/>
          <w:szCs w:val="24"/>
          <w:lang w:val="sq-AL"/>
        </w:rPr>
        <w:t>Shumë institucione, në kuadër të trasparencës dhe së drejtës</w:t>
      </w:r>
      <w:r>
        <w:rPr>
          <w:rFonts w:ascii="Times New Roman" w:hAnsi="Times New Roman"/>
          <w:sz w:val="24"/>
          <w:szCs w:val="24"/>
          <w:lang w:val="sq-AL"/>
        </w:rPr>
        <w:t xml:space="preserve"> së informimit, kanë publikuar, </w:t>
      </w:r>
      <w:r w:rsidRPr="00A61EEE">
        <w:rPr>
          <w:rFonts w:ascii="Times New Roman" w:hAnsi="Times New Roman"/>
          <w:sz w:val="24"/>
          <w:szCs w:val="24"/>
          <w:lang w:val="sq-AL"/>
        </w:rPr>
        <w:t>në faqet e tyre elektronike, legjislacionin që qëndron në b</w:t>
      </w:r>
      <w:r>
        <w:rPr>
          <w:rFonts w:ascii="Times New Roman" w:hAnsi="Times New Roman"/>
          <w:sz w:val="24"/>
          <w:szCs w:val="24"/>
          <w:lang w:val="sq-AL"/>
        </w:rPr>
        <w:t xml:space="preserve">azë të veprimtarive që zhvillon </w:t>
      </w:r>
      <w:r w:rsidRPr="00A61EEE">
        <w:rPr>
          <w:rFonts w:ascii="Times New Roman" w:hAnsi="Times New Roman"/>
          <w:sz w:val="24"/>
          <w:szCs w:val="24"/>
          <w:lang w:val="sq-AL"/>
        </w:rPr>
        <w:t>institucioni përkatës</w:t>
      </w:r>
      <w:r>
        <w:rPr>
          <w:rFonts w:ascii="Times New Roman" w:hAnsi="Times New Roman"/>
          <w:sz w:val="24"/>
          <w:szCs w:val="24"/>
          <w:lang w:val="sq-AL"/>
        </w:rPr>
        <w:t>.</w:t>
      </w:r>
    </w:p>
    <w:p w14:paraId="74512729" w14:textId="53F1BA38" w:rsidR="00910D44" w:rsidRPr="007C1FB1" w:rsidRDefault="007C1FB1" w:rsidP="00217959">
      <w:pPr>
        <w:spacing w:line="240" w:lineRule="auto"/>
        <w:jc w:val="both"/>
        <w:rPr>
          <w:rFonts w:ascii="Times New Roman" w:hAnsi="Times New Roman"/>
          <w:sz w:val="24"/>
          <w:szCs w:val="24"/>
          <w:shd w:val="clear" w:color="auto" w:fill="FFFFFF"/>
          <w:lang w:val="sq-AL"/>
        </w:rPr>
      </w:pPr>
      <w:r w:rsidRPr="001F3F67">
        <w:rPr>
          <w:rFonts w:ascii="Times New Roman" w:hAnsi="Times New Roman"/>
          <w:sz w:val="24"/>
          <w:szCs w:val="24"/>
          <w:shd w:val="clear" w:color="auto" w:fill="FFFFFF"/>
          <w:lang w:val="sq-AL"/>
        </w:rPr>
        <w:t>Zbatimi i SELP do të realizohet nëpërmjet Planit të Veprimit</w:t>
      </w:r>
      <w:r>
        <w:rPr>
          <w:rFonts w:ascii="Times New Roman" w:hAnsi="Times New Roman"/>
          <w:sz w:val="24"/>
          <w:szCs w:val="24"/>
          <w:shd w:val="clear" w:color="auto" w:fill="FFFFFF"/>
          <w:lang w:val="sq-AL"/>
        </w:rPr>
        <w:t xml:space="preserve"> 2020-2023</w:t>
      </w:r>
      <w:r w:rsidRPr="001F3F67">
        <w:rPr>
          <w:rFonts w:ascii="Times New Roman" w:hAnsi="Times New Roman"/>
          <w:sz w:val="24"/>
          <w:szCs w:val="24"/>
          <w:shd w:val="clear" w:color="auto" w:fill="FFFFFF"/>
          <w:lang w:val="sq-AL"/>
        </w:rPr>
        <w:t xml:space="preserve">, i cili </w:t>
      </w:r>
      <w:r>
        <w:rPr>
          <w:rFonts w:ascii="Times New Roman" w:hAnsi="Times New Roman"/>
          <w:sz w:val="24"/>
          <w:szCs w:val="24"/>
          <w:shd w:val="clear" w:color="auto" w:fill="FFFFFF"/>
          <w:lang w:val="sq-AL"/>
        </w:rPr>
        <w:t xml:space="preserve">është miratuar me Vendimin nr. 878, datë 11.11.2020 të Këshillit të Ministrave, </w:t>
      </w:r>
      <w:r w:rsidRPr="001F3F67">
        <w:rPr>
          <w:rFonts w:ascii="Times New Roman" w:hAnsi="Times New Roman"/>
          <w:sz w:val="24"/>
          <w:szCs w:val="24"/>
          <w:shd w:val="clear" w:color="auto" w:fill="FFFFFF"/>
          <w:lang w:val="sq-AL"/>
        </w:rPr>
        <w:t>në përputhje me çfarë parashikohet në këtë St</w:t>
      </w:r>
      <w:r>
        <w:rPr>
          <w:rFonts w:ascii="Times New Roman" w:hAnsi="Times New Roman"/>
          <w:sz w:val="24"/>
          <w:szCs w:val="24"/>
          <w:shd w:val="clear" w:color="auto" w:fill="FFFFFF"/>
          <w:lang w:val="sq-AL"/>
        </w:rPr>
        <w:t xml:space="preserve">rategji dhe </w:t>
      </w:r>
      <w:r w:rsidRPr="001F3F67">
        <w:rPr>
          <w:rFonts w:ascii="Times New Roman" w:hAnsi="Times New Roman"/>
          <w:sz w:val="24"/>
          <w:szCs w:val="24"/>
          <w:shd w:val="clear" w:color="auto" w:fill="FFFFFF"/>
          <w:lang w:val="sq-AL"/>
        </w:rPr>
        <w:t>sipas parashikimeve në kreut VI të kësaj Strategjie</w:t>
      </w:r>
      <w:r>
        <w:rPr>
          <w:rFonts w:ascii="Times New Roman" w:hAnsi="Times New Roman"/>
          <w:sz w:val="24"/>
          <w:szCs w:val="24"/>
          <w:shd w:val="clear" w:color="auto" w:fill="FFFFFF"/>
          <w:lang w:val="sq-AL"/>
        </w:rPr>
        <w:t xml:space="preserve"> “Llogaridhënia, monitorimi dhe analiza vlerësuese”</w:t>
      </w:r>
      <w:r w:rsidRPr="001F3F67">
        <w:rPr>
          <w:rFonts w:ascii="Times New Roman" w:hAnsi="Times New Roman"/>
          <w:sz w:val="24"/>
          <w:szCs w:val="24"/>
          <w:shd w:val="clear" w:color="auto" w:fill="FFFFFF"/>
          <w:lang w:val="sq-AL"/>
        </w:rPr>
        <w:t xml:space="preserve">. Ky kre paraqet procedurat që zbatohen për garantimin e zbatimit të SELP, duke përcaktuar institucionet zbatuese të SELP dhe PV, institucionet monitoruese të zbatimit të SELP dhe PV, raportimin periodik, metodologjinë e raportimit dhe analizën vlerësuese. </w:t>
      </w:r>
    </w:p>
    <w:p w14:paraId="5B90073F" w14:textId="14FFBBB2" w:rsidR="00764A2E" w:rsidRPr="003E1193" w:rsidRDefault="005631AF" w:rsidP="006464E7">
      <w:pPr>
        <w:pStyle w:val="BodyText"/>
        <w:spacing w:after="120"/>
        <w:jc w:val="both"/>
        <w:rPr>
          <w:rFonts w:eastAsia="Times New Roman"/>
          <w:bCs/>
          <w:color w:val="365F91"/>
          <w:lang w:val="sq-AL"/>
        </w:rPr>
      </w:pPr>
      <w:r>
        <w:rPr>
          <w:rFonts w:eastAsia="Times New Roman"/>
          <w:bCs/>
          <w:color w:val="365F91"/>
          <w:lang w:val="sq-AL"/>
        </w:rPr>
        <w:t>1</w:t>
      </w:r>
      <w:r w:rsidR="00F16CD1" w:rsidRPr="00436EE8">
        <w:rPr>
          <w:rFonts w:eastAsia="Times New Roman"/>
          <w:bCs/>
          <w:color w:val="365F91"/>
          <w:lang w:val="sq-AL"/>
        </w:rPr>
        <w:t>.</w:t>
      </w:r>
      <w:r w:rsidR="00C3125E">
        <w:rPr>
          <w:rFonts w:eastAsia="Times New Roman"/>
          <w:bCs/>
          <w:color w:val="365F91"/>
          <w:lang w:val="sq-AL"/>
        </w:rPr>
        <w:t>2</w:t>
      </w:r>
      <w:r w:rsidR="00F16CD1" w:rsidRPr="003E1193">
        <w:rPr>
          <w:rFonts w:eastAsia="Times New Roman"/>
          <w:bCs/>
          <w:color w:val="365F91"/>
          <w:lang w:val="sq-AL"/>
        </w:rPr>
        <w:t xml:space="preserve"> </w:t>
      </w:r>
      <w:r w:rsidR="00044966" w:rsidRPr="003E1193">
        <w:rPr>
          <w:rFonts w:eastAsia="Times New Roman"/>
          <w:bCs/>
          <w:color w:val="365F91"/>
          <w:lang w:val="sq-AL"/>
        </w:rPr>
        <w:t>Metodologjia e monitorimit</w:t>
      </w:r>
    </w:p>
    <w:p w14:paraId="249AF3FA" w14:textId="26BE45FF" w:rsidR="00F30C0B" w:rsidRPr="00A178E3" w:rsidRDefault="00F30C0B" w:rsidP="006464E7">
      <w:pPr>
        <w:spacing w:line="240" w:lineRule="auto"/>
        <w:jc w:val="both"/>
        <w:rPr>
          <w:rFonts w:ascii="Times New Roman" w:eastAsia="SimSun" w:hAnsi="Times New Roman"/>
          <w:sz w:val="24"/>
          <w:szCs w:val="24"/>
          <w:lang w:val="it-IT"/>
        </w:rPr>
      </w:pPr>
      <w:r w:rsidRPr="00A178E3">
        <w:rPr>
          <w:rFonts w:ascii="Times New Roman" w:eastAsia="SimSun" w:hAnsi="Times New Roman"/>
          <w:sz w:val="24"/>
          <w:szCs w:val="24"/>
          <w:lang w:val="it-IT"/>
        </w:rPr>
        <w:t>Në zbatim të Urdh</w:t>
      </w:r>
      <w:r w:rsidR="008D404F">
        <w:rPr>
          <w:rFonts w:ascii="Times New Roman" w:eastAsia="SimSun" w:hAnsi="Times New Roman"/>
          <w:sz w:val="24"/>
          <w:szCs w:val="24"/>
          <w:lang w:val="it-IT"/>
        </w:rPr>
        <w:t>ë</w:t>
      </w:r>
      <w:r w:rsidRPr="00A178E3">
        <w:rPr>
          <w:rFonts w:ascii="Times New Roman" w:eastAsia="SimSun" w:hAnsi="Times New Roman"/>
          <w:sz w:val="24"/>
          <w:szCs w:val="24"/>
          <w:lang w:val="it-IT"/>
        </w:rPr>
        <w:t>rit të Kryeministrit Nr</w:t>
      </w:r>
      <w:r w:rsidRPr="00C04FA2">
        <w:rPr>
          <w:rFonts w:ascii="Times New Roman" w:eastAsia="SimSun" w:hAnsi="Times New Roman"/>
          <w:sz w:val="24"/>
          <w:szCs w:val="24"/>
          <w:lang w:val="it-IT"/>
        </w:rPr>
        <w:t>.</w:t>
      </w:r>
      <w:r w:rsidR="00C04FA2">
        <w:rPr>
          <w:rFonts w:ascii="Times New Roman" w:eastAsia="SimSun" w:hAnsi="Times New Roman"/>
          <w:sz w:val="24"/>
          <w:szCs w:val="24"/>
          <w:lang w:val="it-IT"/>
        </w:rPr>
        <w:t xml:space="preserve"> </w:t>
      </w:r>
      <w:r w:rsidR="00B42439" w:rsidRPr="00C04FA2">
        <w:rPr>
          <w:rFonts w:ascii="Times New Roman" w:eastAsia="SimSun" w:hAnsi="Times New Roman"/>
          <w:sz w:val="24"/>
          <w:szCs w:val="24"/>
          <w:lang w:val="it-IT"/>
        </w:rPr>
        <w:t>128</w:t>
      </w:r>
      <w:r w:rsidR="00C04FA2" w:rsidRPr="00C04FA2">
        <w:rPr>
          <w:rFonts w:ascii="Times New Roman" w:eastAsia="SimSun" w:hAnsi="Times New Roman"/>
          <w:sz w:val="24"/>
          <w:szCs w:val="24"/>
          <w:lang w:val="it-IT"/>
        </w:rPr>
        <w:t>,</w:t>
      </w:r>
      <w:r w:rsidR="00B42439" w:rsidRPr="00C04FA2">
        <w:rPr>
          <w:rFonts w:ascii="Times New Roman" w:eastAsia="SimSun" w:hAnsi="Times New Roman"/>
          <w:sz w:val="24"/>
          <w:szCs w:val="24"/>
          <w:lang w:val="it-IT"/>
        </w:rPr>
        <w:t xml:space="preserve"> </w:t>
      </w:r>
      <w:r w:rsidRPr="00C04FA2">
        <w:rPr>
          <w:rFonts w:ascii="Times New Roman" w:eastAsia="SimSun" w:hAnsi="Times New Roman"/>
          <w:sz w:val="24"/>
          <w:szCs w:val="24"/>
          <w:lang w:val="it-IT"/>
        </w:rPr>
        <w:t xml:space="preserve">dt. </w:t>
      </w:r>
      <w:r w:rsidR="00B42439" w:rsidRPr="00C04FA2">
        <w:rPr>
          <w:rFonts w:ascii="Times New Roman" w:eastAsia="SimSun" w:hAnsi="Times New Roman"/>
          <w:sz w:val="24"/>
          <w:szCs w:val="24"/>
          <w:lang w:val="it-IT"/>
        </w:rPr>
        <w:t>08.11.2021</w:t>
      </w:r>
      <w:r w:rsidRPr="00A178E3">
        <w:rPr>
          <w:rFonts w:ascii="Times New Roman" w:eastAsia="SimSun" w:hAnsi="Times New Roman"/>
          <w:sz w:val="24"/>
          <w:szCs w:val="24"/>
          <w:lang w:val="it-IT"/>
        </w:rPr>
        <w:t xml:space="preserve"> “Për miratimin e strukturës dhe të organikë</w:t>
      </w:r>
      <w:r w:rsidR="00565D2B">
        <w:rPr>
          <w:rFonts w:ascii="Times New Roman" w:eastAsia="SimSun" w:hAnsi="Times New Roman"/>
          <w:sz w:val="24"/>
          <w:szCs w:val="24"/>
          <w:lang w:val="it-IT"/>
        </w:rPr>
        <w:t xml:space="preserve">s së Ministrisë së Drejtësisë,” </w:t>
      </w:r>
      <w:r w:rsidRPr="00A178E3">
        <w:rPr>
          <w:rFonts w:ascii="Times New Roman" w:eastAsia="SimSun" w:hAnsi="Times New Roman"/>
          <w:sz w:val="24"/>
          <w:szCs w:val="24"/>
          <w:lang w:val="it-IT"/>
        </w:rPr>
        <w:t>në Ministri</w:t>
      </w:r>
      <w:r w:rsidR="00565D2B">
        <w:rPr>
          <w:rFonts w:ascii="Times New Roman" w:eastAsia="SimSun" w:hAnsi="Times New Roman"/>
          <w:sz w:val="24"/>
          <w:szCs w:val="24"/>
          <w:lang w:val="it-IT"/>
        </w:rPr>
        <w:t>n</w:t>
      </w:r>
      <w:r w:rsidRPr="00A178E3">
        <w:rPr>
          <w:rFonts w:ascii="Times New Roman" w:eastAsia="SimSun" w:hAnsi="Times New Roman"/>
          <w:sz w:val="24"/>
          <w:szCs w:val="24"/>
          <w:lang w:val="it-IT"/>
        </w:rPr>
        <w:t xml:space="preserve">ë </w:t>
      </w:r>
      <w:r w:rsidR="00565D2B">
        <w:rPr>
          <w:rFonts w:ascii="Times New Roman" w:eastAsia="SimSun" w:hAnsi="Times New Roman"/>
          <w:sz w:val="24"/>
          <w:szCs w:val="24"/>
          <w:lang w:val="it-IT"/>
        </w:rPr>
        <w:t>e</w:t>
      </w:r>
      <w:r w:rsidRPr="00A178E3">
        <w:rPr>
          <w:rFonts w:ascii="Times New Roman" w:eastAsia="SimSun" w:hAnsi="Times New Roman"/>
          <w:sz w:val="24"/>
          <w:szCs w:val="24"/>
          <w:lang w:val="it-IT"/>
        </w:rPr>
        <w:t xml:space="preserve"> Drejtësisë </w:t>
      </w:r>
      <w:r w:rsidR="003D1253">
        <w:rPr>
          <w:rFonts w:ascii="Times New Roman" w:eastAsia="SimSun" w:hAnsi="Times New Roman"/>
          <w:sz w:val="24"/>
          <w:szCs w:val="24"/>
          <w:lang w:val="it-IT"/>
        </w:rPr>
        <w:t>vazhdon funksionimin</w:t>
      </w:r>
      <w:r w:rsidRPr="00A178E3">
        <w:rPr>
          <w:rFonts w:ascii="Times New Roman" w:eastAsia="SimSun" w:hAnsi="Times New Roman"/>
          <w:sz w:val="24"/>
          <w:szCs w:val="24"/>
          <w:lang w:val="it-IT"/>
        </w:rPr>
        <w:t xml:space="preserve"> Sektori i Monitorimit, Jetësimit të Prioriteteve dhe Statistikave, pranë Drejtorisë së Politikave dhe Strategjive në Fushën e Drejtësisë, e cila është struktura përgjegjëse për procesin monitorues dhe për hartimin e Raporteve të Monitorimit të Strategjive. </w:t>
      </w:r>
    </w:p>
    <w:p w14:paraId="6DF1521F" w14:textId="316737AE" w:rsidR="00C3125E" w:rsidRDefault="00F30C0B" w:rsidP="00C01877">
      <w:pPr>
        <w:keepNext/>
        <w:spacing w:after="0" w:line="240" w:lineRule="auto"/>
        <w:jc w:val="both"/>
        <w:outlineLvl w:val="4"/>
        <w:rPr>
          <w:rFonts w:ascii="Times New Roman" w:eastAsia="Times New Roman" w:hAnsi="Times New Roman"/>
          <w:sz w:val="24"/>
          <w:szCs w:val="24"/>
          <w:lang w:val="en-US"/>
        </w:rPr>
      </w:pPr>
      <w:r w:rsidRPr="00A178E3">
        <w:rPr>
          <w:rFonts w:ascii="Times New Roman" w:eastAsia="SimSun" w:hAnsi="Times New Roman"/>
          <w:sz w:val="24"/>
          <w:szCs w:val="24"/>
          <w:lang w:val="it-IT"/>
        </w:rPr>
        <w:t xml:space="preserve">Drejtoria e Politikave dhe Strategjive në Fushën e Drejtësisë kryen koordinimin me të gjitha institucionet përgjegjëse, si dhe më pas vijon me hartimin e raportit të monitorimit. Ky raport mbulon periudhën nga </w:t>
      </w:r>
      <w:r>
        <w:rPr>
          <w:rFonts w:ascii="Times New Roman" w:eastAsia="SimSun" w:hAnsi="Times New Roman"/>
          <w:i/>
          <w:sz w:val="24"/>
          <w:szCs w:val="24"/>
          <w:lang w:val="it-IT"/>
        </w:rPr>
        <w:t>1 janar 202</w:t>
      </w:r>
      <w:r w:rsidR="006550A6">
        <w:rPr>
          <w:rFonts w:ascii="Times New Roman" w:eastAsia="SimSun" w:hAnsi="Times New Roman"/>
          <w:i/>
          <w:sz w:val="24"/>
          <w:szCs w:val="24"/>
          <w:lang w:val="it-IT"/>
        </w:rPr>
        <w:t>2</w:t>
      </w:r>
      <w:r>
        <w:rPr>
          <w:rFonts w:ascii="Times New Roman" w:eastAsia="SimSun" w:hAnsi="Times New Roman"/>
          <w:i/>
          <w:sz w:val="24"/>
          <w:szCs w:val="24"/>
          <w:lang w:val="it-IT"/>
        </w:rPr>
        <w:t xml:space="preserve"> deri në 3</w:t>
      </w:r>
      <w:r w:rsidR="0080764D">
        <w:rPr>
          <w:rFonts w:ascii="Times New Roman" w:eastAsia="SimSun" w:hAnsi="Times New Roman"/>
          <w:i/>
          <w:sz w:val="24"/>
          <w:szCs w:val="24"/>
          <w:lang w:val="it-IT"/>
        </w:rPr>
        <w:t>1</w:t>
      </w:r>
      <w:r w:rsidRPr="00A178E3">
        <w:rPr>
          <w:rFonts w:ascii="Times New Roman" w:eastAsia="SimSun" w:hAnsi="Times New Roman"/>
          <w:i/>
          <w:sz w:val="24"/>
          <w:szCs w:val="24"/>
          <w:lang w:val="it-IT"/>
        </w:rPr>
        <w:t xml:space="preserve"> </w:t>
      </w:r>
      <w:r w:rsidR="0080764D">
        <w:rPr>
          <w:rFonts w:ascii="Times New Roman" w:eastAsia="SimSun" w:hAnsi="Times New Roman"/>
          <w:i/>
          <w:sz w:val="24"/>
          <w:szCs w:val="24"/>
          <w:lang w:val="it-IT"/>
        </w:rPr>
        <w:t>dhjet</w:t>
      </w:r>
      <w:r w:rsidRPr="00A178E3">
        <w:rPr>
          <w:rFonts w:ascii="Times New Roman" w:eastAsia="SimSun" w:hAnsi="Times New Roman"/>
          <w:i/>
          <w:sz w:val="24"/>
          <w:szCs w:val="24"/>
          <w:lang w:val="it-IT"/>
        </w:rPr>
        <w:t>or 20</w:t>
      </w:r>
      <w:r>
        <w:rPr>
          <w:rFonts w:ascii="Times New Roman" w:eastAsia="SimSun" w:hAnsi="Times New Roman"/>
          <w:i/>
          <w:sz w:val="24"/>
          <w:szCs w:val="24"/>
          <w:lang w:val="it-IT"/>
        </w:rPr>
        <w:t>2</w:t>
      </w:r>
      <w:r w:rsidR="006550A6">
        <w:rPr>
          <w:rFonts w:ascii="Times New Roman" w:eastAsia="SimSun" w:hAnsi="Times New Roman"/>
          <w:i/>
          <w:sz w:val="24"/>
          <w:szCs w:val="24"/>
          <w:lang w:val="it-IT"/>
        </w:rPr>
        <w:t>2</w:t>
      </w:r>
      <w:r w:rsidRPr="00A178E3">
        <w:rPr>
          <w:rFonts w:ascii="Times New Roman" w:eastAsia="SimSun" w:hAnsi="Times New Roman"/>
          <w:sz w:val="24"/>
          <w:szCs w:val="24"/>
          <w:lang w:val="it-IT"/>
        </w:rPr>
        <w:t xml:space="preserve"> dhe është hartuar mbi bazën e </w:t>
      </w:r>
      <w:r w:rsidRPr="00A178E3">
        <w:rPr>
          <w:rFonts w:ascii="Times New Roman" w:eastAsia="SimSun" w:hAnsi="Times New Roman"/>
          <w:sz w:val="24"/>
          <w:szCs w:val="24"/>
          <w:lang w:val="it-IT"/>
        </w:rPr>
        <w:lastRenderedPageBreak/>
        <w:t>kontributit të dhënë nga institucionet e përfshira në Planin e Veprimit</w:t>
      </w:r>
      <w:r>
        <w:rPr>
          <w:rFonts w:ascii="Times New Roman" w:eastAsia="SimSun" w:hAnsi="Times New Roman"/>
          <w:sz w:val="24"/>
          <w:szCs w:val="24"/>
          <w:lang w:val="it-IT"/>
        </w:rPr>
        <w:t xml:space="preserve"> 2020-2023 n</w:t>
      </w:r>
      <w:r w:rsidRPr="00A178E3">
        <w:rPr>
          <w:rFonts w:ascii="Times New Roman" w:eastAsia="SimSun" w:hAnsi="Times New Roman"/>
          <w:sz w:val="24"/>
          <w:szCs w:val="24"/>
          <w:lang w:val="it-IT"/>
        </w:rPr>
        <w:t xml:space="preserve">ë </w:t>
      </w:r>
      <w:r>
        <w:rPr>
          <w:rFonts w:ascii="Times New Roman" w:eastAsia="SimSun" w:hAnsi="Times New Roman"/>
          <w:sz w:val="24"/>
          <w:szCs w:val="24"/>
          <w:lang w:val="it-IT"/>
        </w:rPr>
        <w:t>zbatim të SELP</w:t>
      </w:r>
      <w:r w:rsidRPr="00F30C0B">
        <w:rPr>
          <w:rFonts w:ascii="Times New Roman" w:eastAsia="Times New Roman" w:hAnsi="Times New Roman"/>
          <w:sz w:val="24"/>
          <w:szCs w:val="24"/>
          <w:lang w:val="en-US"/>
        </w:rPr>
        <w:t>.</w:t>
      </w:r>
    </w:p>
    <w:p w14:paraId="1B0661DA" w14:textId="05E99B23" w:rsidR="00F30C0B" w:rsidRDefault="00F30C0B" w:rsidP="00C01877">
      <w:pPr>
        <w:keepNext/>
        <w:spacing w:after="0" w:line="240" w:lineRule="auto"/>
        <w:jc w:val="both"/>
        <w:outlineLvl w:val="4"/>
        <w:rPr>
          <w:rFonts w:ascii="Times New Roman" w:eastAsia="SimSun" w:hAnsi="Times New Roman"/>
          <w:sz w:val="24"/>
          <w:szCs w:val="24"/>
          <w:lang w:val="it-IT" w:eastAsia="en-GB"/>
        </w:rPr>
      </w:pPr>
      <w:r w:rsidRPr="00A178E3">
        <w:rPr>
          <w:rFonts w:ascii="Times New Roman" w:eastAsia="Times New Roman" w:hAnsi="Times New Roman"/>
          <w:b/>
          <w:sz w:val="24"/>
          <w:szCs w:val="24"/>
          <w:lang w:val="en-US"/>
        </w:rPr>
        <w:t xml:space="preserve"> </w:t>
      </w:r>
      <w:r w:rsidRPr="00F30C0B">
        <w:rPr>
          <w:rFonts w:ascii="Times New Roman" w:eastAsia="Times New Roman" w:hAnsi="Times New Roman"/>
          <w:sz w:val="24"/>
          <w:szCs w:val="24"/>
          <w:lang w:val="en-US"/>
        </w:rPr>
        <w:t xml:space="preserve">Çdo institucion ka raportuar mbi nivelin e zbatimit të çdo politike dhe aktiviteti, buxhetin e alokuar, problemet e hasura dhe vlerësimin e progresit të strategjisë në tërësi. </w:t>
      </w:r>
      <w:r w:rsidRPr="00A178E3">
        <w:rPr>
          <w:rFonts w:ascii="Times New Roman" w:eastAsia="Times" w:hAnsi="Times New Roman"/>
          <w:sz w:val="24"/>
          <w:szCs w:val="24"/>
          <w:lang w:val="it-IT"/>
        </w:rPr>
        <w:t>Q</w:t>
      </w:r>
      <w:r w:rsidRPr="00A178E3">
        <w:rPr>
          <w:rFonts w:ascii="Times New Roman" w:eastAsia="SimSun" w:hAnsi="Times New Roman"/>
          <w:sz w:val="24"/>
          <w:szCs w:val="24"/>
          <w:lang w:val="it-IT" w:eastAsia="en-GB"/>
        </w:rPr>
        <w:t xml:space="preserve">ëllimi është që të kemi informacion mbi </w:t>
      </w:r>
      <w:r w:rsidRPr="00A178E3">
        <w:rPr>
          <w:rFonts w:ascii="Times New Roman" w:eastAsia="SimSun" w:hAnsi="Times New Roman"/>
          <w:sz w:val="24"/>
          <w:szCs w:val="24"/>
          <w:lang w:val="it-IT"/>
        </w:rPr>
        <w:t>arritjet e progresit dhe sfidat drejt p</w:t>
      </w:r>
      <w:r w:rsidRPr="00A178E3">
        <w:rPr>
          <w:rFonts w:ascii="Times New Roman" w:eastAsia="SimSun" w:hAnsi="Times New Roman"/>
          <w:sz w:val="24"/>
          <w:szCs w:val="24"/>
          <w:lang w:val="it-IT" w:eastAsia="en-GB"/>
        </w:rPr>
        <w:t xml:space="preserve">ërmbushjes së </w:t>
      </w:r>
      <w:r w:rsidRPr="00A178E3">
        <w:rPr>
          <w:rFonts w:ascii="Times New Roman" w:eastAsia="SimSun" w:hAnsi="Times New Roman"/>
          <w:sz w:val="24"/>
          <w:szCs w:val="24"/>
          <w:lang w:val="it-IT"/>
        </w:rPr>
        <w:t>objektivave t</w:t>
      </w:r>
      <w:r w:rsidRPr="00A178E3">
        <w:rPr>
          <w:rFonts w:ascii="Times New Roman" w:eastAsia="SimSun" w:hAnsi="Times New Roman"/>
          <w:sz w:val="24"/>
          <w:szCs w:val="24"/>
          <w:lang w:val="it-IT" w:eastAsia="en-GB"/>
        </w:rPr>
        <w:t>ë strategjisë.</w:t>
      </w:r>
    </w:p>
    <w:p w14:paraId="2CBAFADF" w14:textId="77777777" w:rsidR="00F30C0B" w:rsidRPr="009D6FB0" w:rsidRDefault="00F30C0B" w:rsidP="00C01877">
      <w:pPr>
        <w:keepNext/>
        <w:spacing w:after="0" w:line="240" w:lineRule="auto"/>
        <w:jc w:val="both"/>
        <w:outlineLvl w:val="4"/>
        <w:rPr>
          <w:rFonts w:ascii="Times New Roman" w:eastAsia="SimSun" w:hAnsi="Times New Roman"/>
          <w:sz w:val="16"/>
          <w:szCs w:val="16"/>
          <w:lang w:val="it-IT" w:eastAsia="en-GB"/>
        </w:rPr>
      </w:pPr>
    </w:p>
    <w:p w14:paraId="793A0530" w14:textId="77777777" w:rsidR="00891A08" w:rsidRPr="003E1193" w:rsidRDefault="00891A08" w:rsidP="00C01877">
      <w:pPr>
        <w:pStyle w:val="BodyText"/>
        <w:spacing w:after="120"/>
        <w:jc w:val="both"/>
        <w:rPr>
          <w:b w:val="0"/>
          <w:lang w:val="it-IT"/>
        </w:rPr>
      </w:pPr>
      <w:r w:rsidRPr="003E1193">
        <w:rPr>
          <w:b w:val="0"/>
          <w:lang w:val="it-IT"/>
        </w:rPr>
        <w:t>Monitorimi i Strategjisë ka konsistuar në dy faza kryesore:</w:t>
      </w:r>
    </w:p>
    <w:p w14:paraId="41E60304" w14:textId="1536C591" w:rsidR="00891A08" w:rsidRPr="003E1193" w:rsidRDefault="00891A08" w:rsidP="00C01877">
      <w:pPr>
        <w:pStyle w:val="BodyText"/>
        <w:numPr>
          <w:ilvl w:val="0"/>
          <w:numId w:val="2"/>
        </w:numPr>
        <w:spacing w:after="120"/>
        <w:jc w:val="both"/>
        <w:rPr>
          <w:b w:val="0"/>
          <w:lang w:val="it-IT"/>
        </w:rPr>
      </w:pPr>
      <w:r w:rsidRPr="003E1193">
        <w:rPr>
          <w:b w:val="0"/>
          <w:lang w:val="it-IT"/>
        </w:rPr>
        <w:t xml:space="preserve">Raportimi i institucioneve mes pikave të kontaktit </w:t>
      </w:r>
      <w:r w:rsidR="00F30C0B">
        <w:rPr>
          <w:b w:val="0"/>
          <w:lang w:val="it-IT"/>
        </w:rPr>
        <w:t>dhe anëtarëve të rrjetit</w:t>
      </w:r>
      <w:r w:rsidRPr="003E1193">
        <w:rPr>
          <w:b w:val="0"/>
          <w:lang w:val="it-IT"/>
        </w:rPr>
        <w:t>, mbi zbatimin e masave për të cilat janë përgjegjëse; dhe</w:t>
      </w:r>
    </w:p>
    <w:p w14:paraId="371BC518" w14:textId="704BDC54" w:rsidR="00891A08" w:rsidRPr="003E1193" w:rsidRDefault="00891A08" w:rsidP="00C01877">
      <w:pPr>
        <w:pStyle w:val="BodyText"/>
        <w:numPr>
          <w:ilvl w:val="0"/>
          <w:numId w:val="2"/>
        </w:numPr>
        <w:spacing w:after="120"/>
        <w:jc w:val="both"/>
        <w:rPr>
          <w:b w:val="0"/>
          <w:lang w:val="it-IT"/>
        </w:rPr>
      </w:pPr>
      <w:r w:rsidRPr="003E1193">
        <w:rPr>
          <w:b w:val="0"/>
          <w:lang w:val="it-IT"/>
        </w:rPr>
        <w:t xml:space="preserve">Raportimi nga </w:t>
      </w:r>
      <w:r w:rsidR="00F30C0B">
        <w:rPr>
          <w:b w:val="0"/>
          <w:lang w:val="it-IT"/>
        </w:rPr>
        <w:t>Ministria e Drejtësisë</w:t>
      </w:r>
      <w:r w:rsidRPr="003E1193">
        <w:rPr>
          <w:b w:val="0"/>
          <w:lang w:val="it-IT"/>
        </w:rPr>
        <w:t xml:space="preserve"> mbi zbatimin e PV-së në tërësinë e tij.</w:t>
      </w:r>
    </w:p>
    <w:p w14:paraId="3F64F9D1" w14:textId="6E2BA74D" w:rsidR="00A178E3" w:rsidRPr="003E1193" w:rsidRDefault="00EB1E80" w:rsidP="00C01877">
      <w:pPr>
        <w:pStyle w:val="BodyText"/>
        <w:spacing w:after="120"/>
        <w:jc w:val="both"/>
        <w:rPr>
          <w:b w:val="0"/>
          <w:lang w:val="it-IT"/>
        </w:rPr>
      </w:pPr>
      <w:r w:rsidRPr="003E1193">
        <w:rPr>
          <w:b w:val="0"/>
          <w:lang w:val="it-IT"/>
        </w:rPr>
        <w:t>Secili</w:t>
      </w:r>
      <w:r w:rsidR="00CB0CD9" w:rsidRPr="003E1193">
        <w:rPr>
          <w:b w:val="0"/>
          <w:lang w:val="it-IT"/>
        </w:rPr>
        <w:t xml:space="preserve"> institucion ka raportuar mbi nivelin e zbatimit të çdo </w:t>
      </w:r>
      <w:r w:rsidR="005239C2" w:rsidRPr="003E1193">
        <w:rPr>
          <w:b w:val="0"/>
          <w:lang w:val="it-IT"/>
        </w:rPr>
        <w:t>q</w:t>
      </w:r>
      <w:r w:rsidR="00BB6FF0" w:rsidRPr="003E1193">
        <w:rPr>
          <w:b w:val="0"/>
          <w:lang w:val="it-IT"/>
        </w:rPr>
        <w:t>ë</w:t>
      </w:r>
      <w:r w:rsidR="005239C2" w:rsidRPr="003E1193">
        <w:rPr>
          <w:b w:val="0"/>
          <w:lang w:val="it-IT"/>
        </w:rPr>
        <w:t xml:space="preserve">llimi </w:t>
      </w:r>
      <w:r w:rsidR="00CB0CD9" w:rsidRPr="003E1193">
        <w:rPr>
          <w:b w:val="0"/>
          <w:lang w:val="it-IT"/>
        </w:rPr>
        <w:t>politike</w:t>
      </w:r>
      <w:r w:rsidR="005239C2" w:rsidRPr="003E1193">
        <w:rPr>
          <w:b w:val="0"/>
          <w:lang w:val="it-IT"/>
        </w:rPr>
        <w:t>, objektivi specifik</w:t>
      </w:r>
      <w:r w:rsidR="00CB0CD9" w:rsidRPr="003E1193">
        <w:rPr>
          <w:b w:val="0"/>
          <w:lang w:val="it-IT"/>
        </w:rPr>
        <w:t xml:space="preserve"> dhe </w:t>
      </w:r>
      <w:r w:rsidR="005239C2" w:rsidRPr="003E1193">
        <w:rPr>
          <w:b w:val="0"/>
          <w:lang w:val="it-IT"/>
        </w:rPr>
        <w:t>masash t</w:t>
      </w:r>
      <w:r w:rsidR="00BB6FF0" w:rsidRPr="003E1193">
        <w:rPr>
          <w:b w:val="0"/>
          <w:lang w:val="it-IT"/>
        </w:rPr>
        <w:t>ë</w:t>
      </w:r>
      <w:r w:rsidR="008F5E56" w:rsidRPr="003E1193">
        <w:rPr>
          <w:b w:val="0"/>
          <w:lang w:val="it-IT"/>
        </w:rPr>
        <w:t xml:space="preserve"> realizu</w:t>
      </w:r>
      <w:r w:rsidR="005239C2" w:rsidRPr="003E1193">
        <w:rPr>
          <w:b w:val="0"/>
          <w:lang w:val="it-IT"/>
        </w:rPr>
        <w:t>ar (mbi baz</w:t>
      </w:r>
      <w:r w:rsidR="00BB6FF0" w:rsidRPr="003E1193">
        <w:rPr>
          <w:b w:val="0"/>
          <w:lang w:val="it-IT"/>
        </w:rPr>
        <w:t>ë</w:t>
      </w:r>
      <w:r w:rsidR="005239C2" w:rsidRPr="003E1193">
        <w:rPr>
          <w:b w:val="0"/>
          <w:lang w:val="it-IT"/>
        </w:rPr>
        <w:t xml:space="preserve"> aktivitetesh</w:t>
      </w:r>
      <w:r w:rsidR="008F5E56" w:rsidRPr="003E1193">
        <w:rPr>
          <w:b w:val="0"/>
          <w:lang w:val="it-IT"/>
        </w:rPr>
        <w:t xml:space="preserve"> t</w:t>
      </w:r>
      <w:r w:rsidR="00684695" w:rsidRPr="003E1193">
        <w:rPr>
          <w:b w:val="0"/>
          <w:lang w:val="it-IT"/>
        </w:rPr>
        <w:t>ë</w:t>
      </w:r>
      <w:r w:rsidR="008F5E56" w:rsidRPr="003E1193">
        <w:rPr>
          <w:b w:val="0"/>
          <w:lang w:val="it-IT"/>
        </w:rPr>
        <w:t xml:space="preserve"> kryera</w:t>
      </w:r>
      <w:r w:rsidR="005239C2" w:rsidRPr="003E1193">
        <w:rPr>
          <w:b w:val="0"/>
          <w:lang w:val="it-IT"/>
        </w:rPr>
        <w:t>)</w:t>
      </w:r>
      <w:r w:rsidR="00CB0CD9" w:rsidRPr="003E1193">
        <w:rPr>
          <w:b w:val="0"/>
          <w:lang w:val="it-IT"/>
        </w:rPr>
        <w:t xml:space="preserve">, buxhetin e </w:t>
      </w:r>
      <w:r w:rsidR="005239C2" w:rsidRPr="003E1193">
        <w:rPr>
          <w:b w:val="0"/>
          <w:lang w:val="it-IT"/>
        </w:rPr>
        <w:t>parashikuar p</w:t>
      </w:r>
      <w:r w:rsidR="00BB6FF0" w:rsidRPr="003E1193">
        <w:rPr>
          <w:b w:val="0"/>
          <w:lang w:val="it-IT"/>
        </w:rPr>
        <w:t>ë</w:t>
      </w:r>
      <w:r w:rsidR="005239C2" w:rsidRPr="003E1193">
        <w:rPr>
          <w:b w:val="0"/>
          <w:lang w:val="it-IT"/>
        </w:rPr>
        <w:t xml:space="preserve">r vitin raportues, buxhetin e </w:t>
      </w:r>
      <w:r w:rsidR="00CB0CD9" w:rsidRPr="003E1193">
        <w:rPr>
          <w:b w:val="0"/>
          <w:lang w:val="it-IT"/>
        </w:rPr>
        <w:t>alokuar</w:t>
      </w:r>
      <w:r w:rsidR="005239C2" w:rsidRPr="003E1193">
        <w:rPr>
          <w:b w:val="0"/>
          <w:lang w:val="it-IT"/>
        </w:rPr>
        <w:t xml:space="preserve"> p</w:t>
      </w:r>
      <w:r w:rsidR="00BB6FF0" w:rsidRPr="003E1193">
        <w:rPr>
          <w:b w:val="0"/>
          <w:lang w:val="it-IT"/>
        </w:rPr>
        <w:t>ë</w:t>
      </w:r>
      <w:r w:rsidR="005239C2" w:rsidRPr="003E1193">
        <w:rPr>
          <w:b w:val="0"/>
          <w:lang w:val="it-IT"/>
        </w:rPr>
        <w:t>r periudh</w:t>
      </w:r>
      <w:r w:rsidR="00BB6FF0" w:rsidRPr="003E1193">
        <w:rPr>
          <w:b w:val="0"/>
          <w:lang w:val="it-IT"/>
        </w:rPr>
        <w:t>ë</w:t>
      </w:r>
      <w:r w:rsidR="005239C2" w:rsidRPr="003E1193">
        <w:rPr>
          <w:b w:val="0"/>
          <w:lang w:val="it-IT"/>
        </w:rPr>
        <w:t>n e raportimit, problemet e hasura, hapat e m</w:t>
      </w:r>
      <w:r w:rsidR="00BB6FF0" w:rsidRPr="003E1193">
        <w:rPr>
          <w:b w:val="0"/>
          <w:lang w:val="it-IT"/>
        </w:rPr>
        <w:t>ë</w:t>
      </w:r>
      <w:r w:rsidR="005239C2" w:rsidRPr="003E1193">
        <w:rPr>
          <w:b w:val="0"/>
          <w:lang w:val="it-IT"/>
        </w:rPr>
        <w:t xml:space="preserve">tejshme </w:t>
      </w:r>
      <w:r w:rsidR="00CB0CD9" w:rsidRPr="003E1193">
        <w:rPr>
          <w:b w:val="0"/>
          <w:lang w:val="it-IT"/>
        </w:rPr>
        <w:t>dhe vlerësimin e progresit të strategjisë në tërësi. Me qëllim monitorimin e zbatim</w:t>
      </w:r>
      <w:r w:rsidR="00872DAD">
        <w:rPr>
          <w:b w:val="0"/>
          <w:lang w:val="it-IT"/>
        </w:rPr>
        <w:t xml:space="preserve">it të angazhimeve të ndërmarra, </w:t>
      </w:r>
      <w:r w:rsidR="00CB0CD9" w:rsidRPr="003E1193">
        <w:rPr>
          <w:b w:val="0"/>
          <w:lang w:val="it-IT"/>
        </w:rPr>
        <w:t xml:space="preserve">procesi i monitorimit është kryer </w:t>
      </w:r>
      <w:r w:rsidR="00872DAD">
        <w:rPr>
          <w:b w:val="0"/>
          <w:lang w:val="it-IT"/>
        </w:rPr>
        <w:t>në</w:t>
      </w:r>
      <w:r w:rsidR="00D21D3D" w:rsidRPr="003E1193">
        <w:rPr>
          <w:b w:val="0"/>
          <w:lang w:val="it-IT"/>
        </w:rPr>
        <w:t xml:space="preserve"> </w:t>
      </w:r>
      <w:r w:rsidR="00872DAD">
        <w:rPr>
          <w:b w:val="0"/>
          <w:lang w:val="it-IT"/>
        </w:rPr>
        <w:t>nivel</w:t>
      </w:r>
      <w:r w:rsidR="0094170F" w:rsidRPr="003E1193">
        <w:rPr>
          <w:b w:val="0"/>
          <w:lang w:val="it-IT"/>
        </w:rPr>
        <w:t xml:space="preserve"> </w:t>
      </w:r>
      <w:r w:rsidR="00872DAD">
        <w:rPr>
          <w:b w:val="0"/>
          <w:lang w:val="it-IT"/>
        </w:rPr>
        <w:t>objektivash strategjik/specifik dhe masa</w:t>
      </w:r>
      <w:r w:rsidR="004E2292">
        <w:rPr>
          <w:b w:val="0"/>
          <w:lang w:val="it-IT"/>
        </w:rPr>
        <w:t>/aktivitete</w:t>
      </w:r>
      <w:r w:rsidR="00872DAD">
        <w:rPr>
          <w:b w:val="0"/>
          <w:lang w:val="it-IT"/>
        </w:rPr>
        <w:t xml:space="preserve"> të parashikuara</w:t>
      </w:r>
      <w:r w:rsidR="005239C2" w:rsidRPr="003E1193">
        <w:rPr>
          <w:b w:val="0"/>
          <w:lang w:val="it-IT"/>
        </w:rPr>
        <w:t>.</w:t>
      </w:r>
    </w:p>
    <w:p w14:paraId="1FD0A770" w14:textId="4CEEAA47" w:rsidR="00EB1E80" w:rsidRPr="003E1193" w:rsidRDefault="00EB1E80" w:rsidP="00C01877">
      <w:pPr>
        <w:spacing w:after="120" w:line="240" w:lineRule="auto"/>
        <w:jc w:val="both"/>
        <w:rPr>
          <w:rFonts w:ascii="Times New Roman" w:hAnsi="Times New Roman"/>
          <w:b/>
          <w:sz w:val="24"/>
          <w:szCs w:val="24"/>
          <w:lang w:val="it-IT"/>
        </w:rPr>
      </w:pPr>
      <w:r w:rsidRPr="003E1193">
        <w:rPr>
          <w:rFonts w:ascii="Times New Roman" w:hAnsi="Times New Roman"/>
          <w:sz w:val="24"/>
          <w:szCs w:val="24"/>
          <w:lang w:val="it-IT"/>
        </w:rPr>
        <w:t>Vlerësimi i progresit të zbatimit të S</w:t>
      </w:r>
      <w:r w:rsidR="000B0F30">
        <w:rPr>
          <w:rFonts w:ascii="Times New Roman" w:hAnsi="Times New Roman"/>
          <w:sz w:val="24"/>
          <w:szCs w:val="24"/>
          <w:lang w:val="it-IT"/>
        </w:rPr>
        <w:t>ELP</w:t>
      </w:r>
      <w:r w:rsidRPr="003E1193">
        <w:rPr>
          <w:rFonts w:ascii="Times New Roman" w:hAnsi="Times New Roman"/>
          <w:sz w:val="24"/>
          <w:szCs w:val="24"/>
          <w:lang w:val="it-IT"/>
        </w:rPr>
        <w:t xml:space="preserve"> për këtë periudhë raportimi</w:t>
      </w:r>
      <w:r w:rsidR="000B0F30">
        <w:rPr>
          <w:rFonts w:ascii="Times New Roman" w:hAnsi="Times New Roman"/>
          <w:sz w:val="24"/>
          <w:szCs w:val="24"/>
          <w:lang w:val="it-IT"/>
        </w:rPr>
        <w:t>,</w:t>
      </w:r>
      <w:r w:rsidRPr="003E1193">
        <w:rPr>
          <w:rFonts w:ascii="Times New Roman" w:hAnsi="Times New Roman"/>
          <w:sz w:val="24"/>
          <w:szCs w:val="24"/>
          <w:lang w:val="it-IT"/>
        </w:rPr>
        <w:t xml:space="preserve"> është kryer nga </w:t>
      </w:r>
      <w:r w:rsidR="00F2236D" w:rsidRPr="00A178E3">
        <w:rPr>
          <w:rFonts w:ascii="Times New Roman" w:eastAsia="SimSun" w:hAnsi="Times New Roman"/>
          <w:sz w:val="24"/>
          <w:szCs w:val="24"/>
          <w:lang w:val="it-IT"/>
        </w:rPr>
        <w:t>Sektori i Monitorimit, Jetësimit të Prioriteteve dhe Statistikave</w:t>
      </w:r>
      <w:r w:rsidR="00422B21">
        <w:rPr>
          <w:rFonts w:ascii="Times New Roman" w:eastAsia="SimSun" w:hAnsi="Times New Roman"/>
          <w:sz w:val="24"/>
          <w:szCs w:val="24"/>
          <w:lang w:val="it-IT"/>
        </w:rPr>
        <w:t>,</w:t>
      </w:r>
      <w:r w:rsidRPr="003E1193">
        <w:rPr>
          <w:rFonts w:ascii="Times New Roman" w:hAnsi="Times New Roman"/>
          <w:sz w:val="24"/>
          <w:szCs w:val="24"/>
          <w:lang w:val="it-IT"/>
        </w:rPr>
        <w:t xml:space="preserve"> përmes analizës së të dhënave të përcjella nga institucionet raportuese</w:t>
      </w:r>
      <w:r w:rsidR="00E270F5">
        <w:rPr>
          <w:rFonts w:ascii="Times New Roman" w:hAnsi="Times New Roman"/>
          <w:sz w:val="24"/>
          <w:szCs w:val="24"/>
          <w:lang w:val="it-IT"/>
        </w:rPr>
        <w:t>,</w:t>
      </w:r>
      <w:r w:rsidRPr="003E1193">
        <w:rPr>
          <w:rFonts w:ascii="Times New Roman" w:hAnsi="Times New Roman"/>
          <w:sz w:val="24"/>
          <w:szCs w:val="24"/>
          <w:lang w:val="it-IT"/>
        </w:rPr>
        <w:t xml:space="preserve"> duke iu përmbajtur metodës së analizës së parashikuar në </w:t>
      </w:r>
      <w:r w:rsidRPr="0056143A">
        <w:rPr>
          <w:rFonts w:ascii="Times New Roman" w:eastAsiaTheme="minorHAnsi" w:hAnsi="Times New Roman"/>
          <w:color w:val="000000"/>
          <w:sz w:val="24"/>
          <w:szCs w:val="24"/>
          <w:lang w:val="sq-AL"/>
        </w:rPr>
        <w:t>Vendimin nr.290, datë 11.4.2020, të Këshillit të Ministrave, “</w:t>
      </w:r>
      <w:r w:rsidRPr="0056143A">
        <w:rPr>
          <w:rFonts w:ascii="Times New Roman" w:eastAsiaTheme="minorHAnsi" w:hAnsi="Times New Roman"/>
          <w:i/>
          <w:iCs/>
          <w:color w:val="000000"/>
          <w:sz w:val="24"/>
          <w:szCs w:val="24"/>
          <w:lang w:val="sq-AL"/>
        </w:rPr>
        <w:t>Për krijimin e Bazës të të Dhënave Shtetërore të Sistemit Informatik të Planifikimit të Integruar (SIPI/IPSIS)</w:t>
      </w:r>
      <w:r w:rsidRPr="0056143A">
        <w:rPr>
          <w:rFonts w:ascii="Times New Roman" w:eastAsiaTheme="minorHAnsi" w:hAnsi="Times New Roman"/>
          <w:color w:val="000000"/>
          <w:sz w:val="24"/>
          <w:szCs w:val="24"/>
          <w:lang w:val="sq-AL"/>
        </w:rPr>
        <w:t xml:space="preserve">” dhe </w:t>
      </w:r>
      <w:r w:rsidRPr="003E1193">
        <w:rPr>
          <w:rFonts w:ascii="Times New Roman" w:hAnsi="Times New Roman"/>
          <w:sz w:val="24"/>
          <w:szCs w:val="24"/>
          <w:lang w:val="it-IT"/>
        </w:rPr>
        <w:t>U</w:t>
      </w:r>
      <w:r w:rsidRPr="0056143A">
        <w:rPr>
          <w:rFonts w:ascii="Times New Roman" w:eastAsiaTheme="minorHAnsi" w:hAnsi="Times New Roman"/>
          <w:color w:val="000000"/>
          <w:sz w:val="24"/>
          <w:szCs w:val="24"/>
          <w:lang w:val="sq-AL"/>
        </w:rPr>
        <w:t>rdhrit nr.157, datë 22.10.2018, të Kryeministrit, “</w:t>
      </w:r>
      <w:r w:rsidRPr="0056143A">
        <w:rPr>
          <w:rFonts w:ascii="Times New Roman" w:eastAsiaTheme="minorHAnsi" w:hAnsi="Times New Roman"/>
          <w:i/>
          <w:iCs/>
          <w:color w:val="000000"/>
          <w:sz w:val="24"/>
          <w:szCs w:val="24"/>
          <w:lang w:val="sq-AL"/>
        </w:rPr>
        <w:t>Për marrjen e masave për zbatimin e qasjes së gjerë sektoriale/ndërsektoriale, si dhe ngritjen dhe funksionimin e mekanizmit sektorial/ndërsektorial të integruar</w:t>
      </w:r>
      <w:r w:rsidRPr="0056143A">
        <w:rPr>
          <w:rFonts w:ascii="Times New Roman" w:eastAsiaTheme="minorHAnsi" w:hAnsi="Times New Roman"/>
          <w:color w:val="000000"/>
          <w:sz w:val="24"/>
          <w:szCs w:val="24"/>
          <w:lang w:val="sq-AL"/>
        </w:rPr>
        <w:t>”.</w:t>
      </w:r>
    </w:p>
    <w:p w14:paraId="75AD8D98" w14:textId="77777777" w:rsidR="00EB1E80" w:rsidRPr="003E1193" w:rsidRDefault="00EB1E80" w:rsidP="00C01877">
      <w:pPr>
        <w:pStyle w:val="BodyText"/>
        <w:spacing w:after="120"/>
        <w:jc w:val="both"/>
        <w:rPr>
          <w:b w:val="0"/>
          <w:lang w:val="sq-AL"/>
        </w:rPr>
      </w:pPr>
      <w:r w:rsidRPr="003E1193">
        <w:rPr>
          <w:b w:val="0"/>
          <w:lang w:val="sq-AL"/>
        </w:rPr>
        <w:t xml:space="preserve">Analiza e të dhënave është bërë në përputhje me aktet e sipërcituara dhe strukturës orientuese për monitorimin e strategjive dhe planeve të veprimit. </w:t>
      </w:r>
    </w:p>
    <w:p w14:paraId="1E1DF8EE" w14:textId="5CE00155" w:rsidR="00EB1E80" w:rsidRDefault="00EB1E80" w:rsidP="00C01877">
      <w:pPr>
        <w:pStyle w:val="BodyText"/>
        <w:spacing w:after="120"/>
        <w:jc w:val="both"/>
        <w:rPr>
          <w:b w:val="0"/>
          <w:lang w:val="sq-AL"/>
        </w:rPr>
      </w:pPr>
      <w:r w:rsidRPr="003E1193">
        <w:rPr>
          <w:b w:val="0"/>
          <w:u w:val="single"/>
          <w:lang w:val="sq-AL"/>
        </w:rPr>
        <w:t>Së pari</w:t>
      </w:r>
      <w:r w:rsidRPr="003E1193">
        <w:rPr>
          <w:b w:val="0"/>
          <w:lang w:val="sq-AL"/>
        </w:rPr>
        <w:t xml:space="preserve">, </w:t>
      </w:r>
      <w:r w:rsidR="006352F2">
        <w:rPr>
          <w:b w:val="0"/>
          <w:lang w:val="sq-AL"/>
        </w:rPr>
        <w:t xml:space="preserve">me qëllim dhënien e një rezultati jo vetëm sasior por edhe cilësor, </w:t>
      </w:r>
      <w:r w:rsidRPr="003E1193">
        <w:rPr>
          <w:b w:val="0"/>
          <w:lang w:val="sq-AL"/>
        </w:rPr>
        <w:t xml:space="preserve">të </w:t>
      </w:r>
      <w:r w:rsidR="006352F2">
        <w:rPr>
          <w:b w:val="0"/>
          <w:lang w:val="sq-AL"/>
        </w:rPr>
        <w:t xml:space="preserve">nivelit të </w:t>
      </w:r>
      <w:r w:rsidRPr="003E1193">
        <w:rPr>
          <w:b w:val="0"/>
          <w:lang w:val="sq-AL"/>
        </w:rPr>
        <w:t>zbatimi</w:t>
      </w:r>
      <w:r w:rsidR="006352F2">
        <w:rPr>
          <w:b w:val="0"/>
          <w:lang w:val="sq-AL"/>
        </w:rPr>
        <w:t>t</w:t>
      </w:r>
      <w:r w:rsidRPr="003E1193">
        <w:rPr>
          <w:b w:val="0"/>
          <w:lang w:val="sq-AL"/>
        </w:rPr>
        <w:t xml:space="preserve"> </w:t>
      </w:r>
      <w:r w:rsidR="006352F2">
        <w:rPr>
          <w:b w:val="0"/>
          <w:lang w:val="sq-AL"/>
        </w:rPr>
        <w:t>të</w:t>
      </w:r>
      <w:r w:rsidRPr="003E1193">
        <w:rPr>
          <w:b w:val="0"/>
          <w:lang w:val="sq-AL"/>
        </w:rPr>
        <w:t xml:space="preserve"> masave (realizimi i produkteve) </w:t>
      </w:r>
      <w:r w:rsidR="00A36210">
        <w:rPr>
          <w:b w:val="0"/>
          <w:lang w:val="sq-AL"/>
        </w:rPr>
        <w:t>është kryer vlerësimi i aktiviteteve përkundrejt masës</w:t>
      </w:r>
      <w:r w:rsidRPr="003E1193">
        <w:rPr>
          <w:b w:val="0"/>
          <w:lang w:val="sq-AL"/>
        </w:rPr>
        <w:t>.</w:t>
      </w:r>
    </w:p>
    <w:p w14:paraId="189FF7FE" w14:textId="05AE7FCB" w:rsidR="008A4963" w:rsidRDefault="008A4963" w:rsidP="00C01877">
      <w:pPr>
        <w:pStyle w:val="BodyText"/>
        <w:spacing w:after="120"/>
        <w:jc w:val="both"/>
        <w:rPr>
          <w:lang w:val="sq-AL"/>
        </w:rPr>
      </w:pPr>
      <w:r w:rsidRPr="003E1193">
        <w:rPr>
          <w:b w:val="0"/>
          <w:u w:val="single"/>
          <w:lang w:val="sq-AL"/>
        </w:rPr>
        <w:t xml:space="preserve">Së </w:t>
      </w:r>
      <w:r>
        <w:rPr>
          <w:b w:val="0"/>
          <w:u w:val="single"/>
          <w:lang w:val="sq-AL"/>
        </w:rPr>
        <w:t>dyti</w:t>
      </w:r>
      <w:r w:rsidRPr="003E1193">
        <w:rPr>
          <w:b w:val="0"/>
          <w:lang w:val="sq-AL"/>
        </w:rPr>
        <w:t>, është analizuar realizimi i objektivave specifik</w:t>
      </w:r>
      <w:r w:rsidR="003E2132">
        <w:rPr>
          <w:b w:val="0"/>
          <w:lang w:val="sq-AL"/>
        </w:rPr>
        <w:t>ë</w:t>
      </w:r>
      <w:r w:rsidRPr="003E1193">
        <w:rPr>
          <w:b w:val="0"/>
          <w:lang w:val="sq-AL"/>
        </w:rPr>
        <w:t xml:space="preserve"> përmes përllogaritjes së realizimit të </w:t>
      </w:r>
      <w:r w:rsidR="00E02DA0" w:rsidRPr="003E1193">
        <w:rPr>
          <w:b w:val="0"/>
          <w:lang w:val="sq-AL"/>
        </w:rPr>
        <w:t>masave (realizimi i produkteve)</w:t>
      </w:r>
      <w:r>
        <w:rPr>
          <w:b w:val="0"/>
          <w:lang w:val="sq-AL"/>
        </w:rPr>
        <w:t>.</w:t>
      </w:r>
      <w:r>
        <w:rPr>
          <w:lang w:val="sq-AL"/>
        </w:rPr>
        <w:t xml:space="preserve"> </w:t>
      </w:r>
    </w:p>
    <w:p w14:paraId="43785205" w14:textId="64C1DD1F" w:rsidR="00EB1E80" w:rsidRPr="00214979" w:rsidRDefault="008A4963" w:rsidP="00214979">
      <w:pPr>
        <w:pStyle w:val="BodyText"/>
        <w:spacing w:after="120"/>
        <w:jc w:val="both"/>
        <w:rPr>
          <w:lang w:val="sq-AL"/>
        </w:rPr>
      </w:pPr>
      <w:r w:rsidRPr="003E1193">
        <w:rPr>
          <w:b w:val="0"/>
          <w:u w:val="single"/>
          <w:lang w:val="sq-AL"/>
        </w:rPr>
        <w:t xml:space="preserve">Së </w:t>
      </w:r>
      <w:r>
        <w:rPr>
          <w:b w:val="0"/>
          <w:u w:val="single"/>
          <w:lang w:val="sq-AL"/>
        </w:rPr>
        <w:t>treti</w:t>
      </w:r>
      <w:r w:rsidRPr="003E1193">
        <w:rPr>
          <w:b w:val="0"/>
          <w:lang w:val="sq-AL"/>
        </w:rPr>
        <w:t>, është analizuar</w:t>
      </w:r>
      <w:r w:rsidRPr="008A4963">
        <w:rPr>
          <w:b w:val="0"/>
          <w:lang w:val="sq-AL"/>
        </w:rPr>
        <w:t xml:space="preserve"> </w:t>
      </w:r>
      <w:r w:rsidRPr="003E1193">
        <w:rPr>
          <w:b w:val="0"/>
          <w:lang w:val="sq-AL"/>
        </w:rPr>
        <w:t xml:space="preserve">realizimi i objektivave </w:t>
      </w:r>
      <w:r>
        <w:rPr>
          <w:b w:val="0"/>
          <w:lang w:val="sq-AL"/>
        </w:rPr>
        <w:t>strategjikë</w:t>
      </w:r>
      <w:r w:rsidRPr="003E1193">
        <w:rPr>
          <w:b w:val="0"/>
          <w:lang w:val="sq-AL"/>
        </w:rPr>
        <w:t xml:space="preserve"> përmes përllogaritjes së realizimit të </w:t>
      </w:r>
      <w:r w:rsidRPr="008A4963">
        <w:rPr>
          <w:b w:val="0"/>
          <w:lang w:val="sq-AL"/>
        </w:rPr>
        <w:t xml:space="preserve"> </w:t>
      </w:r>
      <w:r w:rsidRPr="003E1193">
        <w:rPr>
          <w:b w:val="0"/>
          <w:lang w:val="sq-AL"/>
        </w:rPr>
        <w:t>objektivave specifike</w:t>
      </w:r>
      <w:r>
        <w:rPr>
          <w:b w:val="0"/>
          <w:lang w:val="sq-AL"/>
        </w:rPr>
        <w:t>.</w:t>
      </w:r>
    </w:p>
    <w:p w14:paraId="057C46E0" w14:textId="507357E4" w:rsidR="0018109B" w:rsidRPr="00B638D1" w:rsidRDefault="00EB1E80" w:rsidP="00C31D25">
      <w:pPr>
        <w:spacing w:after="120" w:line="240" w:lineRule="auto"/>
        <w:jc w:val="both"/>
        <w:rPr>
          <w:rFonts w:ascii="Times New Roman" w:hAnsi="Times New Roman"/>
          <w:b/>
          <w:sz w:val="24"/>
          <w:szCs w:val="24"/>
        </w:rPr>
      </w:pPr>
      <w:r w:rsidRPr="0056143A">
        <w:rPr>
          <w:rFonts w:ascii="Times New Roman" w:hAnsi="Times New Roman"/>
          <w:sz w:val="24"/>
          <w:szCs w:val="24"/>
        </w:rPr>
        <w:t>Një vlerësim më i përgjithshëm përmbledhës është kryer gjithashtu për realizimin e strategjisë në tërësi për këtë periudhë raportimi.</w:t>
      </w:r>
    </w:p>
    <w:p w14:paraId="2B85C4E3" w14:textId="77777777" w:rsidR="00E31717" w:rsidRPr="003E1193" w:rsidRDefault="00A150A3" w:rsidP="00C31D25">
      <w:pPr>
        <w:pStyle w:val="BodyText"/>
        <w:spacing w:after="120"/>
        <w:jc w:val="both"/>
        <w:rPr>
          <w:b w:val="0"/>
          <w:lang w:val="it-IT"/>
        </w:rPr>
      </w:pPr>
      <w:r w:rsidRPr="003E1193">
        <w:rPr>
          <w:b w:val="0"/>
          <w:lang w:val="it-IT"/>
        </w:rPr>
        <w:t>Ecuria e progresit në periudhën që monitorohet, klasifikohet</w:t>
      </w:r>
      <w:r w:rsidR="00060052" w:rsidRPr="003E1193">
        <w:rPr>
          <w:b w:val="0"/>
          <w:lang w:val="it-IT"/>
        </w:rPr>
        <w:t xml:space="preserve"> në k</w:t>
      </w:r>
      <w:r w:rsidR="00BB6FF0" w:rsidRPr="003E1193">
        <w:rPr>
          <w:b w:val="0"/>
          <w:lang w:val="it-IT"/>
        </w:rPr>
        <w:t>ë</w:t>
      </w:r>
      <w:r w:rsidR="00060052" w:rsidRPr="003E1193">
        <w:rPr>
          <w:b w:val="0"/>
          <w:lang w:val="it-IT"/>
        </w:rPr>
        <w:t>to</w:t>
      </w:r>
      <w:r w:rsidRPr="003E1193">
        <w:rPr>
          <w:b w:val="0"/>
          <w:lang w:val="it-IT"/>
        </w:rPr>
        <w:t xml:space="preserve"> kategori:</w:t>
      </w:r>
    </w:p>
    <w:p w14:paraId="45DF124E" w14:textId="77777777" w:rsidR="00D324EC" w:rsidRPr="003E1193" w:rsidRDefault="00060052" w:rsidP="00C31D25">
      <w:pPr>
        <w:pStyle w:val="BodyText"/>
        <w:numPr>
          <w:ilvl w:val="0"/>
          <w:numId w:val="4"/>
        </w:numPr>
        <w:spacing w:after="120"/>
        <w:jc w:val="both"/>
        <w:rPr>
          <w:b w:val="0"/>
          <w:lang w:val="it-IT"/>
        </w:rPr>
      </w:pPr>
      <w:r w:rsidRPr="003E1193">
        <w:rPr>
          <w:b w:val="0"/>
          <w:i/>
          <w:lang w:val="it-IT"/>
        </w:rPr>
        <w:t>E zbatua</w:t>
      </w:r>
      <w:r w:rsidR="00D324EC" w:rsidRPr="003E1193">
        <w:rPr>
          <w:b w:val="0"/>
          <w:i/>
          <w:lang w:val="it-IT"/>
        </w:rPr>
        <w:t>r</w:t>
      </w:r>
      <w:r w:rsidR="00A150A3" w:rsidRPr="003E1193">
        <w:rPr>
          <w:b w:val="0"/>
          <w:i/>
          <w:lang w:val="it-IT"/>
        </w:rPr>
        <w:t>:</w:t>
      </w:r>
      <w:r w:rsidR="00A150A3" w:rsidRPr="003E1193">
        <w:rPr>
          <w:b w:val="0"/>
          <w:lang w:val="it-IT"/>
        </w:rPr>
        <w:t xml:space="preserve"> Institucionet kanë raportuar</w:t>
      </w:r>
      <w:r w:rsidR="00532ECB" w:rsidRPr="003E1193">
        <w:rPr>
          <w:b w:val="0"/>
          <w:lang w:val="it-IT"/>
        </w:rPr>
        <w:t xml:space="preserve"> statusin</w:t>
      </w:r>
      <w:r w:rsidR="00A150A3" w:rsidRPr="003E1193">
        <w:rPr>
          <w:b w:val="0"/>
          <w:lang w:val="it-IT"/>
        </w:rPr>
        <w:t xml:space="preserve"> “</w:t>
      </w:r>
      <w:r w:rsidRPr="003E1193">
        <w:rPr>
          <w:b w:val="0"/>
          <w:lang w:val="it-IT"/>
        </w:rPr>
        <w:t>E zbatuar</w:t>
      </w:r>
      <w:r w:rsidR="00D324EC" w:rsidRPr="003E1193">
        <w:rPr>
          <w:b w:val="0"/>
          <w:lang w:val="it-IT"/>
        </w:rPr>
        <w:t xml:space="preserve">” </w:t>
      </w:r>
      <w:r w:rsidR="00532ECB" w:rsidRPr="003E1193">
        <w:rPr>
          <w:b w:val="0"/>
          <w:lang w:val="it-IT"/>
        </w:rPr>
        <w:t>për ato masa/aktivitete të cilat janë përmbushur.</w:t>
      </w:r>
    </w:p>
    <w:p w14:paraId="19CE0C03" w14:textId="400FE236" w:rsidR="001906D0" w:rsidRPr="003E1193" w:rsidRDefault="00060052" w:rsidP="00C31D25">
      <w:pPr>
        <w:pStyle w:val="BodyText"/>
        <w:numPr>
          <w:ilvl w:val="0"/>
          <w:numId w:val="4"/>
        </w:numPr>
        <w:spacing w:after="120"/>
        <w:jc w:val="both"/>
        <w:rPr>
          <w:b w:val="0"/>
          <w:lang w:val="it-IT"/>
        </w:rPr>
      </w:pPr>
      <w:r w:rsidRPr="003E1193">
        <w:rPr>
          <w:b w:val="0"/>
          <w:i/>
          <w:lang w:val="it-IT"/>
        </w:rPr>
        <w:t>Pjes</w:t>
      </w:r>
      <w:r w:rsidR="00BB6FF0" w:rsidRPr="003E1193">
        <w:rPr>
          <w:b w:val="0"/>
          <w:i/>
          <w:lang w:val="it-IT"/>
        </w:rPr>
        <w:t>ë</w:t>
      </w:r>
      <w:r w:rsidRPr="003E1193">
        <w:rPr>
          <w:b w:val="0"/>
          <w:i/>
          <w:lang w:val="it-IT"/>
        </w:rPr>
        <w:t>risht e zbatuar/</w:t>
      </w:r>
      <w:r w:rsidR="00D324EC" w:rsidRPr="003E1193">
        <w:rPr>
          <w:b w:val="0"/>
          <w:i/>
          <w:lang w:val="it-IT"/>
        </w:rPr>
        <w:t>Në proces</w:t>
      </w:r>
      <w:r w:rsidR="00A150A3" w:rsidRPr="003E1193">
        <w:rPr>
          <w:b w:val="0"/>
          <w:i/>
          <w:lang w:val="it-IT"/>
        </w:rPr>
        <w:t>:</w:t>
      </w:r>
      <w:r w:rsidR="00A150A3" w:rsidRPr="003E1193">
        <w:rPr>
          <w:b w:val="0"/>
          <w:lang w:val="it-IT"/>
        </w:rPr>
        <w:t xml:space="preserve"> Institucionet kanë raportuar</w:t>
      </w:r>
      <w:r w:rsidR="001906D0" w:rsidRPr="003E1193">
        <w:rPr>
          <w:b w:val="0"/>
          <w:lang w:val="it-IT"/>
        </w:rPr>
        <w:t xml:space="preserve"> statusin</w:t>
      </w:r>
      <w:r w:rsidR="00EB1E80" w:rsidRPr="003E1193">
        <w:rPr>
          <w:b w:val="0"/>
          <w:lang w:val="it-IT"/>
        </w:rPr>
        <w:t xml:space="preserve"> </w:t>
      </w:r>
      <w:r w:rsidR="001906D0" w:rsidRPr="003E1193">
        <w:rPr>
          <w:b w:val="0"/>
          <w:lang w:val="it-IT"/>
        </w:rPr>
        <w:t>“</w:t>
      </w:r>
      <w:r w:rsidR="00EB66D7" w:rsidRPr="00EB66D7">
        <w:rPr>
          <w:b w:val="0"/>
          <w:lang w:val="it-IT"/>
        </w:rPr>
        <w:t>Pjesërisht e zbatuar</w:t>
      </w:r>
      <w:r w:rsidR="00EB66D7">
        <w:rPr>
          <w:b w:val="0"/>
          <w:lang w:val="it-IT"/>
        </w:rPr>
        <w:t>/</w:t>
      </w:r>
      <w:r w:rsidR="00EB66D7" w:rsidRPr="00EB66D7">
        <w:rPr>
          <w:b w:val="0"/>
          <w:lang w:val="it-IT"/>
        </w:rPr>
        <w:t xml:space="preserve"> </w:t>
      </w:r>
      <w:r w:rsidR="001906D0" w:rsidRPr="003E1193">
        <w:rPr>
          <w:b w:val="0"/>
          <w:lang w:val="it-IT"/>
        </w:rPr>
        <w:t xml:space="preserve">Në proces” për ato </w:t>
      </w:r>
      <w:r w:rsidR="00D324EC" w:rsidRPr="003E1193">
        <w:rPr>
          <w:b w:val="0"/>
          <w:lang w:val="it-IT"/>
        </w:rPr>
        <w:t>m</w:t>
      </w:r>
      <w:r w:rsidR="00A150A3" w:rsidRPr="003E1193">
        <w:rPr>
          <w:b w:val="0"/>
          <w:lang w:val="it-IT"/>
        </w:rPr>
        <w:t>asa</w:t>
      </w:r>
      <w:r w:rsidR="00EB1E80" w:rsidRPr="003E1193">
        <w:rPr>
          <w:b w:val="0"/>
          <w:lang w:val="it-IT"/>
        </w:rPr>
        <w:t>/aktivitete, t</w:t>
      </w:r>
      <w:r w:rsidR="00B87BF2" w:rsidRPr="003E1193">
        <w:rPr>
          <w:b w:val="0"/>
          <w:lang w:val="it-IT"/>
        </w:rPr>
        <w:t>ë</w:t>
      </w:r>
      <w:r w:rsidR="00D324EC" w:rsidRPr="003E1193">
        <w:rPr>
          <w:b w:val="0"/>
          <w:lang w:val="it-IT"/>
        </w:rPr>
        <w:t xml:space="preserve"> cilat në periudhën e raportim</w:t>
      </w:r>
      <w:r w:rsidR="004745AA" w:rsidRPr="003E1193">
        <w:rPr>
          <w:b w:val="0"/>
          <w:lang w:val="it-IT"/>
        </w:rPr>
        <w:t>i</w:t>
      </w:r>
      <w:r w:rsidR="00D324EC" w:rsidRPr="003E1193">
        <w:rPr>
          <w:b w:val="0"/>
          <w:lang w:val="it-IT"/>
        </w:rPr>
        <w:t>t</w:t>
      </w:r>
      <w:r w:rsidR="00A150A3" w:rsidRPr="003E1193">
        <w:rPr>
          <w:b w:val="0"/>
          <w:lang w:val="it-IT"/>
        </w:rPr>
        <w:t xml:space="preserve"> ka</w:t>
      </w:r>
      <w:r w:rsidR="004745AA" w:rsidRPr="003E1193">
        <w:rPr>
          <w:b w:val="0"/>
          <w:lang w:val="it-IT"/>
        </w:rPr>
        <w:t>në</w:t>
      </w:r>
      <w:r w:rsidR="001117C7" w:rsidRPr="003E1193">
        <w:rPr>
          <w:b w:val="0"/>
          <w:lang w:val="it-IT"/>
        </w:rPr>
        <w:t xml:space="preserve"> pasur zbatim të pjesshëm dhe</w:t>
      </w:r>
      <w:r w:rsidR="00465FAC" w:rsidRPr="003E1193">
        <w:rPr>
          <w:b w:val="0"/>
          <w:lang w:val="it-IT"/>
        </w:rPr>
        <w:t>/apo</w:t>
      </w:r>
      <w:r w:rsidR="001117C7" w:rsidRPr="003E1193">
        <w:rPr>
          <w:b w:val="0"/>
          <w:lang w:val="it-IT"/>
        </w:rPr>
        <w:t xml:space="preserve"> </w:t>
      </w:r>
      <w:r w:rsidR="00465FAC" w:rsidRPr="003E1193">
        <w:rPr>
          <w:b w:val="0"/>
          <w:lang w:val="it-IT"/>
        </w:rPr>
        <w:t>q</w:t>
      </w:r>
      <w:r w:rsidR="00B87BF2" w:rsidRPr="003E1193">
        <w:rPr>
          <w:b w:val="0"/>
          <w:lang w:val="it-IT"/>
        </w:rPr>
        <w:t>ë</w:t>
      </w:r>
      <w:r w:rsidR="00465FAC" w:rsidRPr="003E1193">
        <w:rPr>
          <w:b w:val="0"/>
          <w:lang w:val="it-IT"/>
        </w:rPr>
        <w:t xml:space="preserve"> </w:t>
      </w:r>
      <w:r w:rsidR="001117C7" w:rsidRPr="003E1193">
        <w:rPr>
          <w:b w:val="0"/>
          <w:lang w:val="it-IT"/>
        </w:rPr>
        <w:t>vijojn</w:t>
      </w:r>
      <w:r w:rsidR="005769B4" w:rsidRPr="003E1193">
        <w:rPr>
          <w:b w:val="0"/>
          <w:lang w:val="it-IT"/>
        </w:rPr>
        <w:t>ë</w:t>
      </w:r>
      <w:r w:rsidR="001117C7" w:rsidRPr="003E1193">
        <w:rPr>
          <w:b w:val="0"/>
          <w:lang w:val="it-IT"/>
        </w:rPr>
        <w:t xml:space="preserve"> t</w:t>
      </w:r>
      <w:r w:rsidR="005769B4" w:rsidRPr="003E1193">
        <w:rPr>
          <w:b w:val="0"/>
          <w:lang w:val="it-IT"/>
        </w:rPr>
        <w:t>ë</w:t>
      </w:r>
      <w:r w:rsidR="001117C7" w:rsidRPr="003E1193">
        <w:rPr>
          <w:b w:val="0"/>
          <w:lang w:val="it-IT"/>
        </w:rPr>
        <w:t xml:space="preserve"> jen</w:t>
      </w:r>
      <w:r w:rsidR="005769B4" w:rsidRPr="003E1193">
        <w:rPr>
          <w:b w:val="0"/>
          <w:lang w:val="it-IT"/>
        </w:rPr>
        <w:t>ë</w:t>
      </w:r>
      <w:r w:rsidR="001117C7" w:rsidRPr="003E1193">
        <w:rPr>
          <w:b w:val="0"/>
          <w:lang w:val="it-IT"/>
        </w:rPr>
        <w:t xml:space="preserve"> n</w:t>
      </w:r>
      <w:r w:rsidR="005769B4" w:rsidRPr="003E1193">
        <w:rPr>
          <w:b w:val="0"/>
          <w:lang w:val="it-IT"/>
        </w:rPr>
        <w:t>ë</w:t>
      </w:r>
      <w:r w:rsidR="001117C7" w:rsidRPr="003E1193">
        <w:rPr>
          <w:b w:val="0"/>
          <w:lang w:val="it-IT"/>
        </w:rPr>
        <w:t xml:space="preserve"> zbatueshm</w:t>
      </w:r>
      <w:r w:rsidR="005769B4" w:rsidRPr="003E1193">
        <w:rPr>
          <w:b w:val="0"/>
          <w:lang w:val="it-IT"/>
        </w:rPr>
        <w:t>ë</w:t>
      </w:r>
      <w:r w:rsidR="001117C7" w:rsidRPr="003E1193">
        <w:rPr>
          <w:b w:val="0"/>
          <w:lang w:val="it-IT"/>
        </w:rPr>
        <w:t>ri prej tyre.</w:t>
      </w:r>
      <w:r w:rsidR="00CB3316" w:rsidRPr="003E1193">
        <w:rPr>
          <w:b w:val="0"/>
          <w:lang w:val="it-IT"/>
        </w:rPr>
        <w:t xml:space="preserve"> </w:t>
      </w:r>
    </w:p>
    <w:p w14:paraId="0B9284B3" w14:textId="35ACF342" w:rsidR="00200300" w:rsidRPr="006C1871" w:rsidRDefault="001906D0" w:rsidP="006C1871">
      <w:pPr>
        <w:pStyle w:val="BodyText"/>
        <w:numPr>
          <w:ilvl w:val="0"/>
          <w:numId w:val="4"/>
        </w:numPr>
        <w:spacing w:after="120"/>
        <w:jc w:val="both"/>
        <w:rPr>
          <w:b w:val="0"/>
          <w:lang w:val="it-IT"/>
        </w:rPr>
      </w:pPr>
      <w:r w:rsidRPr="003E1193">
        <w:rPr>
          <w:b w:val="0"/>
          <w:i/>
          <w:lang w:val="it-IT"/>
        </w:rPr>
        <w:lastRenderedPageBreak/>
        <w:t>E pa</w:t>
      </w:r>
      <w:r w:rsidR="00060052" w:rsidRPr="003E1193">
        <w:rPr>
          <w:b w:val="0"/>
          <w:i/>
          <w:lang w:val="it-IT"/>
        </w:rPr>
        <w:t>zbatuar</w:t>
      </w:r>
      <w:r w:rsidR="00D354E3">
        <w:rPr>
          <w:b w:val="0"/>
          <w:i/>
          <w:lang w:val="it-IT"/>
        </w:rPr>
        <w:t>/ pa raportuar</w:t>
      </w:r>
      <w:r w:rsidR="008F5E56" w:rsidRPr="003E1193">
        <w:rPr>
          <w:b w:val="0"/>
          <w:lang w:val="it-IT"/>
        </w:rPr>
        <w:t xml:space="preserve">: </w:t>
      </w:r>
      <w:r w:rsidR="000F5104">
        <w:rPr>
          <w:b w:val="0"/>
          <w:lang w:val="it-IT"/>
        </w:rPr>
        <w:t>J</w:t>
      </w:r>
      <w:r w:rsidR="00A150A3" w:rsidRPr="003E1193">
        <w:rPr>
          <w:b w:val="0"/>
          <w:lang w:val="it-IT"/>
        </w:rPr>
        <w:t>anë raportuar ato masa</w:t>
      </w:r>
      <w:r w:rsidR="00E31717" w:rsidRPr="003E1193">
        <w:rPr>
          <w:b w:val="0"/>
          <w:lang w:val="it-IT"/>
        </w:rPr>
        <w:t>/aktivitete</w:t>
      </w:r>
      <w:r w:rsidR="00A150A3" w:rsidRPr="003E1193">
        <w:rPr>
          <w:b w:val="0"/>
          <w:lang w:val="it-IT"/>
        </w:rPr>
        <w:t xml:space="preserve"> të cilat nuk kanë regjistruar </w:t>
      </w:r>
      <w:r w:rsidR="00E31717" w:rsidRPr="003E1193">
        <w:rPr>
          <w:b w:val="0"/>
          <w:lang w:val="it-IT"/>
        </w:rPr>
        <w:t xml:space="preserve">zhvillim </w:t>
      </w:r>
      <w:r w:rsidR="00A150A3" w:rsidRPr="003E1193">
        <w:rPr>
          <w:b w:val="0"/>
          <w:lang w:val="it-IT"/>
        </w:rPr>
        <w:t xml:space="preserve">për periudhën </w:t>
      </w:r>
      <w:r w:rsidR="00E31717" w:rsidRPr="003E1193">
        <w:rPr>
          <w:b w:val="0"/>
          <w:lang w:val="it-IT"/>
        </w:rPr>
        <w:t>raportuese</w:t>
      </w:r>
      <w:r w:rsidR="001554A3">
        <w:rPr>
          <w:b w:val="0"/>
          <w:lang w:val="it-IT"/>
        </w:rPr>
        <w:t>,</w:t>
      </w:r>
      <w:r w:rsidR="00EB1E80" w:rsidRPr="003E1193">
        <w:rPr>
          <w:b w:val="0"/>
          <w:lang w:val="it-IT"/>
        </w:rPr>
        <w:t xml:space="preserve"> si dhe gjithashtu ato masa/aktivitete p</w:t>
      </w:r>
      <w:r w:rsidR="00B87BF2" w:rsidRPr="003E1193">
        <w:rPr>
          <w:b w:val="0"/>
          <w:lang w:val="it-IT"/>
        </w:rPr>
        <w:t>ë</w:t>
      </w:r>
      <w:r w:rsidR="00EB1E80" w:rsidRPr="003E1193">
        <w:rPr>
          <w:b w:val="0"/>
          <w:lang w:val="it-IT"/>
        </w:rPr>
        <w:t>r t</w:t>
      </w:r>
      <w:r w:rsidR="00B87BF2" w:rsidRPr="003E1193">
        <w:rPr>
          <w:b w:val="0"/>
          <w:lang w:val="it-IT"/>
        </w:rPr>
        <w:t>ë</w:t>
      </w:r>
      <w:r w:rsidR="00EB1E80" w:rsidRPr="003E1193">
        <w:rPr>
          <w:b w:val="0"/>
          <w:lang w:val="it-IT"/>
        </w:rPr>
        <w:t xml:space="preserve"> cilat n</w:t>
      </w:r>
      <w:r w:rsidR="00EB1E80" w:rsidRPr="00A558D9">
        <w:rPr>
          <w:i/>
          <w:lang w:val="it-IT"/>
        </w:rPr>
        <w:t xml:space="preserve">uk </w:t>
      </w:r>
      <w:r w:rsidR="00B87BF2" w:rsidRPr="00A558D9">
        <w:rPr>
          <w:i/>
          <w:lang w:val="it-IT"/>
        </w:rPr>
        <w:t>ë</w:t>
      </w:r>
      <w:r w:rsidR="00EB1E80" w:rsidRPr="00A558D9">
        <w:rPr>
          <w:i/>
          <w:lang w:val="it-IT"/>
        </w:rPr>
        <w:t>sht</w:t>
      </w:r>
      <w:r w:rsidR="00B87BF2" w:rsidRPr="00A558D9">
        <w:rPr>
          <w:i/>
          <w:lang w:val="it-IT"/>
        </w:rPr>
        <w:t>ë</w:t>
      </w:r>
      <w:r w:rsidR="00EB1E80" w:rsidRPr="00A558D9">
        <w:rPr>
          <w:i/>
          <w:lang w:val="it-IT"/>
        </w:rPr>
        <w:t xml:space="preserve"> dh</w:t>
      </w:r>
      <w:r w:rsidR="00B87BF2" w:rsidRPr="00A558D9">
        <w:rPr>
          <w:i/>
          <w:lang w:val="it-IT"/>
        </w:rPr>
        <w:t>ë</w:t>
      </w:r>
      <w:r w:rsidR="00EB1E80" w:rsidRPr="00A558D9">
        <w:rPr>
          <w:i/>
          <w:lang w:val="it-IT"/>
        </w:rPr>
        <w:t>n</w:t>
      </w:r>
      <w:r w:rsidR="00B87BF2" w:rsidRPr="00A558D9">
        <w:rPr>
          <w:i/>
          <w:lang w:val="it-IT"/>
        </w:rPr>
        <w:t>ë</w:t>
      </w:r>
      <w:r w:rsidR="00EB1E80" w:rsidRPr="00A558D9">
        <w:rPr>
          <w:i/>
          <w:lang w:val="it-IT"/>
        </w:rPr>
        <w:t xml:space="preserve"> raportim nga institucionet p</w:t>
      </w:r>
      <w:r w:rsidR="00B87BF2" w:rsidRPr="00A558D9">
        <w:rPr>
          <w:i/>
          <w:lang w:val="it-IT"/>
        </w:rPr>
        <w:t>ë</w:t>
      </w:r>
      <w:r w:rsidR="00EB1E80" w:rsidRPr="00A558D9">
        <w:rPr>
          <w:i/>
          <w:lang w:val="it-IT"/>
        </w:rPr>
        <w:t>rgjegj</w:t>
      </w:r>
      <w:r w:rsidR="00B87BF2" w:rsidRPr="00A558D9">
        <w:rPr>
          <w:i/>
          <w:lang w:val="it-IT"/>
        </w:rPr>
        <w:t>ë</w:t>
      </w:r>
      <w:r w:rsidR="00EB1E80" w:rsidRPr="00A558D9">
        <w:rPr>
          <w:i/>
          <w:lang w:val="it-IT"/>
        </w:rPr>
        <w:t>se</w:t>
      </w:r>
      <w:r w:rsidR="00EB1E80" w:rsidRPr="003E1193">
        <w:rPr>
          <w:b w:val="0"/>
          <w:lang w:val="it-IT"/>
        </w:rPr>
        <w:t xml:space="preserve">. </w:t>
      </w:r>
    </w:p>
    <w:p w14:paraId="47A56FE7" w14:textId="2CDB22E6" w:rsidR="000F5104" w:rsidRDefault="000F5104" w:rsidP="00F93C63">
      <w:pPr>
        <w:pStyle w:val="BodyText"/>
        <w:spacing w:after="120"/>
        <w:jc w:val="both"/>
        <w:rPr>
          <w:b w:val="0"/>
          <w:lang w:val="it-IT"/>
        </w:rPr>
      </w:pPr>
      <w:r w:rsidRPr="000F5104">
        <w:rPr>
          <w:b w:val="0"/>
          <w:lang w:val="it-IT"/>
        </w:rPr>
        <w:t xml:space="preserve">Verifikimi i të dhënave të raportuara është kryer pjesërisht on-line për ato masa të cilat pikat e kontaktit kishin kryer raportimin, </w:t>
      </w:r>
      <w:r w:rsidR="003F7C1E">
        <w:rPr>
          <w:b w:val="0"/>
          <w:lang w:val="it-IT"/>
        </w:rPr>
        <w:t xml:space="preserve">si dhe nëpërmjet </w:t>
      </w:r>
      <w:r w:rsidR="00553FB0">
        <w:rPr>
          <w:b w:val="0"/>
          <w:lang w:val="it-IT"/>
        </w:rPr>
        <w:t>komunikimit</w:t>
      </w:r>
      <w:r w:rsidR="003F7C1E">
        <w:rPr>
          <w:b w:val="0"/>
          <w:lang w:val="it-IT"/>
        </w:rPr>
        <w:t xml:space="preserve">, </w:t>
      </w:r>
      <w:r w:rsidRPr="000F5104">
        <w:rPr>
          <w:b w:val="0"/>
          <w:lang w:val="it-IT"/>
        </w:rPr>
        <w:t xml:space="preserve">për të siguruar saktësinë e tyre. </w:t>
      </w:r>
      <w:r w:rsidRPr="006C1871">
        <w:rPr>
          <w:b w:val="0"/>
          <w:i/>
          <w:lang w:val="it-IT"/>
        </w:rPr>
        <w:t>Trajtimi statistikor është kryer nëpërmjet kodifikimit të përgjigjeve bazuar në raportimet e mbledhur</w:t>
      </w:r>
      <w:r w:rsidR="002325C6" w:rsidRPr="006C1871">
        <w:rPr>
          <w:b w:val="0"/>
          <w:i/>
          <w:lang w:val="it-IT"/>
        </w:rPr>
        <w:t>a</w:t>
      </w:r>
      <w:r w:rsidR="003550A4" w:rsidRPr="006C1871">
        <w:rPr>
          <w:b w:val="0"/>
          <w:i/>
          <w:lang w:val="it-IT"/>
        </w:rPr>
        <w:t>, si dhe duke e llogaritur në mesateren e ponderuar</w:t>
      </w:r>
      <w:r w:rsidRPr="006C1871">
        <w:rPr>
          <w:b w:val="0"/>
          <w:i/>
          <w:lang w:val="it-IT"/>
        </w:rPr>
        <w:t>.</w:t>
      </w:r>
      <w:r w:rsidRPr="000F5104">
        <w:rPr>
          <w:b w:val="0"/>
          <w:lang w:val="it-IT"/>
        </w:rPr>
        <w:t xml:space="preserve"> </w:t>
      </w:r>
    </w:p>
    <w:p w14:paraId="6DD690F1" w14:textId="77777777" w:rsidR="0012087D" w:rsidRDefault="0012087D" w:rsidP="00F93C63">
      <w:pPr>
        <w:pStyle w:val="BodyText"/>
        <w:spacing w:after="120"/>
        <w:jc w:val="both"/>
        <w:rPr>
          <w:b w:val="0"/>
          <w:lang w:val="it-IT"/>
        </w:rPr>
      </w:pPr>
    </w:p>
    <w:p w14:paraId="02647928" w14:textId="684BFD7F" w:rsidR="00BE7464" w:rsidRPr="00BE7464" w:rsidRDefault="00B16F7A" w:rsidP="00BE7464">
      <w:pPr>
        <w:pStyle w:val="Heading2"/>
        <w:numPr>
          <w:ilvl w:val="0"/>
          <w:numId w:val="0"/>
        </w:numPr>
        <w:spacing w:before="0" w:after="120" w:line="276" w:lineRule="auto"/>
        <w:jc w:val="both"/>
        <w:rPr>
          <w:rFonts w:ascii="Times New Roman" w:hAnsi="Times New Roman"/>
          <w:i w:val="0"/>
          <w:iCs w:val="0"/>
          <w:color w:val="365F91"/>
          <w:sz w:val="24"/>
          <w:szCs w:val="24"/>
          <w:lang w:val="sq-AL"/>
        </w:rPr>
      </w:pPr>
      <w:r>
        <w:rPr>
          <w:rFonts w:ascii="Times New Roman" w:hAnsi="Times New Roman"/>
          <w:i w:val="0"/>
          <w:iCs w:val="0"/>
          <w:color w:val="365F91"/>
          <w:sz w:val="24"/>
          <w:szCs w:val="24"/>
          <w:lang w:val="sq-AL"/>
        </w:rPr>
        <w:t>1</w:t>
      </w:r>
      <w:r w:rsidR="00BE7464" w:rsidRPr="00BE7464">
        <w:rPr>
          <w:rFonts w:ascii="Times New Roman" w:hAnsi="Times New Roman"/>
          <w:i w:val="0"/>
          <w:iCs w:val="0"/>
          <w:color w:val="365F91"/>
          <w:sz w:val="24"/>
          <w:szCs w:val="24"/>
          <w:lang w:val="sq-AL"/>
        </w:rPr>
        <w:t>.</w:t>
      </w:r>
      <w:r w:rsidR="00C15555">
        <w:rPr>
          <w:rFonts w:ascii="Times New Roman" w:hAnsi="Times New Roman"/>
          <w:i w:val="0"/>
          <w:iCs w:val="0"/>
          <w:color w:val="365F91"/>
          <w:sz w:val="24"/>
          <w:szCs w:val="24"/>
          <w:lang w:val="sq-AL"/>
        </w:rPr>
        <w:t>3</w:t>
      </w:r>
      <w:r w:rsidR="00BE7464" w:rsidRPr="00BE7464">
        <w:rPr>
          <w:rFonts w:ascii="Times New Roman" w:hAnsi="Times New Roman"/>
          <w:i w:val="0"/>
          <w:iCs w:val="0"/>
          <w:color w:val="365F91"/>
          <w:sz w:val="24"/>
          <w:szCs w:val="24"/>
          <w:lang w:val="sq-AL"/>
        </w:rPr>
        <w:t xml:space="preserve"> Konsultimi publik</w:t>
      </w:r>
    </w:p>
    <w:p w14:paraId="49F2232A" w14:textId="16D58ACE" w:rsidR="00BE7464" w:rsidRDefault="00BE7464" w:rsidP="00BE7464">
      <w:pPr>
        <w:spacing w:after="120" w:line="240" w:lineRule="auto"/>
        <w:jc w:val="both"/>
        <w:rPr>
          <w:rFonts w:ascii="Times New Roman" w:eastAsia="SimSun" w:hAnsi="Times New Roman"/>
          <w:sz w:val="24"/>
          <w:szCs w:val="24"/>
        </w:rPr>
      </w:pPr>
      <w:r w:rsidRPr="00DD7CAB">
        <w:rPr>
          <w:rFonts w:ascii="Times New Roman" w:eastAsia="SimSun" w:hAnsi="Times New Roman"/>
          <w:sz w:val="24"/>
          <w:szCs w:val="24"/>
        </w:rPr>
        <w:t xml:space="preserve">Në përputhje me kriteret ligjore për konsultimin publik, </w:t>
      </w:r>
      <w:r w:rsidRPr="00DD7CAB">
        <w:rPr>
          <w:rFonts w:ascii="Times New Roman" w:eastAsia="SimSun" w:hAnsi="Times New Roman"/>
          <w:i/>
          <w:sz w:val="24"/>
          <w:szCs w:val="24"/>
        </w:rPr>
        <w:t>pas</w:t>
      </w:r>
      <w:r w:rsidRPr="00DD7CAB">
        <w:rPr>
          <w:rFonts w:ascii="Times New Roman" w:eastAsia="SimSun" w:hAnsi="Times New Roman"/>
          <w:sz w:val="24"/>
          <w:szCs w:val="24"/>
        </w:rPr>
        <w:t xml:space="preserve"> </w:t>
      </w:r>
      <w:r w:rsidRPr="003E1193">
        <w:rPr>
          <w:rFonts w:ascii="Times New Roman" w:eastAsia="SimSun" w:hAnsi="Times New Roman"/>
          <w:i/>
          <w:sz w:val="24"/>
          <w:szCs w:val="24"/>
        </w:rPr>
        <w:t>hartimit të draft raportit</w:t>
      </w:r>
      <w:r w:rsidRPr="003E1193">
        <w:rPr>
          <w:rFonts w:ascii="Times New Roman" w:eastAsia="SimSun" w:hAnsi="Times New Roman"/>
          <w:sz w:val="24"/>
          <w:szCs w:val="24"/>
        </w:rPr>
        <w:t>, Ministria e Drejtësisë në mbështetje të procesit të monitorimit dërgo</w:t>
      </w:r>
      <w:r>
        <w:rPr>
          <w:rFonts w:ascii="Times New Roman" w:eastAsia="SimSun" w:hAnsi="Times New Roman"/>
          <w:sz w:val="24"/>
          <w:szCs w:val="24"/>
        </w:rPr>
        <w:t>n</w:t>
      </w:r>
      <w:r w:rsidRPr="003E1193">
        <w:rPr>
          <w:rFonts w:ascii="Times New Roman" w:eastAsia="SimSun" w:hAnsi="Times New Roman"/>
          <w:sz w:val="24"/>
          <w:szCs w:val="24"/>
        </w:rPr>
        <w:t xml:space="preserve"> dokumentin për konsultim pranë institucioneve raportuese, shoqërisë civile, si dhe publiko</w:t>
      </w:r>
      <w:r>
        <w:rPr>
          <w:rFonts w:ascii="Times New Roman" w:eastAsia="SimSun" w:hAnsi="Times New Roman"/>
          <w:sz w:val="24"/>
          <w:szCs w:val="24"/>
        </w:rPr>
        <w:t>n</w:t>
      </w:r>
      <w:r w:rsidRPr="003E1193">
        <w:rPr>
          <w:rFonts w:ascii="Times New Roman" w:eastAsia="SimSun" w:hAnsi="Times New Roman"/>
          <w:sz w:val="24"/>
          <w:szCs w:val="24"/>
        </w:rPr>
        <w:t xml:space="preserve"> draftin në faqen zyrtare të Ministrisë së Drejtësisë</w:t>
      </w:r>
      <w:r w:rsidR="00542464" w:rsidRPr="00542464">
        <w:t xml:space="preserve"> </w:t>
      </w:r>
      <w:r w:rsidR="00542464" w:rsidRPr="00542464">
        <w:rPr>
          <w:rFonts w:ascii="Times New Roman" w:eastAsia="SimSun" w:hAnsi="Times New Roman"/>
          <w:sz w:val="24"/>
          <w:szCs w:val="24"/>
        </w:rPr>
        <w:t>https://www.drejtesia.gov.al/strategjia/ Strategjia për edukimin ligjor të publikut</w:t>
      </w:r>
      <w:r w:rsidRPr="003E1193">
        <w:rPr>
          <w:rFonts w:ascii="Times New Roman" w:eastAsia="SimSun" w:hAnsi="Times New Roman"/>
          <w:sz w:val="24"/>
          <w:szCs w:val="24"/>
        </w:rPr>
        <w:t xml:space="preserve">, ku caktohet dhe një adresë elektronike për marrjen e komenteve. Në përfundim të procesit konsultues, Ministria e Drejtësisë kryen reflektimin e komenteve/sugjerimeve relevante mbi draft raportin e monitorimit para se të miratohet nga Komiteti </w:t>
      </w:r>
      <w:r>
        <w:rPr>
          <w:rFonts w:ascii="Times New Roman" w:eastAsia="SimSun" w:hAnsi="Times New Roman"/>
          <w:sz w:val="24"/>
          <w:szCs w:val="24"/>
        </w:rPr>
        <w:t>Drejtues Sektorial</w:t>
      </w:r>
      <w:r w:rsidRPr="003E1193">
        <w:rPr>
          <w:rFonts w:ascii="Times New Roman" w:eastAsia="SimSun" w:hAnsi="Times New Roman"/>
          <w:sz w:val="24"/>
          <w:szCs w:val="24"/>
        </w:rPr>
        <w:t xml:space="preserve">. </w:t>
      </w:r>
    </w:p>
    <w:p w14:paraId="1D552F38" w14:textId="0F356DB0" w:rsidR="00465FAC" w:rsidRPr="0056143A" w:rsidRDefault="008F5E56" w:rsidP="00F93C63">
      <w:pPr>
        <w:tabs>
          <w:tab w:val="left" w:pos="9120"/>
        </w:tabs>
        <w:overflowPunct w:val="0"/>
        <w:autoSpaceDE w:val="0"/>
        <w:autoSpaceDN w:val="0"/>
        <w:adjustRightInd w:val="0"/>
        <w:spacing w:after="120" w:line="240" w:lineRule="auto"/>
        <w:jc w:val="both"/>
        <w:textAlignment w:val="baseline"/>
        <w:rPr>
          <w:rFonts w:ascii="Times New Roman" w:eastAsia="Times New Roman" w:hAnsi="Times New Roman"/>
          <w:spacing w:val="-5"/>
          <w:sz w:val="16"/>
          <w:szCs w:val="16"/>
          <w:lang w:val="sq-AL"/>
        </w:rPr>
      </w:pPr>
      <w:r w:rsidRPr="0056143A">
        <w:rPr>
          <w:rFonts w:ascii="Times New Roman" w:eastAsia="Times New Roman" w:hAnsi="Times New Roman"/>
          <w:spacing w:val="-5"/>
          <w:sz w:val="16"/>
          <w:szCs w:val="16"/>
          <w:lang w:val="sq-AL"/>
        </w:rPr>
        <w:tab/>
      </w:r>
    </w:p>
    <w:p w14:paraId="680131DC" w14:textId="32867710" w:rsidR="00044966" w:rsidRPr="00A26C6E" w:rsidRDefault="008F5E56" w:rsidP="00A26C6E">
      <w:pPr>
        <w:pStyle w:val="ListParagraph"/>
        <w:keepNext/>
        <w:keepLines/>
        <w:numPr>
          <w:ilvl w:val="0"/>
          <w:numId w:val="53"/>
        </w:numPr>
        <w:spacing w:after="0" w:line="240" w:lineRule="auto"/>
        <w:jc w:val="both"/>
        <w:outlineLvl w:val="0"/>
        <w:rPr>
          <w:rFonts w:ascii="Times New Roman" w:eastAsia="Times New Roman" w:hAnsi="Times New Roman"/>
          <w:b/>
          <w:bCs/>
          <w:color w:val="365F91"/>
          <w:sz w:val="24"/>
          <w:szCs w:val="24"/>
          <w:lang w:val="it-IT"/>
        </w:rPr>
      </w:pPr>
      <w:r w:rsidRPr="00A26C6E">
        <w:rPr>
          <w:rFonts w:ascii="Times New Roman" w:eastAsia="Times New Roman" w:hAnsi="Times New Roman"/>
          <w:b/>
          <w:bCs/>
          <w:color w:val="365F91"/>
          <w:sz w:val="24"/>
          <w:szCs w:val="24"/>
          <w:lang w:val="it-IT"/>
        </w:rPr>
        <w:t>PROGRESI I STRATEGJIS</w:t>
      </w:r>
      <w:r w:rsidR="00684695" w:rsidRPr="00A26C6E">
        <w:rPr>
          <w:rFonts w:ascii="Times New Roman" w:eastAsia="Times New Roman" w:hAnsi="Times New Roman"/>
          <w:b/>
          <w:bCs/>
          <w:color w:val="365F91"/>
          <w:sz w:val="24"/>
          <w:szCs w:val="24"/>
          <w:lang w:val="it-IT"/>
        </w:rPr>
        <w:t>Ë</w:t>
      </w:r>
      <w:r w:rsidRPr="00A26C6E">
        <w:rPr>
          <w:rFonts w:ascii="Times New Roman" w:eastAsia="Times New Roman" w:hAnsi="Times New Roman"/>
          <w:b/>
          <w:bCs/>
          <w:color w:val="365F91"/>
          <w:sz w:val="24"/>
          <w:szCs w:val="24"/>
          <w:lang w:val="it-IT"/>
        </w:rPr>
        <w:t xml:space="preserve"> </w:t>
      </w:r>
      <w:r w:rsidR="00B022AD" w:rsidRPr="00A26C6E">
        <w:rPr>
          <w:rFonts w:ascii="Times New Roman" w:eastAsia="Times New Roman" w:hAnsi="Times New Roman"/>
          <w:b/>
          <w:bCs/>
          <w:color w:val="365F91"/>
          <w:sz w:val="24"/>
          <w:szCs w:val="24"/>
          <w:lang w:val="it-IT"/>
        </w:rPr>
        <w:t>PËR EDUKIMIN LIGJOR TË PUBLIKUT</w:t>
      </w:r>
    </w:p>
    <w:p w14:paraId="10E2BFCF" w14:textId="77777777" w:rsidR="008F5E56" w:rsidRPr="0056143A" w:rsidRDefault="008F5E56" w:rsidP="00F93C63">
      <w:pPr>
        <w:pStyle w:val="ListParagraph"/>
        <w:spacing w:line="240" w:lineRule="auto"/>
        <w:ind w:left="0"/>
        <w:jc w:val="both"/>
        <w:rPr>
          <w:rFonts w:ascii="Times New Roman" w:hAnsi="Times New Roman"/>
          <w:sz w:val="22"/>
          <w:szCs w:val="22"/>
          <w:lang w:val="it-IT"/>
        </w:rPr>
      </w:pPr>
    </w:p>
    <w:p w14:paraId="0FFB2914" w14:textId="6E2E99CF" w:rsidR="00694D48" w:rsidRDefault="00DB573A" w:rsidP="00F93C63">
      <w:pPr>
        <w:pStyle w:val="ListParagraph"/>
        <w:spacing w:after="120" w:line="240" w:lineRule="auto"/>
        <w:ind w:left="0"/>
        <w:contextualSpacing w:val="0"/>
        <w:jc w:val="both"/>
        <w:rPr>
          <w:rFonts w:ascii="Times New Roman" w:hAnsi="Times New Roman"/>
          <w:sz w:val="24"/>
          <w:szCs w:val="24"/>
          <w:lang w:val="de-DE"/>
        </w:rPr>
      </w:pPr>
      <w:r w:rsidRPr="00DB573A">
        <w:rPr>
          <w:rFonts w:ascii="Times New Roman" w:eastAsia="Times New Roman" w:hAnsi="Times New Roman"/>
          <w:spacing w:val="-5"/>
          <w:sz w:val="24"/>
          <w:szCs w:val="24"/>
          <w:lang w:val="de-DE"/>
        </w:rPr>
        <w:t>Strategjia për edukimin ligjor të publikut (SELP) përcakton vizionin, objektivat strategjikë dhe specifikë të edukimit ligjor të publikut (ELP) përgjatë periudhës 2019-2023</w:t>
      </w:r>
      <w:r w:rsidR="00E50682" w:rsidRPr="0056143A">
        <w:rPr>
          <w:rFonts w:ascii="Times New Roman" w:eastAsia="Times New Roman" w:hAnsi="Times New Roman"/>
          <w:spacing w:val="-5"/>
          <w:sz w:val="24"/>
          <w:szCs w:val="24"/>
          <w:lang w:val="de-DE"/>
        </w:rPr>
        <w:t xml:space="preserve">. </w:t>
      </w:r>
      <w:r w:rsidR="00642CBD" w:rsidRPr="00642CBD">
        <w:rPr>
          <w:rFonts w:ascii="Times New Roman" w:eastAsia="Times New Roman" w:hAnsi="Times New Roman"/>
          <w:spacing w:val="-5"/>
          <w:sz w:val="24"/>
          <w:szCs w:val="24"/>
          <w:lang w:val="de-DE"/>
        </w:rPr>
        <w:t xml:space="preserve">Njohuritë mbi ligjin dhe edukimi ligjor i qytetarëve luajnë një rol thelbësor në çdo shoqëri demokratike, ku sjellja, veprimet </w:t>
      </w:r>
      <w:r w:rsidR="00642CBD" w:rsidRPr="004E5115">
        <w:rPr>
          <w:rFonts w:ascii="Times New Roman" w:hAnsi="Times New Roman"/>
          <w:sz w:val="24"/>
          <w:szCs w:val="24"/>
          <w:lang w:val="pt-BR"/>
        </w:rPr>
        <w:t xml:space="preserve">dhe marrëdhëniet mes tyre disiplinohen nga norma e rregulla ligjore. </w:t>
      </w:r>
      <w:r w:rsidR="004E5115" w:rsidRPr="004E5115">
        <w:rPr>
          <w:rFonts w:ascii="Times New Roman" w:hAnsi="Times New Roman"/>
          <w:sz w:val="24"/>
          <w:szCs w:val="24"/>
          <w:lang w:val="pt-BR"/>
        </w:rPr>
        <w:t>Aksesi i publikut në njohuritë mbi ligjin, është themelor për garantimin e një sistemi drejtësie efektiv. Kështu, informimi dhe dhënia e njohurive për ligjin, janë përbërësit e kulturës dhe nevojës qytetare për qasjen ndaj shtetit të së drejtës.</w:t>
      </w:r>
      <w:r w:rsidR="004E5115">
        <w:t xml:space="preserve"> </w:t>
      </w:r>
      <w:r w:rsidR="00E50682" w:rsidRPr="0056143A">
        <w:rPr>
          <w:rFonts w:ascii="Times New Roman" w:eastAsia="Times New Roman" w:hAnsi="Times New Roman"/>
          <w:spacing w:val="-5"/>
          <w:sz w:val="24"/>
          <w:szCs w:val="24"/>
          <w:lang w:val="de-DE"/>
        </w:rPr>
        <w:t xml:space="preserve">Për të monitoruar ecurinë e </w:t>
      </w:r>
      <w:r w:rsidR="00E50682" w:rsidRPr="0056143A">
        <w:rPr>
          <w:rFonts w:ascii="Times New Roman" w:hAnsi="Times New Roman"/>
          <w:sz w:val="24"/>
          <w:szCs w:val="24"/>
          <w:lang w:val="pt-BR"/>
        </w:rPr>
        <w:t xml:space="preserve">Strategjisë </w:t>
      </w:r>
      <w:r w:rsidR="004E5115" w:rsidRPr="004E5115">
        <w:rPr>
          <w:rFonts w:ascii="Times New Roman" w:hAnsi="Times New Roman"/>
          <w:sz w:val="24"/>
          <w:szCs w:val="24"/>
          <w:lang w:val="pt-BR"/>
        </w:rPr>
        <w:t>për Edukimin Ligjor të Publikut</w:t>
      </w:r>
      <w:r w:rsidR="004E5115">
        <w:rPr>
          <w:rFonts w:ascii="Times New Roman" w:hAnsi="Times New Roman"/>
          <w:sz w:val="24"/>
          <w:szCs w:val="24"/>
          <w:lang w:val="pt-BR"/>
        </w:rPr>
        <w:t xml:space="preserve"> 2019-2023</w:t>
      </w:r>
      <w:r w:rsidR="00E50682" w:rsidRPr="0056143A">
        <w:rPr>
          <w:rFonts w:ascii="Times New Roman" w:hAnsi="Times New Roman"/>
          <w:sz w:val="24"/>
          <w:szCs w:val="24"/>
          <w:lang w:val="pt-BR"/>
        </w:rPr>
        <w:t xml:space="preserve">, </w:t>
      </w:r>
      <w:r w:rsidR="00E50682" w:rsidRPr="0056143A">
        <w:rPr>
          <w:rFonts w:ascii="Times New Roman" w:eastAsia="Times New Roman" w:hAnsi="Times New Roman"/>
          <w:spacing w:val="-5"/>
          <w:sz w:val="24"/>
          <w:szCs w:val="24"/>
          <w:lang w:val="de-DE"/>
        </w:rPr>
        <w:t xml:space="preserve">është hartuar </w:t>
      </w:r>
      <w:r w:rsidR="00E50682" w:rsidRPr="0056143A">
        <w:rPr>
          <w:rFonts w:ascii="Times New Roman" w:hAnsi="Times New Roman"/>
          <w:sz w:val="24"/>
          <w:szCs w:val="24"/>
          <w:lang w:val="pt-BR"/>
        </w:rPr>
        <w:t xml:space="preserve">raporti </w:t>
      </w:r>
      <w:r w:rsidR="00213DCA">
        <w:rPr>
          <w:rFonts w:ascii="Times New Roman" w:hAnsi="Times New Roman"/>
          <w:sz w:val="24"/>
          <w:szCs w:val="24"/>
          <w:lang w:val="pt-BR"/>
        </w:rPr>
        <w:t>i monitorimit</w:t>
      </w:r>
      <w:r w:rsidR="00E50682" w:rsidRPr="0056143A">
        <w:rPr>
          <w:rFonts w:ascii="Times New Roman" w:hAnsi="Times New Roman"/>
          <w:sz w:val="24"/>
          <w:szCs w:val="24"/>
          <w:lang w:val="pt-BR"/>
        </w:rPr>
        <w:t xml:space="preserve">, në kuadër të zbatimit të Planit të Veprimit 2020– 2023, i cili mbulon periudhën </w:t>
      </w:r>
      <w:r w:rsidR="007D4DC3">
        <w:rPr>
          <w:rFonts w:ascii="Times New Roman" w:hAnsi="Times New Roman"/>
          <w:i/>
          <w:sz w:val="24"/>
          <w:szCs w:val="24"/>
          <w:lang w:val="de-DE"/>
        </w:rPr>
        <w:t>1 janar 202</w:t>
      </w:r>
      <w:r w:rsidR="008B2450">
        <w:rPr>
          <w:rFonts w:ascii="Times New Roman" w:hAnsi="Times New Roman"/>
          <w:i/>
          <w:sz w:val="24"/>
          <w:szCs w:val="24"/>
          <w:lang w:val="de-DE"/>
        </w:rPr>
        <w:t>2</w:t>
      </w:r>
      <w:r w:rsidR="00E50682" w:rsidRPr="003E1193">
        <w:rPr>
          <w:rFonts w:ascii="Times New Roman" w:hAnsi="Times New Roman"/>
          <w:i/>
          <w:sz w:val="24"/>
          <w:szCs w:val="24"/>
          <w:lang w:val="de-DE"/>
        </w:rPr>
        <w:t xml:space="preserve"> deri më 3</w:t>
      </w:r>
      <w:r w:rsidR="00004041">
        <w:rPr>
          <w:rFonts w:ascii="Times New Roman" w:hAnsi="Times New Roman"/>
          <w:i/>
          <w:sz w:val="24"/>
          <w:szCs w:val="24"/>
          <w:lang w:val="de-DE"/>
        </w:rPr>
        <w:t>1</w:t>
      </w:r>
      <w:r w:rsidR="00E50682" w:rsidRPr="003E1193">
        <w:rPr>
          <w:rFonts w:ascii="Times New Roman" w:hAnsi="Times New Roman"/>
          <w:i/>
          <w:sz w:val="24"/>
          <w:szCs w:val="24"/>
          <w:lang w:val="de-DE"/>
        </w:rPr>
        <w:t xml:space="preserve"> </w:t>
      </w:r>
      <w:r w:rsidR="00004041">
        <w:rPr>
          <w:rFonts w:ascii="Times New Roman" w:hAnsi="Times New Roman"/>
          <w:i/>
          <w:sz w:val="24"/>
          <w:szCs w:val="24"/>
          <w:lang w:val="de-DE"/>
        </w:rPr>
        <w:t>dhjet</w:t>
      </w:r>
      <w:r w:rsidR="00213DCA">
        <w:rPr>
          <w:rFonts w:ascii="Times New Roman" w:hAnsi="Times New Roman"/>
          <w:i/>
          <w:sz w:val="24"/>
          <w:szCs w:val="24"/>
          <w:lang w:val="de-DE"/>
        </w:rPr>
        <w:t>or</w:t>
      </w:r>
      <w:r w:rsidR="007D4DC3">
        <w:rPr>
          <w:rFonts w:ascii="Times New Roman" w:hAnsi="Times New Roman"/>
          <w:i/>
          <w:sz w:val="24"/>
          <w:szCs w:val="24"/>
          <w:lang w:val="de-DE"/>
        </w:rPr>
        <w:t xml:space="preserve"> 202</w:t>
      </w:r>
      <w:r w:rsidR="008B2450">
        <w:rPr>
          <w:rFonts w:ascii="Times New Roman" w:hAnsi="Times New Roman"/>
          <w:i/>
          <w:sz w:val="24"/>
          <w:szCs w:val="24"/>
          <w:lang w:val="de-DE"/>
        </w:rPr>
        <w:t>2</w:t>
      </w:r>
      <w:r w:rsidR="00E50682" w:rsidRPr="003E1193">
        <w:rPr>
          <w:rFonts w:ascii="Times New Roman" w:hAnsi="Times New Roman"/>
          <w:sz w:val="24"/>
          <w:szCs w:val="24"/>
          <w:lang w:val="de-DE"/>
        </w:rPr>
        <w:t>.</w:t>
      </w:r>
    </w:p>
    <w:p w14:paraId="00A47B2D" w14:textId="5C969577" w:rsidR="00247A2D" w:rsidRPr="003E1193" w:rsidRDefault="00247A2D" w:rsidP="00F93C63">
      <w:pPr>
        <w:pStyle w:val="ListParagraph"/>
        <w:spacing w:after="120" w:line="240" w:lineRule="auto"/>
        <w:ind w:left="0"/>
        <w:contextualSpacing w:val="0"/>
        <w:jc w:val="both"/>
        <w:rPr>
          <w:rFonts w:ascii="Times New Roman" w:hAnsi="Times New Roman"/>
          <w:sz w:val="24"/>
          <w:szCs w:val="24"/>
          <w:lang w:val="de-DE"/>
        </w:rPr>
      </w:pPr>
    </w:p>
    <w:p w14:paraId="30B899F5" w14:textId="5BFC423D" w:rsidR="00C83E1D" w:rsidRDefault="006514F4" w:rsidP="00C83E1D">
      <w:pPr>
        <w:pStyle w:val="TOC1"/>
        <w:numPr>
          <w:ilvl w:val="1"/>
          <w:numId w:val="53"/>
        </w:numPr>
        <w:spacing w:after="120" w:line="240" w:lineRule="auto"/>
        <w:rPr>
          <w:rFonts w:eastAsia="Times New Roman"/>
          <w:b/>
          <w:bCs/>
          <w:color w:val="365F91"/>
          <w:lang w:val="de-DE"/>
        </w:rPr>
      </w:pPr>
      <w:r w:rsidRPr="003E1193">
        <w:rPr>
          <w:rFonts w:eastAsia="Times New Roman"/>
          <w:b/>
          <w:bCs/>
          <w:color w:val="365F91"/>
          <w:lang w:val="de-DE"/>
        </w:rPr>
        <w:t>R</w:t>
      </w:r>
      <w:r w:rsidR="002F6842" w:rsidRPr="003E1193">
        <w:rPr>
          <w:rFonts w:eastAsia="Times New Roman"/>
          <w:b/>
          <w:bCs/>
          <w:color w:val="365F91"/>
          <w:lang w:val="de-DE"/>
        </w:rPr>
        <w:t>eforma t</w:t>
      </w:r>
      <w:r w:rsidR="00684695" w:rsidRPr="003E1193">
        <w:rPr>
          <w:rFonts w:eastAsia="Times New Roman"/>
          <w:b/>
          <w:bCs/>
          <w:color w:val="365F91"/>
          <w:lang w:val="de-DE"/>
        </w:rPr>
        <w:t>ë</w:t>
      </w:r>
      <w:r w:rsidR="002F6842" w:rsidRPr="003E1193">
        <w:rPr>
          <w:rFonts w:eastAsia="Times New Roman"/>
          <w:b/>
          <w:bCs/>
          <w:color w:val="365F91"/>
          <w:lang w:val="de-DE"/>
        </w:rPr>
        <w:t xml:space="preserve"> implementuara me sukses n</w:t>
      </w:r>
      <w:r w:rsidR="00684695" w:rsidRPr="003E1193">
        <w:rPr>
          <w:rFonts w:eastAsia="Times New Roman"/>
          <w:b/>
          <w:bCs/>
          <w:color w:val="365F91"/>
          <w:lang w:val="de-DE"/>
        </w:rPr>
        <w:t>ë</w:t>
      </w:r>
      <w:r w:rsidR="002F6842" w:rsidRPr="003E1193">
        <w:rPr>
          <w:rFonts w:eastAsia="Times New Roman"/>
          <w:b/>
          <w:bCs/>
          <w:color w:val="365F91"/>
          <w:lang w:val="de-DE"/>
        </w:rPr>
        <w:t xml:space="preserve"> vitin p</w:t>
      </w:r>
      <w:r w:rsidR="00684695" w:rsidRPr="003E1193">
        <w:rPr>
          <w:rFonts w:eastAsia="Times New Roman"/>
          <w:b/>
          <w:bCs/>
          <w:color w:val="365F91"/>
          <w:lang w:val="de-DE"/>
        </w:rPr>
        <w:t>ë</w:t>
      </w:r>
      <w:r w:rsidR="002F6842" w:rsidRPr="003E1193">
        <w:rPr>
          <w:rFonts w:eastAsia="Times New Roman"/>
          <w:b/>
          <w:bCs/>
          <w:color w:val="365F91"/>
          <w:lang w:val="de-DE"/>
        </w:rPr>
        <w:t>rkat</w:t>
      </w:r>
      <w:r w:rsidR="00684695" w:rsidRPr="003E1193">
        <w:rPr>
          <w:rFonts w:eastAsia="Times New Roman"/>
          <w:b/>
          <w:bCs/>
          <w:color w:val="365F91"/>
          <w:lang w:val="de-DE"/>
        </w:rPr>
        <w:t>ë</w:t>
      </w:r>
      <w:r w:rsidR="002F6842" w:rsidRPr="003E1193">
        <w:rPr>
          <w:rFonts w:eastAsia="Times New Roman"/>
          <w:b/>
          <w:bCs/>
          <w:color w:val="365F91"/>
          <w:lang w:val="de-DE"/>
        </w:rPr>
        <w:t xml:space="preserve">s </w:t>
      </w:r>
    </w:p>
    <w:p w14:paraId="778609D4" w14:textId="77777777" w:rsidR="0000016C" w:rsidRPr="0000016C" w:rsidRDefault="0000016C" w:rsidP="0000016C">
      <w:pPr>
        <w:rPr>
          <w:sz w:val="16"/>
          <w:szCs w:val="16"/>
          <w:lang w:val="de-DE"/>
        </w:rPr>
      </w:pPr>
    </w:p>
    <w:p w14:paraId="665845C8" w14:textId="735D1A18" w:rsidR="00CA3BC6" w:rsidRPr="00CA3BC6" w:rsidRDefault="00CA3BC6" w:rsidP="00CA3BC6">
      <w:pPr>
        <w:rPr>
          <w:rFonts w:ascii="Times New Roman" w:hAnsi="Times New Roman"/>
          <w:sz w:val="24"/>
          <w:szCs w:val="24"/>
          <w:lang w:val="pt-BR"/>
        </w:rPr>
      </w:pPr>
      <w:r w:rsidRPr="00CA3BC6">
        <w:rPr>
          <w:rFonts w:ascii="Times New Roman" w:hAnsi="Times New Roman"/>
          <w:sz w:val="24"/>
          <w:szCs w:val="24"/>
          <w:lang w:val="pt-BR"/>
        </w:rPr>
        <w:t xml:space="preserve">Strategjia për Edukimin Ligjor të Publikut (SELP) ka si vizion të sajin: </w:t>
      </w:r>
      <w:r w:rsidRPr="00CA3BC6">
        <w:rPr>
          <w:rFonts w:ascii="Times New Roman" w:hAnsi="Times New Roman"/>
          <w:b/>
          <w:i/>
          <w:sz w:val="24"/>
          <w:szCs w:val="24"/>
          <w:u w:val="single"/>
          <w:lang w:val="pt-BR"/>
        </w:rPr>
        <w:t>Investimi në kapitalin njerëzor dhe kohezionin social.</w:t>
      </w:r>
    </w:p>
    <w:p w14:paraId="0851EA1D" w14:textId="3B6ED6A2" w:rsidR="00B60ADF" w:rsidRPr="00CE1D9D" w:rsidRDefault="008345DA" w:rsidP="00D72B45">
      <w:pPr>
        <w:autoSpaceDE w:val="0"/>
        <w:autoSpaceDN w:val="0"/>
        <w:adjustRightInd w:val="0"/>
        <w:spacing w:after="120" w:line="240" w:lineRule="auto"/>
        <w:jc w:val="both"/>
        <w:rPr>
          <w:rFonts w:ascii="Times New Roman" w:hAnsi="Times New Roman"/>
          <w:sz w:val="24"/>
          <w:szCs w:val="24"/>
          <w:lang w:val="sq-AL"/>
        </w:rPr>
      </w:pPr>
      <w:r w:rsidRPr="0056143A">
        <w:rPr>
          <w:rFonts w:ascii="Times New Roman" w:hAnsi="Times New Roman"/>
          <w:sz w:val="24"/>
          <w:szCs w:val="24"/>
          <w:lang w:val="sq-AL"/>
        </w:rPr>
        <w:t>S</w:t>
      </w:r>
      <w:r w:rsidR="00104241">
        <w:rPr>
          <w:rFonts w:ascii="Times New Roman" w:hAnsi="Times New Roman"/>
          <w:sz w:val="24"/>
          <w:szCs w:val="24"/>
          <w:lang w:val="sq-AL"/>
        </w:rPr>
        <w:t>trategjia</w:t>
      </w:r>
      <w:r w:rsidRPr="0056143A">
        <w:rPr>
          <w:rFonts w:ascii="Times New Roman" w:hAnsi="Times New Roman"/>
          <w:sz w:val="24"/>
          <w:szCs w:val="24"/>
          <w:lang w:val="sq-AL"/>
        </w:rPr>
        <w:t xml:space="preserve"> ka identifikuar </w:t>
      </w:r>
      <w:r w:rsidR="00104241">
        <w:rPr>
          <w:rFonts w:ascii="Times New Roman" w:hAnsi="Times New Roman"/>
          <w:b/>
          <w:bCs/>
          <w:sz w:val="24"/>
          <w:szCs w:val="24"/>
          <w:lang w:val="sq-AL"/>
        </w:rPr>
        <w:t>4 objektiva strategjikë të ELP</w:t>
      </w:r>
      <w:r w:rsidR="008542CD">
        <w:rPr>
          <w:rFonts w:ascii="Times New Roman" w:hAnsi="Times New Roman"/>
          <w:b/>
          <w:bCs/>
          <w:sz w:val="24"/>
          <w:szCs w:val="24"/>
          <w:lang w:val="sq-AL"/>
        </w:rPr>
        <w:t xml:space="preserve"> për vitet 2019-2023</w:t>
      </w:r>
      <w:r w:rsidRPr="0056143A">
        <w:rPr>
          <w:rFonts w:ascii="Times New Roman" w:hAnsi="Times New Roman"/>
          <w:sz w:val="24"/>
          <w:szCs w:val="24"/>
          <w:lang w:val="sq-AL"/>
        </w:rPr>
        <w:t xml:space="preserve"> për</w:t>
      </w:r>
      <w:r w:rsidR="001D1604">
        <w:rPr>
          <w:rFonts w:ascii="Times New Roman" w:hAnsi="Times New Roman"/>
          <w:sz w:val="24"/>
          <w:szCs w:val="24"/>
          <w:lang w:val="sq-AL"/>
        </w:rPr>
        <w:t xml:space="preserve"> arritjen e</w:t>
      </w:r>
      <w:r w:rsidRPr="0056143A">
        <w:rPr>
          <w:rFonts w:ascii="Times New Roman" w:hAnsi="Times New Roman"/>
          <w:sz w:val="24"/>
          <w:szCs w:val="24"/>
          <w:lang w:val="sq-AL"/>
        </w:rPr>
        <w:t xml:space="preserve"> të cilave </w:t>
      </w:r>
      <w:r w:rsidR="001D1604">
        <w:rPr>
          <w:rFonts w:ascii="Times New Roman" w:hAnsi="Times New Roman"/>
          <w:sz w:val="24"/>
          <w:szCs w:val="24"/>
          <w:lang w:val="sq-AL"/>
        </w:rPr>
        <w:t>duhet</w:t>
      </w:r>
      <w:r w:rsidRPr="0056143A">
        <w:rPr>
          <w:rFonts w:ascii="Times New Roman" w:hAnsi="Times New Roman"/>
          <w:sz w:val="24"/>
          <w:szCs w:val="24"/>
          <w:lang w:val="sq-AL"/>
        </w:rPr>
        <w:t xml:space="preserve"> të përmbushë </w:t>
      </w:r>
      <w:r w:rsidR="001D1604" w:rsidRPr="001D1604">
        <w:rPr>
          <w:rFonts w:ascii="Times New Roman" w:hAnsi="Times New Roman"/>
          <w:sz w:val="24"/>
          <w:szCs w:val="24"/>
          <w:lang w:val="sq-AL"/>
        </w:rPr>
        <w:t>objektivat specifikë që duhen arritur deri më 2023</w:t>
      </w:r>
      <w:r w:rsidR="001D1604">
        <w:rPr>
          <w:rFonts w:ascii="Times New Roman" w:hAnsi="Times New Roman"/>
          <w:sz w:val="24"/>
          <w:szCs w:val="24"/>
          <w:lang w:val="sq-AL"/>
        </w:rPr>
        <w:t xml:space="preserve">, </w:t>
      </w:r>
      <w:r w:rsidRPr="0056143A">
        <w:rPr>
          <w:rFonts w:ascii="Times New Roman" w:hAnsi="Times New Roman"/>
          <w:sz w:val="24"/>
          <w:szCs w:val="24"/>
          <w:lang w:val="sq-AL"/>
        </w:rPr>
        <w:t xml:space="preserve">vizionin e saj dhe </w:t>
      </w:r>
      <w:r w:rsidR="001D1604" w:rsidRPr="001D1604">
        <w:rPr>
          <w:rFonts w:ascii="Times New Roman" w:hAnsi="Times New Roman"/>
          <w:sz w:val="24"/>
          <w:szCs w:val="24"/>
          <w:lang w:val="sq-AL"/>
        </w:rPr>
        <w:t>konkretizimin e tyre, që do të bëhet nëpërmjet aktiviteteve të parashikuara në Planin e Veprimit.</w:t>
      </w:r>
    </w:p>
    <w:p w14:paraId="3F331DB4" w14:textId="4C8563D4" w:rsidR="001D1604" w:rsidRPr="001D1604" w:rsidRDefault="00A470A2" w:rsidP="00D72B45">
      <w:pPr>
        <w:spacing w:after="120" w:line="240" w:lineRule="auto"/>
        <w:jc w:val="both"/>
        <w:rPr>
          <w:rFonts w:ascii="Times New Roman" w:hAnsi="Times New Roman"/>
          <w:sz w:val="24"/>
          <w:szCs w:val="24"/>
          <w:lang w:val="sq-AL"/>
        </w:rPr>
      </w:pPr>
      <w:r>
        <w:rPr>
          <w:rFonts w:ascii="Times New Roman" w:hAnsi="Times New Roman"/>
          <w:b/>
          <w:i/>
          <w:sz w:val="24"/>
          <w:szCs w:val="24"/>
          <w:u w:val="single"/>
          <w:lang w:val="sq-AL"/>
        </w:rPr>
        <w:t xml:space="preserve">Objektivi strategjik nr. </w:t>
      </w:r>
      <w:r w:rsidR="001D1604" w:rsidRPr="001D1604">
        <w:rPr>
          <w:rFonts w:ascii="Times New Roman" w:hAnsi="Times New Roman"/>
          <w:b/>
          <w:i/>
          <w:sz w:val="24"/>
          <w:szCs w:val="24"/>
          <w:u w:val="single"/>
          <w:lang w:val="sq-AL"/>
        </w:rPr>
        <w:t>1:</w:t>
      </w:r>
      <w:r w:rsidR="00261E58" w:rsidRPr="001D1604">
        <w:rPr>
          <w:rFonts w:ascii="Times New Roman" w:hAnsi="Times New Roman"/>
          <w:b/>
          <w:i/>
          <w:sz w:val="24"/>
          <w:szCs w:val="24"/>
          <w:lang w:val="sq-AL"/>
        </w:rPr>
        <w:t xml:space="preserve"> </w:t>
      </w:r>
      <w:r w:rsidR="0095162B" w:rsidRPr="003E1193">
        <w:rPr>
          <w:rFonts w:ascii="Times New Roman" w:hAnsi="Times New Roman"/>
          <w:sz w:val="24"/>
          <w:szCs w:val="24"/>
          <w:lang w:val="sq-AL"/>
        </w:rPr>
        <w:t xml:space="preserve">ka për qëllim </w:t>
      </w:r>
      <w:r w:rsidR="00507BEC">
        <w:rPr>
          <w:rFonts w:ascii="Times New Roman" w:hAnsi="Times New Roman"/>
          <w:sz w:val="24"/>
          <w:szCs w:val="24"/>
          <w:lang w:val="sq-AL"/>
        </w:rPr>
        <w:t>“</w:t>
      </w:r>
      <w:r w:rsidR="001D1604" w:rsidRPr="001D1604">
        <w:rPr>
          <w:rFonts w:ascii="Times New Roman" w:hAnsi="Times New Roman"/>
          <w:sz w:val="24"/>
          <w:szCs w:val="24"/>
          <w:lang w:val="sq-AL"/>
        </w:rPr>
        <w:t>Përmirësimin e organizimit dhe funksionimit institucional në ofrimin e ELP</w:t>
      </w:r>
      <w:r w:rsidR="00507BEC">
        <w:rPr>
          <w:rFonts w:ascii="Times New Roman" w:hAnsi="Times New Roman"/>
          <w:sz w:val="24"/>
          <w:szCs w:val="24"/>
          <w:lang w:val="sq-AL"/>
        </w:rPr>
        <w:t>”</w:t>
      </w:r>
      <w:r w:rsidR="001D1604" w:rsidRPr="001D1604">
        <w:rPr>
          <w:rFonts w:ascii="Times New Roman" w:hAnsi="Times New Roman"/>
          <w:sz w:val="24"/>
          <w:szCs w:val="24"/>
          <w:lang w:val="sq-AL"/>
        </w:rPr>
        <w:t>.</w:t>
      </w:r>
    </w:p>
    <w:p w14:paraId="5900FD67" w14:textId="535831A9" w:rsidR="0095162B" w:rsidRPr="0056143A" w:rsidRDefault="001D1604" w:rsidP="00D72B45">
      <w:pPr>
        <w:spacing w:after="120" w:line="240" w:lineRule="auto"/>
        <w:jc w:val="both"/>
        <w:rPr>
          <w:rFonts w:ascii="Times New Roman" w:hAnsi="Times New Roman"/>
          <w:sz w:val="24"/>
          <w:szCs w:val="24"/>
          <w:lang w:val="sq-AL"/>
        </w:rPr>
      </w:pPr>
      <w:r>
        <w:rPr>
          <w:rFonts w:ascii="Times New Roman" w:hAnsi="Times New Roman"/>
          <w:sz w:val="24"/>
          <w:szCs w:val="24"/>
          <w:lang w:val="sq-AL"/>
        </w:rPr>
        <w:t xml:space="preserve"> </w:t>
      </w:r>
      <w:r w:rsidRPr="001D1604">
        <w:rPr>
          <w:rFonts w:ascii="Times New Roman" w:hAnsi="Times New Roman"/>
          <w:sz w:val="24"/>
          <w:szCs w:val="24"/>
          <w:lang w:val="sq-AL"/>
        </w:rPr>
        <w:t>Ky objektiv strategjik parashikohet të arrihet nëpërmjet realizmit të objektivave specifikë t</w:t>
      </w:r>
      <w:r>
        <w:rPr>
          <w:rFonts w:ascii="Times New Roman" w:hAnsi="Times New Roman"/>
          <w:sz w:val="24"/>
          <w:szCs w:val="24"/>
          <w:lang w:val="sq-AL"/>
        </w:rPr>
        <w:t>ë</w:t>
      </w:r>
      <w:r w:rsidR="0095162B" w:rsidRPr="0056143A">
        <w:rPr>
          <w:rFonts w:ascii="Times New Roman" w:hAnsi="Times New Roman"/>
          <w:sz w:val="24"/>
          <w:szCs w:val="24"/>
          <w:lang w:val="sq-AL"/>
        </w:rPr>
        <w:t xml:space="preserve"> mëposhtëm:</w:t>
      </w:r>
    </w:p>
    <w:p w14:paraId="59A61BB0" w14:textId="5827C6DF" w:rsidR="003A74EE" w:rsidRPr="003A74EE" w:rsidRDefault="003A74EE" w:rsidP="00D72B45">
      <w:pPr>
        <w:pStyle w:val="ListParagraph"/>
        <w:numPr>
          <w:ilvl w:val="0"/>
          <w:numId w:val="8"/>
        </w:numPr>
        <w:spacing w:line="240" w:lineRule="auto"/>
        <w:jc w:val="both"/>
        <w:rPr>
          <w:rFonts w:ascii="Times New Roman" w:hAnsi="Times New Roman"/>
          <w:i/>
          <w:sz w:val="24"/>
          <w:szCs w:val="24"/>
        </w:rPr>
      </w:pPr>
      <w:r>
        <w:rPr>
          <w:rFonts w:ascii="Times New Roman" w:hAnsi="Times New Roman"/>
          <w:i/>
          <w:sz w:val="24"/>
          <w:szCs w:val="24"/>
        </w:rPr>
        <w:lastRenderedPageBreak/>
        <w:t>P</w:t>
      </w:r>
      <w:r w:rsidRPr="003A74EE">
        <w:rPr>
          <w:rFonts w:ascii="Times New Roman" w:hAnsi="Times New Roman"/>
          <w:i/>
          <w:sz w:val="24"/>
          <w:szCs w:val="24"/>
        </w:rPr>
        <w:t>ërmirësimi i legjislacionit, me qëllim parashikimin e parimeve e formave të ELP dhe përfshirjen e ELP në përgjegjësitë e institucioneve;</w:t>
      </w:r>
    </w:p>
    <w:p w14:paraId="56716673" w14:textId="76991BC7" w:rsidR="003A74EE" w:rsidRPr="003A74EE" w:rsidRDefault="003A74EE" w:rsidP="00D72B45">
      <w:pPr>
        <w:pStyle w:val="ListParagraph"/>
        <w:numPr>
          <w:ilvl w:val="0"/>
          <w:numId w:val="8"/>
        </w:numPr>
        <w:spacing w:line="240" w:lineRule="auto"/>
        <w:jc w:val="both"/>
        <w:rPr>
          <w:rFonts w:ascii="Times New Roman" w:hAnsi="Times New Roman"/>
          <w:i/>
          <w:sz w:val="24"/>
          <w:szCs w:val="24"/>
        </w:rPr>
      </w:pPr>
      <w:r>
        <w:rPr>
          <w:rFonts w:ascii="Times New Roman" w:hAnsi="Times New Roman"/>
          <w:i/>
          <w:sz w:val="24"/>
          <w:szCs w:val="24"/>
        </w:rPr>
        <w:t>Rr</w:t>
      </w:r>
      <w:r w:rsidRPr="003A74EE">
        <w:rPr>
          <w:rFonts w:ascii="Times New Roman" w:hAnsi="Times New Roman"/>
          <w:i/>
          <w:sz w:val="24"/>
          <w:szCs w:val="24"/>
        </w:rPr>
        <w:t xml:space="preserve">itja e vazhdueshme e burimeve financiare nga buxheti i shtetit dhe donatorët për ofrimin e ELP; </w:t>
      </w:r>
    </w:p>
    <w:p w14:paraId="6A19DDC2" w14:textId="38DD52D4" w:rsidR="003A74EE" w:rsidRPr="003A74EE" w:rsidRDefault="003A74EE" w:rsidP="00D72B45">
      <w:pPr>
        <w:pStyle w:val="ListParagraph"/>
        <w:numPr>
          <w:ilvl w:val="0"/>
          <w:numId w:val="8"/>
        </w:numPr>
        <w:spacing w:line="240" w:lineRule="auto"/>
        <w:jc w:val="both"/>
        <w:rPr>
          <w:rFonts w:ascii="Times New Roman" w:hAnsi="Times New Roman"/>
          <w:i/>
          <w:sz w:val="24"/>
          <w:szCs w:val="24"/>
        </w:rPr>
      </w:pPr>
      <w:r>
        <w:rPr>
          <w:rFonts w:ascii="Times New Roman" w:hAnsi="Times New Roman"/>
          <w:i/>
          <w:sz w:val="24"/>
          <w:szCs w:val="24"/>
        </w:rPr>
        <w:t>S</w:t>
      </w:r>
      <w:r w:rsidRPr="003A74EE">
        <w:rPr>
          <w:rFonts w:ascii="Times New Roman" w:hAnsi="Times New Roman"/>
          <w:i/>
          <w:sz w:val="24"/>
          <w:szCs w:val="24"/>
        </w:rPr>
        <w:t xml:space="preserve">igurimi i burimeve njerëzore të nevojshme për të mundësuar ndërhyrjen me efektivitet në ofrimin e ELP. </w:t>
      </w:r>
    </w:p>
    <w:p w14:paraId="06BE00BB" w14:textId="52522526" w:rsidR="00E800CF" w:rsidRDefault="00700BEA" w:rsidP="00D72B45">
      <w:pPr>
        <w:spacing w:line="240" w:lineRule="auto"/>
        <w:jc w:val="both"/>
      </w:pPr>
      <w:r>
        <w:rPr>
          <w:rFonts w:ascii="Times New Roman" w:hAnsi="Times New Roman"/>
          <w:b/>
          <w:i/>
          <w:sz w:val="24"/>
          <w:szCs w:val="24"/>
          <w:u w:val="single"/>
          <w:lang w:val="sq-AL"/>
        </w:rPr>
        <w:t>Objektivi strategjik nr. 2</w:t>
      </w:r>
      <w:r w:rsidRPr="001D1604">
        <w:rPr>
          <w:rFonts w:ascii="Times New Roman" w:hAnsi="Times New Roman"/>
          <w:b/>
          <w:i/>
          <w:sz w:val="24"/>
          <w:szCs w:val="24"/>
          <w:u w:val="single"/>
          <w:lang w:val="sq-AL"/>
        </w:rPr>
        <w:t>:</w:t>
      </w:r>
      <w:r w:rsidRPr="00193CD8">
        <w:rPr>
          <w:rFonts w:ascii="Times New Roman" w:hAnsi="Times New Roman"/>
          <w:b/>
          <w:i/>
          <w:sz w:val="24"/>
          <w:szCs w:val="24"/>
          <w:lang w:val="sq-AL"/>
        </w:rPr>
        <w:t xml:space="preserve"> </w:t>
      </w:r>
      <w:r w:rsidR="00E800CF">
        <w:rPr>
          <w:rFonts w:ascii="Times New Roman" w:hAnsi="Times New Roman"/>
          <w:sz w:val="24"/>
          <w:szCs w:val="24"/>
          <w:lang w:val="it-IT"/>
        </w:rPr>
        <w:t xml:space="preserve">ka për </w:t>
      </w:r>
      <w:r w:rsidR="00E800CF" w:rsidRPr="0070294C">
        <w:rPr>
          <w:rFonts w:ascii="Times New Roman" w:hAnsi="Times New Roman"/>
          <w:sz w:val="24"/>
          <w:szCs w:val="24"/>
          <w:lang w:val="sq-AL"/>
        </w:rPr>
        <w:t xml:space="preserve">qëllim </w:t>
      </w:r>
      <w:r w:rsidR="00C011A1">
        <w:rPr>
          <w:rFonts w:ascii="Times New Roman" w:hAnsi="Times New Roman"/>
          <w:sz w:val="24"/>
          <w:szCs w:val="24"/>
          <w:lang w:val="sq-AL"/>
        </w:rPr>
        <w:t>“</w:t>
      </w:r>
      <w:r w:rsidR="00E800CF" w:rsidRPr="0070294C">
        <w:rPr>
          <w:rFonts w:ascii="Times New Roman" w:hAnsi="Times New Roman"/>
          <w:sz w:val="24"/>
          <w:szCs w:val="24"/>
          <w:lang w:val="sq-AL"/>
        </w:rPr>
        <w:t>Garantimin dhe forcimin e bashkëpunimit efektiv ndërinstitucional në nivel kombëtar, rajonal dhe vendor për realizimin e ELP</w:t>
      </w:r>
      <w:r w:rsidR="00C011A1">
        <w:rPr>
          <w:rFonts w:ascii="Times New Roman" w:hAnsi="Times New Roman"/>
          <w:sz w:val="24"/>
          <w:szCs w:val="24"/>
          <w:lang w:val="sq-AL"/>
        </w:rPr>
        <w:t>”</w:t>
      </w:r>
      <w:r w:rsidR="00E800CF" w:rsidRPr="0070294C">
        <w:rPr>
          <w:rFonts w:ascii="Times New Roman" w:hAnsi="Times New Roman"/>
          <w:sz w:val="24"/>
          <w:szCs w:val="24"/>
          <w:lang w:val="sq-AL"/>
        </w:rPr>
        <w:t>.</w:t>
      </w:r>
    </w:p>
    <w:p w14:paraId="24A1A071" w14:textId="014BA7CC" w:rsidR="003D2E5B" w:rsidRDefault="003D2E5B" w:rsidP="00D72B45">
      <w:pPr>
        <w:pStyle w:val="ListParagraph"/>
        <w:tabs>
          <w:tab w:val="left" w:pos="851"/>
        </w:tabs>
        <w:spacing w:line="240" w:lineRule="auto"/>
        <w:ind w:left="0"/>
        <w:jc w:val="both"/>
        <w:rPr>
          <w:rFonts w:ascii="Times New Roman" w:hAnsi="Times New Roman"/>
          <w:sz w:val="24"/>
          <w:szCs w:val="24"/>
          <w:lang w:val="sq-AL"/>
        </w:rPr>
      </w:pPr>
      <w:r w:rsidRPr="001D1604">
        <w:rPr>
          <w:rFonts w:ascii="Times New Roman" w:hAnsi="Times New Roman"/>
          <w:sz w:val="24"/>
          <w:szCs w:val="24"/>
          <w:lang w:val="sq-AL"/>
        </w:rPr>
        <w:t>Ky objektiv strategjik parashikohet të arrihet nëpërmjet realizmit të objektivave specifikë t</w:t>
      </w:r>
      <w:r>
        <w:rPr>
          <w:rFonts w:ascii="Times New Roman" w:hAnsi="Times New Roman"/>
          <w:sz w:val="24"/>
          <w:szCs w:val="24"/>
          <w:lang w:val="sq-AL"/>
        </w:rPr>
        <w:t>ë</w:t>
      </w:r>
      <w:r w:rsidRPr="0056143A">
        <w:rPr>
          <w:rFonts w:ascii="Times New Roman" w:hAnsi="Times New Roman"/>
          <w:sz w:val="24"/>
          <w:szCs w:val="24"/>
          <w:lang w:val="sq-AL"/>
        </w:rPr>
        <w:t xml:space="preserve"> mëposhtëm:</w:t>
      </w:r>
    </w:p>
    <w:p w14:paraId="4E70E858" w14:textId="77777777" w:rsidR="00B1444D" w:rsidRDefault="00B1444D" w:rsidP="00D72B45">
      <w:pPr>
        <w:pStyle w:val="ListParagraph"/>
        <w:tabs>
          <w:tab w:val="left" w:pos="851"/>
        </w:tabs>
        <w:spacing w:line="240" w:lineRule="auto"/>
        <w:ind w:left="0"/>
        <w:jc w:val="both"/>
        <w:rPr>
          <w:rFonts w:ascii="Times New Roman" w:hAnsi="Times New Roman"/>
          <w:sz w:val="24"/>
          <w:szCs w:val="24"/>
          <w:lang w:val="sq-AL"/>
        </w:rPr>
      </w:pPr>
    </w:p>
    <w:p w14:paraId="1C75C50B" w14:textId="14B31F33" w:rsidR="00B578B1" w:rsidRPr="007262F3" w:rsidRDefault="004D09B8" w:rsidP="00D72B45">
      <w:pPr>
        <w:pStyle w:val="ListParagraph"/>
        <w:numPr>
          <w:ilvl w:val="0"/>
          <w:numId w:val="9"/>
        </w:numPr>
        <w:tabs>
          <w:tab w:val="left" w:pos="851"/>
        </w:tabs>
        <w:spacing w:line="240" w:lineRule="auto"/>
        <w:jc w:val="both"/>
        <w:rPr>
          <w:rFonts w:ascii="Times New Roman" w:hAnsi="Times New Roman"/>
          <w:i/>
          <w:sz w:val="24"/>
          <w:szCs w:val="24"/>
          <w:lang w:val="sq-AL"/>
        </w:rPr>
      </w:pPr>
      <w:r w:rsidRPr="007262F3">
        <w:rPr>
          <w:rFonts w:ascii="Times New Roman" w:hAnsi="Times New Roman"/>
          <w:i/>
          <w:sz w:val="24"/>
          <w:szCs w:val="24"/>
          <w:lang w:val="sq-AL"/>
        </w:rPr>
        <w:t>I</w:t>
      </w:r>
      <w:r w:rsidR="00B578B1" w:rsidRPr="007262F3">
        <w:rPr>
          <w:rFonts w:ascii="Times New Roman" w:hAnsi="Times New Roman"/>
          <w:i/>
          <w:sz w:val="24"/>
          <w:szCs w:val="24"/>
          <w:lang w:val="sq-AL"/>
        </w:rPr>
        <w:t>nstitucionalizimi i bashkëpunimit ndërinstitucional, me qëllim koordinimin dhe bashkërendimin e iniciativave të ELP;</w:t>
      </w:r>
    </w:p>
    <w:p w14:paraId="291A56C0" w14:textId="0C08B49C" w:rsidR="00B578B1" w:rsidRPr="007262F3" w:rsidRDefault="004D09B8" w:rsidP="00D72B45">
      <w:pPr>
        <w:pStyle w:val="ListParagraph"/>
        <w:numPr>
          <w:ilvl w:val="0"/>
          <w:numId w:val="9"/>
        </w:numPr>
        <w:tabs>
          <w:tab w:val="left" w:pos="851"/>
        </w:tabs>
        <w:spacing w:line="240" w:lineRule="auto"/>
        <w:jc w:val="both"/>
        <w:rPr>
          <w:rFonts w:ascii="Times New Roman" w:hAnsi="Times New Roman"/>
          <w:i/>
          <w:sz w:val="24"/>
          <w:szCs w:val="24"/>
          <w:lang w:val="sq-AL"/>
        </w:rPr>
      </w:pPr>
      <w:r w:rsidRPr="007262F3">
        <w:rPr>
          <w:rFonts w:ascii="Times New Roman" w:hAnsi="Times New Roman"/>
          <w:i/>
          <w:sz w:val="24"/>
          <w:szCs w:val="24"/>
          <w:lang w:val="sq-AL"/>
        </w:rPr>
        <w:t>Z</w:t>
      </w:r>
      <w:r w:rsidR="00B578B1" w:rsidRPr="007262F3">
        <w:rPr>
          <w:rFonts w:ascii="Times New Roman" w:hAnsi="Times New Roman"/>
          <w:i/>
          <w:sz w:val="24"/>
          <w:szCs w:val="24"/>
          <w:lang w:val="sq-AL"/>
        </w:rPr>
        <w:t>hvillimi i mekanizmave të bashkëpunimit e komunikimit me publikun e median;</w:t>
      </w:r>
    </w:p>
    <w:p w14:paraId="219E5FC2" w14:textId="39F91D3A" w:rsidR="0095162B" w:rsidRPr="007262F3" w:rsidRDefault="004D09B8" w:rsidP="00D72B45">
      <w:pPr>
        <w:pStyle w:val="ListParagraph"/>
        <w:numPr>
          <w:ilvl w:val="0"/>
          <w:numId w:val="9"/>
        </w:numPr>
        <w:tabs>
          <w:tab w:val="left" w:pos="851"/>
        </w:tabs>
        <w:spacing w:line="240" w:lineRule="auto"/>
        <w:jc w:val="both"/>
        <w:rPr>
          <w:rFonts w:ascii="Times New Roman" w:hAnsi="Times New Roman"/>
          <w:i/>
          <w:sz w:val="24"/>
          <w:szCs w:val="24"/>
          <w:lang w:val="sq-AL"/>
        </w:rPr>
      </w:pPr>
      <w:r w:rsidRPr="007262F3">
        <w:rPr>
          <w:rFonts w:ascii="Times New Roman" w:hAnsi="Times New Roman"/>
          <w:i/>
          <w:sz w:val="24"/>
          <w:szCs w:val="24"/>
          <w:lang w:val="sq-AL"/>
        </w:rPr>
        <w:t>K</w:t>
      </w:r>
      <w:r w:rsidR="00B578B1" w:rsidRPr="007262F3">
        <w:rPr>
          <w:rFonts w:ascii="Times New Roman" w:hAnsi="Times New Roman"/>
          <w:i/>
          <w:sz w:val="24"/>
          <w:szCs w:val="24"/>
          <w:lang w:val="sq-AL"/>
        </w:rPr>
        <w:t>onkretizimi i bashkëpunimit ndërinstitucional nëpërmje</w:t>
      </w:r>
      <w:r w:rsidRPr="007262F3">
        <w:rPr>
          <w:rFonts w:ascii="Times New Roman" w:hAnsi="Times New Roman"/>
          <w:i/>
          <w:sz w:val="24"/>
          <w:szCs w:val="24"/>
          <w:lang w:val="sq-AL"/>
        </w:rPr>
        <w:t xml:space="preserve">t realizimit të iniciativave të </w:t>
      </w:r>
      <w:r w:rsidR="00B578B1" w:rsidRPr="007262F3">
        <w:rPr>
          <w:rFonts w:ascii="Times New Roman" w:hAnsi="Times New Roman"/>
          <w:i/>
          <w:sz w:val="24"/>
          <w:szCs w:val="24"/>
          <w:lang w:val="sq-AL"/>
        </w:rPr>
        <w:t>përbashkëta të ELP.</w:t>
      </w:r>
      <w:r w:rsidR="0095162B" w:rsidRPr="007262F3">
        <w:rPr>
          <w:rFonts w:ascii="Times New Roman" w:hAnsi="Times New Roman"/>
          <w:i/>
          <w:sz w:val="24"/>
          <w:szCs w:val="24"/>
          <w:lang w:val="sq-AL"/>
        </w:rPr>
        <w:t xml:space="preserve"> </w:t>
      </w:r>
    </w:p>
    <w:p w14:paraId="53CC5C48" w14:textId="77777777" w:rsidR="0095162B" w:rsidRPr="007C1161" w:rsidRDefault="0095162B" w:rsidP="00D72B45">
      <w:pPr>
        <w:pStyle w:val="ListParagraph"/>
        <w:spacing w:line="240" w:lineRule="auto"/>
        <w:ind w:left="0"/>
        <w:jc w:val="both"/>
        <w:rPr>
          <w:rFonts w:ascii="Times New Roman" w:hAnsi="Times New Roman"/>
          <w:sz w:val="24"/>
          <w:szCs w:val="24"/>
          <w:lang w:val="sq-AL"/>
        </w:rPr>
      </w:pPr>
    </w:p>
    <w:p w14:paraId="61FD28F2" w14:textId="0F5AE063" w:rsidR="0095162B" w:rsidRDefault="00A041CA" w:rsidP="00D72B45">
      <w:pPr>
        <w:pStyle w:val="ListParagraph"/>
        <w:spacing w:line="240" w:lineRule="auto"/>
        <w:ind w:left="0"/>
        <w:jc w:val="both"/>
        <w:rPr>
          <w:rFonts w:ascii="Times New Roman" w:hAnsi="Times New Roman"/>
          <w:sz w:val="24"/>
          <w:szCs w:val="24"/>
          <w:lang w:val="sq-AL"/>
        </w:rPr>
      </w:pPr>
      <w:r>
        <w:rPr>
          <w:rFonts w:ascii="Times New Roman" w:hAnsi="Times New Roman"/>
          <w:b/>
          <w:i/>
          <w:sz w:val="24"/>
          <w:szCs w:val="24"/>
          <w:u w:val="single"/>
          <w:lang w:val="sq-AL"/>
        </w:rPr>
        <w:t>Objektivi strategjik nr. 3</w:t>
      </w:r>
      <w:r w:rsidRPr="001D1604">
        <w:rPr>
          <w:rFonts w:ascii="Times New Roman" w:hAnsi="Times New Roman"/>
          <w:b/>
          <w:i/>
          <w:sz w:val="24"/>
          <w:szCs w:val="24"/>
          <w:u w:val="single"/>
          <w:lang w:val="sq-AL"/>
        </w:rPr>
        <w:t>:</w:t>
      </w:r>
      <w:r w:rsidR="0095162B" w:rsidRPr="0098143A">
        <w:rPr>
          <w:rFonts w:ascii="Times New Roman" w:hAnsi="Times New Roman"/>
          <w:sz w:val="24"/>
          <w:szCs w:val="24"/>
          <w:lang w:val="sq-AL"/>
        </w:rPr>
        <w:t xml:space="preserve"> ka për qëllim </w:t>
      </w:r>
      <w:r w:rsidR="00660D01">
        <w:rPr>
          <w:rFonts w:ascii="Times New Roman" w:hAnsi="Times New Roman"/>
          <w:sz w:val="24"/>
          <w:szCs w:val="24"/>
          <w:lang w:val="sq-AL"/>
        </w:rPr>
        <w:t>“</w:t>
      </w:r>
      <w:r w:rsidR="00292319" w:rsidRPr="00292319">
        <w:rPr>
          <w:rFonts w:ascii="Times New Roman" w:hAnsi="Times New Roman"/>
          <w:sz w:val="24"/>
          <w:szCs w:val="24"/>
          <w:lang w:val="sq-AL"/>
        </w:rPr>
        <w:t>Ndërgjegjësim</w:t>
      </w:r>
      <w:r w:rsidR="00292319">
        <w:rPr>
          <w:rFonts w:ascii="Times New Roman" w:hAnsi="Times New Roman"/>
          <w:sz w:val="24"/>
          <w:szCs w:val="24"/>
          <w:lang w:val="sq-AL"/>
        </w:rPr>
        <w:t>in</w:t>
      </w:r>
      <w:r w:rsidR="00292319" w:rsidRPr="00292319">
        <w:rPr>
          <w:rFonts w:ascii="Times New Roman" w:hAnsi="Times New Roman"/>
          <w:sz w:val="24"/>
          <w:szCs w:val="24"/>
          <w:lang w:val="sq-AL"/>
        </w:rPr>
        <w:t xml:space="preserve"> </w:t>
      </w:r>
      <w:r w:rsidR="00292319">
        <w:rPr>
          <w:rFonts w:ascii="Times New Roman" w:hAnsi="Times New Roman"/>
          <w:sz w:val="24"/>
          <w:szCs w:val="24"/>
          <w:lang w:val="sq-AL"/>
        </w:rPr>
        <w:t>e</w:t>
      </w:r>
      <w:r w:rsidR="00292319" w:rsidRPr="00292319">
        <w:rPr>
          <w:rFonts w:ascii="Times New Roman" w:hAnsi="Times New Roman"/>
          <w:sz w:val="24"/>
          <w:szCs w:val="24"/>
          <w:lang w:val="sq-AL"/>
        </w:rPr>
        <w:t xml:space="preserve"> publikut për rëndësinë e njohjes së ligjit, të drejtave dhe detyrimeve të tyre, bazuar në nevojat specifike dhe nxitjen e aktivizimit qytetar për forcimin e shtetit të së drejtës</w:t>
      </w:r>
      <w:r w:rsidR="00660D01">
        <w:rPr>
          <w:rFonts w:ascii="Times New Roman" w:hAnsi="Times New Roman"/>
          <w:sz w:val="24"/>
          <w:szCs w:val="24"/>
          <w:lang w:val="sq-AL"/>
        </w:rPr>
        <w:t>”</w:t>
      </w:r>
      <w:r w:rsidR="00292319" w:rsidRPr="00292319">
        <w:rPr>
          <w:rFonts w:ascii="Times New Roman" w:hAnsi="Times New Roman"/>
          <w:sz w:val="24"/>
          <w:szCs w:val="24"/>
          <w:lang w:val="sq-AL"/>
        </w:rPr>
        <w:t>.</w:t>
      </w:r>
    </w:p>
    <w:p w14:paraId="7B513BC9" w14:textId="77777777" w:rsidR="004E3FFD" w:rsidRPr="009E4914" w:rsidRDefault="004E3FFD" w:rsidP="00D72B45">
      <w:pPr>
        <w:pStyle w:val="ListParagraph"/>
        <w:spacing w:line="240" w:lineRule="auto"/>
        <w:ind w:left="0"/>
        <w:jc w:val="both"/>
        <w:rPr>
          <w:rFonts w:ascii="Times New Roman" w:hAnsi="Times New Roman"/>
          <w:sz w:val="16"/>
          <w:szCs w:val="16"/>
          <w:lang w:val="sq-AL"/>
        </w:rPr>
      </w:pPr>
    </w:p>
    <w:p w14:paraId="3A340D7B" w14:textId="77777777" w:rsidR="0016592D" w:rsidRDefault="0016592D" w:rsidP="00D72B45">
      <w:pPr>
        <w:pStyle w:val="ListParagraph"/>
        <w:tabs>
          <w:tab w:val="left" w:pos="851"/>
        </w:tabs>
        <w:spacing w:line="240" w:lineRule="auto"/>
        <w:ind w:left="0"/>
        <w:jc w:val="both"/>
        <w:rPr>
          <w:rFonts w:ascii="Times New Roman" w:hAnsi="Times New Roman"/>
          <w:sz w:val="24"/>
          <w:szCs w:val="24"/>
          <w:lang w:val="sq-AL"/>
        </w:rPr>
      </w:pPr>
      <w:r w:rsidRPr="001D1604">
        <w:rPr>
          <w:rFonts w:ascii="Times New Roman" w:hAnsi="Times New Roman"/>
          <w:sz w:val="24"/>
          <w:szCs w:val="24"/>
          <w:lang w:val="sq-AL"/>
        </w:rPr>
        <w:t>Ky objektiv strategjik parashikohet të arrihet nëpërmjet realizmit të objektivave specifikë t</w:t>
      </w:r>
      <w:r>
        <w:rPr>
          <w:rFonts w:ascii="Times New Roman" w:hAnsi="Times New Roman"/>
          <w:sz w:val="24"/>
          <w:szCs w:val="24"/>
          <w:lang w:val="sq-AL"/>
        </w:rPr>
        <w:t>ë</w:t>
      </w:r>
      <w:r w:rsidRPr="0056143A">
        <w:rPr>
          <w:rFonts w:ascii="Times New Roman" w:hAnsi="Times New Roman"/>
          <w:sz w:val="24"/>
          <w:szCs w:val="24"/>
          <w:lang w:val="sq-AL"/>
        </w:rPr>
        <w:t xml:space="preserve"> mëposhtëm:</w:t>
      </w:r>
    </w:p>
    <w:p w14:paraId="4818B03E" w14:textId="299339C2" w:rsidR="0095162B" w:rsidRPr="003E1193" w:rsidRDefault="0095162B" w:rsidP="00D72B45">
      <w:pPr>
        <w:pStyle w:val="ListParagraph"/>
        <w:tabs>
          <w:tab w:val="left" w:pos="851"/>
        </w:tabs>
        <w:spacing w:line="240" w:lineRule="auto"/>
        <w:ind w:left="0"/>
        <w:jc w:val="both"/>
        <w:rPr>
          <w:rFonts w:ascii="Times New Roman" w:hAnsi="Times New Roman"/>
          <w:sz w:val="24"/>
          <w:szCs w:val="24"/>
          <w:lang w:val="sq-AL"/>
        </w:rPr>
      </w:pPr>
    </w:p>
    <w:p w14:paraId="36181A91" w14:textId="7CC4809A" w:rsidR="004D09B8" w:rsidRPr="008E7409" w:rsidRDefault="00024BCB" w:rsidP="00D72B45">
      <w:pPr>
        <w:pStyle w:val="ListParagraph"/>
        <w:numPr>
          <w:ilvl w:val="0"/>
          <w:numId w:val="10"/>
        </w:numPr>
        <w:autoSpaceDE w:val="0"/>
        <w:autoSpaceDN w:val="0"/>
        <w:adjustRightInd w:val="0"/>
        <w:spacing w:after="120" w:line="240" w:lineRule="auto"/>
        <w:jc w:val="both"/>
        <w:rPr>
          <w:rFonts w:ascii="Times New Roman" w:hAnsi="Times New Roman"/>
          <w:i/>
          <w:sz w:val="24"/>
          <w:szCs w:val="24"/>
        </w:rPr>
      </w:pPr>
      <w:r>
        <w:rPr>
          <w:rFonts w:ascii="Times New Roman" w:hAnsi="Times New Roman"/>
          <w:i/>
          <w:sz w:val="24"/>
          <w:szCs w:val="24"/>
        </w:rPr>
        <w:t>Z</w:t>
      </w:r>
      <w:r w:rsidR="004D09B8" w:rsidRPr="008E7409">
        <w:rPr>
          <w:rFonts w:ascii="Times New Roman" w:hAnsi="Times New Roman"/>
          <w:i/>
          <w:sz w:val="24"/>
          <w:szCs w:val="24"/>
        </w:rPr>
        <w:t>hvillimi i kuadrit metodologjik të ofrimit të ELP nga institucionet publike, të pavarura, medias dhe shoqërisë civile;</w:t>
      </w:r>
    </w:p>
    <w:p w14:paraId="40D3293E" w14:textId="77777777" w:rsidR="00D32EA7" w:rsidRPr="00D32EA7" w:rsidRDefault="00024BCB" w:rsidP="00D72B45">
      <w:pPr>
        <w:pStyle w:val="ListParagraph"/>
        <w:numPr>
          <w:ilvl w:val="0"/>
          <w:numId w:val="10"/>
        </w:numPr>
        <w:autoSpaceDE w:val="0"/>
        <w:autoSpaceDN w:val="0"/>
        <w:adjustRightInd w:val="0"/>
        <w:spacing w:after="120" w:line="240" w:lineRule="auto"/>
        <w:jc w:val="both"/>
        <w:rPr>
          <w:rFonts w:ascii="Times New Roman" w:eastAsiaTheme="minorHAnsi" w:hAnsi="Times New Roman"/>
          <w:i/>
          <w:sz w:val="24"/>
          <w:szCs w:val="24"/>
          <w:lang w:val="sq-AL"/>
        </w:rPr>
      </w:pPr>
      <w:r>
        <w:rPr>
          <w:rFonts w:ascii="Times New Roman" w:hAnsi="Times New Roman"/>
          <w:i/>
          <w:sz w:val="24"/>
          <w:szCs w:val="24"/>
        </w:rPr>
        <w:t>P</w:t>
      </w:r>
      <w:r w:rsidR="004D09B8" w:rsidRPr="008E7409">
        <w:rPr>
          <w:rFonts w:ascii="Times New Roman" w:hAnsi="Times New Roman"/>
          <w:i/>
          <w:sz w:val="24"/>
          <w:szCs w:val="24"/>
        </w:rPr>
        <w:t xml:space="preserve">ërmirësimi i kapaciteteve të institucioneve publike dhe të pavarura, medias dhe shoqërisë civile në ofrimin e ELP; </w:t>
      </w:r>
    </w:p>
    <w:p w14:paraId="34E8E248" w14:textId="15C2ADA4" w:rsidR="004D09B8" w:rsidRPr="00607252" w:rsidRDefault="00024BCB" w:rsidP="00D72B45">
      <w:pPr>
        <w:pStyle w:val="ListParagraph"/>
        <w:numPr>
          <w:ilvl w:val="0"/>
          <w:numId w:val="10"/>
        </w:numPr>
        <w:autoSpaceDE w:val="0"/>
        <w:autoSpaceDN w:val="0"/>
        <w:adjustRightInd w:val="0"/>
        <w:spacing w:after="120" w:line="240" w:lineRule="auto"/>
        <w:jc w:val="both"/>
        <w:rPr>
          <w:rFonts w:ascii="Times New Roman" w:eastAsiaTheme="minorHAnsi" w:hAnsi="Times New Roman"/>
          <w:i/>
          <w:sz w:val="24"/>
          <w:szCs w:val="24"/>
          <w:lang w:val="sq-AL"/>
        </w:rPr>
      </w:pPr>
      <w:r w:rsidRPr="00D32EA7">
        <w:rPr>
          <w:rFonts w:ascii="Times New Roman" w:hAnsi="Times New Roman"/>
          <w:i/>
          <w:sz w:val="24"/>
          <w:szCs w:val="24"/>
        </w:rPr>
        <w:t>I</w:t>
      </w:r>
      <w:r w:rsidR="004D09B8" w:rsidRPr="00D32EA7">
        <w:rPr>
          <w:rFonts w:ascii="Times New Roman" w:hAnsi="Times New Roman"/>
          <w:i/>
          <w:sz w:val="24"/>
          <w:szCs w:val="24"/>
        </w:rPr>
        <w:t>nkurajimi për përmirësimin e vazhdueshëm të kuadrit metodologjik dhe kapaciteteve të institucioneve të pavarura, medias dhe shoqërisë civile në ofrimin e ELP.</w:t>
      </w:r>
    </w:p>
    <w:p w14:paraId="688C2F43" w14:textId="77777777" w:rsidR="00607252" w:rsidRPr="00D32EA7" w:rsidRDefault="00607252" w:rsidP="00607252">
      <w:pPr>
        <w:pStyle w:val="ListParagraph"/>
        <w:autoSpaceDE w:val="0"/>
        <w:autoSpaceDN w:val="0"/>
        <w:adjustRightInd w:val="0"/>
        <w:spacing w:after="120" w:line="240" w:lineRule="auto"/>
        <w:ind w:left="1080"/>
        <w:jc w:val="both"/>
        <w:rPr>
          <w:rFonts w:ascii="Times New Roman" w:eastAsiaTheme="minorHAnsi" w:hAnsi="Times New Roman"/>
          <w:i/>
          <w:sz w:val="24"/>
          <w:szCs w:val="24"/>
          <w:lang w:val="sq-AL"/>
        </w:rPr>
      </w:pPr>
    </w:p>
    <w:p w14:paraId="6F0A1AC7" w14:textId="5ACD60FF" w:rsidR="00C6202B" w:rsidRPr="00C6202B" w:rsidRDefault="00C6202B" w:rsidP="00C6202B">
      <w:pPr>
        <w:autoSpaceDE w:val="0"/>
        <w:autoSpaceDN w:val="0"/>
        <w:adjustRightInd w:val="0"/>
        <w:spacing w:after="120"/>
        <w:jc w:val="both"/>
        <w:rPr>
          <w:rFonts w:ascii="Times New Roman" w:eastAsiaTheme="minorHAnsi" w:hAnsi="Times New Roman"/>
          <w:sz w:val="24"/>
          <w:szCs w:val="24"/>
          <w:lang w:val="sq-AL"/>
        </w:rPr>
      </w:pPr>
      <w:r w:rsidRPr="00C6202B">
        <w:rPr>
          <w:rFonts w:ascii="Times New Roman" w:eastAsiaTheme="minorHAnsi" w:hAnsi="Times New Roman"/>
          <w:b/>
          <w:i/>
          <w:sz w:val="24"/>
          <w:szCs w:val="24"/>
          <w:u w:val="single"/>
          <w:lang w:val="sq-AL"/>
        </w:rPr>
        <w:t xml:space="preserve">Objektivi strategjik nr. </w:t>
      </w:r>
      <w:r>
        <w:rPr>
          <w:rFonts w:ascii="Times New Roman" w:eastAsiaTheme="minorHAnsi" w:hAnsi="Times New Roman"/>
          <w:b/>
          <w:i/>
          <w:sz w:val="24"/>
          <w:szCs w:val="24"/>
          <w:u w:val="single"/>
          <w:lang w:val="sq-AL"/>
        </w:rPr>
        <w:t>4</w:t>
      </w:r>
      <w:r w:rsidRPr="00C6202B">
        <w:rPr>
          <w:rFonts w:ascii="Times New Roman" w:eastAsiaTheme="minorHAnsi" w:hAnsi="Times New Roman"/>
          <w:b/>
          <w:i/>
          <w:sz w:val="24"/>
          <w:szCs w:val="24"/>
          <w:u w:val="single"/>
          <w:lang w:val="sq-AL"/>
        </w:rPr>
        <w:t>:</w:t>
      </w:r>
      <w:r w:rsidRPr="00C6202B">
        <w:rPr>
          <w:rFonts w:ascii="Times New Roman" w:eastAsiaTheme="minorHAnsi" w:hAnsi="Times New Roman"/>
          <w:sz w:val="24"/>
          <w:szCs w:val="24"/>
          <w:lang w:val="sq-AL"/>
        </w:rPr>
        <w:t xml:space="preserve"> ka për qëllim </w:t>
      </w:r>
      <w:r w:rsidR="00852901">
        <w:rPr>
          <w:rFonts w:ascii="Times New Roman" w:eastAsiaTheme="minorHAnsi" w:hAnsi="Times New Roman"/>
          <w:sz w:val="24"/>
          <w:szCs w:val="24"/>
          <w:lang w:val="sq-AL"/>
        </w:rPr>
        <w:t>“</w:t>
      </w:r>
      <w:r w:rsidRPr="00C6202B">
        <w:rPr>
          <w:rFonts w:ascii="Times New Roman" w:eastAsiaTheme="minorHAnsi" w:hAnsi="Times New Roman"/>
          <w:sz w:val="24"/>
          <w:szCs w:val="24"/>
          <w:lang w:val="sq-AL"/>
        </w:rPr>
        <w:t>Sigurimin e performancës efektive dhe efiçente të institucioneve publike dhe të pavarura, medias dhe shoqërisë civile</w:t>
      </w:r>
      <w:r w:rsidR="00852901">
        <w:rPr>
          <w:rFonts w:ascii="Times New Roman" w:eastAsiaTheme="minorHAnsi" w:hAnsi="Times New Roman"/>
          <w:sz w:val="24"/>
          <w:szCs w:val="24"/>
          <w:lang w:val="sq-AL"/>
        </w:rPr>
        <w:t>”</w:t>
      </w:r>
      <w:r w:rsidRPr="00C6202B">
        <w:rPr>
          <w:rFonts w:ascii="Times New Roman" w:eastAsiaTheme="minorHAnsi" w:hAnsi="Times New Roman"/>
          <w:sz w:val="24"/>
          <w:szCs w:val="24"/>
          <w:lang w:val="sq-AL"/>
        </w:rPr>
        <w:t>.</w:t>
      </w:r>
    </w:p>
    <w:p w14:paraId="773DD9C8" w14:textId="07A056F7" w:rsidR="00C6202B" w:rsidRDefault="00C6202B" w:rsidP="00C6202B">
      <w:pPr>
        <w:autoSpaceDE w:val="0"/>
        <w:autoSpaceDN w:val="0"/>
        <w:adjustRightInd w:val="0"/>
        <w:spacing w:after="120"/>
        <w:jc w:val="both"/>
        <w:rPr>
          <w:rFonts w:ascii="Times New Roman" w:eastAsiaTheme="minorHAnsi" w:hAnsi="Times New Roman"/>
          <w:sz w:val="24"/>
          <w:szCs w:val="24"/>
          <w:lang w:val="sq-AL"/>
        </w:rPr>
      </w:pPr>
      <w:r w:rsidRPr="00C6202B">
        <w:rPr>
          <w:rFonts w:ascii="Times New Roman" w:eastAsiaTheme="minorHAnsi" w:hAnsi="Times New Roman"/>
          <w:sz w:val="24"/>
          <w:szCs w:val="24"/>
          <w:lang w:val="sq-AL"/>
        </w:rPr>
        <w:t>Ky objektiv strategjik parashikohet të arrihet nëpërmjet realizmit të objektivave specifikë të mëposhtëm:</w:t>
      </w:r>
    </w:p>
    <w:p w14:paraId="22FF23B8" w14:textId="221695FD" w:rsidR="004E3FFD" w:rsidRPr="00A964E3" w:rsidRDefault="00A964E3" w:rsidP="00C062CA">
      <w:pPr>
        <w:pStyle w:val="ListParagraph"/>
        <w:numPr>
          <w:ilvl w:val="0"/>
          <w:numId w:val="11"/>
        </w:numPr>
        <w:autoSpaceDE w:val="0"/>
        <w:autoSpaceDN w:val="0"/>
        <w:adjustRightInd w:val="0"/>
        <w:spacing w:after="120" w:line="240" w:lineRule="auto"/>
        <w:jc w:val="both"/>
        <w:rPr>
          <w:rFonts w:ascii="Times New Roman" w:eastAsiaTheme="minorHAnsi" w:hAnsi="Times New Roman"/>
          <w:i/>
          <w:sz w:val="24"/>
          <w:szCs w:val="24"/>
          <w:lang w:val="sq-AL"/>
        </w:rPr>
      </w:pPr>
      <w:r w:rsidRPr="00A964E3">
        <w:rPr>
          <w:rFonts w:ascii="Times New Roman" w:eastAsiaTheme="minorHAnsi" w:hAnsi="Times New Roman"/>
          <w:i/>
          <w:sz w:val="24"/>
          <w:szCs w:val="24"/>
          <w:lang w:val="sq-AL"/>
        </w:rPr>
        <w:t>R</w:t>
      </w:r>
      <w:r w:rsidR="004E3FFD" w:rsidRPr="00A964E3">
        <w:rPr>
          <w:rFonts w:ascii="Times New Roman" w:eastAsiaTheme="minorHAnsi" w:hAnsi="Times New Roman"/>
          <w:i/>
          <w:sz w:val="24"/>
          <w:szCs w:val="24"/>
          <w:lang w:val="sq-AL"/>
        </w:rPr>
        <w:t xml:space="preserve">ritja e aksesit të publikut në informacionin ligjor dhe pasurimi i vazhdueshëm i njohurive juridike të tyre në përputhje me nevojat specifike; </w:t>
      </w:r>
    </w:p>
    <w:p w14:paraId="7FC1577A" w14:textId="4030431F" w:rsidR="004E3FFD" w:rsidRPr="00A964E3" w:rsidRDefault="00A964E3" w:rsidP="00C062CA">
      <w:pPr>
        <w:pStyle w:val="ListParagraph"/>
        <w:numPr>
          <w:ilvl w:val="0"/>
          <w:numId w:val="11"/>
        </w:numPr>
        <w:autoSpaceDE w:val="0"/>
        <w:autoSpaceDN w:val="0"/>
        <w:adjustRightInd w:val="0"/>
        <w:spacing w:after="120" w:line="240" w:lineRule="auto"/>
        <w:jc w:val="both"/>
        <w:rPr>
          <w:rFonts w:ascii="Times New Roman" w:eastAsiaTheme="minorHAnsi" w:hAnsi="Times New Roman"/>
          <w:i/>
          <w:sz w:val="24"/>
          <w:szCs w:val="24"/>
          <w:lang w:val="sq-AL"/>
        </w:rPr>
      </w:pPr>
      <w:r w:rsidRPr="00A964E3">
        <w:rPr>
          <w:rFonts w:ascii="Times New Roman" w:eastAsiaTheme="minorHAnsi" w:hAnsi="Times New Roman"/>
          <w:i/>
          <w:sz w:val="24"/>
          <w:szCs w:val="24"/>
          <w:lang w:val="sq-AL"/>
        </w:rPr>
        <w:t>I</w:t>
      </w:r>
      <w:r w:rsidR="004E3FFD" w:rsidRPr="00A964E3">
        <w:rPr>
          <w:rFonts w:ascii="Times New Roman" w:eastAsiaTheme="minorHAnsi" w:hAnsi="Times New Roman"/>
          <w:i/>
          <w:sz w:val="24"/>
          <w:szCs w:val="24"/>
          <w:lang w:val="sq-AL"/>
        </w:rPr>
        <w:t>nformimi dhe ndërgjegjësimi i gjerë i publikut nëpërmjet fushatave mediatike në një fushë ligjore të caktuar apo në trajtimin ligjor të një fenomeni specifik;</w:t>
      </w:r>
    </w:p>
    <w:p w14:paraId="194CC2B5" w14:textId="32EC141E" w:rsidR="004E3FFD" w:rsidRPr="00A964E3" w:rsidRDefault="00A964E3" w:rsidP="00C062CA">
      <w:pPr>
        <w:pStyle w:val="ListParagraph"/>
        <w:numPr>
          <w:ilvl w:val="0"/>
          <w:numId w:val="11"/>
        </w:numPr>
        <w:autoSpaceDE w:val="0"/>
        <w:autoSpaceDN w:val="0"/>
        <w:adjustRightInd w:val="0"/>
        <w:spacing w:after="120" w:line="240" w:lineRule="auto"/>
        <w:jc w:val="both"/>
        <w:rPr>
          <w:rFonts w:ascii="Times New Roman" w:eastAsiaTheme="minorHAnsi" w:hAnsi="Times New Roman"/>
          <w:i/>
          <w:sz w:val="24"/>
          <w:szCs w:val="24"/>
          <w:lang w:val="sq-AL"/>
        </w:rPr>
      </w:pPr>
      <w:r w:rsidRPr="00A964E3">
        <w:rPr>
          <w:rFonts w:ascii="Times New Roman" w:eastAsiaTheme="minorHAnsi" w:hAnsi="Times New Roman"/>
          <w:i/>
          <w:sz w:val="24"/>
          <w:szCs w:val="24"/>
          <w:lang w:val="sq-AL"/>
        </w:rPr>
        <w:t>R</w:t>
      </w:r>
      <w:r w:rsidR="004E3FFD" w:rsidRPr="00A964E3">
        <w:rPr>
          <w:rFonts w:ascii="Times New Roman" w:eastAsiaTheme="minorHAnsi" w:hAnsi="Times New Roman"/>
          <w:i/>
          <w:sz w:val="24"/>
          <w:szCs w:val="24"/>
          <w:lang w:val="sq-AL"/>
        </w:rPr>
        <w:t xml:space="preserve">ritja e kapaciteteve të individëve në ushtrimin e të drejtave të tyre, në aftësinë për të kuptuar dhe marrë vendimet e duhura; </w:t>
      </w:r>
    </w:p>
    <w:p w14:paraId="40BD20C4" w14:textId="4AA924BA" w:rsidR="004E3FFD" w:rsidRPr="00A964E3" w:rsidRDefault="00A964E3" w:rsidP="00C062CA">
      <w:pPr>
        <w:pStyle w:val="ListParagraph"/>
        <w:numPr>
          <w:ilvl w:val="0"/>
          <w:numId w:val="11"/>
        </w:numPr>
        <w:autoSpaceDE w:val="0"/>
        <w:autoSpaceDN w:val="0"/>
        <w:adjustRightInd w:val="0"/>
        <w:spacing w:after="120" w:line="240" w:lineRule="auto"/>
        <w:jc w:val="both"/>
        <w:rPr>
          <w:rFonts w:ascii="Times New Roman" w:eastAsiaTheme="minorHAnsi" w:hAnsi="Times New Roman"/>
          <w:i/>
          <w:sz w:val="24"/>
          <w:szCs w:val="24"/>
          <w:lang w:val="sq-AL"/>
        </w:rPr>
      </w:pPr>
      <w:r w:rsidRPr="00A964E3">
        <w:rPr>
          <w:rFonts w:ascii="Times New Roman" w:eastAsiaTheme="minorHAnsi" w:hAnsi="Times New Roman"/>
          <w:i/>
          <w:sz w:val="24"/>
          <w:szCs w:val="24"/>
          <w:lang w:val="sq-AL"/>
        </w:rPr>
        <w:t>G</w:t>
      </w:r>
      <w:r w:rsidR="004E3FFD" w:rsidRPr="00A964E3">
        <w:rPr>
          <w:rFonts w:ascii="Times New Roman" w:eastAsiaTheme="minorHAnsi" w:hAnsi="Times New Roman"/>
          <w:i/>
          <w:sz w:val="24"/>
          <w:szCs w:val="24"/>
          <w:lang w:val="sq-AL"/>
        </w:rPr>
        <w:t>arantimi i informacionit ligjor në kohë reale dhe sa më pranë komunitetit;</w:t>
      </w:r>
    </w:p>
    <w:p w14:paraId="189715EC" w14:textId="04DBF786" w:rsidR="004E3FFD" w:rsidRPr="00A964E3" w:rsidRDefault="00A964E3" w:rsidP="00C062CA">
      <w:pPr>
        <w:pStyle w:val="ListParagraph"/>
        <w:numPr>
          <w:ilvl w:val="0"/>
          <w:numId w:val="11"/>
        </w:numPr>
        <w:autoSpaceDE w:val="0"/>
        <w:autoSpaceDN w:val="0"/>
        <w:adjustRightInd w:val="0"/>
        <w:spacing w:after="120" w:line="240" w:lineRule="auto"/>
        <w:jc w:val="both"/>
        <w:rPr>
          <w:rFonts w:ascii="Times New Roman" w:eastAsiaTheme="minorHAnsi" w:hAnsi="Times New Roman"/>
          <w:i/>
          <w:sz w:val="24"/>
          <w:szCs w:val="24"/>
          <w:lang w:val="sq-AL"/>
        </w:rPr>
      </w:pPr>
      <w:r w:rsidRPr="00A964E3">
        <w:rPr>
          <w:rFonts w:ascii="Times New Roman" w:eastAsiaTheme="minorHAnsi" w:hAnsi="Times New Roman"/>
          <w:i/>
          <w:sz w:val="24"/>
          <w:szCs w:val="24"/>
          <w:lang w:val="sq-AL"/>
        </w:rPr>
        <w:t>N</w:t>
      </w:r>
      <w:r w:rsidR="004E3FFD" w:rsidRPr="00A964E3">
        <w:rPr>
          <w:rFonts w:ascii="Times New Roman" w:eastAsiaTheme="minorHAnsi" w:hAnsi="Times New Roman"/>
          <w:i/>
          <w:sz w:val="24"/>
          <w:szCs w:val="24"/>
          <w:lang w:val="sq-AL"/>
        </w:rPr>
        <w:t xml:space="preserve">xitja e aktivizimit të publikut përmes informimit mbi përgjegjësitë e institucioneve dhe mënyrat e pjesëmarrjes në vendimmarrje; </w:t>
      </w:r>
    </w:p>
    <w:p w14:paraId="1FD73A66" w14:textId="0248AC3A" w:rsidR="004E3FFD" w:rsidRPr="00A964E3" w:rsidRDefault="00A964E3" w:rsidP="00C062CA">
      <w:pPr>
        <w:pStyle w:val="ListParagraph"/>
        <w:numPr>
          <w:ilvl w:val="0"/>
          <w:numId w:val="11"/>
        </w:numPr>
        <w:autoSpaceDE w:val="0"/>
        <w:autoSpaceDN w:val="0"/>
        <w:adjustRightInd w:val="0"/>
        <w:spacing w:after="120" w:line="240" w:lineRule="auto"/>
        <w:jc w:val="both"/>
        <w:rPr>
          <w:rFonts w:ascii="Times New Roman" w:eastAsiaTheme="minorHAnsi" w:hAnsi="Times New Roman"/>
          <w:i/>
          <w:sz w:val="24"/>
          <w:szCs w:val="24"/>
          <w:lang w:val="sq-AL"/>
        </w:rPr>
      </w:pPr>
      <w:r w:rsidRPr="00A964E3">
        <w:rPr>
          <w:rFonts w:ascii="Times New Roman" w:eastAsiaTheme="minorHAnsi" w:hAnsi="Times New Roman"/>
          <w:i/>
          <w:sz w:val="24"/>
          <w:szCs w:val="24"/>
          <w:lang w:val="sq-AL"/>
        </w:rPr>
        <w:lastRenderedPageBreak/>
        <w:t>R</w:t>
      </w:r>
      <w:r w:rsidR="004E3FFD" w:rsidRPr="00A964E3">
        <w:rPr>
          <w:rFonts w:ascii="Times New Roman" w:eastAsiaTheme="minorHAnsi" w:hAnsi="Times New Roman"/>
          <w:i/>
          <w:sz w:val="24"/>
          <w:szCs w:val="24"/>
          <w:lang w:val="sq-AL"/>
        </w:rPr>
        <w:t xml:space="preserve">ritja e pjesëmarrjes dhe rolit të studentëve të drejtësisë dhe profesionistëve të së drejtës në ELP; </w:t>
      </w:r>
    </w:p>
    <w:p w14:paraId="2D34EBEB" w14:textId="6AB18C40" w:rsidR="004E3FFD" w:rsidRPr="00A964E3" w:rsidRDefault="00A964E3" w:rsidP="00C062CA">
      <w:pPr>
        <w:pStyle w:val="ListParagraph"/>
        <w:numPr>
          <w:ilvl w:val="0"/>
          <w:numId w:val="11"/>
        </w:numPr>
        <w:autoSpaceDE w:val="0"/>
        <w:autoSpaceDN w:val="0"/>
        <w:adjustRightInd w:val="0"/>
        <w:spacing w:after="120" w:line="240" w:lineRule="auto"/>
        <w:jc w:val="both"/>
        <w:rPr>
          <w:rFonts w:ascii="Times New Roman" w:eastAsiaTheme="minorHAnsi" w:hAnsi="Times New Roman"/>
          <w:i/>
          <w:sz w:val="24"/>
          <w:szCs w:val="24"/>
          <w:lang w:val="sq-AL"/>
        </w:rPr>
      </w:pPr>
      <w:r w:rsidRPr="00A964E3">
        <w:rPr>
          <w:rFonts w:ascii="Times New Roman" w:eastAsiaTheme="minorHAnsi" w:hAnsi="Times New Roman"/>
          <w:i/>
          <w:sz w:val="24"/>
          <w:szCs w:val="24"/>
          <w:lang w:val="sq-AL"/>
        </w:rPr>
        <w:t>P</w:t>
      </w:r>
      <w:r w:rsidR="004E3FFD" w:rsidRPr="00A964E3">
        <w:rPr>
          <w:rFonts w:ascii="Times New Roman" w:eastAsiaTheme="minorHAnsi" w:hAnsi="Times New Roman"/>
          <w:i/>
          <w:sz w:val="24"/>
          <w:szCs w:val="24"/>
          <w:lang w:val="sq-AL"/>
        </w:rPr>
        <w:t>ërmirësimi i programit të edukimit ligjor në lëndët bazë të arsimit parauniversitar.</w:t>
      </w:r>
    </w:p>
    <w:p w14:paraId="66482579" w14:textId="408AB5B1" w:rsidR="008345DA" w:rsidRDefault="004D09B8" w:rsidP="00C062CA">
      <w:pPr>
        <w:autoSpaceDE w:val="0"/>
        <w:autoSpaceDN w:val="0"/>
        <w:adjustRightInd w:val="0"/>
        <w:spacing w:after="120" w:line="240" w:lineRule="auto"/>
        <w:jc w:val="both"/>
        <w:rPr>
          <w:rFonts w:ascii="Times New Roman" w:eastAsiaTheme="minorHAnsi" w:hAnsi="Times New Roman"/>
          <w:sz w:val="24"/>
          <w:szCs w:val="24"/>
          <w:lang w:val="sq-AL"/>
        </w:rPr>
      </w:pPr>
      <w:r w:rsidRPr="004D09B8">
        <w:rPr>
          <w:rFonts w:ascii="Times New Roman" w:eastAsiaTheme="minorHAnsi" w:hAnsi="Times New Roman"/>
          <w:sz w:val="24"/>
          <w:szCs w:val="24"/>
          <w:lang w:val="sq-AL"/>
        </w:rPr>
        <w:t>Për të matur realizimi</w:t>
      </w:r>
      <w:r w:rsidR="00967438">
        <w:rPr>
          <w:rFonts w:ascii="Times New Roman" w:eastAsiaTheme="minorHAnsi" w:hAnsi="Times New Roman"/>
          <w:sz w:val="24"/>
          <w:szCs w:val="24"/>
          <w:lang w:val="sq-AL"/>
        </w:rPr>
        <w:t xml:space="preserve">n </w:t>
      </w:r>
      <w:r w:rsidR="008345DA" w:rsidRPr="004D09B8">
        <w:rPr>
          <w:rFonts w:ascii="Times New Roman" w:eastAsiaTheme="minorHAnsi" w:hAnsi="Times New Roman"/>
          <w:sz w:val="24"/>
          <w:szCs w:val="24"/>
          <w:lang w:val="sq-AL"/>
        </w:rPr>
        <w:t xml:space="preserve">objektivave </w:t>
      </w:r>
      <w:r w:rsidR="001963C2">
        <w:rPr>
          <w:rFonts w:ascii="Times New Roman" w:eastAsiaTheme="minorHAnsi" w:hAnsi="Times New Roman"/>
          <w:sz w:val="24"/>
          <w:szCs w:val="24"/>
          <w:lang w:val="sq-AL"/>
        </w:rPr>
        <w:t>strategjik</w:t>
      </w:r>
      <w:r w:rsidR="008345DA" w:rsidRPr="004D09B8">
        <w:rPr>
          <w:rFonts w:ascii="Times New Roman" w:eastAsiaTheme="minorHAnsi" w:hAnsi="Times New Roman"/>
          <w:sz w:val="24"/>
          <w:szCs w:val="24"/>
          <w:lang w:val="sq-AL"/>
        </w:rPr>
        <w:t xml:space="preserve"> janë caktuar </w:t>
      </w:r>
      <w:r w:rsidR="00B260ED">
        <w:rPr>
          <w:rFonts w:ascii="Times New Roman" w:eastAsiaTheme="minorHAnsi" w:hAnsi="Times New Roman"/>
          <w:b/>
          <w:bCs/>
          <w:sz w:val="24"/>
          <w:szCs w:val="24"/>
          <w:lang w:val="sq-AL"/>
        </w:rPr>
        <w:t>16</w:t>
      </w:r>
      <w:r w:rsidR="008345DA" w:rsidRPr="004D09B8">
        <w:rPr>
          <w:rFonts w:ascii="Times New Roman" w:eastAsiaTheme="minorHAnsi" w:hAnsi="Times New Roman"/>
          <w:b/>
          <w:bCs/>
          <w:sz w:val="24"/>
          <w:szCs w:val="24"/>
          <w:lang w:val="sq-AL"/>
        </w:rPr>
        <w:t xml:space="preserve"> tregues performance,</w:t>
      </w:r>
      <w:r w:rsidR="008345DA" w:rsidRPr="004D09B8">
        <w:rPr>
          <w:rFonts w:ascii="Times New Roman" w:eastAsiaTheme="minorHAnsi" w:hAnsi="Times New Roman"/>
          <w:sz w:val="24"/>
          <w:szCs w:val="24"/>
          <w:lang w:val="sq-AL"/>
        </w:rPr>
        <w:t xml:space="preserve"> nga të cilët </w:t>
      </w:r>
      <w:r w:rsidR="001963C2" w:rsidRPr="001963C2">
        <w:rPr>
          <w:rFonts w:ascii="Times New Roman" w:eastAsiaTheme="minorHAnsi" w:hAnsi="Times New Roman"/>
          <w:b/>
          <w:sz w:val="24"/>
          <w:szCs w:val="24"/>
          <w:lang w:val="sq-AL"/>
        </w:rPr>
        <w:t>3</w:t>
      </w:r>
      <w:r w:rsidR="001963C2">
        <w:rPr>
          <w:rFonts w:ascii="Times New Roman" w:eastAsiaTheme="minorHAnsi" w:hAnsi="Times New Roman"/>
          <w:sz w:val="24"/>
          <w:szCs w:val="24"/>
          <w:lang w:val="sq-AL"/>
        </w:rPr>
        <w:t xml:space="preserve"> për </w:t>
      </w:r>
      <w:r w:rsidR="001963C2" w:rsidRPr="001963C2">
        <w:rPr>
          <w:rFonts w:ascii="Times New Roman" w:eastAsiaTheme="minorHAnsi" w:hAnsi="Times New Roman"/>
          <w:i/>
          <w:sz w:val="24"/>
          <w:szCs w:val="24"/>
          <w:lang w:val="sq-AL"/>
        </w:rPr>
        <w:t>objektivin strategjik nr. 1</w:t>
      </w:r>
      <w:r w:rsidR="008345DA" w:rsidRPr="004D09B8">
        <w:rPr>
          <w:rFonts w:ascii="Times New Roman" w:eastAsiaTheme="minorHAnsi" w:hAnsi="Times New Roman"/>
          <w:sz w:val="24"/>
          <w:szCs w:val="24"/>
          <w:lang w:val="sq-AL"/>
        </w:rPr>
        <w:t xml:space="preserve">, </w:t>
      </w:r>
      <w:r w:rsidR="001963C2" w:rsidRPr="001963C2">
        <w:rPr>
          <w:rFonts w:ascii="Times New Roman" w:eastAsiaTheme="minorHAnsi" w:hAnsi="Times New Roman"/>
          <w:b/>
          <w:sz w:val="24"/>
          <w:szCs w:val="24"/>
          <w:lang w:val="sq-AL"/>
        </w:rPr>
        <w:t>3</w:t>
      </w:r>
      <w:r w:rsidR="001963C2">
        <w:rPr>
          <w:rFonts w:ascii="Times New Roman" w:eastAsiaTheme="minorHAnsi" w:hAnsi="Times New Roman"/>
          <w:sz w:val="24"/>
          <w:szCs w:val="24"/>
          <w:lang w:val="sq-AL"/>
        </w:rPr>
        <w:t xml:space="preserve"> për </w:t>
      </w:r>
      <w:r w:rsidR="001963C2" w:rsidRPr="001963C2">
        <w:rPr>
          <w:rFonts w:ascii="Times New Roman" w:eastAsiaTheme="minorHAnsi" w:hAnsi="Times New Roman"/>
          <w:i/>
          <w:sz w:val="24"/>
          <w:szCs w:val="24"/>
          <w:lang w:val="sq-AL"/>
        </w:rPr>
        <w:t>objektivin strategjik nr. 2</w:t>
      </w:r>
      <w:r w:rsidR="001963C2">
        <w:rPr>
          <w:rFonts w:ascii="Times New Roman" w:eastAsiaTheme="minorHAnsi" w:hAnsi="Times New Roman"/>
          <w:sz w:val="24"/>
          <w:szCs w:val="24"/>
          <w:lang w:val="sq-AL"/>
        </w:rPr>
        <w:t xml:space="preserve">, </w:t>
      </w:r>
      <w:r w:rsidR="001963C2" w:rsidRPr="001963C2">
        <w:rPr>
          <w:rFonts w:ascii="Times New Roman" w:eastAsiaTheme="minorHAnsi" w:hAnsi="Times New Roman"/>
          <w:b/>
          <w:sz w:val="24"/>
          <w:szCs w:val="24"/>
          <w:lang w:val="sq-AL"/>
        </w:rPr>
        <w:t>3</w:t>
      </w:r>
      <w:r w:rsidR="001963C2">
        <w:rPr>
          <w:rFonts w:ascii="Times New Roman" w:eastAsiaTheme="minorHAnsi" w:hAnsi="Times New Roman"/>
          <w:sz w:val="24"/>
          <w:szCs w:val="24"/>
          <w:lang w:val="sq-AL"/>
        </w:rPr>
        <w:t xml:space="preserve"> për </w:t>
      </w:r>
      <w:r w:rsidR="001963C2" w:rsidRPr="001963C2">
        <w:rPr>
          <w:rFonts w:ascii="Times New Roman" w:eastAsiaTheme="minorHAnsi" w:hAnsi="Times New Roman"/>
          <w:i/>
          <w:sz w:val="24"/>
          <w:szCs w:val="24"/>
          <w:lang w:val="sq-AL"/>
        </w:rPr>
        <w:t>objektivin strategjik nr. 3</w:t>
      </w:r>
      <w:r w:rsidR="001963C2">
        <w:rPr>
          <w:rFonts w:ascii="Times New Roman" w:eastAsiaTheme="minorHAnsi" w:hAnsi="Times New Roman"/>
          <w:sz w:val="24"/>
          <w:szCs w:val="24"/>
          <w:lang w:val="sq-AL"/>
        </w:rPr>
        <w:t xml:space="preserve"> </w:t>
      </w:r>
      <w:r w:rsidR="008345DA" w:rsidRPr="004D09B8">
        <w:rPr>
          <w:rFonts w:ascii="Times New Roman" w:eastAsiaTheme="minorHAnsi" w:hAnsi="Times New Roman"/>
          <w:sz w:val="24"/>
          <w:szCs w:val="24"/>
          <w:lang w:val="sq-AL"/>
        </w:rPr>
        <w:t xml:space="preserve">dhe </w:t>
      </w:r>
      <w:r w:rsidR="008345DA" w:rsidRPr="001963C2">
        <w:rPr>
          <w:rFonts w:ascii="Times New Roman" w:eastAsiaTheme="minorHAnsi" w:hAnsi="Times New Roman"/>
          <w:b/>
          <w:sz w:val="24"/>
          <w:szCs w:val="24"/>
          <w:lang w:val="sq-AL"/>
        </w:rPr>
        <w:t>7</w:t>
      </w:r>
      <w:r w:rsidR="008345DA" w:rsidRPr="004D09B8">
        <w:rPr>
          <w:rFonts w:ascii="Times New Roman" w:eastAsiaTheme="minorHAnsi" w:hAnsi="Times New Roman"/>
          <w:sz w:val="24"/>
          <w:szCs w:val="24"/>
          <w:lang w:val="sq-AL"/>
        </w:rPr>
        <w:t xml:space="preserve"> për </w:t>
      </w:r>
      <w:r w:rsidR="008345DA" w:rsidRPr="00B00B51">
        <w:rPr>
          <w:rFonts w:ascii="Times New Roman" w:eastAsiaTheme="minorHAnsi" w:hAnsi="Times New Roman"/>
          <w:i/>
          <w:sz w:val="24"/>
          <w:szCs w:val="24"/>
          <w:lang w:val="sq-AL"/>
        </w:rPr>
        <w:t>objektiv</w:t>
      </w:r>
      <w:r w:rsidR="001963C2" w:rsidRPr="00B00B51">
        <w:rPr>
          <w:rFonts w:ascii="Times New Roman" w:eastAsiaTheme="minorHAnsi" w:hAnsi="Times New Roman"/>
          <w:i/>
          <w:sz w:val="24"/>
          <w:szCs w:val="24"/>
          <w:lang w:val="sq-AL"/>
        </w:rPr>
        <w:t>in strategjik nr.4</w:t>
      </w:r>
      <w:r w:rsidR="008345DA" w:rsidRPr="004D09B8">
        <w:rPr>
          <w:rFonts w:ascii="Times New Roman" w:eastAsiaTheme="minorHAnsi" w:hAnsi="Times New Roman"/>
          <w:sz w:val="24"/>
          <w:szCs w:val="24"/>
          <w:lang w:val="sq-AL"/>
        </w:rPr>
        <w:t>.</w:t>
      </w:r>
    </w:p>
    <w:p w14:paraId="24691215" w14:textId="1EC94D93" w:rsidR="00CF031F" w:rsidRPr="00CF031F" w:rsidRDefault="00CF031F" w:rsidP="00CF031F">
      <w:pPr>
        <w:pStyle w:val="NoSpacing"/>
        <w:spacing w:after="200" w:line="276" w:lineRule="auto"/>
        <w:jc w:val="both"/>
        <w:rPr>
          <w:rFonts w:ascii="Times New Roman" w:hAnsi="Times New Roman"/>
          <w:sz w:val="24"/>
          <w:szCs w:val="24"/>
        </w:rPr>
      </w:pPr>
      <w:r>
        <w:rPr>
          <w:rFonts w:ascii="Times New Roman" w:hAnsi="Times New Roman"/>
          <w:spacing w:val="-5"/>
          <w:sz w:val="24"/>
          <w:szCs w:val="24"/>
          <w:lang w:val="de-DE"/>
        </w:rPr>
        <w:t>Strategjia për Edukimin Ligjor të P</w:t>
      </w:r>
      <w:r w:rsidRPr="00DB573A">
        <w:rPr>
          <w:rFonts w:ascii="Times New Roman" w:hAnsi="Times New Roman"/>
          <w:spacing w:val="-5"/>
          <w:sz w:val="24"/>
          <w:szCs w:val="24"/>
          <w:lang w:val="de-DE"/>
        </w:rPr>
        <w:t>ublikut (SELP)</w:t>
      </w:r>
      <w:r>
        <w:rPr>
          <w:rFonts w:ascii="Times New Roman" w:hAnsi="Times New Roman"/>
          <w:spacing w:val="-5"/>
          <w:sz w:val="24"/>
          <w:szCs w:val="24"/>
          <w:lang w:val="de-DE"/>
        </w:rPr>
        <w:t xml:space="preserve">, me qëllim realizimin e  4 Objektivave Strategjikë, </w:t>
      </w:r>
      <w:r>
        <w:rPr>
          <w:rFonts w:ascii="Times New Roman" w:hAnsi="Times New Roman"/>
          <w:sz w:val="24"/>
          <w:szCs w:val="24"/>
          <w:lang w:val="sq-AL"/>
        </w:rPr>
        <w:t>duhet</w:t>
      </w:r>
      <w:r w:rsidRPr="0056143A">
        <w:rPr>
          <w:rFonts w:ascii="Times New Roman" w:hAnsi="Times New Roman"/>
          <w:sz w:val="24"/>
          <w:szCs w:val="24"/>
          <w:lang w:val="sq-AL"/>
        </w:rPr>
        <w:t xml:space="preserve"> të përmbushë </w:t>
      </w:r>
      <w:r>
        <w:rPr>
          <w:rFonts w:ascii="Times New Roman" w:hAnsi="Times New Roman"/>
          <w:sz w:val="24"/>
          <w:szCs w:val="24"/>
          <w:lang w:val="sq-AL"/>
        </w:rPr>
        <w:t xml:space="preserve">16 </w:t>
      </w:r>
      <w:r w:rsidRPr="001D1604">
        <w:rPr>
          <w:rFonts w:ascii="Times New Roman" w:hAnsi="Times New Roman"/>
          <w:sz w:val="24"/>
          <w:szCs w:val="24"/>
          <w:lang w:val="sq-AL"/>
        </w:rPr>
        <w:t>objektivat specifikë</w:t>
      </w:r>
      <w:r>
        <w:rPr>
          <w:rFonts w:ascii="Times New Roman" w:hAnsi="Times New Roman"/>
          <w:sz w:val="24"/>
          <w:szCs w:val="24"/>
        </w:rPr>
        <w:t>.</w:t>
      </w:r>
    </w:p>
    <w:p w14:paraId="21229744" w14:textId="45194408" w:rsidR="00942CC7" w:rsidRDefault="008345DA" w:rsidP="00C062CA">
      <w:pPr>
        <w:autoSpaceDE w:val="0"/>
        <w:autoSpaceDN w:val="0"/>
        <w:adjustRightInd w:val="0"/>
        <w:spacing w:after="120" w:line="240" w:lineRule="auto"/>
        <w:jc w:val="both"/>
        <w:rPr>
          <w:rFonts w:ascii="Times New Roman" w:eastAsiaTheme="minorHAnsi" w:hAnsi="Times New Roman"/>
          <w:bCs/>
          <w:sz w:val="24"/>
          <w:szCs w:val="24"/>
          <w:lang w:val="sq-AL"/>
        </w:rPr>
      </w:pPr>
      <w:r w:rsidRPr="0056143A">
        <w:rPr>
          <w:rFonts w:ascii="Times New Roman" w:eastAsiaTheme="minorHAnsi" w:hAnsi="Times New Roman"/>
          <w:sz w:val="24"/>
          <w:szCs w:val="24"/>
          <w:lang w:val="sq-AL"/>
        </w:rPr>
        <w:t>Zbatimi</w:t>
      </w:r>
      <w:r w:rsidR="00596B26" w:rsidRPr="0056143A">
        <w:rPr>
          <w:rFonts w:ascii="Times New Roman" w:eastAsiaTheme="minorHAnsi" w:hAnsi="Times New Roman"/>
          <w:sz w:val="24"/>
          <w:szCs w:val="24"/>
          <w:lang w:val="sq-AL"/>
        </w:rPr>
        <w:t xml:space="preserve"> i</w:t>
      </w:r>
      <w:r w:rsidRPr="0056143A">
        <w:rPr>
          <w:rFonts w:ascii="Times New Roman" w:eastAsiaTheme="minorHAnsi" w:hAnsi="Times New Roman"/>
          <w:sz w:val="24"/>
          <w:szCs w:val="24"/>
          <w:lang w:val="sq-AL"/>
        </w:rPr>
        <w:t xml:space="preserve"> S</w:t>
      </w:r>
      <w:r w:rsidR="00F95FF8">
        <w:rPr>
          <w:rFonts w:ascii="Times New Roman" w:eastAsiaTheme="minorHAnsi" w:hAnsi="Times New Roman"/>
          <w:sz w:val="24"/>
          <w:szCs w:val="24"/>
          <w:lang w:val="sq-AL"/>
        </w:rPr>
        <w:t>ELP</w:t>
      </w:r>
      <w:r w:rsidRPr="0056143A">
        <w:rPr>
          <w:rFonts w:ascii="Times New Roman" w:eastAsiaTheme="minorHAnsi" w:hAnsi="Times New Roman"/>
          <w:sz w:val="24"/>
          <w:szCs w:val="24"/>
          <w:lang w:val="sq-AL"/>
        </w:rPr>
        <w:t xml:space="preserve"> realizohet përmes Plani</w:t>
      </w:r>
      <w:r w:rsidR="00596B26" w:rsidRPr="0056143A">
        <w:rPr>
          <w:rFonts w:ascii="Times New Roman" w:eastAsiaTheme="minorHAnsi" w:hAnsi="Times New Roman"/>
          <w:sz w:val="24"/>
          <w:szCs w:val="24"/>
          <w:lang w:val="sq-AL"/>
        </w:rPr>
        <w:t>t t</w:t>
      </w:r>
      <w:r w:rsidR="00B87BF2" w:rsidRPr="0056143A">
        <w:rPr>
          <w:rFonts w:ascii="Times New Roman" w:eastAsiaTheme="minorHAnsi" w:hAnsi="Times New Roman"/>
          <w:sz w:val="24"/>
          <w:szCs w:val="24"/>
          <w:lang w:val="sq-AL"/>
        </w:rPr>
        <w:t>ë</w:t>
      </w:r>
      <w:r w:rsidRPr="0056143A">
        <w:rPr>
          <w:rFonts w:ascii="Times New Roman" w:eastAsiaTheme="minorHAnsi" w:hAnsi="Times New Roman"/>
          <w:sz w:val="24"/>
          <w:szCs w:val="24"/>
          <w:lang w:val="sq-AL"/>
        </w:rPr>
        <w:t xml:space="preserve"> Veprimit 2020 – 2023 i cili </w:t>
      </w:r>
      <w:r w:rsidRPr="0056143A">
        <w:rPr>
          <w:rFonts w:ascii="Times New Roman" w:eastAsiaTheme="minorHAnsi" w:hAnsi="Times New Roman"/>
          <w:color w:val="000000"/>
          <w:sz w:val="24"/>
          <w:szCs w:val="24"/>
          <w:lang w:val="sq-AL"/>
        </w:rPr>
        <w:t>përbëhet</w:t>
      </w:r>
      <w:r w:rsidRPr="0056143A">
        <w:rPr>
          <w:rFonts w:ascii="Times New Roman" w:eastAsiaTheme="minorHAnsi" w:hAnsi="Times New Roman"/>
          <w:sz w:val="24"/>
          <w:szCs w:val="24"/>
          <w:lang w:val="sq-AL"/>
        </w:rPr>
        <w:t xml:space="preserve"> nga </w:t>
      </w:r>
      <w:r w:rsidR="00E275F5">
        <w:rPr>
          <w:rFonts w:ascii="Times New Roman" w:eastAsiaTheme="minorHAnsi" w:hAnsi="Times New Roman"/>
          <w:b/>
          <w:bCs/>
          <w:sz w:val="24"/>
          <w:szCs w:val="24"/>
          <w:lang w:val="sq-AL"/>
        </w:rPr>
        <w:t>28</w:t>
      </w:r>
      <w:r w:rsidRPr="0056143A">
        <w:rPr>
          <w:rFonts w:ascii="Times New Roman" w:eastAsiaTheme="minorHAnsi" w:hAnsi="Times New Roman"/>
          <w:b/>
          <w:bCs/>
          <w:sz w:val="24"/>
          <w:szCs w:val="24"/>
          <w:lang w:val="sq-AL"/>
        </w:rPr>
        <w:t xml:space="preserve"> masa </w:t>
      </w:r>
      <w:r w:rsidR="00E275F5">
        <w:rPr>
          <w:rFonts w:ascii="Times New Roman" w:eastAsiaTheme="minorHAnsi" w:hAnsi="Times New Roman"/>
          <w:b/>
          <w:bCs/>
          <w:sz w:val="24"/>
          <w:szCs w:val="24"/>
          <w:lang w:val="sq-AL"/>
        </w:rPr>
        <w:t xml:space="preserve">të detajuara në </w:t>
      </w:r>
      <w:r w:rsidR="00E36F63">
        <w:rPr>
          <w:rFonts w:ascii="Times New Roman" w:hAnsi="Times New Roman"/>
          <w:b/>
          <w:sz w:val="24"/>
          <w:szCs w:val="24"/>
          <w:lang w:val="sq-AL"/>
        </w:rPr>
        <w:t>79</w:t>
      </w:r>
      <w:r w:rsidR="002622CB">
        <w:rPr>
          <w:rFonts w:ascii="Times New Roman" w:hAnsi="Times New Roman"/>
          <w:b/>
          <w:sz w:val="24"/>
          <w:szCs w:val="24"/>
          <w:lang w:val="sq-AL"/>
        </w:rPr>
        <w:t xml:space="preserve"> </w:t>
      </w:r>
      <w:r w:rsidRPr="0056143A">
        <w:rPr>
          <w:rFonts w:ascii="Times New Roman" w:eastAsiaTheme="minorHAnsi" w:hAnsi="Times New Roman"/>
          <w:b/>
          <w:sz w:val="24"/>
          <w:szCs w:val="24"/>
          <w:lang w:val="sq-AL"/>
        </w:rPr>
        <w:t>aktivitete</w:t>
      </w:r>
      <w:r w:rsidR="00AD2380">
        <w:rPr>
          <w:rFonts w:ascii="Times New Roman" w:eastAsiaTheme="minorHAnsi" w:hAnsi="Times New Roman"/>
          <w:b/>
          <w:sz w:val="24"/>
          <w:szCs w:val="24"/>
          <w:lang w:val="sq-AL"/>
        </w:rPr>
        <w:t>/nisma-iniciativa konkrete/output</w:t>
      </w:r>
      <w:r w:rsidRPr="0056143A">
        <w:rPr>
          <w:rFonts w:ascii="Times New Roman" w:eastAsiaTheme="minorHAnsi" w:hAnsi="Times New Roman"/>
          <w:b/>
          <w:bCs/>
          <w:sz w:val="24"/>
          <w:szCs w:val="24"/>
          <w:lang w:val="sq-AL"/>
        </w:rPr>
        <w:t>,</w:t>
      </w:r>
      <w:r w:rsidRPr="0056143A">
        <w:rPr>
          <w:rFonts w:ascii="Times New Roman" w:eastAsiaTheme="minorHAnsi" w:hAnsi="Times New Roman"/>
          <w:b/>
          <w:bCs/>
          <w:color w:val="FF0000"/>
          <w:sz w:val="24"/>
          <w:szCs w:val="24"/>
          <w:lang w:val="sq-AL"/>
        </w:rPr>
        <w:t xml:space="preserve"> </w:t>
      </w:r>
      <w:r w:rsidR="00AD2380" w:rsidRPr="00AD2380">
        <w:rPr>
          <w:rFonts w:ascii="Times New Roman" w:eastAsiaTheme="minorHAnsi" w:hAnsi="Times New Roman"/>
          <w:bCs/>
          <w:sz w:val="24"/>
          <w:szCs w:val="24"/>
          <w:lang w:val="sq-AL"/>
        </w:rPr>
        <w:t xml:space="preserve">35 Institucione përgjegjëse në </w:t>
      </w:r>
      <w:r w:rsidR="00AD2380">
        <w:rPr>
          <w:rFonts w:ascii="Times New Roman" w:eastAsiaTheme="minorHAnsi" w:hAnsi="Times New Roman"/>
          <w:bCs/>
          <w:sz w:val="24"/>
          <w:szCs w:val="24"/>
          <w:lang w:val="sq-AL"/>
        </w:rPr>
        <w:t xml:space="preserve">rol udhëheqës dhe bashkëpunues: </w:t>
      </w:r>
      <w:r w:rsidR="00AD2380" w:rsidRPr="00AD2380">
        <w:rPr>
          <w:rFonts w:ascii="Times New Roman" w:eastAsiaTheme="minorHAnsi" w:hAnsi="Times New Roman"/>
          <w:bCs/>
          <w:sz w:val="24"/>
          <w:szCs w:val="24"/>
          <w:lang w:val="sq-AL"/>
        </w:rPr>
        <w:t>Q</w:t>
      </w:r>
      <w:r w:rsidR="00363E54">
        <w:rPr>
          <w:rFonts w:ascii="Times New Roman" w:eastAsiaTheme="minorHAnsi" w:hAnsi="Times New Roman"/>
          <w:bCs/>
          <w:sz w:val="24"/>
          <w:szCs w:val="24"/>
          <w:lang w:val="sq-AL"/>
        </w:rPr>
        <w:t>ë</w:t>
      </w:r>
      <w:r w:rsidR="00AD2380" w:rsidRPr="00AD2380">
        <w:rPr>
          <w:rFonts w:ascii="Times New Roman" w:eastAsiaTheme="minorHAnsi" w:hAnsi="Times New Roman"/>
          <w:bCs/>
          <w:sz w:val="24"/>
          <w:szCs w:val="24"/>
          <w:lang w:val="sq-AL"/>
        </w:rPr>
        <w:t>ndrore, vendore &amp; të pavarura</w:t>
      </w:r>
      <w:r w:rsidR="00DD7CAB">
        <w:rPr>
          <w:rFonts w:ascii="Times New Roman" w:eastAsiaTheme="minorHAnsi" w:hAnsi="Times New Roman"/>
          <w:bCs/>
          <w:sz w:val="24"/>
          <w:szCs w:val="24"/>
          <w:lang w:val="sq-AL"/>
        </w:rPr>
        <w:t>,</w:t>
      </w:r>
      <w:r w:rsidR="00AD2380" w:rsidRPr="00AD2380">
        <w:rPr>
          <w:rFonts w:ascii="Times New Roman" w:eastAsiaTheme="minorHAnsi" w:hAnsi="Times New Roman"/>
          <w:bCs/>
          <w:sz w:val="24"/>
          <w:szCs w:val="24"/>
          <w:lang w:val="sq-AL"/>
        </w:rPr>
        <w:t xml:space="preserve"> (Ministria e Drejtësisë</w:t>
      </w:r>
      <w:r w:rsidR="00363E54">
        <w:rPr>
          <w:rFonts w:ascii="Times New Roman" w:eastAsiaTheme="minorHAnsi" w:hAnsi="Times New Roman"/>
          <w:bCs/>
          <w:sz w:val="24"/>
          <w:szCs w:val="24"/>
          <w:lang w:val="sq-AL"/>
        </w:rPr>
        <w:t>)</w:t>
      </w:r>
      <w:r w:rsidR="00AD2380" w:rsidRPr="00AD2380">
        <w:rPr>
          <w:rFonts w:ascii="Times New Roman" w:eastAsiaTheme="minorHAnsi" w:hAnsi="Times New Roman"/>
          <w:bCs/>
          <w:sz w:val="24"/>
          <w:szCs w:val="24"/>
          <w:lang w:val="sq-AL"/>
        </w:rPr>
        <w:t>, Ministritë e linjës, Njësitë e Qeverisjes Vendore &amp; çdo institucion i përcaktuar në PV si përgjegjës për zbatimin e tij</w:t>
      </w:r>
      <w:r w:rsidR="00AD2380">
        <w:rPr>
          <w:rFonts w:ascii="Times New Roman" w:eastAsiaTheme="minorHAnsi" w:hAnsi="Times New Roman"/>
          <w:bCs/>
          <w:sz w:val="24"/>
          <w:szCs w:val="24"/>
          <w:lang w:val="sq-AL"/>
        </w:rPr>
        <w:t>.</w:t>
      </w:r>
      <w:r w:rsidR="00353F67" w:rsidRPr="00353F67">
        <w:t xml:space="preserve"> </w:t>
      </w:r>
      <w:r w:rsidR="00353F67" w:rsidRPr="00353F67">
        <w:rPr>
          <w:rFonts w:ascii="Times New Roman" w:eastAsiaTheme="minorHAnsi" w:hAnsi="Times New Roman"/>
          <w:bCs/>
          <w:sz w:val="24"/>
          <w:szCs w:val="24"/>
          <w:lang w:val="sq-AL"/>
        </w:rPr>
        <w:t xml:space="preserve">Risi - </w:t>
      </w:r>
      <w:r w:rsidR="00353F67">
        <w:rPr>
          <w:rFonts w:ascii="Times New Roman" w:eastAsiaTheme="minorHAnsi" w:hAnsi="Times New Roman"/>
          <w:bCs/>
          <w:sz w:val="24"/>
          <w:szCs w:val="24"/>
          <w:lang w:val="sq-AL"/>
        </w:rPr>
        <w:t>përfshirja proaktive e OSHC-ve që do të a</w:t>
      </w:r>
      <w:r w:rsidR="00353F67" w:rsidRPr="00353F67">
        <w:rPr>
          <w:rFonts w:ascii="Times New Roman" w:eastAsiaTheme="minorHAnsi" w:hAnsi="Times New Roman"/>
          <w:bCs/>
          <w:sz w:val="24"/>
          <w:szCs w:val="24"/>
          <w:lang w:val="sq-AL"/>
        </w:rPr>
        <w:t>sistojnë të gjitha institucionet publike në kryerjen e veprimtarive dhe iniciativave, si një mekanizëm garantimi për realizimin e masave</w:t>
      </w:r>
      <w:r w:rsidR="00353F67">
        <w:rPr>
          <w:rFonts w:ascii="Times New Roman" w:eastAsiaTheme="minorHAnsi" w:hAnsi="Times New Roman"/>
          <w:bCs/>
          <w:sz w:val="24"/>
          <w:szCs w:val="24"/>
          <w:lang w:val="sq-AL"/>
        </w:rPr>
        <w:t>.</w:t>
      </w:r>
    </w:p>
    <w:p w14:paraId="7B2C38EB" w14:textId="178BEFA1" w:rsidR="00A57EC5" w:rsidRPr="00846659" w:rsidRDefault="00A57EC5" w:rsidP="00A57EC5">
      <w:pPr>
        <w:spacing w:after="0"/>
        <w:jc w:val="center"/>
        <w:rPr>
          <w:rFonts w:ascii="Times New Roman" w:hAnsi="Times New Roman"/>
          <w:b/>
          <w:color w:val="1F497D"/>
          <w:sz w:val="24"/>
          <w:szCs w:val="24"/>
          <w:u w:val="single"/>
          <w:lang w:val="it-IT"/>
        </w:rPr>
      </w:pPr>
      <w:r w:rsidRPr="00CE1D9D">
        <w:rPr>
          <w:rFonts w:ascii="Times New Roman" w:hAnsi="Times New Roman"/>
          <w:b/>
          <w:color w:val="1F497D"/>
          <w:sz w:val="24"/>
          <w:szCs w:val="24"/>
          <w:u w:val="single"/>
          <w:lang w:val="it-IT"/>
        </w:rPr>
        <w:t>S</w:t>
      </w:r>
      <w:r w:rsidRPr="00CE1D9D">
        <w:rPr>
          <w:rFonts w:ascii="Times New Roman" w:hAnsi="Times New Roman"/>
          <w:b/>
          <w:color w:val="1F497D"/>
          <w:sz w:val="24"/>
          <w:szCs w:val="24"/>
          <w:u w:val="single"/>
          <w:shd w:val="clear" w:color="auto" w:fill="FFFFFF" w:themeFill="background1"/>
          <w:lang w:val="it-IT"/>
        </w:rPr>
        <w:t>ta</w:t>
      </w:r>
      <w:r>
        <w:rPr>
          <w:rFonts w:ascii="Times New Roman" w:hAnsi="Times New Roman"/>
          <w:b/>
          <w:color w:val="1F497D"/>
          <w:sz w:val="24"/>
          <w:szCs w:val="24"/>
          <w:u w:val="single"/>
          <w:lang w:val="it-IT"/>
        </w:rPr>
        <w:t>tusi</w:t>
      </w:r>
      <w:r w:rsidRPr="00846659">
        <w:rPr>
          <w:rFonts w:ascii="Times New Roman" w:hAnsi="Times New Roman"/>
          <w:b/>
          <w:color w:val="1F497D"/>
          <w:sz w:val="24"/>
          <w:szCs w:val="24"/>
          <w:u w:val="single"/>
          <w:lang w:val="it-IT"/>
        </w:rPr>
        <w:t xml:space="preserve"> i zbatim</w:t>
      </w:r>
      <w:r>
        <w:rPr>
          <w:rFonts w:ascii="Times New Roman" w:hAnsi="Times New Roman"/>
          <w:b/>
          <w:color w:val="1F497D"/>
          <w:sz w:val="24"/>
          <w:szCs w:val="24"/>
          <w:u w:val="single"/>
          <w:lang w:val="it-IT"/>
        </w:rPr>
        <w:t>it sipas</w:t>
      </w:r>
      <w:r w:rsidR="00936FCE">
        <w:rPr>
          <w:rFonts w:ascii="Times New Roman" w:hAnsi="Times New Roman"/>
          <w:b/>
          <w:color w:val="1F497D"/>
          <w:sz w:val="24"/>
          <w:szCs w:val="24"/>
          <w:u w:val="single"/>
          <w:lang w:val="it-IT"/>
        </w:rPr>
        <w:t xml:space="preserve"> O</w:t>
      </w:r>
      <w:r>
        <w:rPr>
          <w:rFonts w:ascii="Times New Roman" w:hAnsi="Times New Roman"/>
          <w:b/>
          <w:color w:val="1F497D"/>
          <w:sz w:val="24"/>
          <w:szCs w:val="24"/>
          <w:u w:val="single"/>
          <w:lang w:val="it-IT"/>
        </w:rPr>
        <w:t xml:space="preserve">bjektivave </w:t>
      </w:r>
      <w:r w:rsidR="00936FCE">
        <w:rPr>
          <w:rFonts w:ascii="Times New Roman" w:hAnsi="Times New Roman"/>
          <w:b/>
          <w:color w:val="1F497D"/>
          <w:sz w:val="24"/>
          <w:szCs w:val="24"/>
          <w:u w:val="single"/>
          <w:lang w:val="it-IT"/>
        </w:rPr>
        <w:t>Strategjikë</w:t>
      </w:r>
    </w:p>
    <w:p w14:paraId="4C8C616D" w14:textId="77777777" w:rsidR="00A57EC5" w:rsidRDefault="00A57EC5" w:rsidP="00353F67">
      <w:pPr>
        <w:autoSpaceDE w:val="0"/>
        <w:autoSpaceDN w:val="0"/>
        <w:adjustRightInd w:val="0"/>
        <w:spacing w:after="120"/>
        <w:jc w:val="both"/>
        <w:rPr>
          <w:rFonts w:ascii="Times New Roman" w:eastAsiaTheme="minorHAnsi" w:hAnsi="Times New Roman"/>
          <w:bCs/>
          <w:sz w:val="24"/>
          <w:szCs w:val="24"/>
          <w:lang w:val="sq-AL"/>
        </w:rPr>
      </w:pPr>
    </w:p>
    <w:tbl>
      <w:tblPr>
        <w:tblW w:w="9880" w:type="dxa"/>
        <w:tblInd w:w="108" w:type="dxa"/>
        <w:tblLook w:val="04A0" w:firstRow="1" w:lastRow="0" w:firstColumn="1" w:lastColumn="0" w:noHBand="0" w:noVBand="1"/>
      </w:tblPr>
      <w:tblGrid>
        <w:gridCol w:w="3400"/>
        <w:gridCol w:w="1500"/>
        <w:gridCol w:w="1420"/>
        <w:gridCol w:w="1660"/>
        <w:gridCol w:w="1900"/>
      </w:tblGrid>
      <w:tr w:rsidR="00A57EC5" w:rsidRPr="00A57EC5" w14:paraId="75D9EBFB" w14:textId="77777777" w:rsidTr="00A57EC5">
        <w:trPr>
          <w:trHeight w:val="870"/>
        </w:trPr>
        <w:tc>
          <w:tcPr>
            <w:tcW w:w="3400" w:type="dxa"/>
            <w:tcBorders>
              <w:top w:val="single" w:sz="4" w:space="0" w:color="auto"/>
              <w:left w:val="single" w:sz="8" w:space="0" w:color="auto"/>
              <w:bottom w:val="single" w:sz="8" w:space="0" w:color="auto"/>
              <w:right w:val="single" w:sz="8" w:space="0" w:color="auto"/>
            </w:tcBorders>
            <w:shd w:val="clear" w:color="000000" w:fill="FCE4D6"/>
            <w:noWrap/>
            <w:vAlign w:val="center"/>
            <w:hideMark/>
          </w:tcPr>
          <w:p w14:paraId="3E0A084D" w14:textId="77777777" w:rsidR="00A57EC5" w:rsidRPr="00A57EC5" w:rsidRDefault="00A57EC5" w:rsidP="00A57EC5">
            <w:pPr>
              <w:spacing w:after="0" w:line="240" w:lineRule="auto"/>
              <w:jc w:val="center"/>
              <w:rPr>
                <w:rFonts w:ascii="Times New Roman" w:eastAsia="Times New Roman" w:hAnsi="Times New Roman"/>
                <w:b/>
                <w:bCs/>
                <w:color w:val="000000"/>
                <w:lang w:val="en-US"/>
              </w:rPr>
            </w:pPr>
            <w:r w:rsidRPr="00A57EC5">
              <w:rPr>
                <w:rFonts w:ascii="Times New Roman" w:eastAsia="Times New Roman" w:hAnsi="Times New Roman"/>
                <w:b/>
                <w:bCs/>
                <w:color w:val="000000"/>
                <w:lang w:val="en-US"/>
              </w:rPr>
              <w:t>Objektivat Strategjikë</w:t>
            </w:r>
          </w:p>
        </w:tc>
        <w:tc>
          <w:tcPr>
            <w:tcW w:w="1500" w:type="dxa"/>
            <w:tcBorders>
              <w:top w:val="single" w:sz="4" w:space="0" w:color="auto"/>
              <w:left w:val="nil"/>
              <w:bottom w:val="single" w:sz="8" w:space="0" w:color="auto"/>
              <w:right w:val="single" w:sz="8" w:space="0" w:color="auto"/>
            </w:tcBorders>
            <w:shd w:val="clear" w:color="000000" w:fill="FCE4D6"/>
            <w:vAlign w:val="center"/>
            <w:hideMark/>
          </w:tcPr>
          <w:p w14:paraId="21ED5268" w14:textId="77777777" w:rsidR="00A57EC5" w:rsidRPr="00A57EC5" w:rsidRDefault="00A57EC5" w:rsidP="00A57EC5">
            <w:pPr>
              <w:spacing w:after="0" w:line="240" w:lineRule="auto"/>
              <w:jc w:val="center"/>
              <w:rPr>
                <w:rFonts w:ascii="Times New Roman" w:eastAsia="Times New Roman" w:hAnsi="Times New Roman"/>
                <w:b/>
                <w:bCs/>
                <w:color w:val="000000"/>
                <w:lang w:val="en-US"/>
              </w:rPr>
            </w:pPr>
            <w:r w:rsidRPr="00A57EC5">
              <w:rPr>
                <w:rFonts w:ascii="Times New Roman" w:eastAsia="Times New Roman" w:hAnsi="Times New Roman"/>
                <w:b/>
                <w:bCs/>
                <w:color w:val="000000"/>
                <w:lang w:val="en-US"/>
              </w:rPr>
              <w:t>Të zbatuara</w:t>
            </w:r>
          </w:p>
        </w:tc>
        <w:tc>
          <w:tcPr>
            <w:tcW w:w="1420" w:type="dxa"/>
            <w:tcBorders>
              <w:top w:val="single" w:sz="4" w:space="0" w:color="auto"/>
              <w:left w:val="nil"/>
              <w:bottom w:val="single" w:sz="8" w:space="0" w:color="auto"/>
              <w:right w:val="single" w:sz="8" w:space="0" w:color="auto"/>
            </w:tcBorders>
            <w:shd w:val="clear" w:color="000000" w:fill="FCE4D6"/>
            <w:vAlign w:val="center"/>
            <w:hideMark/>
          </w:tcPr>
          <w:p w14:paraId="287F30DB" w14:textId="77777777" w:rsidR="00A57EC5" w:rsidRPr="00A57EC5" w:rsidRDefault="00A57EC5" w:rsidP="00A57EC5">
            <w:pPr>
              <w:spacing w:after="0" w:line="240" w:lineRule="auto"/>
              <w:jc w:val="center"/>
              <w:rPr>
                <w:rFonts w:ascii="Times New Roman" w:eastAsia="Times New Roman" w:hAnsi="Times New Roman"/>
                <w:b/>
                <w:bCs/>
                <w:color w:val="000000"/>
                <w:lang w:val="en-US"/>
              </w:rPr>
            </w:pPr>
            <w:r w:rsidRPr="00A57EC5">
              <w:rPr>
                <w:rFonts w:ascii="Times New Roman" w:eastAsia="Times New Roman" w:hAnsi="Times New Roman"/>
                <w:b/>
                <w:bCs/>
                <w:color w:val="000000"/>
                <w:lang w:val="en-US"/>
              </w:rPr>
              <w:t>Pjesërisht të zbatuara/në proces</w:t>
            </w:r>
          </w:p>
        </w:tc>
        <w:tc>
          <w:tcPr>
            <w:tcW w:w="1660" w:type="dxa"/>
            <w:tcBorders>
              <w:top w:val="single" w:sz="4" w:space="0" w:color="auto"/>
              <w:left w:val="nil"/>
              <w:bottom w:val="single" w:sz="8" w:space="0" w:color="auto"/>
              <w:right w:val="single" w:sz="8" w:space="0" w:color="auto"/>
            </w:tcBorders>
            <w:shd w:val="clear" w:color="000000" w:fill="FCE4D6"/>
            <w:vAlign w:val="center"/>
            <w:hideMark/>
          </w:tcPr>
          <w:p w14:paraId="32820991" w14:textId="77777777" w:rsidR="00A57EC5" w:rsidRPr="00A57EC5" w:rsidRDefault="00A57EC5" w:rsidP="00A57EC5">
            <w:pPr>
              <w:spacing w:after="0" w:line="240" w:lineRule="auto"/>
              <w:jc w:val="center"/>
              <w:rPr>
                <w:rFonts w:ascii="Times New Roman" w:eastAsia="Times New Roman" w:hAnsi="Times New Roman"/>
                <w:b/>
                <w:bCs/>
                <w:color w:val="000000"/>
                <w:lang w:val="en-US"/>
              </w:rPr>
            </w:pPr>
            <w:r w:rsidRPr="00A57EC5">
              <w:rPr>
                <w:rFonts w:ascii="Times New Roman" w:eastAsia="Times New Roman" w:hAnsi="Times New Roman"/>
                <w:b/>
                <w:bCs/>
                <w:color w:val="000000"/>
                <w:lang w:val="en-US"/>
              </w:rPr>
              <w:t>Të pazbatuara</w:t>
            </w:r>
          </w:p>
        </w:tc>
        <w:tc>
          <w:tcPr>
            <w:tcW w:w="1900" w:type="dxa"/>
            <w:tcBorders>
              <w:top w:val="single" w:sz="4" w:space="0" w:color="auto"/>
              <w:left w:val="nil"/>
              <w:bottom w:val="single" w:sz="8" w:space="0" w:color="auto"/>
              <w:right w:val="single" w:sz="8" w:space="0" w:color="auto"/>
            </w:tcBorders>
            <w:shd w:val="clear" w:color="000000" w:fill="FCE4D6"/>
            <w:vAlign w:val="center"/>
            <w:hideMark/>
          </w:tcPr>
          <w:p w14:paraId="41B5C882" w14:textId="77777777" w:rsidR="00A57EC5" w:rsidRPr="00A57EC5" w:rsidRDefault="00A57EC5" w:rsidP="00A57EC5">
            <w:pPr>
              <w:spacing w:after="0" w:line="240" w:lineRule="auto"/>
              <w:jc w:val="center"/>
              <w:rPr>
                <w:rFonts w:ascii="Times New Roman" w:eastAsia="Times New Roman" w:hAnsi="Times New Roman"/>
                <w:b/>
                <w:bCs/>
                <w:color w:val="000000"/>
                <w:lang w:val="en-US"/>
              </w:rPr>
            </w:pPr>
            <w:r w:rsidRPr="00A57EC5">
              <w:rPr>
                <w:rFonts w:ascii="Times New Roman" w:eastAsia="Times New Roman" w:hAnsi="Times New Roman"/>
                <w:b/>
                <w:bCs/>
                <w:color w:val="000000"/>
                <w:lang w:val="en-US"/>
              </w:rPr>
              <w:t>Të paraportuara</w:t>
            </w:r>
          </w:p>
        </w:tc>
      </w:tr>
      <w:tr w:rsidR="00A57EC5" w:rsidRPr="00A57EC5" w14:paraId="40561A6E" w14:textId="77777777" w:rsidTr="00A57EC5">
        <w:trPr>
          <w:trHeight w:val="525"/>
        </w:trPr>
        <w:tc>
          <w:tcPr>
            <w:tcW w:w="3400" w:type="dxa"/>
            <w:tcBorders>
              <w:top w:val="nil"/>
              <w:left w:val="single" w:sz="8" w:space="0" w:color="auto"/>
              <w:bottom w:val="single" w:sz="8" w:space="0" w:color="auto"/>
              <w:right w:val="single" w:sz="8" w:space="0" w:color="auto"/>
            </w:tcBorders>
            <w:shd w:val="clear" w:color="000000" w:fill="DDEBF7"/>
            <w:vAlign w:val="center"/>
            <w:hideMark/>
          </w:tcPr>
          <w:p w14:paraId="443EE456" w14:textId="77777777" w:rsidR="00A57EC5" w:rsidRPr="00A57EC5" w:rsidRDefault="00A57EC5" w:rsidP="00A57EC5">
            <w:pPr>
              <w:spacing w:after="0" w:line="240" w:lineRule="auto"/>
              <w:rPr>
                <w:rFonts w:ascii="Times New Roman" w:eastAsia="Times New Roman" w:hAnsi="Times New Roman"/>
                <w:b/>
                <w:bCs/>
                <w:color w:val="000000"/>
                <w:sz w:val="20"/>
                <w:szCs w:val="20"/>
                <w:lang w:val="en-US"/>
              </w:rPr>
            </w:pPr>
            <w:r w:rsidRPr="00A57EC5">
              <w:rPr>
                <w:rFonts w:ascii="Times New Roman" w:eastAsia="Times New Roman" w:hAnsi="Times New Roman"/>
                <w:b/>
                <w:bCs/>
                <w:color w:val="000000"/>
                <w:sz w:val="20"/>
                <w:szCs w:val="20"/>
                <w:lang w:val="en-US"/>
              </w:rPr>
              <w:t>Statusi i zbatimit të Objektivit Strategjik 1</w:t>
            </w:r>
          </w:p>
        </w:tc>
        <w:tc>
          <w:tcPr>
            <w:tcW w:w="1500" w:type="dxa"/>
            <w:tcBorders>
              <w:top w:val="nil"/>
              <w:left w:val="nil"/>
              <w:bottom w:val="single" w:sz="8" w:space="0" w:color="auto"/>
              <w:right w:val="single" w:sz="8" w:space="0" w:color="auto"/>
            </w:tcBorders>
            <w:shd w:val="clear" w:color="000000" w:fill="DDEBF7"/>
            <w:noWrap/>
            <w:vAlign w:val="center"/>
            <w:hideMark/>
          </w:tcPr>
          <w:p w14:paraId="3BCA7D4D" w14:textId="77777777" w:rsidR="00A57EC5" w:rsidRPr="00A57EC5" w:rsidRDefault="00A57EC5" w:rsidP="00A57EC5">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0</w:t>
            </w:r>
          </w:p>
        </w:tc>
        <w:tc>
          <w:tcPr>
            <w:tcW w:w="1420" w:type="dxa"/>
            <w:tcBorders>
              <w:top w:val="nil"/>
              <w:left w:val="nil"/>
              <w:bottom w:val="single" w:sz="8" w:space="0" w:color="auto"/>
              <w:right w:val="single" w:sz="8" w:space="0" w:color="auto"/>
            </w:tcBorders>
            <w:shd w:val="clear" w:color="000000" w:fill="DDEBF7"/>
            <w:noWrap/>
            <w:vAlign w:val="center"/>
            <w:hideMark/>
          </w:tcPr>
          <w:p w14:paraId="6235C671" w14:textId="77777777" w:rsidR="00A57EC5" w:rsidRPr="00A57EC5" w:rsidRDefault="00A57EC5" w:rsidP="00A57EC5">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1</w:t>
            </w:r>
          </w:p>
        </w:tc>
        <w:tc>
          <w:tcPr>
            <w:tcW w:w="1660" w:type="dxa"/>
            <w:tcBorders>
              <w:top w:val="nil"/>
              <w:left w:val="nil"/>
              <w:bottom w:val="single" w:sz="8" w:space="0" w:color="auto"/>
              <w:right w:val="single" w:sz="8" w:space="0" w:color="auto"/>
            </w:tcBorders>
            <w:shd w:val="clear" w:color="000000" w:fill="DDEBF7"/>
            <w:noWrap/>
            <w:vAlign w:val="center"/>
            <w:hideMark/>
          </w:tcPr>
          <w:p w14:paraId="440AC43A" w14:textId="77777777" w:rsidR="00A57EC5" w:rsidRPr="00A57EC5" w:rsidRDefault="00A57EC5" w:rsidP="00A57EC5">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0</w:t>
            </w:r>
          </w:p>
        </w:tc>
        <w:tc>
          <w:tcPr>
            <w:tcW w:w="1900" w:type="dxa"/>
            <w:tcBorders>
              <w:top w:val="nil"/>
              <w:left w:val="nil"/>
              <w:bottom w:val="single" w:sz="8" w:space="0" w:color="auto"/>
              <w:right w:val="single" w:sz="8" w:space="0" w:color="auto"/>
            </w:tcBorders>
            <w:shd w:val="clear" w:color="000000" w:fill="DDEBF7"/>
            <w:noWrap/>
            <w:vAlign w:val="center"/>
            <w:hideMark/>
          </w:tcPr>
          <w:p w14:paraId="6C16C37A" w14:textId="77777777" w:rsidR="00A57EC5" w:rsidRPr="00A57EC5" w:rsidRDefault="00A57EC5" w:rsidP="00A57EC5">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0</w:t>
            </w:r>
          </w:p>
        </w:tc>
      </w:tr>
      <w:tr w:rsidR="00A57EC5" w:rsidRPr="00A57EC5" w14:paraId="2D5A34BD" w14:textId="77777777" w:rsidTr="00A57EC5">
        <w:trPr>
          <w:trHeight w:val="525"/>
        </w:trPr>
        <w:tc>
          <w:tcPr>
            <w:tcW w:w="3400" w:type="dxa"/>
            <w:tcBorders>
              <w:top w:val="nil"/>
              <w:left w:val="single" w:sz="8" w:space="0" w:color="auto"/>
              <w:bottom w:val="single" w:sz="8" w:space="0" w:color="auto"/>
              <w:right w:val="single" w:sz="8" w:space="0" w:color="auto"/>
            </w:tcBorders>
            <w:shd w:val="clear" w:color="000000" w:fill="DDEBF7"/>
            <w:vAlign w:val="center"/>
            <w:hideMark/>
          </w:tcPr>
          <w:p w14:paraId="4240B239" w14:textId="77777777" w:rsidR="00A57EC5" w:rsidRPr="00A57EC5" w:rsidRDefault="00A57EC5" w:rsidP="00A57EC5">
            <w:pPr>
              <w:spacing w:after="0" w:line="240" w:lineRule="auto"/>
              <w:rPr>
                <w:rFonts w:ascii="Times New Roman" w:eastAsia="Times New Roman" w:hAnsi="Times New Roman"/>
                <w:b/>
                <w:bCs/>
                <w:color w:val="000000"/>
                <w:sz w:val="20"/>
                <w:szCs w:val="20"/>
                <w:lang w:val="en-US"/>
              </w:rPr>
            </w:pPr>
            <w:r w:rsidRPr="00A57EC5">
              <w:rPr>
                <w:rFonts w:ascii="Times New Roman" w:eastAsia="Times New Roman" w:hAnsi="Times New Roman"/>
                <w:b/>
                <w:bCs/>
                <w:color w:val="000000"/>
                <w:sz w:val="20"/>
                <w:szCs w:val="20"/>
                <w:lang w:val="en-US"/>
              </w:rPr>
              <w:t>Statusi i zbatimit të Objektivit Strategjik 2</w:t>
            </w:r>
          </w:p>
        </w:tc>
        <w:tc>
          <w:tcPr>
            <w:tcW w:w="1500" w:type="dxa"/>
            <w:tcBorders>
              <w:top w:val="nil"/>
              <w:left w:val="nil"/>
              <w:bottom w:val="single" w:sz="8" w:space="0" w:color="auto"/>
              <w:right w:val="single" w:sz="8" w:space="0" w:color="auto"/>
            </w:tcBorders>
            <w:shd w:val="clear" w:color="000000" w:fill="DDEBF7"/>
            <w:noWrap/>
            <w:vAlign w:val="center"/>
            <w:hideMark/>
          </w:tcPr>
          <w:p w14:paraId="4701FA64" w14:textId="77777777" w:rsidR="00A57EC5" w:rsidRPr="00A57EC5" w:rsidRDefault="00A57EC5" w:rsidP="00A57EC5">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0</w:t>
            </w:r>
          </w:p>
        </w:tc>
        <w:tc>
          <w:tcPr>
            <w:tcW w:w="1420" w:type="dxa"/>
            <w:tcBorders>
              <w:top w:val="nil"/>
              <w:left w:val="nil"/>
              <w:bottom w:val="single" w:sz="8" w:space="0" w:color="auto"/>
              <w:right w:val="single" w:sz="8" w:space="0" w:color="auto"/>
            </w:tcBorders>
            <w:shd w:val="clear" w:color="000000" w:fill="DDEBF7"/>
            <w:noWrap/>
            <w:vAlign w:val="center"/>
            <w:hideMark/>
          </w:tcPr>
          <w:p w14:paraId="31EFA552" w14:textId="4D0C4E5C" w:rsidR="00A57EC5" w:rsidRPr="00A57EC5" w:rsidRDefault="00CE1D9D" w:rsidP="00A57EC5">
            <w:pPr>
              <w:spacing w:after="0" w:line="240" w:lineRule="auto"/>
              <w:jc w:val="center"/>
              <w:rPr>
                <w:rFonts w:ascii="Times New Roman" w:eastAsia="Times New Roman" w:hAnsi="Times New Roman"/>
                <w:color w:val="000000"/>
                <w:lang w:val="en-US"/>
              </w:rPr>
            </w:pPr>
            <w:r>
              <w:rPr>
                <w:rFonts w:ascii="Times New Roman" w:eastAsia="Times New Roman" w:hAnsi="Times New Roman"/>
                <w:color w:val="000000"/>
                <w:lang w:val="en-US"/>
              </w:rPr>
              <w:t>0</w:t>
            </w:r>
          </w:p>
        </w:tc>
        <w:tc>
          <w:tcPr>
            <w:tcW w:w="1660" w:type="dxa"/>
            <w:tcBorders>
              <w:top w:val="nil"/>
              <w:left w:val="nil"/>
              <w:bottom w:val="single" w:sz="8" w:space="0" w:color="auto"/>
              <w:right w:val="single" w:sz="8" w:space="0" w:color="auto"/>
            </w:tcBorders>
            <w:shd w:val="clear" w:color="000000" w:fill="DDEBF7"/>
            <w:noWrap/>
            <w:vAlign w:val="center"/>
            <w:hideMark/>
          </w:tcPr>
          <w:p w14:paraId="51A61035" w14:textId="77777777" w:rsidR="00A57EC5" w:rsidRPr="00A57EC5" w:rsidRDefault="00A57EC5" w:rsidP="00A57EC5">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0</w:t>
            </w:r>
          </w:p>
        </w:tc>
        <w:tc>
          <w:tcPr>
            <w:tcW w:w="1900" w:type="dxa"/>
            <w:tcBorders>
              <w:top w:val="nil"/>
              <w:left w:val="nil"/>
              <w:bottom w:val="single" w:sz="8" w:space="0" w:color="auto"/>
              <w:right w:val="single" w:sz="8" w:space="0" w:color="auto"/>
            </w:tcBorders>
            <w:shd w:val="clear" w:color="000000" w:fill="DDEBF7"/>
            <w:noWrap/>
            <w:vAlign w:val="center"/>
            <w:hideMark/>
          </w:tcPr>
          <w:p w14:paraId="6AC89DCA" w14:textId="48B8BACB" w:rsidR="00A57EC5" w:rsidRPr="00A57EC5" w:rsidRDefault="00CE1D9D" w:rsidP="00A57EC5">
            <w:pPr>
              <w:spacing w:after="0" w:line="240" w:lineRule="auto"/>
              <w:jc w:val="center"/>
              <w:rPr>
                <w:rFonts w:ascii="Times New Roman" w:eastAsia="Times New Roman" w:hAnsi="Times New Roman"/>
                <w:color w:val="000000"/>
                <w:lang w:val="en-US"/>
              </w:rPr>
            </w:pPr>
            <w:r>
              <w:rPr>
                <w:rFonts w:ascii="Times New Roman" w:eastAsia="Times New Roman" w:hAnsi="Times New Roman"/>
                <w:color w:val="000000"/>
                <w:lang w:val="en-US"/>
              </w:rPr>
              <w:t>1</w:t>
            </w:r>
          </w:p>
        </w:tc>
      </w:tr>
      <w:tr w:rsidR="00A57EC5" w:rsidRPr="00A57EC5" w14:paraId="0DE08592" w14:textId="77777777" w:rsidTr="00A57EC5">
        <w:trPr>
          <w:trHeight w:val="525"/>
        </w:trPr>
        <w:tc>
          <w:tcPr>
            <w:tcW w:w="3400" w:type="dxa"/>
            <w:tcBorders>
              <w:top w:val="nil"/>
              <w:left w:val="single" w:sz="8" w:space="0" w:color="auto"/>
              <w:bottom w:val="single" w:sz="8" w:space="0" w:color="auto"/>
              <w:right w:val="single" w:sz="8" w:space="0" w:color="auto"/>
            </w:tcBorders>
            <w:shd w:val="clear" w:color="000000" w:fill="DDEBF7"/>
            <w:vAlign w:val="center"/>
            <w:hideMark/>
          </w:tcPr>
          <w:p w14:paraId="78A5EEEE" w14:textId="77777777" w:rsidR="00A57EC5" w:rsidRPr="00A57EC5" w:rsidRDefault="00A57EC5" w:rsidP="00A57EC5">
            <w:pPr>
              <w:spacing w:after="0" w:line="240" w:lineRule="auto"/>
              <w:rPr>
                <w:rFonts w:ascii="Times New Roman" w:eastAsia="Times New Roman" w:hAnsi="Times New Roman"/>
                <w:b/>
                <w:bCs/>
                <w:color w:val="000000"/>
                <w:sz w:val="20"/>
                <w:szCs w:val="20"/>
                <w:lang w:val="en-US"/>
              </w:rPr>
            </w:pPr>
            <w:r w:rsidRPr="00A57EC5">
              <w:rPr>
                <w:rFonts w:ascii="Times New Roman" w:eastAsia="Times New Roman" w:hAnsi="Times New Roman"/>
                <w:b/>
                <w:bCs/>
                <w:color w:val="000000"/>
                <w:sz w:val="20"/>
                <w:szCs w:val="20"/>
                <w:lang w:val="en-US"/>
              </w:rPr>
              <w:t>Statusi i zbatimit të Objektivit Strategjik 3</w:t>
            </w:r>
          </w:p>
        </w:tc>
        <w:tc>
          <w:tcPr>
            <w:tcW w:w="1500" w:type="dxa"/>
            <w:tcBorders>
              <w:top w:val="nil"/>
              <w:left w:val="nil"/>
              <w:bottom w:val="single" w:sz="8" w:space="0" w:color="auto"/>
              <w:right w:val="single" w:sz="8" w:space="0" w:color="auto"/>
            </w:tcBorders>
            <w:shd w:val="clear" w:color="000000" w:fill="DDEBF7"/>
            <w:noWrap/>
            <w:vAlign w:val="center"/>
            <w:hideMark/>
          </w:tcPr>
          <w:p w14:paraId="10CC0A1D" w14:textId="77777777" w:rsidR="00A57EC5" w:rsidRPr="00A57EC5" w:rsidRDefault="00A57EC5" w:rsidP="00A57EC5">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0</w:t>
            </w:r>
          </w:p>
        </w:tc>
        <w:tc>
          <w:tcPr>
            <w:tcW w:w="1420" w:type="dxa"/>
            <w:tcBorders>
              <w:top w:val="nil"/>
              <w:left w:val="nil"/>
              <w:bottom w:val="single" w:sz="8" w:space="0" w:color="auto"/>
              <w:right w:val="single" w:sz="8" w:space="0" w:color="auto"/>
            </w:tcBorders>
            <w:shd w:val="clear" w:color="000000" w:fill="DDEBF7"/>
            <w:noWrap/>
            <w:vAlign w:val="center"/>
            <w:hideMark/>
          </w:tcPr>
          <w:p w14:paraId="7EACB281" w14:textId="77777777" w:rsidR="00A57EC5" w:rsidRPr="00A57EC5" w:rsidRDefault="00A57EC5" w:rsidP="00A57EC5">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1</w:t>
            </w:r>
          </w:p>
        </w:tc>
        <w:tc>
          <w:tcPr>
            <w:tcW w:w="1660" w:type="dxa"/>
            <w:tcBorders>
              <w:top w:val="nil"/>
              <w:left w:val="nil"/>
              <w:bottom w:val="single" w:sz="8" w:space="0" w:color="auto"/>
              <w:right w:val="single" w:sz="8" w:space="0" w:color="auto"/>
            </w:tcBorders>
            <w:shd w:val="clear" w:color="000000" w:fill="DDEBF7"/>
            <w:noWrap/>
            <w:vAlign w:val="center"/>
            <w:hideMark/>
          </w:tcPr>
          <w:p w14:paraId="4248F301" w14:textId="77777777" w:rsidR="00A57EC5" w:rsidRPr="00A57EC5" w:rsidRDefault="00A57EC5" w:rsidP="00A57EC5">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0</w:t>
            </w:r>
          </w:p>
        </w:tc>
        <w:tc>
          <w:tcPr>
            <w:tcW w:w="1900" w:type="dxa"/>
            <w:tcBorders>
              <w:top w:val="nil"/>
              <w:left w:val="nil"/>
              <w:bottom w:val="single" w:sz="8" w:space="0" w:color="auto"/>
              <w:right w:val="single" w:sz="8" w:space="0" w:color="auto"/>
            </w:tcBorders>
            <w:shd w:val="clear" w:color="000000" w:fill="DDEBF7"/>
            <w:noWrap/>
            <w:vAlign w:val="center"/>
            <w:hideMark/>
          </w:tcPr>
          <w:p w14:paraId="039F35D3" w14:textId="77777777" w:rsidR="00A57EC5" w:rsidRPr="00A57EC5" w:rsidRDefault="00A57EC5" w:rsidP="00A57EC5">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0</w:t>
            </w:r>
          </w:p>
        </w:tc>
      </w:tr>
      <w:tr w:rsidR="00A57EC5" w:rsidRPr="00A57EC5" w14:paraId="230BC467" w14:textId="77777777" w:rsidTr="00A57EC5">
        <w:trPr>
          <w:trHeight w:val="525"/>
        </w:trPr>
        <w:tc>
          <w:tcPr>
            <w:tcW w:w="3400" w:type="dxa"/>
            <w:tcBorders>
              <w:top w:val="nil"/>
              <w:left w:val="single" w:sz="8" w:space="0" w:color="auto"/>
              <w:bottom w:val="single" w:sz="8" w:space="0" w:color="auto"/>
              <w:right w:val="single" w:sz="8" w:space="0" w:color="auto"/>
            </w:tcBorders>
            <w:shd w:val="clear" w:color="000000" w:fill="DDEBF7"/>
            <w:vAlign w:val="center"/>
            <w:hideMark/>
          </w:tcPr>
          <w:p w14:paraId="7970E211" w14:textId="77777777" w:rsidR="00A57EC5" w:rsidRPr="00A57EC5" w:rsidRDefault="00A57EC5" w:rsidP="00A57EC5">
            <w:pPr>
              <w:spacing w:after="0" w:line="240" w:lineRule="auto"/>
              <w:rPr>
                <w:rFonts w:ascii="Times New Roman" w:eastAsia="Times New Roman" w:hAnsi="Times New Roman"/>
                <w:b/>
                <w:bCs/>
                <w:color w:val="000000"/>
                <w:sz w:val="20"/>
                <w:szCs w:val="20"/>
                <w:lang w:val="en-US"/>
              </w:rPr>
            </w:pPr>
            <w:r w:rsidRPr="00A57EC5">
              <w:rPr>
                <w:rFonts w:ascii="Times New Roman" w:eastAsia="Times New Roman" w:hAnsi="Times New Roman"/>
                <w:b/>
                <w:bCs/>
                <w:color w:val="000000"/>
                <w:sz w:val="20"/>
                <w:szCs w:val="20"/>
                <w:lang w:val="en-US"/>
              </w:rPr>
              <w:t>Statusi i zbatimit të Objektivit Strategjik 4</w:t>
            </w:r>
          </w:p>
        </w:tc>
        <w:tc>
          <w:tcPr>
            <w:tcW w:w="1500" w:type="dxa"/>
            <w:tcBorders>
              <w:top w:val="nil"/>
              <w:left w:val="nil"/>
              <w:bottom w:val="single" w:sz="8" w:space="0" w:color="auto"/>
              <w:right w:val="single" w:sz="8" w:space="0" w:color="auto"/>
            </w:tcBorders>
            <w:shd w:val="clear" w:color="000000" w:fill="DDEBF7"/>
            <w:noWrap/>
            <w:vAlign w:val="center"/>
            <w:hideMark/>
          </w:tcPr>
          <w:p w14:paraId="7A9D9092" w14:textId="77777777" w:rsidR="00A57EC5" w:rsidRPr="00A57EC5" w:rsidRDefault="00A57EC5" w:rsidP="00A57EC5">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0</w:t>
            </w:r>
          </w:p>
        </w:tc>
        <w:tc>
          <w:tcPr>
            <w:tcW w:w="1420" w:type="dxa"/>
            <w:tcBorders>
              <w:top w:val="nil"/>
              <w:left w:val="nil"/>
              <w:bottom w:val="single" w:sz="8" w:space="0" w:color="auto"/>
              <w:right w:val="single" w:sz="8" w:space="0" w:color="auto"/>
            </w:tcBorders>
            <w:shd w:val="clear" w:color="000000" w:fill="DDEBF7"/>
            <w:noWrap/>
            <w:vAlign w:val="center"/>
            <w:hideMark/>
          </w:tcPr>
          <w:p w14:paraId="09C02E8C" w14:textId="77777777" w:rsidR="00A57EC5" w:rsidRPr="00A57EC5" w:rsidRDefault="00A57EC5" w:rsidP="00A57EC5">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1</w:t>
            </w:r>
          </w:p>
        </w:tc>
        <w:tc>
          <w:tcPr>
            <w:tcW w:w="1660" w:type="dxa"/>
            <w:tcBorders>
              <w:top w:val="nil"/>
              <w:left w:val="nil"/>
              <w:bottom w:val="single" w:sz="8" w:space="0" w:color="auto"/>
              <w:right w:val="single" w:sz="8" w:space="0" w:color="auto"/>
            </w:tcBorders>
            <w:shd w:val="clear" w:color="000000" w:fill="DDEBF7"/>
            <w:noWrap/>
            <w:vAlign w:val="center"/>
            <w:hideMark/>
          </w:tcPr>
          <w:p w14:paraId="2CC66DED" w14:textId="77777777" w:rsidR="00A57EC5" w:rsidRPr="00A57EC5" w:rsidRDefault="00A57EC5" w:rsidP="00A57EC5">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0</w:t>
            </w:r>
          </w:p>
        </w:tc>
        <w:tc>
          <w:tcPr>
            <w:tcW w:w="1900" w:type="dxa"/>
            <w:tcBorders>
              <w:top w:val="nil"/>
              <w:left w:val="nil"/>
              <w:bottom w:val="single" w:sz="8" w:space="0" w:color="auto"/>
              <w:right w:val="single" w:sz="8" w:space="0" w:color="auto"/>
            </w:tcBorders>
            <w:shd w:val="clear" w:color="000000" w:fill="DDEBF7"/>
            <w:noWrap/>
            <w:vAlign w:val="center"/>
            <w:hideMark/>
          </w:tcPr>
          <w:p w14:paraId="5373F85C" w14:textId="77777777" w:rsidR="00A57EC5" w:rsidRPr="00A57EC5" w:rsidRDefault="00A57EC5" w:rsidP="00A57EC5">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0</w:t>
            </w:r>
          </w:p>
        </w:tc>
      </w:tr>
      <w:tr w:rsidR="00A57EC5" w:rsidRPr="00A57EC5" w14:paraId="75D154A1" w14:textId="77777777" w:rsidTr="00A57EC5">
        <w:trPr>
          <w:trHeight w:val="330"/>
        </w:trPr>
        <w:tc>
          <w:tcPr>
            <w:tcW w:w="3400" w:type="dxa"/>
            <w:tcBorders>
              <w:top w:val="nil"/>
              <w:left w:val="single" w:sz="8" w:space="0" w:color="auto"/>
              <w:bottom w:val="single" w:sz="8" w:space="0" w:color="auto"/>
              <w:right w:val="single" w:sz="8" w:space="0" w:color="auto"/>
            </w:tcBorders>
            <w:shd w:val="clear" w:color="000000" w:fill="BDD7EE"/>
            <w:vAlign w:val="center"/>
            <w:hideMark/>
          </w:tcPr>
          <w:p w14:paraId="157A7B3D" w14:textId="77777777" w:rsidR="00A57EC5" w:rsidRPr="00A57EC5" w:rsidRDefault="00A57EC5" w:rsidP="00A57EC5">
            <w:pPr>
              <w:spacing w:after="0" w:line="240" w:lineRule="auto"/>
              <w:jc w:val="center"/>
              <w:rPr>
                <w:rFonts w:ascii="Times New Roman" w:eastAsia="Times New Roman" w:hAnsi="Times New Roman"/>
                <w:b/>
                <w:bCs/>
                <w:color w:val="000000"/>
                <w:sz w:val="24"/>
                <w:szCs w:val="24"/>
                <w:lang w:val="en-US"/>
              </w:rPr>
            </w:pPr>
            <w:r w:rsidRPr="00A57EC5">
              <w:rPr>
                <w:rFonts w:ascii="Times New Roman" w:eastAsia="Times New Roman" w:hAnsi="Times New Roman"/>
                <w:b/>
                <w:bCs/>
                <w:color w:val="000000"/>
                <w:sz w:val="24"/>
                <w:szCs w:val="24"/>
                <w:lang w:val="en-US"/>
              </w:rPr>
              <w:t>TOTALI</w:t>
            </w:r>
          </w:p>
        </w:tc>
        <w:tc>
          <w:tcPr>
            <w:tcW w:w="1500" w:type="dxa"/>
            <w:tcBorders>
              <w:top w:val="nil"/>
              <w:left w:val="nil"/>
              <w:bottom w:val="single" w:sz="8" w:space="0" w:color="auto"/>
              <w:right w:val="single" w:sz="8" w:space="0" w:color="auto"/>
            </w:tcBorders>
            <w:shd w:val="clear" w:color="000000" w:fill="BDD7EE"/>
            <w:noWrap/>
            <w:vAlign w:val="bottom"/>
            <w:hideMark/>
          </w:tcPr>
          <w:p w14:paraId="16D68225" w14:textId="77777777" w:rsidR="00A57EC5" w:rsidRPr="00A57EC5" w:rsidRDefault="00A57EC5" w:rsidP="00A57EC5">
            <w:pPr>
              <w:spacing w:after="0" w:line="240" w:lineRule="auto"/>
              <w:jc w:val="center"/>
              <w:rPr>
                <w:rFonts w:ascii="Times New Roman" w:eastAsia="Times New Roman" w:hAnsi="Times New Roman"/>
                <w:b/>
                <w:bCs/>
                <w:color w:val="000000"/>
                <w:sz w:val="24"/>
                <w:szCs w:val="24"/>
                <w:lang w:val="en-US"/>
              </w:rPr>
            </w:pPr>
            <w:r w:rsidRPr="00A57EC5">
              <w:rPr>
                <w:rFonts w:ascii="Times New Roman" w:eastAsia="Times New Roman" w:hAnsi="Times New Roman"/>
                <w:b/>
                <w:bCs/>
                <w:color w:val="000000"/>
                <w:sz w:val="24"/>
                <w:szCs w:val="24"/>
                <w:lang w:val="en-US"/>
              </w:rPr>
              <w:t>0</w:t>
            </w:r>
          </w:p>
        </w:tc>
        <w:tc>
          <w:tcPr>
            <w:tcW w:w="1420" w:type="dxa"/>
            <w:tcBorders>
              <w:top w:val="nil"/>
              <w:left w:val="nil"/>
              <w:bottom w:val="single" w:sz="8" w:space="0" w:color="auto"/>
              <w:right w:val="single" w:sz="8" w:space="0" w:color="auto"/>
            </w:tcBorders>
            <w:shd w:val="clear" w:color="000000" w:fill="BDD7EE"/>
            <w:noWrap/>
            <w:vAlign w:val="bottom"/>
            <w:hideMark/>
          </w:tcPr>
          <w:p w14:paraId="3E4B74A6" w14:textId="7D1680CD" w:rsidR="00A57EC5" w:rsidRPr="00A57EC5" w:rsidRDefault="00CE1D9D" w:rsidP="00A57EC5">
            <w:pPr>
              <w:spacing w:after="0" w:line="240" w:lineRule="auto"/>
              <w:jc w:val="center"/>
              <w:rPr>
                <w:rFonts w:ascii="Times New Roman" w:eastAsia="Times New Roman" w:hAnsi="Times New Roman"/>
                <w:b/>
                <w:bCs/>
                <w:color w:val="000000"/>
                <w:sz w:val="24"/>
                <w:szCs w:val="24"/>
                <w:lang w:val="en-US"/>
              </w:rPr>
            </w:pPr>
            <w:r>
              <w:rPr>
                <w:rFonts w:ascii="Times New Roman" w:eastAsia="Times New Roman" w:hAnsi="Times New Roman"/>
                <w:b/>
                <w:bCs/>
                <w:color w:val="000000"/>
                <w:sz w:val="24"/>
                <w:szCs w:val="24"/>
                <w:lang w:val="en-US"/>
              </w:rPr>
              <w:t>3</w:t>
            </w:r>
          </w:p>
        </w:tc>
        <w:tc>
          <w:tcPr>
            <w:tcW w:w="1660" w:type="dxa"/>
            <w:tcBorders>
              <w:top w:val="nil"/>
              <w:left w:val="nil"/>
              <w:bottom w:val="single" w:sz="8" w:space="0" w:color="auto"/>
              <w:right w:val="single" w:sz="8" w:space="0" w:color="auto"/>
            </w:tcBorders>
            <w:shd w:val="clear" w:color="000000" w:fill="BDD7EE"/>
            <w:noWrap/>
            <w:vAlign w:val="bottom"/>
            <w:hideMark/>
          </w:tcPr>
          <w:p w14:paraId="6FC6C869" w14:textId="77777777" w:rsidR="00A57EC5" w:rsidRPr="00A57EC5" w:rsidRDefault="00A57EC5" w:rsidP="00A57EC5">
            <w:pPr>
              <w:spacing w:after="0" w:line="240" w:lineRule="auto"/>
              <w:jc w:val="center"/>
              <w:rPr>
                <w:rFonts w:ascii="Times New Roman" w:eastAsia="Times New Roman" w:hAnsi="Times New Roman"/>
                <w:b/>
                <w:bCs/>
                <w:color w:val="000000"/>
                <w:sz w:val="24"/>
                <w:szCs w:val="24"/>
                <w:lang w:val="en-US"/>
              </w:rPr>
            </w:pPr>
            <w:r w:rsidRPr="00A57EC5">
              <w:rPr>
                <w:rFonts w:ascii="Times New Roman" w:eastAsia="Times New Roman" w:hAnsi="Times New Roman"/>
                <w:b/>
                <w:bCs/>
                <w:color w:val="000000"/>
                <w:sz w:val="24"/>
                <w:szCs w:val="24"/>
                <w:lang w:val="en-US"/>
              </w:rPr>
              <w:t>0</w:t>
            </w:r>
          </w:p>
        </w:tc>
        <w:tc>
          <w:tcPr>
            <w:tcW w:w="1900" w:type="dxa"/>
            <w:tcBorders>
              <w:top w:val="nil"/>
              <w:left w:val="nil"/>
              <w:bottom w:val="single" w:sz="8" w:space="0" w:color="auto"/>
              <w:right w:val="single" w:sz="8" w:space="0" w:color="auto"/>
            </w:tcBorders>
            <w:shd w:val="clear" w:color="000000" w:fill="BDD7EE"/>
            <w:noWrap/>
            <w:vAlign w:val="bottom"/>
            <w:hideMark/>
          </w:tcPr>
          <w:p w14:paraId="3803689E" w14:textId="733DA30C" w:rsidR="00A57EC5" w:rsidRPr="00A57EC5" w:rsidRDefault="00CE1D9D" w:rsidP="00A57EC5">
            <w:pPr>
              <w:spacing w:after="0" w:line="240" w:lineRule="auto"/>
              <w:jc w:val="center"/>
              <w:rPr>
                <w:rFonts w:ascii="Times New Roman" w:eastAsia="Times New Roman" w:hAnsi="Times New Roman"/>
                <w:b/>
                <w:bCs/>
                <w:color w:val="000000"/>
                <w:sz w:val="24"/>
                <w:szCs w:val="24"/>
                <w:lang w:val="en-US"/>
              </w:rPr>
            </w:pPr>
            <w:r>
              <w:rPr>
                <w:rFonts w:ascii="Times New Roman" w:eastAsia="Times New Roman" w:hAnsi="Times New Roman"/>
                <w:b/>
                <w:bCs/>
                <w:color w:val="000000"/>
                <w:sz w:val="24"/>
                <w:szCs w:val="24"/>
                <w:lang w:val="en-US"/>
              </w:rPr>
              <w:t>1</w:t>
            </w:r>
          </w:p>
        </w:tc>
      </w:tr>
    </w:tbl>
    <w:p w14:paraId="6E411337" w14:textId="1C575544" w:rsidR="00A57EC5" w:rsidRDefault="00A57EC5" w:rsidP="00353F67">
      <w:pPr>
        <w:autoSpaceDE w:val="0"/>
        <w:autoSpaceDN w:val="0"/>
        <w:adjustRightInd w:val="0"/>
        <w:spacing w:after="120"/>
        <w:jc w:val="both"/>
        <w:rPr>
          <w:rFonts w:ascii="Times New Roman" w:eastAsiaTheme="minorHAnsi" w:hAnsi="Times New Roman"/>
          <w:bCs/>
          <w:sz w:val="24"/>
          <w:szCs w:val="24"/>
          <w:lang w:val="sq-AL"/>
        </w:rPr>
      </w:pPr>
    </w:p>
    <w:p w14:paraId="57CCE668" w14:textId="6C17BA97" w:rsidR="00362955" w:rsidRDefault="00A12C33" w:rsidP="00A12C33">
      <w:pPr>
        <w:pStyle w:val="NoSpacing"/>
        <w:spacing w:after="200" w:line="276" w:lineRule="auto"/>
        <w:jc w:val="both"/>
        <w:rPr>
          <w:rFonts w:ascii="Times New Roman" w:eastAsia="Calibri" w:hAnsi="Times New Roman"/>
          <w:sz w:val="24"/>
          <w:szCs w:val="24"/>
          <w:lang w:val="it-IT" w:eastAsia="en-US"/>
        </w:rPr>
      </w:pPr>
      <w:r w:rsidRPr="00A558D9">
        <w:rPr>
          <w:rFonts w:ascii="Times New Roman" w:eastAsia="Calibri" w:hAnsi="Times New Roman"/>
          <w:sz w:val="24"/>
          <w:szCs w:val="24"/>
          <w:lang w:val="it-IT" w:eastAsia="en-US"/>
        </w:rPr>
        <w:t xml:space="preserve">Për periudhën </w:t>
      </w:r>
      <w:r w:rsidRPr="00540A95">
        <w:rPr>
          <w:rFonts w:ascii="Times New Roman" w:eastAsia="Calibri" w:hAnsi="Times New Roman"/>
          <w:sz w:val="24"/>
          <w:szCs w:val="24"/>
          <w:lang w:val="it-IT" w:eastAsia="en-US"/>
        </w:rPr>
        <w:t>janar-</w:t>
      </w:r>
      <w:r w:rsidR="00ED34CF" w:rsidRPr="00540A95">
        <w:rPr>
          <w:rFonts w:ascii="Times New Roman" w:eastAsia="Calibri" w:hAnsi="Times New Roman"/>
          <w:sz w:val="24"/>
          <w:szCs w:val="24"/>
          <w:lang w:val="it-IT" w:eastAsia="en-US"/>
        </w:rPr>
        <w:t>dhjet</w:t>
      </w:r>
      <w:r w:rsidRPr="00540A95">
        <w:rPr>
          <w:rFonts w:ascii="Times New Roman" w:eastAsia="Calibri" w:hAnsi="Times New Roman"/>
          <w:sz w:val="24"/>
          <w:szCs w:val="24"/>
          <w:lang w:val="it-IT" w:eastAsia="en-US"/>
        </w:rPr>
        <w:t>or</w:t>
      </w:r>
      <w:r w:rsidRPr="00A558D9">
        <w:rPr>
          <w:rFonts w:ascii="Times New Roman" w:eastAsia="Calibri" w:hAnsi="Times New Roman"/>
          <w:sz w:val="24"/>
          <w:szCs w:val="24"/>
          <w:lang w:val="it-IT" w:eastAsia="en-US"/>
        </w:rPr>
        <w:t xml:space="preserve"> 202</w:t>
      </w:r>
      <w:r w:rsidR="00A558D9" w:rsidRPr="00A558D9">
        <w:rPr>
          <w:rFonts w:ascii="Times New Roman" w:eastAsia="Calibri" w:hAnsi="Times New Roman"/>
          <w:sz w:val="24"/>
          <w:szCs w:val="24"/>
          <w:lang w:val="it-IT" w:eastAsia="en-US"/>
        </w:rPr>
        <w:t>2</w:t>
      </w:r>
      <w:r w:rsidRPr="00A558D9">
        <w:rPr>
          <w:rFonts w:ascii="Times New Roman" w:eastAsia="Calibri" w:hAnsi="Times New Roman"/>
          <w:sz w:val="24"/>
          <w:szCs w:val="24"/>
          <w:lang w:val="it-IT" w:eastAsia="en-US"/>
        </w:rPr>
        <w:t xml:space="preserve">, në total për katër Objektivat Strategjikë </w:t>
      </w:r>
      <w:r w:rsidRPr="00A558D9">
        <w:rPr>
          <w:rFonts w:ascii="Times New Roman" w:eastAsia="Calibri" w:hAnsi="Times New Roman"/>
          <w:b/>
          <w:sz w:val="24"/>
          <w:szCs w:val="24"/>
          <w:lang w:val="it-IT" w:eastAsia="en-US"/>
        </w:rPr>
        <w:t xml:space="preserve">rezultojnë </w:t>
      </w:r>
      <w:r w:rsidR="00540A95">
        <w:rPr>
          <w:rFonts w:ascii="Times New Roman" w:eastAsia="Calibri" w:hAnsi="Times New Roman"/>
          <w:b/>
          <w:sz w:val="24"/>
          <w:szCs w:val="24"/>
          <w:lang w:val="it-IT" w:eastAsia="en-US"/>
        </w:rPr>
        <w:t>3</w:t>
      </w:r>
      <w:r w:rsidRPr="00A558D9">
        <w:rPr>
          <w:rFonts w:ascii="Times New Roman" w:eastAsia="Calibri" w:hAnsi="Times New Roman"/>
          <w:b/>
          <w:sz w:val="24"/>
          <w:szCs w:val="24"/>
          <w:lang w:val="it-IT" w:eastAsia="en-US"/>
        </w:rPr>
        <w:t xml:space="preserve"> </w:t>
      </w:r>
      <w:r w:rsidRPr="00A558D9">
        <w:rPr>
          <w:rFonts w:ascii="Times New Roman" w:eastAsia="Calibri" w:hAnsi="Times New Roman"/>
          <w:b/>
          <w:i/>
          <w:sz w:val="24"/>
          <w:szCs w:val="24"/>
          <w:lang w:val="it-IT" w:eastAsia="en-US"/>
        </w:rPr>
        <w:t>pjesërisht të zbatuara/në proces</w:t>
      </w:r>
      <w:r w:rsidR="00E52BDC" w:rsidRPr="00A558D9">
        <w:rPr>
          <w:rFonts w:ascii="Times New Roman" w:eastAsia="Calibri" w:hAnsi="Times New Roman"/>
          <w:b/>
          <w:i/>
          <w:sz w:val="24"/>
          <w:szCs w:val="24"/>
          <w:lang w:val="it-IT" w:eastAsia="en-US"/>
        </w:rPr>
        <w:t>,</w:t>
      </w:r>
      <w:r w:rsidRPr="00A558D9">
        <w:rPr>
          <w:rFonts w:ascii="Times New Roman" w:eastAsia="Calibri" w:hAnsi="Times New Roman"/>
          <w:b/>
          <w:sz w:val="24"/>
          <w:szCs w:val="24"/>
          <w:lang w:val="it-IT" w:eastAsia="en-US"/>
        </w:rPr>
        <w:t xml:space="preserve"> </w:t>
      </w:r>
      <w:r w:rsidRPr="00A558D9">
        <w:rPr>
          <w:rFonts w:ascii="Times New Roman" w:eastAsia="Calibri" w:hAnsi="Times New Roman"/>
          <w:sz w:val="24"/>
          <w:szCs w:val="24"/>
          <w:lang w:val="it-IT" w:eastAsia="en-US"/>
        </w:rPr>
        <w:t>të raportuara nga institucionet përgjegjëse</w:t>
      </w:r>
      <w:r w:rsidR="00540A95">
        <w:rPr>
          <w:rFonts w:ascii="Times New Roman" w:eastAsia="Calibri" w:hAnsi="Times New Roman"/>
          <w:sz w:val="24"/>
          <w:szCs w:val="24"/>
          <w:lang w:val="it-IT" w:eastAsia="en-US"/>
        </w:rPr>
        <w:t xml:space="preserve">, si dhe </w:t>
      </w:r>
      <w:r w:rsidR="00540A95" w:rsidRPr="00540A95">
        <w:rPr>
          <w:rFonts w:ascii="Times New Roman" w:eastAsia="Calibri" w:hAnsi="Times New Roman"/>
          <w:b/>
          <w:sz w:val="24"/>
          <w:szCs w:val="24"/>
          <w:lang w:val="it-IT" w:eastAsia="en-US"/>
        </w:rPr>
        <w:t>1</w:t>
      </w:r>
      <w:r w:rsidR="00540A95">
        <w:rPr>
          <w:rFonts w:ascii="Times New Roman" w:eastAsia="Calibri" w:hAnsi="Times New Roman"/>
          <w:sz w:val="24"/>
          <w:szCs w:val="24"/>
          <w:lang w:val="it-IT" w:eastAsia="en-US"/>
        </w:rPr>
        <w:t xml:space="preserve"> </w:t>
      </w:r>
      <w:r w:rsidR="00540A95" w:rsidRPr="00540A95">
        <w:rPr>
          <w:rFonts w:ascii="Times New Roman" w:eastAsia="Calibri" w:hAnsi="Times New Roman"/>
          <w:b/>
          <w:i/>
          <w:sz w:val="24"/>
          <w:szCs w:val="24"/>
          <w:lang w:val="it-IT" w:eastAsia="en-US"/>
        </w:rPr>
        <w:t>i paraporuar</w:t>
      </w:r>
      <w:r w:rsidRPr="00A558D9">
        <w:rPr>
          <w:rFonts w:ascii="Times New Roman" w:eastAsia="Calibri" w:hAnsi="Times New Roman"/>
          <w:sz w:val="24"/>
          <w:szCs w:val="24"/>
          <w:lang w:val="it-IT" w:eastAsia="en-US"/>
        </w:rPr>
        <w:t xml:space="preserve">. </w:t>
      </w:r>
    </w:p>
    <w:p w14:paraId="2EBABED5" w14:textId="0F943C36" w:rsidR="00547D8F" w:rsidRDefault="00A12C33" w:rsidP="00362955">
      <w:pPr>
        <w:pStyle w:val="NoSpacing"/>
        <w:spacing w:line="276" w:lineRule="auto"/>
        <w:jc w:val="both"/>
        <w:rPr>
          <w:rFonts w:ascii="Times New Roman" w:eastAsia="SimSun" w:hAnsi="Times New Roman"/>
          <w:color w:val="000000" w:themeColor="text1"/>
          <w:sz w:val="24"/>
          <w:szCs w:val="24"/>
          <w:lang w:val="sq-AL"/>
        </w:rPr>
      </w:pPr>
      <w:r w:rsidRPr="00A558D9">
        <w:rPr>
          <w:rFonts w:ascii="Times New Roman" w:eastAsia="Calibri" w:hAnsi="Times New Roman"/>
          <w:sz w:val="24"/>
          <w:szCs w:val="24"/>
          <w:lang w:val="it-IT" w:eastAsia="en-US"/>
        </w:rPr>
        <w:t xml:space="preserve"> </w:t>
      </w:r>
      <w:r w:rsidR="00362955" w:rsidRPr="00802841">
        <w:rPr>
          <w:rFonts w:ascii="Times New Roman" w:eastAsia="SimSun" w:hAnsi="Times New Roman"/>
          <w:sz w:val="24"/>
          <w:szCs w:val="24"/>
          <w:lang w:val="sq-AL"/>
        </w:rPr>
        <w:t>Rezulton</w:t>
      </w:r>
      <w:r w:rsidR="00362955" w:rsidRPr="00543CE6">
        <w:rPr>
          <w:rFonts w:ascii="Times New Roman" w:eastAsia="SimSun" w:hAnsi="Times New Roman"/>
          <w:sz w:val="24"/>
          <w:szCs w:val="24"/>
          <w:lang w:val="sq-AL"/>
        </w:rPr>
        <w:t xml:space="preserve"> se nga totali prej </w:t>
      </w:r>
      <w:r w:rsidR="00362955">
        <w:rPr>
          <w:rFonts w:ascii="Times New Roman" w:eastAsia="SimSun" w:hAnsi="Times New Roman"/>
          <w:color w:val="000000" w:themeColor="text1"/>
          <w:sz w:val="24"/>
          <w:szCs w:val="24"/>
          <w:lang w:val="sq-AL"/>
        </w:rPr>
        <w:t>28</w:t>
      </w:r>
      <w:r w:rsidR="00362955" w:rsidRPr="00BD64EB">
        <w:rPr>
          <w:rFonts w:ascii="Times New Roman" w:eastAsia="SimSun" w:hAnsi="Times New Roman"/>
          <w:color w:val="000000" w:themeColor="text1"/>
          <w:sz w:val="24"/>
          <w:szCs w:val="24"/>
          <w:lang w:val="sq-AL"/>
        </w:rPr>
        <w:t xml:space="preserve"> masash e </w:t>
      </w:r>
      <w:r w:rsidR="00362955">
        <w:rPr>
          <w:rFonts w:ascii="Times New Roman" w:eastAsia="SimSun" w:hAnsi="Times New Roman"/>
          <w:color w:val="000000" w:themeColor="text1"/>
          <w:sz w:val="24"/>
          <w:szCs w:val="24"/>
          <w:lang w:val="sq-AL"/>
        </w:rPr>
        <w:t>7</w:t>
      </w:r>
      <w:r w:rsidR="00362955" w:rsidRPr="00BD64EB">
        <w:rPr>
          <w:rFonts w:ascii="Times New Roman" w:eastAsia="SimSun" w:hAnsi="Times New Roman"/>
          <w:color w:val="000000" w:themeColor="text1"/>
          <w:sz w:val="24"/>
          <w:szCs w:val="24"/>
          <w:lang w:val="sq-AL"/>
        </w:rPr>
        <w:t xml:space="preserve">9 aktivitetesh të parashikuara në planin e veprimit </w:t>
      </w:r>
      <w:r w:rsidR="00547D8F">
        <w:rPr>
          <w:rFonts w:ascii="Times New Roman" w:eastAsia="SimSun" w:hAnsi="Times New Roman"/>
          <w:color w:val="000000" w:themeColor="text1"/>
          <w:sz w:val="24"/>
          <w:szCs w:val="24"/>
          <w:lang w:val="sq-AL"/>
        </w:rPr>
        <w:t xml:space="preserve">të SELP, </w:t>
      </w:r>
      <w:r w:rsidR="00362955" w:rsidRPr="00BD64EB">
        <w:rPr>
          <w:rFonts w:ascii="Times New Roman" w:eastAsia="SimSun" w:hAnsi="Times New Roman"/>
          <w:color w:val="000000" w:themeColor="text1"/>
          <w:sz w:val="24"/>
          <w:szCs w:val="24"/>
          <w:lang w:val="sq-AL"/>
        </w:rPr>
        <w:t xml:space="preserve">për periudhën </w:t>
      </w:r>
      <w:r w:rsidR="00362955" w:rsidRPr="00BD64EB">
        <w:rPr>
          <w:rFonts w:ascii="Times New Roman" w:eastAsia="SimSun" w:hAnsi="Times New Roman"/>
          <w:i/>
          <w:color w:val="000000" w:themeColor="text1"/>
          <w:sz w:val="24"/>
          <w:szCs w:val="24"/>
          <w:lang w:val="sq-AL"/>
        </w:rPr>
        <w:t>janar - dhjetor 202</w:t>
      </w:r>
      <w:r w:rsidR="00362955">
        <w:rPr>
          <w:rFonts w:ascii="Times New Roman" w:eastAsia="SimSun" w:hAnsi="Times New Roman"/>
          <w:i/>
          <w:color w:val="000000" w:themeColor="text1"/>
          <w:sz w:val="24"/>
          <w:szCs w:val="24"/>
          <w:lang w:val="sq-AL"/>
        </w:rPr>
        <w:t>2</w:t>
      </w:r>
      <w:r w:rsidR="00547D8F">
        <w:rPr>
          <w:rFonts w:ascii="Times New Roman" w:eastAsia="SimSun" w:hAnsi="Times New Roman"/>
          <w:color w:val="000000" w:themeColor="text1"/>
          <w:sz w:val="24"/>
          <w:szCs w:val="24"/>
          <w:lang w:val="sq-AL"/>
        </w:rPr>
        <w:t xml:space="preserve"> janë në total </w:t>
      </w:r>
      <w:r w:rsidR="00362955" w:rsidRPr="00BD64EB">
        <w:rPr>
          <w:rFonts w:ascii="Times New Roman" w:eastAsia="SimSun" w:hAnsi="Times New Roman"/>
          <w:color w:val="000000" w:themeColor="text1"/>
          <w:sz w:val="24"/>
          <w:szCs w:val="24"/>
          <w:lang w:val="sq-AL"/>
        </w:rPr>
        <w:t xml:space="preserve"> </w:t>
      </w:r>
      <w:r w:rsidR="00547D8F" w:rsidRPr="00547D8F">
        <w:rPr>
          <w:rFonts w:ascii="Times New Roman" w:eastAsia="SimSun" w:hAnsi="Times New Roman"/>
          <w:i/>
          <w:color w:val="000000" w:themeColor="text1"/>
          <w:sz w:val="24"/>
          <w:szCs w:val="24"/>
          <w:lang w:val="sq-AL"/>
        </w:rPr>
        <w:t>21 masa dhe 64 aktivitete</w:t>
      </w:r>
      <w:r w:rsidR="00547D8F">
        <w:rPr>
          <w:rFonts w:ascii="Times New Roman" w:eastAsia="SimSun" w:hAnsi="Times New Roman"/>
          <w:color w:val="000000" w:themeColor="text1"/>
          <w:sz w:val="24"/>
          <w:szCs w:val="24"/>
          <w:lang w:val="sq-AL"/>
        </w:rPr>
        <w:t>.</w:t>
      </w:r>
    </w:p>
    <w:p w14:paraId="6D3A41FC" w14:textId="3CAF1458" w:rsidR="00362955" w:rsidRPr="00BF5F87" w:rsidRDefault="00547D8F" w:rsidP="00362955">
      <w:pPr>
        <w:pStyle w:val="NoSpacing"/>
        <w:spacing w:line="276" w:lineRule="auto"/>
        <w:jc w:val="both"/>
        <w:rPr>
          <w:rFonts w:ascii="Times New Roman" w:eastAsia="SimSun" w:hAnsi="Times New Roman"/>
          <w:color w:val="FF0000"/>
          <w:sz w:val="24"/>
          <w:szCs w:val="24"/>
          <w:lang w:val="sq-AL"/>
        </w:rPr>
      </w:pPr>
      <w:r>
        <w:rPr>
          <w:rFonts w:ascii="Times New Roman" w:eastAsia="SimSun" w:hAnsi="Times New Roman"/>
          <w:color w:val="000000" w:themeColor="text1"/>
          <w:sz w:val="24"/>
          <w:szCs w:val="24"/>
          <w:lang w:val="sq-AL"/>
        </w:rPr>
        <w:t>S</w:t>
      </w:r>
      <w:r w:rsidR="00362955" w:rsidRPr="00BD64EB">
        <w:rPr>
          <w:rFonts w:ascii="Times New Roman" w:eastAsia="SimSun" w:hAnsi="Times New Roman"/>
          <w:color w:val="000000" w:themeColor="text1"/>
          <w:sz w:val="24"/>
          <w:szCs w:val="24"/>
          <w:lang w:val="sq-AL"/>
        </w:rPr>
        <w:t xml:space="preserve">tatusi aktual i tyre për të </w:t>
      </w:r>
      <w:r w:rsidR="00362955">
        <w:rPr>
          <w:rFonts w:ascii="Times New Roman" w:hAnsi="Times New Roman"/>
          <w:spacing w:val="-5"/>
          <w:sz w:val="24"/>
          <w:szCs w:val="24"/>
          <w:lang w:val="de-DE"/>
        </w:rPr>
        <w:t>4 Objektivat Strategjikë</w:t>
      </w:r>
      <w:r w:rsidR="00362955">
        <w:rPr>
          <w:rFonts w:ascii="Times New Roman" w:eastAsia="SimSun" w:hAnsi="Times New Roman"/>
          <w:color w:val="000000" w:themeColor="text1"/>
          <w:sz w:val="24"/>
          <w:szCs w:val="24"/>
          <w:lang w:val="sq-AL"/>
        </w:rPr>
        <w:t xml:space="preserve"> të Strategjisë</w:t>
      </w:r>
      <w:r w:rsidR="00362955" w:rsidRPr="00BD64EB">
        <w:rPr>
          <w:rFonts w:ascii="Times New Roman" w:eastAsia="SimSun" w:hAnsi="Times New Roman"/>
          <w:color w:val="000000" w:themeColor="text1"/>
          <w:sz w:val="24"/>
          <w:szCs w:val="24"/>
          <w:lang w:val="sq-AL"/>
        </w:rPr>
        <w:t>, është raportuar si më poshtë:</w:t>
      </w:r>
    </w:p>
    <w:p w14:paraId="6F024D1E" w14:textId="58885A98" w:rsidR="00362955" w:rsidRPr="00BD64EB" w:rsidRDefault="003B60F1" w:rsidP="00362955">
      <w:pPr>
        <w:pStyle w:val="NoSpacing"/>
        <w:numPr>
          <w:ilvl w:val="0"/>
          <w:numId w:val="54"/>
        </w:numPr>
        <w:spacing w:line="276" w:lineRule="auto"/>
        <w:jc w:val="both"/>
        <w:rPr>
          <w:rFonts w:ascii="Times New Roman" w:eastAsia="SimSun" w:hAnsi="Times New Roman"/>
          <w:color w:val="000000" w:themeColor="text1"/>
          <w:sz w:val="24"/>
          <w:szCs w:val="24"/>
          <w:lang w:val="sq-AL"/>
        </w:rPr>
      </w:pPr>
      <w:r>
        <w:rPr>
          <w:rFonts w:ascii="Times New Roman" w:eastAsia="SimSun" w:hAnsi="Times New Roman"/>
          <w:color w:val="000000" w:themeColor="text1"/>
          <w:sz w:val="24"/>
          <w:szCs w:val="24"/>
          <w:lang w:val="sq-AL"/>
        </w:rPr>
        <w:t>3</w:t>
      </w:r>
      <w:r w:rsidR="00362955" w:rsidRPr="00BD64EB">
        <w:rPr>
          <w:rFonts w:ascii="Times New Roman" w:eastAsia="SimSun" w:hAnsi="Times New Roman"/>
          <w:color w:val="000000" w:themeColor="text1"/>
          <w:sz w:val="24"/>
          <w:szCs w:val="24"/>
          <w:lang w:val="sq-AL"/>
        </w:rPr>
        <w:t xml:space="preserve"> masa e </w:t>
      </w:r>
      <w:r>
        <w:rPr>
          <w:rFonts w:ascii="Times New Roman" w:eastAsia="SimSun" w:hAnsi="Times New Roman"/>
          <w:color w:val="000000" w:themeColor="text1"/>
          <w:sz w:val="24"/>
          <w:szCs w:val="24"/>
          <w:lang w:val="sq-AL"/>
        </w:rPr>
        <w:t>26</w:t>
      </w:r>
      <w:r w:rsidR="00362955" w:rsidRPr="00BD64EB">
        <w:rPr>
          <w:rFonts w:ascii="Times New Roman" w:eastAsia="SimSun" w:hAnsi="Times New Roman"/>
          <w:color w:val="000000" w:themeColor="text1"/>
          <w:sz w:val="24"/>
          <w:szCs w:val="24"/>
          <w:lang w:val="sq-AL"/>
        </w:rPr>
        <w:t xml:space="preserve"> aktivitete të </w:t>
      </w:r>
      <w:r w:rsidR="00362955">
        <w:rPr>
          <w:rFonts w:ascii="Times New Roman" w:eastAsia="SimSun" w:hAnsi="Times New Roman"/>
          <w:color w:val="000000" w:themeColor="text1"/>
          <w:sz w:val="24"/>
          <w:szCs w:val="24"/>
          <w:lang w:val="sq-AL"/>
        </w:rPr>
        <w:t>zbatuara</w:t>
      </w:r>
      <w:r w:rsidR="00362955" w:rsidRPr="00BD64EB">
        <w:rPr>
          <w:rFonts w:ascii="Times New Roman" w:eastAsia="SimSun" w:hAnsi="Times New Roman"/>
          <w:color w:val="000000" w:themeColor="text1"/>
          <w:sz w:val="24"/>
          <w:szCs w:val="24"/>
          <w:lang w:val="sq-AL"/>
        </w:rPr>
        <w:t>;</w:t>
      </w:r>
    </w:p>
    <w:p w14:paraId="46555961" w14:textId="7AB25A58" w:rsidR="00362955" w:rsidRPr="00BD64EB" w:rsidRDefault="00362955" w:rsidP="00362955">
      <w:pPr>
        <w:pStyle w:val="NoSpacing"/>
        <w:numPr>
          <w:ilvl w:val="0"/>
          <w:numId w:val="54"/>
        </w:numPr>
        <w:spacing w:line="276" w:lineRule="auto"/>
        <w:jc w:val="both"/>
        <w:rPr>
          <w:rFonts w:ascii="Times New Roman" w:eastAsia="SimSun" w:hAnsi="Times New Roman"/>
          <w:color w:val="000000" w:themeColor="text1"/>
          <w:sz w:val="24"/>
          <w:szCs w:val="24"/>
          <w:lang w:val="sq-AL"/>
        </w:rPr>
      </w:pPr>
      <w:r>
        <w:rPr>
          <w:rFonts w:ascii="Times New Roman" w:eastAsia="SimSun" w:hAnsi="Times New Roman"/>
          <w:color w:val="000000" w:themeColor="text1"/>
          <w:sz w:val="24"/>
          <w:szCs w:val="24"/>
          <w:lang w:val="sq-AL"/>
        </w:rPr>
        <w:t>10</w:t>
      </w:r>
      <w:r w:rsidRPr="00BD64EB">
        <w:rPr>
          <w:rFonts w:ascii="Times New Roman" w:eastAsia="SimSun" w:hAnsi="Times New Roman"/>
          <w:color w:val="000000" w:themeColor="text1"/>
          <w:sz w:val="24"/>
          <w:szCs w:val="24"/>
          <w:lang w:val="sq-AL"/>
        </w:rPr>
        <w:t xml:space="preserve"> masa e </w:t>
      </w:r>
      <w:r w:rsidR="0029116D">
        <w:rPr>
          <w:rFonts w:ascii="Times New Roman" w:eastAsia="SimSun" w:hAnsi="Times New Roman"/>
          <w:color w:val="000000" w:themeColor="text1"/>
          <w:sz w:val="24"/>
          <w:szCs w:val="24"/>
          <w:lang w:val="sq-AL"/>
        </w:rPr>
        <w:t>8</w:t>
      </w:r>
      <w:r w:rsidRPr="00BD64EB">
        <w:rPr>
          <w:rFonts w:ascii="Times New Roman" w:eastAsia="SimSun" w:hAnsi="Times New Roman"/>
          <w:color w:val="000000" w:themeColor="text1"/>
          <w:sz w:val="24"/>
          <w:szCs w:val="24"/>
          <w:lang w:val="sq-AL"/>
        </w:rPr>
        <w:t xml:space="preserve"> aktivitete </w:t>
      </w:r>
      <w:r>
        <w:rPr>
          <w:rFonts w:ascii="Times New Roman" w:eastAsia="SimSun" w:hAnsi="Times New Roman"/>
          <w:color w:val="000000" w:themeColor="text1"/>
          <w:sz w:val="24"/>
          <w:szCs w:val="24"/>
          <w:lang w:val="sq-AL"/>
        </w:rPr>
        <w:t>p</w:t>
      </w:r>
      <w:r w:rsidRPr="002A3469">
        <w:rPr>
          <w:rFonts w:ascii="Times New Roman" w:eastAsia="SimSun" w:hAnsi="Times New Roman"/>
          <w:color w:val="000000" w:themeColor="text1"/>
          <w:sz w:val="24"/>
          <w:szCs w:val="24"/>
          <w:lang w:val="sq-AL"/>
        </w:rPr>
        <w:t>jesërisht të zbatuara</w:t>
      </w:r>
      <w:r w:rsidRPr="00BD64EB">
        <w:rPr>
          <w:rFonts w:ascii="Times New Roman" w:eastAsia="SimSun" w:hAnsi="Times New Roman"/>
          <w:color w:val="000000" w:themeColor="text1"/>
          <w:sz w:val="24"/>
          <w:szCs w:val="24"/>
          <w:lang w:val="sq-AL"/>
        </w:rPr>
        <w:t>;</w:t>
      </w:r>
    </w:p>
    <w:p w14:paraId="5352C437" w14:textId="25B2DDD7" w:rsidR="00362955" w:rsidRDefault="0029116D" w:rsidP="00362955">
      <w:pPr>
        <w:pStyle w:val="NoSpacing"/>
        <w:numPr>
          <w:ilvl w:val="0"/>
          <w:numId w:val="54"/>
        </w:numPr>
        <w:spacing w:line="276" w:lineRule="auto"/>
        <w:jc w:val="both"/>
        <w:rPr>
          <w:rFonts w:ascii="Times New Roman" w:eastAsia="SimSun" w:hAnsi="Times New Roman"/>
          <w:color w:val="000000" w:themeColor="text1"/>
          <w:sz w:val="24"/>
          <w:szCs w:val="24"/>
          <w:lang w:val="sq-AL"/>
        </w:rPr>
      </w:pPr>
      <w:r>
        <w:rPr>
          <w:rFonts w:ascii="Times New Roman" w:eastAsia="SimSun" w:hAnsi="Times New Roman"/>
          <w:color w:val="000000" w:themeColor="text1"/>
          <w:sz w:val="24"/>
          <w:szCs w:val="24"/>
          <w:lang w:val="sq-AL"/>
        </w:rPr>
        <w:t>0</w:t>
      </w:r>
      <w:r w:rsidR="00362955">
        <w:rPr>
          <w:rFonts w:ascii="Times New Roman" w:eastAsia="SimSun" w:hAnsi="Times New Roman"/>
          <w:color w:val="000000" w:themeColor="text1"/>
          <w:sz w:val="24"/>
          <w:szCs w:val="24"/>
          <w:lang w:val="sq-AL"/>
        </w:rPr>
        <w:t xml:space="preserve"> masa e </w:t>
      </w:r>
      <w:r>
        <w:rPr>
          <w:rFonts w:ascii="Times New Roman" w:eastAsia="SimSun" w:hAnsi="Times New Roman"/>
          <w:color w:val="000000" w:themeColor="text1"/>
          <w:sz w:val="24"/>
          <w:szCs w:val="24"/>
          <w:lang w:val="sq-AL"/>
        </w:rPr>
        <w:t>1</w:t>
      </w:r>
      <w:r w:rsidR="00362955" w:rsidRPr="00BD64EB">
        <w:rPr>
          <w:rFonts w:ascii="Times New Roman" w:eastAsia="SimSun" w:hAnsi="Times New Roman"/>
          <w:color w:val="000000" w:themeColor="text1"/>
          <w:sz w:val="24"/>
          <w:szCs w:val="24"/>
          <w:lang w:val="sq-AL"/>
        </w:rPr>
        <w:t xml:space="preserve"> aktivitet </w:t>
      </w:r>
      <w:r>
        <w:rPr>
          <w:rFonts w:ascii="Times New Roman" w:eastAsia="SimSun" w:hAnsi="Times New Roman"/>
          <w:color w:val="000000" w:themeColor="text1"/>
          <w:sz w:val="24"/>
          <w:szCs w:val="24"/>
          <w:lang w:val="sq-AL"/>
        </w:rPr>
        <w:t>i</w:t>
      </w:r>
      <w:r w:rsidR="00362955" w:rsidRPr="00BD64EB">
        <w:rPr>
          <w:rFonts w:ascii="Times New Roman" w:eastAsia="SimSun" w:hAnsi="Times New Roman"/>
          <w:color w:val="000000" w:themeColor="text1"/>
          <w:sz w:val="24"/>
          <w:szCs w:val="24"/>
          <w:lang w:val="sq-AL"/>
        </w:rPr>
        <w:t xml:space="preserve"> pazbatuar.</w:t>
      </w:r>
      <w:r w:rsidR="00362955">
        <w:rPr>
          <w:rFonts w:ascii="Times New Roman" w:eastAsia="SimSun" w:hAnsi="Times New Roman"/>
          <w:color w:val="000000" w:themeColor="text1"/>
          <w:sz w:val="24"/>
          <w:szCs w:val="24"/>
          <w:lang w:val="sq-AL"/>
        </w:rPr>
        <w:t>;</w:t>
      </w:r>
    </w:p>
    <w:p w14:paraId="293E53FD" w14:textId="66F3E591" w:rsidR="00362955" w:rsidRDefault="0029116D" w:rsidP="00362955">
      <w:pPr>
        <w:pStyle w:val="NoSpacing"/>
        <w:numPr>
          <w:ilvl w:val="0"/>
          <w:numId w:val="54"/>
        </w:numPr>
        <w:spacing w:line="276" w:lineRule="auto"/>
        <w:jc w:val="both"/>
        <w:rPr>
          <w:rFonts w:ascii="Times New Roman" w:eastAsia="SimSun" w:hAnsi="Times New Roman"/>
          <w:color w:val="000000" w:themeColor="text1"/>
          <w:sz w:val="24"/>
          <w:szCs w:val="24"/>
          <w:lang w:val="sq-AL"/>
        </w:rPr>
      </w:pPr>
      <w:r>
        <w:rPr>
          <w:rFonts w:ascii="Times New Roman" w:eastAsia="SimSun" w:hAnsi="Times New Roman"/>
          <w:color w:val="000000" w:themeColor="text1"/>
          <w:sz w:val="24"/>
          <w:szCs w:val="24"/>
          <w:lang w:val="sq-AL"/>
        </w:rPr>
        <w:t>0</w:t>
      </w:r>
      <w:r w:rsidR="00362955">
        <w:rPr>
          <w:rFonts w:ascii="Times New Roman" w:eastAsia="SimSun" w:hAnsi="Times New Roman"/>
          <w:color w:val="000000" w:themeColor="text1"/>
          <w:sz w:val="24"/>
          <w:szCs w:val="24"/>
          <w:lang w:val="sq-AL"/>
        </w:rPr>
        <w:t xml:space="preserve"> masa e </w:t>
      </w:r>
      <w:r>
        <w:rPr>
          <w:rFonts w:ascii="Times New Roman" w:eastAsia="SimSun" w:hAnsi="Times New Roman"/>
          <w:color w:val="000000" w:themeColor="text1"/>
          <w:sz w:val="24"/>
          <w:szCs w:val="24"/>
          <w:lang w:val="sq-AL"/>
        </w:rPr>
        <w:t>1</w:t>
      </w:r>
      <w:r w:rsidR="00362955" w:rsidRPr="00BD64EB">
        <w:rPr>
          <w:rFonts w:ascii="Times New Roman" w:eastAsia="SimSun" w:hAnsi="Times New Roman"/>
          <w:color w:val="000000" w:themeColor="text1"/>
          <w:sz w:val="24"/>
          <w:szCs w:val="24"/>
          <w:lang w:val="sq-AL"/>
        </w:rPr>
        <w:t xml:space="preserve"> aktivitet</w:t>
      </w:r>
      <w:r w:rsidR="00362955">
        <w:rPr>
          <w:rFonts w:ascii="Times New Roman" w:eastAsia="SimSun" w:hAnsi="Times New Roman"/>
          <w:color w:val="000000" w:themeColor="text1"/>
          <w:sz w:val="24"/>
          <w:szCs w:val="24"/>
          <w:lang w:val="sq-AL"/>
        </w:rPr>
        <w:t xml:space="preserve"> j</w:t>
      </w:r>
      <w:r w:rsidR="00362955" w:rsidRPr="002A3469">
        <w:rPr>
          <w:rFonts w:ascii="Times New Roman" w:eastAsia="SimSun" w:hAnsi="Times New Roman"/>
          <w:color w:val="000000" w:themeColor="text1"/>
          <w:sz w:val="24"/>
          <w:szCs w:val="24"/>
          <w:lang w:val="sq-AL"/>
        </w:rPr>
        <w:t>ashtë periudhës së raportimit</w:t>
      </w:r>
      <w:r w:rsidR="00362955">
        <w:rPr>
          <w:rFonts w:ascii="Times New Roman" w:eastAsia="SimSun" w:hAnsi="Times New Roman"/>
          <w:color w:val="000000" w:themeColor="text1"/>
          <w:sz w:val="24"/>
          <w:szCs w:val="24"/>
          <w:lang w:val="sq-AL"/>
        </w:rPr>
        <w:t>;</w:t>
      </w:r>
    </w:p>
    <w:p w14:paraId="5728DADD" w14:textId="2C62C16C" w:rsidR="00362955" w:rsidRDefault="0029116D" w:rsidP="00362955">
      <w:pPr>
        <w:pStyle w:val="NoSpacing"/>
        <w:numPr>
          <w:ilvl w:val="0"/>
          <w:numId w:val="54"/>
        </w:numPr>
        <w:spacing w:line="276" w:lineRule="auto"/>
        <w:jc w:val="both"/>
        <w:rPr>
          <w:rFonts w:ascii="Times New Roman" w:eastAsia="SimSun" w:hAnsi="Times New Roman"/>
          <w:color w:val="000000" w:themeColor="text1"/>
          <w:sz w:val="24"/>
          <w:szCs w:val="24"/>
          <w:lang w:val="sq-AL"/>
        </w:rPr>
      </w:pPr>
      <w:r>
        <w:rPr>
          <w:rFonts w:ascii="Times New Roman" w:eastAsia="SimSun" w:hAnsi="Times New Roman"/>
          <w:color w:val="000000" w:themeColor="text1"/>
          <w:sz w:val="24"/>
          <w:szCs w:val="24"/>
          <w:lang w:val="sq-AL"/>
        </w:rPr>
        <w:t>8</w:t>
      </w:r>
      <w:r w:rsidR="00362955">
        <w:rPr>
          <w:rFonts w:ascii="Times New Roman" w:eastAsia="SimSun" w:hAnsi="Times New Roman"/>
          <w:color w:val="000000" w:themeColor="text1"/>
          <w:sz w:val="24"/>
          <w:szCs w:val="24"/>
          <w:lang w:val="sq-AL"/>
        </w:rPr>
        <w:t xml:space="preserve"> masa e 2</w:t>
      </w:r>
      <w:r>
        <w:rPr>
          <w:rFonts w:ascii="Times New Roman" w:eastAsia="SimSun" w:hAnsi="Times New Roman"/>
          <w:color w:val="000000" w:themeColor="text1"/>
          <w:sz w:val="24"/>
          <w:szCs w:val="24"/>
          <w:lang w:val="sq-AL"/>
        </w:rPr>
        <w:t>8</w:t>
      </w:r>
      <w:r w:rsidR="00362955" w:rsidRPr="00BD64EB">
        <w:rPr>
          <w:rFonts w:ascii="Times New Roman" w:eastAsia="SimSun" w:hAnsi="Times New Roman"/>
          <w:color w:val="000000" w:themeColor="text1"/>
          <w:sz w:val="24"/>
          <w:szCs w:val="24"/>
          <w:lang w:val="sq-AL"/>
        </w:rPr>
        <w:t xml:space="preserve"> aktivitete</w:t>
      </w:r>
      <w:r w:rsidR="00362955">
        <w:rPr>
          <w:rFonts w:ascii="Times New Roman" w:eastAsia="SimSun" w:hAnsi="Times New Roman"/>
          <w:color w:val="000000" w:themeColor="text1"/>
          <w:sz w:val="24"/>
          <w:szCs w:val="24"/>
          <w:lang w:val="sq-AL"/>
        </w:rPr>
        <w:t xml:space="preserve"> t</w:t>
      </w:r>
      <w:r w:rsidR="00362955" w:rsidRPr="002A3469">
        <w:rPr>
          <w:rFonts w:ascii="Times New Roman" w:eastAsia="SimSun" w:hAnsi="Times New Roman"/>
          <w:color w:val="000000" w:themeColor="text1"/>
          <w:sz w:val="24"/>
          <w:szCs w:val="24"/>
          <w:lang w:val="sq-AL"/>
        </w:rPr>
        <w:t>ë paraportuara</w:t>
      </w:r>
      <w:r>
        <w:rPr>
          <w:rFonts w:ascii="Times New Roman" w:eastAsia="SimSun" w:hAnsi="Times New Roman"/>
          <w:color w:val="000000" w:themeColor="text1"/>
          <w:sz w:val="24"/>
          <w:szCs w:val="24"/>
          <w:lang w:val="sq-AL"/>
        </w:rPr>
        <w:t>;</w:t>
      </w:r>
    </w:p>
    <w:p w14:paraId="0685C85D" w14:textId="6A9CECA9" w:rsidR="00A12C33" w:rsidRPr="0006581C" w:rsidRDefault="0029116D" w:rsidP="0006581C">
      <w:pPr>
        <w:pStyle w:val="NoSpacing"/>
        <w:numPr>
          <w:ilvl w:val="0"/>
          <w:numId w:val="54"/>
        </w:numPr>
        <w:spacing w:line="276" w:lineRule="auto"/>
        <w:jc w:val="both"/>
        <w:rPr>
          <w:rFonts w:ascii="Times New Roman" w:eastAsia="SimSun" w:hAnsi="Times New Roman"/>
          <w:color w:val="000000" w:themeColor="text1"/>
          <w:sz w:val="24"/>
          <w:szCs w:val="24"/>
          <w:lang w:val="sq-AL"/>
        </w:rPr>
      </w:pPr>
      <w:r>
        <w:rPr>
          <w:rFonts w:ascii="Times New Roman" w:eastAsia="SimSun" w:hAnsi="Times New Roman"/>
          <w:color w:val="000000" w:themeColor="text1"/>
          <w:sz w:val="24"/>
          <w:szCs w:val="24"/>
          <w:lang w:val="sq-AL"/>
        </w:rPr>
        <w:t>7 masa e 15 aktivitete të përfunduara</w:t>
      </w:r>
      <w:r w:rsidR="00802841">
        <w:rPr>
          <w:rFonts w:ascii="Times New Roman" w:eastAsia="SimSun" w:hAnsi="Times New Roman"/>
          <w:color w:val="000000" w:themeColor="text1"/>
          <w:sz w:val="24"/>
          <w:szCs w:val="24"/>
          <w:lang w:val="sq-AL"/>
        </w:rPr>
        <w:t xml:space="preserve"> (gjatë vitit 2020 dhe vitit 2021)</w:t>
      </w:r>
      <w:r>
        <w:rPr>
          <w:rFonts w:ascii="Times New Roman" w:eastAsia="SimSun" w:hAnsi="Times New Roman"/>
          <w:color w:val="000000" w:themeColor="text1"/>
          <w:sz w:val="24"/>
          <w:szCs w:val="24"/>
          <w:lang w:val="sq-AL"/>
        </w:rPr>
        <w:t>.</w:t>
      </w:r>
    </w:p>
    <w:p w14:paraId="64772C6A" w14:textId="76DCF6A0" w:rsidR="009F67D5" w:rsidRPr="00A558D9" w:rsidRDefault="009A6037" w:rsidP="009A6037">
      <w:pPr>
        <w:jc w:val="both"/>
        <w:rPr>
          <w:rFonts w:ascii="Times New Roman" w:hAnsi="Times New Roman"/>
          <w:sz w:val="24"/>
          <w:szCs w:val="24"/>
          <w:lang w:val="it-IT"/>
        </w:rPr>
      </w:pPr>
      <w:r w:rsidRPr="00A558D9">
        <w:rPr>
          <w:rFonts w:ascii="Times New Roman" w:hAnsi="Times New Roman"/>
          <w:sz w:val="24"/>
          <w:szCs w:val="24"/>
          <w:lang w:val="it-IT"/>
        </w:rPr>
        <w:lastRenderedPageBreak/>
        <w:t xml:space="preserve">Për hartimin e Raportit të Monitorimit për periudhën Janar – </w:t>
      </w:r>
      <w:r w:rsidR="00E84E00">
        <w:rPr>
          <w:rFonts w:ascii="Times New Roman" w:hAnsi="Times New Roman"/>
          <w:sz w:val="24"/>
          <w:szCs w:val="24"/>
          <w:lang w:val="it-IT"/>
        </w:rPr>
        <w:t>Dhjetor</w:t>
      </w:r>
      <w:r w:rsidRPr="00A558D9">
        <w:rPr>
          <w:rFonts w:ascii="Times New Roman" w:hAnsi="Times New Roman"/>
          <w:sz w:val="24"/>
          <w:szCs w:val="24"/>
          <w:lang w:val="it-IT"/>
        </w:rPr>
        <w:t xml:space="preserve"> 202</w:t>
      </w:r>
      <w:r w:rsidR="00A558D9" w:rsidRPr="00A558D9">
        <w:rPr>
          <w:rFonts w:ascii="Times New Roman" w:hAnsi="Times New Roman"/>
          <w:sz w:val="24"/>
          <w:szCs w:val="24"/>
          <w:lang w:val="it-IT"/>
        </w:rPr>
        <w:t>2</w:t>
      </w:r>
      <w:r w:rsidRPr="00A558D9">
        <w:rPr>
          <w:rFonts w:ascii="Times New Roman" w:hAnsi="Times New Roman"/>
          <w:sz w:val="24"/>
          <w:szCs w:val="24"/>
          <w:lang w:val="it-IT"/>
        </w:rPr>
        <w:t>, institucionet e mëposhtëme nuk raportuan për arritjet e masave/aktiviteteve:</w:t>
      </w:r>
    </w:p>
    <w:p w14:paraId="76071D8B" w14:textId="639D0090" w:rsidR="009A6037" w:rsidRDefault="009A6037" w:rsidP="003C60CD">
      <w:pPr>
        <w:pStyle w:val="ListParagraph"/>
        <w:numPr>
          <w:ilvl w:val="0"/>
          <w:numId w:val="48"/>
        </w:numPr>
        <w:spacing w:after="160" w:line="259" w:lineRule="auto"/>
        <w:jc w:val="both"/>
        <w:rPr>
          <w:rFonts w:ascii="Times New Roman" w:hAnsi="Times New Roman"/>
          <w:sz w:val="24"/>
          <w:szCs w:val="24"/>
          <w:lang w:val="it-IT"/>
        </w:rPr>
      </w:pPr>
      <w:r w:rsidRPr="00A8386B">
        <w:rPr>
          <w:rFonts w:ascii="Times New Roman" w:hAnsi="Times New Roman"/>
          <w:sz w:val="24"/>
          <w:szCs w:val="24"/>
          <w:lang w:val="it-IT"/>
        </w:rPr>
        <w:t>Ministria e Brendshme;</w:t>
      </w:r>
    </w:p>
    <w:p w14:paraId="192B7FFD" w14:textId="317019CD" w:rsidR="00C033A5" w:rsidRPr="00A8386B" w:rsidRDefault="00C033A5" w:rsidP="003C60CD">
      <w:pPr>
        <w:pStyle w:val="ListParagraph"/>
        <w:numPr>
          <w:ilvl w:val="0"/>
          <w:numId w:val="48"/>
        </w:numPr>
        <w:spacing w:after="160" w:line="259" w:lineRule="auto"/>
        <w:jc w:val="both"/>
        <w:rPr>
          <w:rFonts w:ascii="Times New Roman" w:hAnsi="Times New Roman"/>
          <w:sz w:val="24"/>
          <w:szCs w:val="24"/>
          <w:lang w:val="it-IT"/>
        </w:rPr>
      </w:pPr>
      <w:r>
        <w:rPr>
          <w:rFonts w:ascii="Times New Roman" w:hAnsi="Times New Roman"/>
          <w:sz w:val="24"/>
          <w:szCs w:val="24"/>
          <w:lang w:val="it-IT"/>
        </w:rPr>
        <w:t>Ministria e Financave dhe Ekonomisë;</w:t>
      </w:r>
    </w:p>
    <w:p w14:paraId="0A054E6B" w14:textId="1911D2BE" w:rsidR="009A6037" w:rsidRDefault="009A6037" w:rsidP="003C60CD">
      <w:pPr>
        <w:pStyle w:val="ListParagraph"/>
        <w:numPr>
          <w:ilvl w:val="0"/>
          <w:numId w:val="48"/>
        </w:numPr>
        <w:spacing w:after="160" w:line="259" w:lineRule="auto"/>
        <w:jc w:val="both"/>
        <w:rPr>
          <w:rFonts w:ascii="Times New Roman" w:hAnsi="Times New Roman"/>
          <w:sz w:val="24"/>
          <w:szCs w:val="24"/>
          <w:lang w:val="it-IT"/>
        </w:rPr>
      </w:pPr>
      <w:r w:rsidRPr="00A8386B">
        <w:rPr>
          <w:rFonts w:ascii="Times New Roman" w:hAnsi="Times New Roman"/>
          <w:sz w:val="24"/>
          <w:szCs w:val="24"/>
          <w:lang w:val="it-IT"/>
        </w:rPr>
        <w:t>Agjencia për Mbështetjen e Vetëqeverisjes Vendore;</w:t>
      </w:r>
    </w:p>
    <w:p w14:paraId="5BCE7DD7" w14:textId="603D4019" w:rsidR="003228B0" w:rsidRDefault="0006581C" w:rsidP="003C60CD">
      <w:pPr>
        <w:pStyle w:val="ListParagraph"/>
        <w:numPr>
          <w:ilvl w:val="0"/>
          <w:numId w:val="48"/>
        </w:numPr>
        <w:spacing w:after="160" w:line="259" w:lineRule="auto"/>
        <w:jc w:val="both"/>
        <w:rPr>
          <w:rFonts w:ascii="Times New Roman" w:hAnsi="Times New Roman"/>
          <w:sz w:val="24"/>
          <w:szCs w:val="24"/>
          <w:lang w:val="it-IT"/>
        </w:rPr>
      </w:pPr>
      <w:r>
        <w:rPr>
          <w:rFonts w:ascii="Times New Roman" w:hAnsi="Times New Roman"/>
          <w:sz w:val="24"/>
          <w:szCs w:val="24"/>
          <w:lang w:val="it-IT"/>
        </w:rPr>
        <w:t>Ministria e Shëndetësisë dhe Mbrojtjes Sociale</w:t>
      </w:r>
      <w:r w:rsidR="003228B0">
        <w:rPr>
          <w:rFonts w:ascii="Times New Roman" w:hAnsi="Times New Roman"/>
          <w:sz w:val="24"/>
          <w:szCs w:val="24"/>
          <w:lang w:val="it-IT"/>
        </w:rPr>
        <w:t>;</w:t>
      </w:r>
    </w:p>
    <w:p w14:paraId="253F984C" w14:textId="3F501FA1" w:rsidR="00851B3F" w:rsidRPr="00A8386B" w:rsidRDefault="0006581C" w:rsidP="00851B3F">
      <w:pPr>
        <w:pStyle w:val="ListParagraph"/>
        <w:numPr>
          <w:ilvl w:val="0"/>
          <w:numId w:val="48"/>
        </w:numPr>
        <w:spacing w:after="160" w:line="259" w:lineRule="auto"/>
        <w:jc w:val="both"/>
        <w:rPr>
          <w:rFonts w:ascii="Times New Roman" w:hAnsi="Times New Roman"/>
          <w:sz w:val="24"/>
          <w:szCs w:val="24"/>
          <w:lang w:val="it-IT"/>
        </w:rPr>
      </w:pPr>
      <w:r>
        <w:rPr>
          <w:rFonts w:ascii="Times New Roman" w:hAnsi="Times New Roman"/>
          <w:sz w:val="24"/>
          <w:szCs w:val="24"/>
          <w:lang w:val="it-IT"/>
        </w:rPr>
        <w:t>Kuvendi</w:t>
      </w:r>
      <w:r w:rsidR="00851B3F">
        <w:rPr>
          <w:rFonts w:ascii="Times New Roman" w:hAnsi="Times New Roman"/>
          <w:sz w:val="24"/>
          <w:szCs w:val="24"/>
          <w:lang w:val="it-IT"/>
        </w:rPr>
        <w:t>;</w:t>
      </w:r>
    </w:p>
    <w:p w14:paraId="089E0829" w14:textId="77777777" w:rsidR="009A6037" w:rsidRPr="00A8386B" w:rsidRDefault="009A6037" w:rsidP="003C60CD">
      <w:pPr>
        <w:pStyle w:val="ListParagraph"/>
        <w:numPr>
          <w:ilvl w:val="0"/>
          <w:numId w:val="48"/>
        </w:numPr>
        <w:spacing w:after="160" w:line="259" w:lineRule="auto"/>
        <w:jc w:val="both"/>
        <w:rPr>
          <w:rFonts w:ascii="Times New Roman" w:hAnsi="Times New Roman"/>
          <w:sz w:val="24"/>
          <w:szCs w:val="24"/>
          <w:lang w:val="it-IT"/>
        </w:rPr>
      </w:pPr>
      <w:r w:rsidRPr="00A8386B">
        <w:rPr>
          <w:rFonts w:ascii="Times New Roman" w:hAnsi="Times New Roman"/>
          <w:sz w:val="24"/>
          <w:szCs w:val="24"/>
          <w:lang w:val="it-IT"/>
        </w:rPr>
        <w:t>Njësitë e Qeverisjes Vendore;</w:t>
      </w:r>
    </w:p>
    <w:p w14:paraId="257B68A0" w14:textId="77777777" w:rsidR="009A6037" w:rsidRPr="00A8386B" w:rsidRDefault="009A6037" w:rsidP="003C60CD">
      <w:pPr>
        <w:pStyle w:val="ListParagraph"/>
        <w:numPr>
          <w:ilvl w:val="0"/>
          <w:numId w:val="48"/>
        </w:numPr>
        <w:spacing w:after="160" w:line="259" w:lineRule="auto"/>
        <w:rPr>
          <w:rFonts w:ascii="Times New Roman" w:hAnsi="Times New Roman"/>
          <w:sz w:val="24"/>
          <w:szCs w:val="24"/>
          <w:lang w:val="it-IT"/>
        </w:rPr>
      </w:pPr>
      <w:r w:rsidRPr="00A8386B">
        <w:rPr>
          <w:rFonts w:ascii="Times New Roman" w:hAnsi="Times New Roman"/>
          <w:sz w:val="24"/>
          <w:szCs w:val="24"/>
          <w:lang w:val="it-IT"/>
        </w:rPr>
        <w:t>Ministritë dhe institucionet për ato aktivitete ku janë anëtarë të Rrjetit</w:t>
      </w:r>
    </w:p>
    <w:p w14:paraId="3D95E2D0" w14:textId="237BC3B4" w:rsidR="00F930F6" w:rsidRDefault="00A558D9" w:rsidP="007A6EB1">
      <w:pPr>
        <w:tabs>
          <w:tab w:val="left" w:pos="1440"/>
        </w:tabs>
        <w:spacing w:line="240" w:lineRule="auto"/>
        <w:jc w:val="both"/>
        <w:rPr>
          <w:rFonts w:ascii="Times New Roman" w:hAnsi="Times New Roman"/>
          <w:sz w:val="24"/>
          <w:szCs w:val="24"/>
          <w:lang w:val="it-IT"/>
        </w:rPr>
      </w:pPr>
      <w:r w:rsidRPr="00A8386B">
        <w:rPr>
          <w:rFonts w:ascii="Times New Roman" w:hAnsi="Times New Roman"/>
          <w:sz w:val="24"/>
          <w:szCs w:val="24"/>
          <w:lang w:val="it-IT"/>
        </w:rPr>
        <w:t>U</w:t>
      </w:r>
      <w:r w:rsidR="009A6037" w:rsidRPr="00A8386B">
        <w:rPr>
          <w:rFonts w:ascii="Times New Roman" w:hAnsi="Times New Roman"/>
          <w:sz w:val="24"/>
          <w:szCs w:val="24"/>
          <w:lang w:val="it-IT"/>
        </w:rPr>
        <w:t xml:space="preserve"> krye hartimi i raportit të monitorimit për periudhën </w:t>
      </w:r>
      <w:r w:rsidR="007A6C0F">
        <w:rPr>
          <w:rFonts w:ascii="Times New Roman" w:hAnsi="Times New Roman"/>
          <w:sz w:val="24"/>
          <w:szCs w:val="24"/>
          <w:lang w:val="it-IT"/>
        </w:rPr>
        <w:t>janar-dhjetor</w:t>
      </w:r>
      <w:r w:rsidR="009A6037" w:rsidRPr="00A8386B">
        <w:rPr>
          <w:rFonts w:ascii="Times New Roman" w:hAnsi="Times New Roman"/>
          <w:sz w:val="24"/>
          <w:szCs w:val="24"/>
          <w:lang w:val="it-IT"/>
        </w:rPr>
        <w:t xml:space="preserve"> të vitit 202</w:t>
      </w:r>
      <w:r w:rsidRPr="00A8386B">
        <w:rPr>
          <w:rFonts w:ascii="Times New Roman" w:hAnsi="Times New Roman"/>
          <w:sz w:val="24"/>
          <w:szCs w:val="24"/>
          <w:lang w:val="it-IT"/>
        </w:rPr>
        <w:t>2</w:t>
      </w:r>
      <w:r w:rsidR="009A6037" w:rsidRPr="00A8386B">
        <w:rPr>
          <w:rFonts w:ascii="Times New Roman" w:hAnsi="Times New Roman"/>
          <w:sz w:val="24"/>
          <w:szCs w:val="24"/>
          <w:lang w:val="it-IT"/>
        </w:rPr>
        <w:t xml:space="preserve">, </w:t>
      </w:r>
      <w:r w:rsidRPr="00A8386B">
        <w:rPr>
          <w:rFonts w:ascii="Times New Roman" w:hAnsi="Times New Roman"/>
          <w:sz w:val="24"/>
          <w:szCs w:val="24"/>
          <w:lang w:val="it-IT"/>
        </w:rPr>
        <w:t>dhe Raporti</w:t>
      </w:r>
      <w:r w:rsidR="009A6037" w:rsidRPr="00A8386B">
        <w:rPr>
          <w:rFonts w:ascii="Times New Roman" w:hAnsi="Times New Roman"/>
          <w:sz w:val="24"/>
          <w:szCs w:val="24"/>
          <w:lang w:val="it-IT"/>
        </w:rPr>
        <w:t xml:space="preserve"> në pjesën më të madhe të tij </w:t>
      </w:r>
      <w:r w:rsidRPr="00A8386B">
        <w:rPr>
          <w:rFonts w:ascii="Times New Roman" w:hAnsi="Times New Roman"/>
          <w:sz w:val="24"/>
          <w:szCs w:val="24"/>
          <w:lang w:val="it-IT"/>
        </w:rPr>
        <w:t xml:space="preserve"> është </w:t>
      </w:r>
      <w:r w:rsidR="009A6037" w:rsidRPr="00A8386B">
        <w:rPr>
          <w:rFonts w:ascii="Times New Roman" w:hAnsi="Times New Roman"/>
          <w:sz w:val="24"/>
          <w:szCs w:val="24"/>
          <w:lang w:val="it-IT"/>
        </w:rPr>
        <w:t xml:space="preserve">me </w:t>
      </w:r>
      <w:r w:rsidR="009A6037" w:rsidRPr="00A8386B">
        <w:rPr>
          <w:rFonts w:ascii="Times New Roman" w:hAnsi="Times New Roman"/>
          <w:b/>
          <w:i/>
          <w:sz w:val="24"/>
          <w:szCs w:val="24"/>
          <w:lang w:val="it-IT"/>
        </w:rPr>
        <w:t>aktivitete/masa, objektiva specifikë, si dhe objektiva strategjikë të pa raportuara</w:t>
      </w:r>
      <w:r w:rsidR="009A6037" w:rsidRPr="00A8386B">
        <w:rPr>
          <w:rFonts w:ascii="Times New Roman" w:hAnsi="Times New Roman"/>
          <w:sz w:val="24"/>
          <w:szCs w:val="24"/>
          <w:lang w:val="it-IT"/>
        </w:rPr>
        <w:t>.</w:t>
      </w:r>
    </w:p>
    <w:p w14:paraId="157D460B" w14:textId="2BAAC3EE" w:rsidR="005B1E39" w:rsidRDefault="00C37430" w:rsidP="00607252">
      <w:pPr>
        <w:pStyle w:val="NoSpacing"/>
        <w:spacing w:after="240" w:line="276" w:lineRule="auto"/>
        <w:jc w:val="both"/>
        <w:rPr>
          <w:rFonts w:ascii="Times New Roman" w:eastAsia="SimSun" w:hAnsi="Times New Roman"/>
          <w:color w:val="000000" w:themeColor="text1"/>
          <w:sz w:val="24"/>
          <w:szCs w:val="24"/>
          <w:lang w:val="sq-AL"/>
        </w:rPr>
      </w:pPr>
      <w:r>
        <w:rPr>
          <w:rFonts w:ascii="Times New Roman" w:eastAsia="SimSun" w:hAnsi="Times New Roman"/>
          <w:color w:val="000000" w:themeColor="text1"/>
          <w:sz w:val="24"/>
          <w:szCs w:val="24"/>
          <w:lang w:val="sq-AL"/>
        </w:rPr>
        <w:t>N</w:t>
      </w:r>
      <w:r w:rsidRPr="007C19C6">
        <w:rPr>
          <w:rFonts w:ascii="Times New Roman" w:eastAsia="SimSun" w:hAnsi="Times New Roman"/>
          <w:color w:val="000000" w:themeColor="text1"/>
          <w:sz w:val="24"/>
          <w:szCs w:val="24"/>
          <w:lang w:val="sq-AL"/>
        </w:rPr>
        <w:t xml:space="preserve">ga </w:t>
      </w:r>
      <w:r>
        <w:rPr>
          <w:rFonts w:ascii="Times New Roman" w:eastAsia="SimSun" w:hAnsi="Times New Roman"/>
          <w:color w:val="000000" w:themeColor="text1"/>
          <w:sz w:val="24"/>
          <w:szCs w:val="24"/>
          <w:lang w:val="sq-AL"/>
        </w:rPr>
        <w:t>analiza e bërë për kontributet e dërguara nga institucionet përgjegjëse, rezulton:</w:t>
      </w:r>
    </w:p>
    <w:p w14:paraId="4BDF501D" w14:textId="4514AD8D" w:rsidR="00C37430" w:rsidRPr="007C19C6" w:rsidRDefault="00C37430" w:rsidP="00607252">
      <w:pPr>
        <w:pStyle w:val="NoSpacing"/>
        <w:spacing w:after="240"/>
        <w:jc w:val="both"/>
        <w:rPr>
          <w:rFonts w:ascii="Times New Roman" w:hAnsi="Times New Roman"/>
          <w:color w:val="000000" w:themeColor="text1"/>
          <w:sz w:val="24"/>
          <w:szCs w:val="24"/>
          <w:lang w:val="en-US"/>
        </w:rPr>
      </w:pPr>
      <w:r w:rsidRPr="005B1E39">
        <w:rPr>
          <w:rFonts w:ascii="Times New Roman" w:eastAsia="SimSun" w:hAnsi="Times New Roman"/>
          <w:color w:val="000000" w:themeColor="text1"/>
          <w:sz w:val="24"/>
          <w:szCs w:val="24"/>
          <w:lang w:val="sq-AL"/>
        </w:rPr>
        <w:t xml:space="preserve">Për </w:t>
      </w:r>
      <w:r w:rsidR="005B1E39">
        <w:rPr>
          <w:rFonts w:ascii="Times New Roman" w:eastAsia="SimSun" w:hAnsi="Times New Roman"/>
          <w:b/>
          <w:color w:val="000000" w:themeColor="text1"/>
          <w:sz w:val="24"/>
          <w:szCs w:val="24"/>
          <w:lang w:val="sq-AL"/>
        </w:rPr>
        <w:t>3</w:t>
      </w:r>
      <w:r w:rsidRPr="007C19C6">
        <w:rPr>
          <w:rFonts w:ascii="Times New Roman" w:eastAsia="SimSun" w:hAnsi="Times New Roman"/>
          <w:b/>
          <w:color w:val="000000" w:themeColor="text1"/>
          <w:sz w:val="24"/>
          <w:szCs w:val="24"/>
          <w:lang w:val="sq-AL"/>
        </w:rPr>
        <w:t xml:space="preserve"> masa e </w:t>
      </w:r>
      <w:r w:rsidR="005B1E39">
        <w:rPr>
          <w:rFonts w:ascii="Times New Roman" w:eastAsia="SimSun" w:hAnsi="Times New Roman"/>
          <w:b/>
          <w:color w:val="000000" w:themeColor="text1"/>
          <w:sz w:val="24"/>
          <w:szCs w:val="24"/>
          <w:lang w:val="sq-AL"/>
        </w:rPr>
        <w:t>26</w:t>
      </w:r>
      <w:r w:rsidRPr="007C19C6">
        <w:rPr>
          <w:rFonts w:ascii="Times New Roman" w:eastAsia="SimSun" w:hAnsi="Times New Roman"/>
          <w:b/>
          <w:color w:val="000000" w:themeColor="text1"/>
          <w:sz w:val="24"/>
          <w:szCs w:val="24"/>
          <w:lang w:val="sq-AL"/>
        </w:rPr>
        <w:t xml:space="preserve"> aktivitete të </w:t>
      </w:r>
      <w:r>
        <w:rPr>
          <w:rFonts w:ascii="Times New Roman" w:eastAsia="SimSun" w:hAnsi="Times New Roman"/>
          <w:b/>
          <w:color w:val="000000" w:themeColor="text1"/>
          <w:sz w:val="24"/>
          <w:szCs w:val="24"/>
          <w:lang w:val="sq-AL"/>
        </w:rPr>
        <w:t>zbatu</w:t>
      </w:r>
      <w:r w:rsidRPr="007C19C6">
        <w:rPr>
          <w:rFonts w:ascii="Times New Roman" w:eastAsia="SimSun" w:hAnsi="Times New Roman"/>
          <w:b/>
          <w:color w:val="000000" w:themeColor="text1"/>
          <w:sz w:val="24"/>
          <w:szCs w:val="24"/>
          <w:lang w:val="sq-AL"/>
        </w:rPr>
        <w:t>ara</w:t>
      </w:r>
      <w:r w:rsidRPr="007C19C6">
        <w:rPr>
          <w:rFonts w:ascii="Times New Roman" w:eastAsia="SimSun" w:hAnsi="Times New Roman"/>
          <w:color w:val="000000" w:themeColor="text1"/>
          <w:sz w:val="24"/>
          <w:szCs w:val="24"/>
          <w:lang w:val="sq-AL"/>
        </w:rPr>
        <w:t xml:space="preserve"> për janar-dhjetor 202</w:t>
      </w:r>
      <w:r w:rsidR="00771BAB">
        <w:rPr>
          <w:rFonts w:ascii="Times New Roman" w:eastAsia="SimSun" w:hAnsi="Times New Roman"/>
          <w:color w:val="000000" w:themeColor="text1"/>
          <w:sz w:val="24"/>
          <w:szCs w:val="24"/>
          <w:lang w:val="sq-AL"/>
        </w:rPr>
        <w:t>2</w:t>
      </w:r>
      <w:r w:rsidRPr="007C19C6">
        <w:rPr>
          <w:rFonts w:ascii="Times New Roman" w:eastAsia="SimSun" w:hAnsi="Times New Roman"/>
          <w:color w:val="000000" w:themeColor="text1"/>
          <w:sz w:val="24"/>
          <w:szCs w:val="24"/>
          <w:lang w:val="sq-AL"/>
        </w:rPr>
        <w:t xml:space="preserve">, </w:t>
      </w:r>
      <w:r w:rsidRPr="007C19C6">
        <w:rPr>
          <w:rFonts w:ascii="Times New Roman" w:hAnsi="Times New Roman"/>
          <w:color w:val="000000" w:themeColor="text1"/>
          <w:sz w:val="24"/>
          <w:szCs w:val="24"/>
          <w:lang w:val="sq-AL"/>
        </w:rPr>
        <w:t>konk</w:t>
      </w:r>
      <w:r>
        <w:rPr>
          <w:rFonts w:ascii="Times New Roman" w:hAnsi="Times New Roman"/>
          <w:color w:val="000000" w:themeColor="text1"/>
          <w:sz w:val="24"/>
          <w:szCs w:val="24"/>
          <w:lang w:val="sq-AL"/>
        </w:rPr>
        <w:t xml:space="preserve">retisht 0 </w:t>
      </w:r>
      <w:r w:rsidRPr="007C19C6">
        <w:rPr>
          <w:rFonts w:ascii="Times New Roman" w:hAnsi="Times New Roman"/>
          <w:color w:val="000000" w:themeColor="text1"/>
          <w:sz w:val="24"/>
          <w:szCs w:val="24"/>
          <w:lang w:val="sq-AL"/>
        </w:rPr>
        <w:t>masa/</w:t>
      </w:r>
      <w:r>
        <w:rPr>
          <w:rFonts w:ascii="Times New Roman" w:hAnsi="Times New Roman"/>
          <w:color w:val="000000" w:themeColor="text1"/>
          <w:sz w:val="24"/>
          <w:szCs w:val="24"/>
          <w:lang w:val="sq-AL"/>
        </w:rPr>
        <w:t>1</w:t>
      </w:r>
      <w:r w:rsidRPr="007C19C6">
        <w:rPr>
          <w:rFonts w:ascii="Times New Roman" w:hAnsi="Times New Roman"/>
          <w:color w:val="000000" w:themeColor="text1"/>
          <w:sz w:val="24"/>
          <w:szCs w:val="24"/>
          <w:lang w:val="sq-AL"/>
        </w:rPr>
        <w:t xml:space="preserve"> aktivitet i përk</w:t>
      </w:r>
      <w:r>
        <w:rPr>
          <w:rFonts w:ascii="Times New Roman" w:hAnsi="Times New Roman"/>
          <w:color w:val="000000" w:themeColor="text1"/>
          <w:sz w:val="24"/>
          <w:szCs w:val="24"/>
          <w:lang w:val="sq-AL"/>
        </w:rPr>
        <w:t>et</w:t>
      </w:r>
      <w:r w:rsidRPr="007C19C6">
        <w:rPr>
          <w:rFonts w:ascii="Times New Roman" w:hAnsi="Times New Roman"/>
          <w:color w:val="000000" w:themeColor="text1"/>
          <w:sz w:val="24"/>
          <w:szCs w:val="24"/>
          <w:lang w:val="sq-AL"/>
        </w:rPr>
        <w:t xml:space="preserve"> </w:t>
      </w:r>
      <w:r>
        <w:rPr>
          <w:rFonts w:ascii="Times New Roman" w:hAnsi="Times New Roman"/>
          <w:color w:val="000000" w:themeColor="text1"/>
          <w:sz w:val="24"/>
          <w:szCs w:val="24"/>
          <w:lang w:val="sq-AL"/>
        </w:rPr>
        <w:t>Objektivit Strategjik 1</w:t>
      </w:r>
      <w:r w:rsidRPr="007C19C6">
        <w:rPr>
          <w:rFonts w:ascii="Times New Roman" w:hAnsi="Times New Roman"/>
          <w:color w:val="000000" w:themeColor="text1"/>
          <w:sz w:val="24"/>
          <w:szCs w:val="24"/>
          <w:lang w:val="sq-AL"/>
        </w:rPr>
        <w:t xml:space="preserve">, </w:t>
      </w:r>
      <w:r w:rsidR="006263A1">
        <w:rPr>
          <w:rFonts w:ascii="Times New Roman" w:hAnsi="Times New Roman"/>
          <w:color w:val="000000" w:themeColor="text1"/>
          <w:sz w:val="24"/>
          <w:szCs w:val="24"/>
          <w:lang w:val="sq-AL"/>
        </w:rPr>
        <w:t>1</w:t>
      </w:r>
      <w:r w:rsidRPr="007C19C6">
        <w:rPr>
          <w:rFonts w:ascii="Times New Roman" w:hAnsi="Times New Roman"/>
          <w:color w:val="000000" w:themeColor="text1"/>
          <w:sz w:val="24"/>
          <w:szCs w:val="24"/>
          <w:lang w:val="sq-AL"/>
        </w:rPr>
        <w:t xml:space="preserve"> mas</w:t>
      </w:r>
      <w:r w:rsidR="006263A1">
        <w:rPr>
          <w:rFonts w:ascii="Times New Roman" w:hAnsi="Times New Roman"/>
          <w:color w:val="000000" w:themeColor="text1"/>
          <w:sz w:val="24"/>
          <w:szCs w:val="24"/>
          <w:lang w:val="sq-AL"/>
        </w:rPr>
        <w:t>ë</w:t>
      </w:r>
      <w:r w:rsidRPr="007C19C6">
        <w:rPr>
          <w:rFonts w:ascii="Times New Roman" w:hAnsi="Times New Roman"/>
          <w:color w:val="000000" w:themeColor="text1"/>
          <w:sz w:val="24"/>
          <w:szCs w:val="24"/>
          <w:lang w:val="sq-AL"/>
        </w:rPr>
        <w:t>/</w:t>
      </w:r>
      <w:r w:rsidR="006263A1">
        <w:rPr>
          <w:rFonts w:ascii="Times New Roman" w:hAnsi="Times New Roman"/>
          <w:color w:val="000000" w:themeColor="text1"/>
          <w:sz w:val="24"/>
          <w:szCs w:val="24"/>
          <w:lang w:val="sq-AL"/>
        </w:rPr>
        <w:t>4</w:t>
      </w:r>
      <w:r w:rsidRPr="007C19C6">
        <w:rPr>
          <w:rFonts w:ascii="Times New Roman" w:hAnsi="Times New Roman"/>
          <w:color w:val="000000" w:themeColor="text1"/>
          <w:sz w:val="24"/>
          <w:szCs w:val="24"/>
          <w:lang w:val="sq-AL"/>
        </w:rPr>
        <w:t xml:space="preserve"> aktivitete i përkasin </w:t>
      </w:r>
      <w:r>
        <w:rPr>
          <w:rFonts w:ascii="Times New Roman" w:hAnsi="Times New Roman"/>
          <w:color w:val="000000" w:themeColor="text1"/>
          <w:sz w:val="24"/>
          <w:szCs w:val="24"/>
          <w:lang w:val="sq-AL"/>
        </w:rPr>
        <w:t>Objektivit Strategjik 2</w:t>
      </w:r>
      <w:r w:rsidRPr="007C19C6">
        <w:rPr>
          <w:rFonts w:ascii="Times New Roman" w:hAnsi="Times New Roman"/>
          <w:color w:val="000000" w:themeColor="text1"/>
          <w:sz w:val="24"/>
          <w:szCs w:val="24"/>
          <w:lang w:val="sq-AL"/>
        </w:rPr>
        <w:t xml:space="preserve">, </w:t>
      </w:r>
      <w:r>
        <w:rPr>
          <w:rFonts w:ascii="Times New Roman" w:hAnsi="Times New Roman"/>
          <w:color w:val="000000" w:themeColor="text1"/>
          <w:sz w:val="24"/>
          <w:szCs w:val="24"/>
          <w:lang w:val="sq-AL"/>
        </w:rPr>
        <w:t xml:space="preserve"> 0 masa/</w:t>
      </w:r>
      <w:r w:rsidR="00CE451C">
        <w:rPr>
          <w:rFonts w:ascii="Times New Roman" w:hAnsi="Times New Roman"/>
          <w:color w:val="000000" w:themeColor="text1"/>
          <w:sz w:val="24"/>
          <w:szCs w:val="24"/>
          <w:lang w:val="sq-AL"/>
        </w:rPr>
        <w:t>4</w:t>
      </w:r>
      <w:r>
        <w:rPr>
          <w:rFonts w:ascii="Times New Roman" w:hAnsi="Times New Roman"/>
          <w:color w:val="000000" w:themeColor="text1"/>
          <w:sz w:val="24"/>
          <w:szCs w:val="24"/>
          <w:lang w:val="sq-AL"/>
        </w:rPr>
        <w:t xml:space="preserve"> </w:t>
      </w:r>
      <w:r w:rsidRPr="007C19C6">
        <w:rPr>
          <w:rFonts w:ascii="Times New Roman" w:hAnsi="Times New Roman"/>
          <w:color w:val="000000" w:themeColor="text1"/>
          <w:sz w:val="24"/>
          <w:szCs w:val="24"/>
          <w:lang w:val="sq-AL"/>
        </w:rPr>
        <w:t xml:space="preserve">aktivitete i përkasin </w:t>
      </w:r>
      <w:r>
        <w:rPr>
          <w:rFonts w:ascii="Times New Roman" w:hAnsi="Times New Roman"/>
          <w:color w:val="000000" w:themeColor="text1"/>
          <w:sz w:val="24"/>
          <w:szCs w:val="24"/>
          <w:lang w:val="sq-AL"/>
        </w:rPr>
        <w:t xml:space="preserve">Objektivit Strategjik 3, </w:t>
      </w:r>
      <w:r w:rsidRPr="007C19C6">
        <w:rPr>
          <w:rFonts w:ascii="Times New Roman" w:hAnsi="Times New Roman"/>
          <w:color w:val="000000" w:themeColor="text1"/>
          <w:sz w:val="24"/>
          <w:szCs w:val="24"/>
          <w:lang w:val="sq-AL"/>
        </w:rPr>
        <w:t xml:space="preserve">si dhe </w:t>
      </w:r>
      <w:r w:rsidR="001003A1">
        <w:rPr>
          <w:rFonts w:ascii="Times New Roman" w:hAnsi="Times New Roman"/>
          <w:color w:val="000000" w:themeColor="text1"/>
          <w:sz w:val="24"/>
          <w:szCs w:val="24"/>
          <w:lang w:val="sq-AL"/>
        </w:rPr>
        <w:t>2</w:t>
      </w:r>
      <w:r>
        <w:rPr>
          <w:rFonts w:ascii="Times New Roman" w:hAnsi="Times New Roman"/>
          <w:color w:val="000000" w:themeColor="text1"/>
          <w:sz w:val="24"/>
          <w:szCs w:val="24"/>
          <w:lang w:val="sq-AL"/>
        </w:rPr>
        <w:t xml:space="preserve"> masa/</w:t>
      </w:r>
      <w:r w:rsidR="001003A1">
        <w:rPr>
          <w:rFonts w:ascii="Times New Roman" w:hAnsi="Times New Roman"/>
          <w:color w:val="000000" w:themeColor="text1"/>
          <w:sz w:val="24"/>
          <w:szCs w:val="24"/>
          <w:lang w:val="sq-AL"/>
        </w:rPr>
        <w:t>1</w:t>
      </w:r>
      <w:r>
        <w:rPr>
          <w:rFonts w:ascii="Times New Roman" w:hAnsi="Times New Roman"/>
          <w:color w:val="000000" w:themeColor="text1"/>
          <w:sz w:val="24"/>
          <w:szCs w:val="24"/>
          <w:lang w:val="sq-AL"/>
        </w:rPr>
        <w:t>7</w:t>
      </w:r>
      <w:r w:rsidRPr="007C19C6">
        <w:rPr>
          <w:rFonts w:ascii="Times New Roman" w:hAnsi="Times New Roman"/>
          <w:color w:val="000000" w:themeColor="text1"/>
          <w:sz w:val="24"/>
          <w:szCs w:val="24"/>
          <w:lang w:val="sq-AL"/>
        </w:rPr>
        <w:t xml:space="preserve"> aktivitete i përkasin </w:t>
      </w:r>
      <w:r>
        <w:rPr>
          <w:rFonts w:ascii="Times New Roman" w:hAnsi="Times New Roman"/>
          <w:color w:val="000000" w:themeColor="text1"/>
          <w:sz w:val="24"/>
          <w:szCs w:val="24"/>
          <w:lang w:val="sq-AL"/>
        </w:rPr>
        <w:t>Objektivit Strategjik 4</w:t>
      </w:r>
      <w:r w:rsidRPr="007C19C6">
        <w:rPr>
          <w:rFonts w:ascii="Times New Roman" w:hAnsi="Times New Roman"/>
          <w:color w:val="000000" w:themeColor="text1"/>
          <w:sz w:val="24"/>
          <w:szCs w:val="24"/>
          <w:lang w:val="sq-AL"/>
        </w:rPr>
        <w:t>.</w:t>
      </w:r>
    </w:p>
    <w:p w14:paraId="51113410" w14:textId="5729F2B5" w:rsidR="00C37430" w:rsidRPr="007C19C6" w:rsidRDefault="00C37430" w:rsidP="00607252">
      <w:pPr>
        <w:pStyle w:val="NoSpacing"/>
        <w:spacing w:after="240"/>
        <w:jc w:val="both"/>
        <w:rPr>
          <w:rFonts w:ascii="Times New Roman" w:eastAsia="SimSun" w:hAnsi="Times New Roman"/>
          <w:color w:val="000000" w:themeColor="text1"/>
          <w:sz w:val="24"/>
          <w:szCs w:val="24"/>
          <w:lang w:val="sq-AL"/>
        </w:rPr>
      </w:pPr>
      <w:r w:rsidRPr="007C19C6">
        <w:rPr>
          <w:rFonts w:ascii="Times New Roman" w:eastAsia="SimSun" w:hAnsi="Times New Roman"/>
          <w:color w:val="000000" w:themeColor="text1"/>
          <w:sz w:val="24"/>
          <w:szCs w:val="24"/>
          <w:lang w:val="sq-AL"/>
        </w:rPr>
        <w:t xml:space="preserve">Nga </w:t>
      </w:r>
      <w:r>
        <w:rPr>
          <w:rFonts w:ascii="Times New Roman" w:eastAsia="SimSun" w:hAnsi="Times New Roman"/>
          <w:b/>
          <w:color w:val="000000" w:themeColor="text1"/>
          <w:sz w:val="24"/>
          <w:szCs w:val="24"/>
          <w:lang w:val="sq-AL"/>
        </w:rPr>
        <w:t>10</w:t>
      </w:r>
      <w:r w:rsidRPr="007C19C6">
        <w:rPr>
          <w:rFonts w:ascii="Times New Roman" w:eastAsia="SimSun" w:hAnsi="Times New Roman"/>
          <w:b/>
          <w:color w:val="000000" w:themeColor="text1"/>
          <w:sz w:val="24"/>
          <w:szCs w:val="24"/>
          <w:lang w:val="sq-AL"/>
        </w:rPr>
        <w:t xml:space="preserve"> masa e </w:t>
      </w:r>
      <w:r w:rsidR="0039565B">
        <w:rPr>
          <w:rFonts w:ascii="Times New Roman" w:eastAsia="SimSun" w:hAnsi="Times New Roman"/>
          <w:b/>
          <w:color w:val="000000" w:themeColor="text1"/>
          <w:sz w:val="24"/>
          <w:szCs w:val="24"/>
          <w:lang w:val="sq-AL"/>
        </w:rPr>
        <w:t>8</w:t>
      </w:r>
      <w:r w:rsidRPr="007C19C6">
        <w:rPr>
          <w:rFonts w:ascii="Times New Roman" w:eastAsia="SimSun" w:hAnsi="Times New Roman"/>
          <w:b/>
          <w:color w:val="000000" w:themeColor="text1"/>
          <w:sz w:val="24"/>
          <w:szCs w:val="24"/>
          <w:lang w:val="sq-AL"/>
        </w:rPr>
        <w:t xml:space="preserve"> aktivitete </w:t>
      </w:r>
      <w:r>
        <w:rPr>
          <w:rFonts w:ascii="Times New Roman" w:eastAsia="SimSun" w:hAnsi="Times New Roman"/>
          <w:b/>
          <w:color w:val="000000" w:themeColor="text1"/>
          <w:sz w:val="24"/>
          <w:szCs w:val="24"/>
          <w:lang w:val="sq-AL"/>
        </w:rPr>
        <w:t xml:space="preserve">pjesërisht </w:t>
      </w:r>
      <w:r w:rsidRPr="007C19C6">
        <w:rPr>
          <w:rFonts w:ascii="Times New Roman" w:eastAsia="SimSun" w:hAnsi="Times New Roman"/>
          <w:b/>
          <w:color w:val="000000" w:themeColor="text1"/>
          <w:sz w:val="24"/>
          <w:szCs w:val="24"/>
          <w:lang w:val="sq-AL"/>
        </w:rPr>
        <w:t xml:space="preserve">të </w:t>
      </w:r>
      <w:r>
        <w:rPr>
          <w:rFonts w:ascii="Times New Roman" w:eastAsia="SimSun" w:hAnsi="Times New Roman"/>
          <w:b/>
          <w:color w:val="000000" w:themeColor="text1"/>
          <w:sz w:val="24"/>
          <w:szCs w:val="24"/>
          <w:lang w:val="sq-AL"/>
        </w:rPr>
        <w:t>zbatu</w:t>
      </w:r>
      <w:r w:rsidRPr="007C19C6">
        <w:rPr>
          <w:rFonts w:ascii="Times New Roman" w:eastAsia="SimSun" w:hAnsi="Times New Roman"/>
          <w:b/>
          <w:color w:val="000000" w:themeColor="text1"/>
          <w:sz w:val="24"/>
          <w:szCs w:val="24"/>
          <w:lang w:val="sq-AL"/>
        </w:rPr>
        <w:t>ara</w:t>
      </w:r>
      <w:r w:rsidRPr="007C19C6">
        <w:rPr>
          <w:rFonts w:ascii="Times New Roman" w:eastAsia="SimSun" w:hAnsi="Times New Roman"/>
          <w:color w:val="000000" w:themeColor="text1"/>
          <w:sz w:val="24"/>
          <w:szCs w:val="24"/>
          <w:lang w:val="sq-AL"/>
        </w:rPr>
        <w:t xml:space="preserve"> për janar-dhjetor 202</w:t>
      </w:r>
      <w:r w:rsidR="00C253AB">
        <w:rPr>
          <w:rFonts w:ascii="Times New Roman" w:eastAsia="SimSun" w:hAnsi="Times New Roman"/>
          <w:color w:val="000000" w:themeColor="text1"/>
          <w:sz w:val="24"/>
          <w:szCs w:val="24"/>
          <w:lang w:val="sq-AL"/>
        </w:rPr>
        <w:t>2</w:t>
      </w:r>
      <w:r w:rsidRPr="007C19C6">
        <w:rPr>
          <w:rFonts w:ascii="Times New Roman" w:eastAsia="SimSun" w:hAnsi="Times New Roman"/>
          <w:color w:val="000000" w:themeColor="text1"/>
          <w:sz w:val="24"/>
          <w:szCs w:val="24"/>
          <w:lang w:val="sq-AL"/>
        </w:rPr>
        <w:t xml:space="preserve">, </w:t>
      </w:r>
      <w:r w:rsidRPr="007C19C6">
        <w:rPr>
          <w:rFonts w:ascii="Times New Roman" w:hAnsi="Times New Roman"/>
          <w:color w:val="000000" w:themeColor="text1"/>
          <w:sz w:val="24"/>
          <w:szCs w:val="24"/>
          <w:lang w:val="sq-AL"/>
        </w:rPr>
        <w:t>konk</w:t>
      </w:r>
      <w:r>
        <w:rPr>
          <w:rFonts w:ascii="Times New Roman" w:hAnsi="Times New Roman"/>
          <w:color w:val="000000" w:themeColor="text1"/>
          <w:sz w:val="24"/>
          <w:szCs w:val="24"/>
          <w:lang w:val="sq-AL"/>
        </w:rPr>
        <w:t xml:space="preserve">retisht </w:t>
      </w:r>
      <w:r w:rsidR="00B1102A">
        <w:rPr>
          <w:rFonts w:ascii="Times New Roman" w:hAnsi="Times New Roman"/>
          <w:color w:val="000000" w:themeColor="text1"/>
          <w:sz w:val="24"/>
          <w:szCs w:val="24"/>
          <w:lang w:val="sq-AL"/>
        </w:rPr>
        <w:t xml:space="preserve">2 </w:t>
      </w:r>
      <w:r w:rsidRPr="007C19C6">
        <w:rPr>
          <w:rFonts w:ascii="Times New Roman" w:hAnsi="Times New Roman"/>
          <w:color w:val="000000" w:themeColor="text1"/>
          <w:sz w:val="24"/>
          <w:szCs w:val="24"/>
          <w:lang w:val="sq-AL"/>
        </w:rPr>
        <w:t>mas</w:t>
      </w:r>
      <w:r w:rsidR="00B1102A">
        <w:rPr>
          <w:rFonts w:ascii="Times New Roman" w:hAnsi="Times New Roman"/>
          <w:color w:val="000000" w:themeColor="text1"/>
          <w:sz w:val="24"/>
          <w:szCs w:val="24"/>
          <w:lang w:val="sq-AL"/>
        </w:rPr>
        <w:t>a</w:t>
      </w:r>
      <w:r w:rsidRPr="007C19C6">
        <w:rPr>
          <w:rFonts w:ascii="Times New Roman" w:hAnsi="Times New Roman"/>
          <w:color w:val="000000" w:themeColor="text1"/>
          <w:sz w:val="24"/>
          <w:szCs w:val="24"/>
          <w:lang w:val="sq-AL"/>
        </w:rPr>
        <w:t>/</w:t>
      </w:r>
      <w:r w:rsidR="00B1102A">
        <w:rPr>
          <w:rFonts w:ascii="Times New Roman" w:hAnsi="Times New Roman"/>
          <w:color w:val="000000" w:themeColor="text1"/>
          <w:sz w:val="24"/>
          <w:szCs w:val="24"/>
          <w:lang w:val="sq-AL"/>
        </w:rPr>
        <w:t>2</w:t>
      </w:r>
      <w:r w:rsidRPr="007C19C6">
        <w:rPr>
          <w:rFonts w:ascii="Times New Roman" w:hAnsi="Times New Roman"/>
          <w:color w:val="000000" w:themeColor="text1"/>
          <w:sz w:val="24"/>
          <w:szCs w:val="24"/>
          <w:lang w:val="sq-AL"/>
        </w:rPr>
        <w:t xml:space="preserve"> aktivitet i përk</w:t>
      </w:r>
      <w:r>
        <w:rPr>
          <w:rFonts w:ascii="Times New Roman" w:hAnsi="Times New Roman"/>
          <w:color w:val="000000" w:themeColor="text1"/>
          <w:sz w:val="24"/>
          <w:szCs w:val="24"/>
          <w:lang w:val="sq-AL"/>
        </w:rPr>
        <w:t>et</w:t>
      </w:r>
      <w:r w:rsidRPr="007C19C6">
        <w:rPr>
          <w:rFonts w:ascii="Times New Roman" w:hAnsi="Times New Roman"/>
          <w:color w:val="000000" w:themeColor="text1"/>
          <w:sz w:val="24"/>
          <w:szCs w:val="24"/>
          <w:lang w:val="sq-AL"/>
        </w:rPr>
        <w:t xml:space="preserve"> </w:t>
      </w:r>
      <w:r>
        <w:rPr>
          <w:rFonts w:ascii="Times New Roman" w:hAnsi="Times New Roman"/>
          <w:color w:val="000000" w:themeColor="text1"/>
          <w:sz w:val="24"/>
          <w:szCs w:val="24"/>
          <w:lang w:val="sq-AL"/>
        </w:rPr>
        <w:t>Objektivit Strategjik 1</w:t>
      </w:r>
      <w:r w:rsidRPr="007C19C6">
        <w:rPr>
          <w:rFonts w:ascii="Times New Roman" w:hAnsi="Times New Roman"/>
          <w:color w:val="000000" w:themeColor="text1"/>
          <w:sz w:val="24"/>
          <w:szCs w:val="24"/>
          <w:lang w:val="sq-AL"/>
        </w:rPr>
        <w:t xml:space="preserve">, </w:t>
      </w:r>
      <w:r w:rsidR="00A41319">
        <w:rPr>
          <w:rFonts w:ascii="Times New Roman" w:hAnsi="Times New Roman"/>
          <w:color w:val="000000" w:themeColor="text1"/>
          <w:sz w:val="24"/>
          <w:szCs w:val="24"/>
          <w:lang w:val="sq-AL"/>
        </w:rPr>
        <w:t>0</w:t>
      </w:r>
      <w:r w:rsidRPr="007C19C6">
        <w:rPr>
          <w:rFonts w:ascii="Times New Roman" w:hAnsi="Times New Roman"/>
          <w:color w:val="000000" w:themeColor="text1"/>
          <w:sz w:val="24"/>
          <w:szCs w:val="24"/>
          <w:lang w:val="sq-AL"/>
        </w:rPr>
        <w:t xml:space="preserve"> mas</w:t>
      </w:r>
      <w:r w:rsidR="00A41319">
        <w:rPr>
          <w:rFonts w:ascii="Times New Roman" w:hAnsi="Times New Roman"/>
          <w:color w:val="000000" w:themeColor="text1"/>
          <w:sz w:val="24"/>
          <w:szCs w:val="24"/>
          <w:lang w:val="sq-AL"/>
        </w:rPr>
        <w:t>a</w:t>
      </w:r>
      <w:r w:rsidRPr="007C19C6">
        <w:rPr>
          <w:rFonts w:ascii="Times New Roman" w:hAnsi="Times New Roman"/>
          <w:color w:val="000000" w:themeColor="text1"/>
          <w:sz w:val="24"/>
          <w:szCs w:val="24"/>
          <w:lang w:val="sq-AL"/>
        </w:rPr>
        <w:t>/</w:t>
      </w:r>
      <w:r w:rsidR="0049497F">
        <w:rPr>
          <w:rFonts w:ascii="Times New Roman" w:hAnsi="Times New Roman"/>
          <w:color w:val="000000" w:themeColor="text1"/>
          <w:sz w:val="24"/>
          <w:szCs w:val="24"/>
          <w:lang w:val="sq-AL"/>
        </w:rPr>
        <w:t>0</w:t>
      </w:r>
      <w:r w:rsidRPr="007C19C6">
        <w:rPr>
          <w:rFonts w:ascii="Times New Roman" w:hAnsi="Times New Roman"/>
          <w:color w:val="000000" w:themeColor="text1"/>
          <w:sz w:val="24"/>
          <w:szCs w:val="24"/>
          <w:lang w:val="sq-AL"/>
        </w:rPr>
        <w:t xml:space="preserve"> aktivitet</w:t>
      </w:r>
      <w:r w:rsidR="00DD7A89">
        <w:rPr>
          <w:rFonts w:ascii="Times New Roman" w:hAnsi="Times New Roman"/>
          <w:color w:val="000000" w:themeColor="text1"/>
          <w:sz w:val="24"/>
          <w:szCs w:val="24"/>
          <w:lang w:val="sq-AL"/>
        </w:rPr>
        <w:t>e</w:t>
      </w:r>
      <w:r w:rsidRPr="007C19C6">
        <w:rPr>
          <w:rFonts w:ascii="Times New Roman" w:hAnsi="Times New Roman"/>
          <w:color w:val="000000" w:themeColor="text1"/>
          <w:sz w:val="24"/>
          <w:szCs w:val="24"/>
          <w:lang w:val="sq-AL"/>
        </w:rPr>
        <w:t xml:space="preserve"> i përkasin </w:t>
      </w:r>
      <w:r>
        <w:rPr>
          <w:rFonts w:ascii="Times New Roman" w:hAnsi="Times New Roman"/>
          <w:color w:val="000000" w:themeColor="text1"/>
          <w:sz w:val="24"/>
          <w:szCs w:val="24"/>
          <w:lang w:val="sq-AL"/>
        </w:rPr>
        <w:t>Objektivit Strategjik 2</w:t>
      </w:r>
      <w:r w:rsidRPr="007C19C6">
        <w:rPr>
          <w:rFonts w:ascii="Times New Roman" w:hAnsi="Times New Roman"/>
          <w:color w:val="000000" w:themeColor="text1"/>
          <w:sz w:val="24"/>
          <w:szCs w:val="24"/>
          <w:lang w:val="sq-AL"/>
        </w:rPr>
        <w:t xml:space="preserve">, </w:t>
      </w:r>
      <w:r>
        <w:rPr>
          <w:rFonts w:ascii="Times New Roman" w:hAnsi="Times New Roman"/>
          <w:color w:val="000000" w:themeColor="text1"/>
          <w:sz w:val="24"/>
          <w:szCs w:val="24"/>
          <w:lang w:val="sq-AL"/>
        </w:rPr>
        <w:t xml:space="preserve"> </w:t>
      </w:r>
      <w:r w:rsidR="00A41319">
        <w:rPr>
          <w:rFonts w:ascii="Times New Roman" w:hAnsi="Times New Roman"/>
          <w:color w:val="000000" w:themeColor="text1"/>
          <w:sz w:val="24"/>
          <w:szCs w:val="24"/>
          <w:lang w:val="sq-AL"/>
        </w:rPr>
        <w:t>4</w:t>
      </w:r>
      <w:r>
        <w:rPr>
          <w:rFonts w:ascii="Times New Roman" w:hAnsi="Times New Roman"/>
          <w:color w:val="000000" w:themeColor="text1"/>
          <w:sz w:val="24"/>
          <w:szCs w:val="24"/>
          <w:lang w:val="sq-AL"/>
        </w:rPr>
        <w:t xml:space="preserve"> masa/</w:t>
      </w:r>
      <w:r w:rsidR="00DD7A89">
        <w:rPr>
          <w:rFonts w:ascii="Times New Roman" w:hAnsi="Times New Roman"/>
          <w:color w:val="000000" w:themeColor="text1"/>
          <w:sz w:val="24"/>
          <w:szCs w:val="24"/>
          <w:lang w:val="sq-AL"/>
        </w:rPr>
        <w:t>4</w:t>
      </w:r>
      <w:r>
        <w:rPr>
          <w:rFonts w:ascii="Times New Roman" w:hAnsi="Times New Roman"/>
          <w:color w:val="000000" w:themeColor="text1"/>
          <w:sz w:val="24"/>
          <w:szCs w:val="24"/>
          <w:lang w:val="sq-AL"/>
        </w:rPr>
        <w:t xml:space="preserve"> </w:t>
      </w:r>
      <w:r w:rsidRPr="007C19C6">
        <w:rPr>
          <w:rFonts w:ascii="Times New Roman" w:hAnsi="Times New Roman"/>
          <w:color w:val="000000" w:themeColor="text1"/>
          <w:sz w:val="24"/>
          <w:szCs w:val="24"/>
          <w:lang w:val="sq-AL"/>
        </w:rPr>
        <w:t xml:space="preserve">aktivitete i përkasin </w:t>
      </w:r>
      <w:r>
        <w:rPr>
          <w:rFonts w:ascii="Times New Roman" w:hAnsi="Times New Roman"/>
          <w:color w:val="000000" w:themeColor="text1"/>
          <w:sz w:val="24"/>
          <w:szCs w:val="24"/>
          <w:lang w:val="sq-AL"/>
        </w:rPr>
        <w:t xml:space="preserve">Objektivit Strategjik 3, </w:t>
      </w:r>
      <w:r w:rsidRPr="007C19C6">
        <w:rPr>
          <w:rFonts w:ascii="Times New Roman" w:hAnsi="Times New Roman"/>
          <w:color w:val="000000" w:themeColor="text1"/>
          <w:sz w:val="24"/>
          <w:szCs w:val="24"/>
          <w:lang w:val="sq-AL"/>
        </w:rPr>
        <w:t xml:space="preserve">si dhe </w:t>
      </w:r>
      <w:r w:rsidR="00A41319">
        <w:rPr>
          <w:rFonts w:ascii="Times New Roman" w:hAnsi="Times New Roman"/>
          <w:color w:val="000000" w:themeColor="text1"/>
          <w:sz w:val="24"/>
          <w:szCs w:val="24"/>
          <w:lang w:val="sq-AL"/>
        </w:rPr>
        <w:t>2</w:t>
      </w:r>
      <w:r>
        <w:rPr>
          <w:rFonts w:ascii="Times New Roman" w:hAnsi="Times New Roman"/>
          <w:color w:val="000000" w:themeColor="text1"/>
          <w:sz w:val="24"/>
          <w:szCs w:val="24"/>
          <w:lang w:val="sq-AL"/>
        </w:rPr>
        <w:t xml:space="preserve"> masa/2</w:t>
      </w:r>
      <w:r w:rsidRPr="007C19C6">
        <w:rPr>
          <w:rFonts w:ascii="Times New Roman" w:hAnsi="Times New Roman"/>
          <w:color w:val="000000" w:themeColor="text1"/>
          <w:sz w:val="24"/>
          <w:szCs w:val="24"/>
          <w:lang w:val="sq-AL"/>
        </w:rPr>
        <w:t xml:space="preserve"> aktivitete i përkasin </w:t>
      </w:r>
      <w:r>
        <w:rPr>
          <w:rFonts w:ascii="Times New Roman" w:hAnsi="Times New Roman"/>
          <w:color w:val="000000" w:themeColor="text1"/>
          <w:sz w:val="24"/>
          <w:szCs w:val="24"/>
          <w:lang w:val="sq-AL"/>
        </w:rPr>
        <w:t>Objektivit Strategjik 4</w:t>
      </w:r>
      <w:r w:rsidRPr="007C19C6">
        <w:rPr>
          <w:rFonts w:ascii="Times New Roman" w:hAnsi="Times New Roman"/>
          <w:color w:val="000000" w:themeColor="text1"/>
          <w:sz w:val="24"/>
          <w:szCs w:val="24"/>
          <w:lang w:val="sq-AL"/>
        </w:rPr>
        <w:t>.</w:t>
      </w:r>
    </w:p>
    <w:p w14:paraId="1C072740" w14:textId="54982C4B" w:rsidR="00C37430" w:rsidRDefault="00C37430" w:rsidP="00607252">
      <w:pPr>
        <w:pStyle w:val="NoSpacing"/>
        <w:spacing w:after="240"/>
        <w:jc w:val="both"/>
        <w:rPr>
          <w:rFonts w:ascii="Times New Roman" w:eastAsia="SimSun" w:hAnsi="Times New Roman"/>
          <w:color w:val="000000" w:themeColor="text1"/>
          <w:sz w:val="24"/>
          <w:szCs w:val="24"/>
          <w:lang w:val="sq-AL"/>
        </w:rPr>
      </w:pPr>
      <w:r w:rsidRPr="007C19C6">
        <w:rPr>
          <w:rFonts w:ascii="Times New Roman" w:eastAsia="SimSun" w:hAnsi="Times New Roman"/>
          <w:color w:val="000000" w:themeColor="text1"/>
          <w:sz w:val="24"/>
          <w:szCs w:val="24"/>
          <w:lang w:val="sq-AL"/>
        </w:rPr>
        <w:t xml:space="preserve">Nga </w:t>
      </w:r>
      <w:r>
        <w:rPr>
          <w:rFonts w:ascii="Times New Roman" w:eastAsia="SimSun" w:hAnsi="Times New Roman"/>
          <w:b/>
          <w:color w:val="000000" w:themeColor="text1"/>
          <w:sz w:val="24"/>
          <w:szCs w:val="24"/>
          <w:lang w:val="sq-AL"/>
        </w:rPr>
        <w:t>0</w:t>
      </w:r>
      <w:r w:rsidRPr="007C19C6">
        <w:rPr>
          <w:rFonts w:ascii="Times New Roman" w:eastAsia="SimSun" w:hAnsi="Times New Roman"/>
          <w:b/>
          <w:color w:val="000000" w:themeColor="text1"/>
          <w:sz w:val="24"/>
          <w:szCs w:val="24"/>
          <w:lang w:val="sq-AL"/>
        </w:rPr>
        <w:t xml:space="preserve"> masa e </w:t>
      </w:r>
      <w:r w:rsidR="0008101E">
        <w:rPr>
          <w:rFonts w:ascii="Times New Roman" w:eastAsia="SimSun" w:hAnsi="Times New Roman"/>
          <w:b/>
          <w:color w:val="000000" w:themeColor="text1"/>
          <w:sz w:val="24"/>
          <w:szCs w:val="24"/>
          <w:lang w:val="sq-AL"/>
        </w:rPr>
        <w:t>1</w:t>
      </w:r>
      <w:r w:rsidRPr="007C19C6">
        <w:rPr>
          <w:rFonts w:ascii="Times New Roman" w:eastAsia="SimSun" w:hAnsi="Times New Roman"/>
          <w:b/>
          <w:color w:val="000000" w:themeColor="text1"/>
          <w:sz w:val="24"/>
          <w:szCs w:val="24"/>
          <w:lang w:val="sq-AL"/>
        </w:rPr>
        <w:t xml:space="preserve"> aktivitet </w:t>
      </w:r>
      <w:r w:rsidR="0008101E">
        <w:rPr>
          <w:rFonts w:ascii="Times New Roman" w:eastAsia="SimSun" w:hAnsi="Times New Roman"/>
          <w:b/>
          <w:color w:val="000000" w:themeColor="text1"/>
          <w:sz w:val="24"/>
          <w:szCs w:val="24"/>
          <w:lang w:val="sq-AL"/>
        </w:rPr>
        <w:t xml:space="preserve">i </w:t>
      </w:r>
      <w:r>
        <w:rPr>
          <w:rFonts w:ascii="Times New Roman" w:eastAsia="SimSun" w:hAnsi="Times New Roman"/>
          <w:b/>
          <w:color w:val="000000" w:themeColor="text1"/>
          <w:sz w:val="24"/>
          <w:szCs w:val="24"/>
          <w:lang w:val="sq-AL"/>
        </w:rPr>
        <w:t>pazbatu</w:t>
      </w:r>
      <w:r w:rsidRPr="007C19C6">
        <w:rPr>
          <w:rFonts w:ascii="Times New Roman" w:eastAsia="SimSun" w:hAnsi="Times New Roman"/>
          <w:b/>
          <w:color w:val="000000" w:themeColor="text1"/>
          <w:sz w:val="24"/>
          <w:szCs w:val="24"/>
          <w:lang w:val="sq-AL"/>
        </w:rPr>
        <w:t>ar</w:t>
      </w:r>
      <w:r w:rsidRPr="007C19C6">
        <w:rPr>
          <w:rFonts w:ascii="Times New Roman" w:eastAsia="SimSun" w:hAnsi="Times New Roman"/>
          <w:color w:val="000000" w:themeColor="text1"/>
          <w:sz w:val="24"/>
          <w:szCs w:val="24"/>
          <w:lang w:val="sq-AL"/>
        </w:rPr>
        <w:t xml:space="preserve"> për janar-dhjetor 202</w:t>
      </w:r>
      <w:r w:rsidR="0008101E">
        <w:rPr>
          <w:rFonts w:ascii="Times New Roman" w:eastAsia="SimSun" w:hAnsi="Times New Roman"/>
          <w:color w:val="000000" w:themeColor="text1"/>
          <w:sz w:val="24"/>
          <w:szCs w:val="24"/>
          <w:lang w:val="sq-AL"/>
        </w:rPr>
        <w:t>2</w:t>
      </w:r>
      <w:r w:rsidRPr="007C19C6">
        <w:rPr>
          <w:rFonts w:ascii="Times New Roman" w:eastAsia="SimSun" w:hAnsi="Times New Roman"/>
          <w:color w:val="000000" w:themeColor="text1"/>
          <w:sz w:val="24"/>
          <w:szCs w:val="24"/>
          <w:lang w:val="sq-AL"/>
        </w:rPr>
        <w:t xml:space="preserve">, </w:t>
      </w:r>
      <w:r w:rsidRPr="007C19C6">
        <w:rPr>
          <w:rFonts w:ascii="Times New Roman" w:hAnsi="Times New Roman"/>
          <w:color w:val="000000" w:themeColor="text1"/>
          <w:sz w:val="24"/>
          <w:szCs w:val="24"/>
          <w:lang w:val="sq-AL"/>
        </w:rPr>
        <w:t>konk</w:t>
      </w:r>
      <w:r>
        <w:rPr>
          <w:rFonts w:ascii="Times New Roman" w:hAnsi="Times New Roman"/>
          <w:color w:val="000000" w:themeColor="text1"/>
          <w:sz w:val="24"/>
          <w:szCs w:val="24"/>
          <w:lang w:val="sq-AL"/>
        </w:rPr>
        <w:t xml:space="preserve">retisht </w:t>
      </w:r>
      <w:r w:rsidR="0008101E">
        <w:rPr>
          <w:rFonts w:ascii="Times New Roman" w:hAnsi="Times New Roman"/>
          <w:color w:val="000000" w:themeColor="text1"/>
          <w:sz w:val="24"/>
          <w:szCs w:val="24"/>
          <w:lang w:val="sq-AL"/>
        </w:rPr>
        <w:t>0</w:t>
      </w:r>
      <w:r>
        <w:rPr>
          <w:rFonts w:ascii="Times New Roman" w:hAnsi="Times New Roman"/>
          <w:color w:val="000000" w:themeColor="text1"/>
          <w:sz w:val="24"/>
          <w:szCs w:val="24"/>
          <w:lang w:val="sq-AL"/>
        </w:rPr>
        <w:t xml:space="preserve"> </w:t>
      </w:r>
      <w:r w:rsidRPr="007C19C6">
        <w:rPr>
          <w:rFonts w:ascii="Times New Roman" w:hAnsi="Times New Roman"/>
          <w:color w:val="000000" w:themeColor="text1"/>
          <w:sz w:val="24"/>
          <w:szCs w:val="24"/>
          <w:lang w:val="sq-AL"/>
        </w:rPr>
        <w:t>mas</w:t>
      </w:r>
      <w:r>
        <w:rPr>
          <w:rFonts w:ascii="Times New Roman" w:hAnsi="Times New Roman"/>
          <w:color w:val="000000" w:themeColor="text1"/>
          <w:sz w:val="24"/>
          <w:szCs w:val="24"/>
          <w:lang w:val="sq-AL"/>
        </w:rPr>
        <w:t>a</w:t>
      </w:r>
      <w:r w:rsidRPr="007C19C6">
        <w:rPr>
          <w:rFonts w:ascii="Times New Roman" w:hAnsi="Times New Roman"/>
          <w:color w:val="000000" w:themeColor="text1"/>
          <w:sz w:val="24"/>
          <w:szCs w:val="24"/>
          <w:lang w:val="sq-AL"/>
        </w:rPr>
        <w:t>/</w:t>
      </w:r>
      <w:r w:rsidR="0008101E">
        <w:rPr>
          <w:rFonts w:ascii="Times New Roman" w:hAnsi="Times New Roman"/>
          <w:color w:val="000000" w:themeColor="text1"/>
          <w:sz w:val="24"/>
          <w:szCs w:val="24"/>
          <w:lang w:val="sq-AL"/>
        </w:rPr>
        <w:t>1</w:t>
      </w:r>
      <w:r w:rsidRPr="007C19C6">
        <w:rPr>
          <w:rFonts w:ascii="Times New Roman" w:hAnsi="Times New Roman"/>
          <w:color w:val="000000" w:themeColor="text1"/>
          <w:sz w:val="24"/>
          <w:szCs w:val="24"/>
          <w:lang w:val="sq-AL"/>
        </w:rPr>
        <w:t xml:space="preserve"> aktivitet i përk</w:t>
      </w:r>
      <w:r>
        <w:rPr>
          <w:rFonts w:ascii="Times New Roman" w:hAnsi="Times New Roman"/>
          <w:color w:val="000000" w:themeColor="text1"/>
          <w:sz w:val="24"/>
          <w:szCs w:val="24"/>
          <w:lang w:val="sq-AL"/>
        </w:rPr>
        <w:t>et</w:t>
      </w:r>
      <w:r w:rsidRPr="007C19C6">
        <w:rPr>
          <w:rFonts w:ascii="Times New Roman" w:hAnsi="Times New Roman"/>
          <w:color w:val="000000" w:themeColor="text1"/>
          <w:sz w:val="24"/>
          <w:szCs w:val="24"/>
          <w:lang w:val="sq-AL"/>
        </w:rPr>
        <w:t xml:space="preserve"> </w:t>
      </w:r>
      <w:r>
        <w:rPr>
          <w:rFonts w:ascii="Times New Roman" w:hAnsi="Times New Roman"/>
          <w:color w:val="000000" w:themeColor="text1"/>
          <w:sz w:val="24"/>
          <w:szCs w:val="24"/>
          <w:lang w:val="sq-AL"/>
        </w:rPr>
        <w:t>Objektivit Strategjik 3</w:t>
      </w:r>
      <w:r w:rsidRPr="007C19C6">
        <w:rPr>
          <w:rFonts w:ascii="Times New Roman" w:hAnsi="Times New Roman"/>
          <w:color w:val="000000" w:themeColor="text1"/>
          <w:sz w:val="24"/>
          <w:szCs w:val="24"/>
          <w:lang w:val="sq-AL"/>
        </w:rPr>
        <w:t>.</w:t>
      </w:r>
    </w:p>
    <w:p w14:paraId="59798922" w14:textId="4D5C5675" w:rsidR="00C37430" w:rsidRDefault="00C37430" w:rsidP="00607252">
      <w:pPr>
        <w:pStyle w:val="NoSpacing"/>
        <w:spacing w:after="240"/>
        <w:jc w:val="both"/>
        <w:rPr>
          <w:rFonts w:ascii="Times New Roman" w:eastAsia="SimSun" w:hAnsi="Times New Roman"/>
          <w:color w:val="000000" w:themeColor="text1"/>
          <w:sz w:val="24"/>
          <w:szCs w:val="24"/>
          <w:lang w:val="sq-AL"/>
        </w:rPr>
      </w:pPr>
      <w:r w:rsidRPr="007C19C6">
        <w:rPr>
          <w:rFonts w:ascii="Times New Roman" w:eastAsia="SimSun" w:hAnsi="Times New Roman"/>
          <w:color w:val="000000" w:themeColor="text1"/>
          <w:sz w:val="24"/>
          <w:szCs w:val="24"/>
          <w:lang w:val="sq-AL"/>
        </w:rPr>
        <w:t xml:space="preserve">Nga </w:t>
      </w:r>
      <w:r w:rsidR="00935D07">
        <w:rPr>
          <w:rFonts w:ascii="Times New Roman" w:eastAsia="SimSun" w:hAnsi="Times New Roman"/>
          <w:b/>
          <w:color w:val="000000" w:themeColor="text1"/>
          <w:sz w:val="24"/>
          <w:szCs w:val="24"/>
          <w:lang w:val="sq-AL"/>
        </w:rPr>
        <w:t>0</w:t>
      </w:r>
      <w:r w:rsidRPr="007C19C6">
        <w:rPr>
          <w:rFonts w:ascii="Times New Roman" w:eastAsia="SimSun" w:hAnsi="Times New Roman"/>
          <w:b/>
          <w:color w:val="000000" w:themeColor="text1"/>
          <w:sz w:val="24"/>
          <w:szCs w:val="24"/>
          <w:lang w:val="sq-AL"/>
        </w:rPr>
        <w:t xml:space="preserve"> masa e </w:t>
      </w:r>
      <w:r w:rsidR="00935D07">
        <w:rPr>
          <w:rFonts w:ascii="Times New Roman" w:eastAsia="SimSun" w:hAnsi="Times New Roman"/>
          <w:b/>
          <w:color w:val="000000" w:themeColor="text1"/>
          <w:sz w:val="24"/>
          <w:szCs w:val="24"/>
          <w:lang w:val="sq-AL"/>
        </w:rPr>
        <w:t>1</w:t>
      </w:r>
      <w:r w:rsidRPr="007C19C6">
        <w:rPr>
          <w:rFonts w:ascii="Times New Roman" w:eastAsia="SimSun" w:hAnsi="Times New Roman"/>
          <w:b/>
          <w:color w:val="000000" w:themeColor="text1"/>
          <w:sz w:val="24"/>
          <w:szCs w:val="24"/>
          <w:lang w:val="sq-AL"/>
        </w:rPr>
        <w:t xml:space="preserve"> aktivitet </w:t>
      </w:r>
      <w:r>
        <w:rPr>
          <w:rFonts w:ascii="Times New Roman" w:eastAsia="SimSun" w:hAnsi="Times New Roman"/>
          <w:b/>
          <w:color w:val="000000" w:themeColor="text1"/>
          <w:sz w:val="24"/>
          <w:szCs w:val="24"/>
          <w:lang w:val="sq-AL"/>
        </w:rPr>
        <w:t>j</w:t>
      </w:r>
      <w:r w:rsidRPr="00836CF4">
        <w:rPr>
          <w:rFonts w:ascii="Times New Roman" w:eastAsia="SimSun" w:hAnsi="Times New Roman"/>
          <w:b/>
          <w:color w:val="000000" w:themeColor="text1"/>
          <w:sz w:val="24"/>
          <w:szCs w:val="24"/>
          <w:lang w:val="sq-AL"/>
        </w:rPr>
        <w:t>ashtë periudhës së raportimit</w:t>
      </w:r>
      <w:r w:rsidRPr="007C19C6">
        <w:rPr>
          <w:rFonts w:ascii="Times New Roman" w:eastAsia="SimSun" w:hAnsi="Times New Roman"/>
          <w:color w:val="000000" w:themeColor="text1"/>
          <w:sz w:val="24"/>
          <w:szCs w:val="24"/>
          <w:lang w:val="sq-AL"/>
        </w:rPr>
        <w:t xml:space="preserve"> </w:t>
      </w:r>
      <w:r>
        <w:rPr>
          <w:rFonts w:ascii="Times New Roman" w:eastAsia="SimSun" w:hAnsi="Times New Roman"/>
          <w:color w:val="000000" w:themeColor="text1"/>
          <w:sz w:val="24"/>
          <w:szCs w:val="24"/>
          <w:lang w:val="sq-AL"/>
        </w:rPr>
        <w:t>(</w:t>
      </w:r>
      <w:r w:rsidR="00935D07">
        <w:rPr>
          <w:rFonts w:ascii="Times New Roman" w:eastAsia="SimSun" w:hAnsi="Times New Roman"/>
          <w:color w:val="000000" w:themeColor="text1"/>
          <w:sz w:val="24"/>
          <w:szCs w:val="24"/>
          <w:lang w:val="sq-AL"/>
        </w:rPr>
        <w:t>ky</w:t>
      </w:r>
      <w:r>
        <w:rPr>
          <w:rFonts w:ascii="Times New Roman" w:eastAsia="SimSun" w:hAnsi="Times New Roman"/>
          <w:color w:val="000000" w:themeColor="text1"/>
          <w:sz w:val="24"/>
          <w:szCs w:val="24"/>
          <w:lang w:val="sq-AL"/>
        </w:rPr>
        <w:t xml:space="preserve"> </w:t>
      </w:r>
      <w:r w:rsidR="00935D07" w:rsidRPr="007C19C6">
        <w:rPr>
          <w:rFonts w:ascii="Times New Roman" w:hAnsi="Times New Roman"/>
          <w:color w:val="000000" w:themeColor="text1"/>
          <w:sz w:val="24"/>
          <w:szCs w:val="24"/>
          <w:lang w:val="sq-AL"/>
        </w:rPr>
        <w:t>aktivitet</w:t>
      </w:r>
      <w:r>
        <w:rPr>
          <w:rFonts w:ascii="Times New Roman" w:eastAsia="SimSun" w:hAnsi="Times New Roman"/>
          <w:color w:val="000000" w:themeColor="text1"/>
          <w:sz w:val="24"/>
          <w:szCs w:val="24"/>
          <w:lang w:val="sq-AL"/>
        </w:rPr>
        <w:t xml:space="preserve"> fillon zbatimin në vitin 202</w:t>
      </w:r>
      <w:r w:rsidR="00935D07">
        <w:rPr>
          <w:rFonts w:ascii="Times New Roman" w:eastAsia="SimSun" w:hAnsi="Times New Roman"/>
          <w:color w:val="000000" w:themeColor="text1"/>
          <w:sz w:val="24"/>
          <w:szCs w:val="24"/>
          <w:lang w:val="sq-AL"/>
        </w:rPr>
        <w:t>3</w:t>
      </w:r>
      <w:r>
        <w:rPr>
          <w:rFonts w:ascii="Times New Roman" w:eastAsia="SimSun" w:hAnsi="Times New Roman"/>
          <w:color w:val="000000" w:themeColor="text1"/>
          <w:sz w:val="24"/>
          <w:szCs w:val="24"/>
          <w:lang w:val="sq-AL"/>
        </w:rPr>
        <w:t>)</w:t>
      </w:r>
      <w:r w:rsidR="00935D07">
        <w:rPr>
          <w:rFonts w:ascii="Times New Roman" w:eastAsia="SimSun" w:hAnsi="Times New Roman"/>
          <w:color w:val="000000" w:themeColor="text1"/>
          <w:sz w:val="24"/>
          <w:szCs w:val="24"/>
          <w:lang w:val="sq-AL"/>
        </w:rPr>
        <w:t>,</w:t>
      </w:r>
      <w:r>
        <w:rPr>
          <w:rFonts w:ascii="Times New Roman" w:eastAsia="SimSun" w:hAnsi="Times New Roman"/>
          <w:color w:val="000000" w:themeColor="text1"/>
          <w:sz w:val="24"/>
          <w:szCs w:val="24"/>
          <w:lang w:val="sq-AL"/>
        </w:rPr>
        <w:t xml:space="preserve"> </w:t>
      </w:r>
      <w:r w:rsidRPr="007C19C6">
        <w:rPr>
          <w:rFonts w:ascii="Times New Roman" w:eastAsia="SimSun" w:hAnsi="Times New Roman"/>
          <w:color w:val="000000" w:themeColor="text1"/>
          <w:sz w:val="24"/>
          <w:szCs w:val="24"/>
          <w:lang w:val="sq-AL"/>
        </w:rPr>
        <w:t>për janar-dhjetor 202</w:t>
      </w:r>
      <w:r w:rsidR="00935D07">
        <w:rPr>
          <w:rFonts w:ascii="Times New Roman" w:eastAsia="SimSun" w:hAnsi="Times New Roman"/>
          <w:color w:val="000000" w:themeColor="text1"/>
          <w:sz w:val="24"/>
          <w:szCs w:val="24"/>
          <w:lang w:val="sq-AL"/>
        </w:rPr>
        <w:t>2</w:t>
      </w:r>
      <w:r w:rsidRPr="007C19C6">
        <w:rPr>
          <w:rFonts w:ascii="Times New Roman" w:eastAsia="SimSun" w:hAnsi="Times New Roman"/>
          <w:color w:val="000000" w:themeColor="text1"/>
          <w:sz w:val="24"/>
          <w:szCs w:val="24"/>
          <w:lang w:val="sq-AL"/>
        </w:rPr>
        <w:t xml:space="preserve">, </w:t>
      </w:r>
      <w:r w:rsidRPr="007C19C6">
        <w:rPr>
          <w:rFonts w:ascii="Times New Roman" w:hAnsi="Times New Roman"/>
          <w:color w:val="000000" w:themeColor="text1"/>
          <w:sz w:val="24"/>
          <w:szCs w:val="24"/>
          <w:lang w:val="sq-AL"/>
        </w:rPr>
        <w:t>konk</w:t>
      </w:r>
      <w:r>
        <w:rPr>
          <w:rFonts w:ascii="Times New Roman" w:hAnsi="Times New Roman"/>
          <w:color w:val="000000" w:themeColor="text1"/>
          <w:sz w:val="24"/>
          <w:szCs w:val="24"/>
          <w:lang w:val="sq-AL"/>
        </w:rPr>
        <w:t xml:space="preserve">retisht </w:t>
      </w:r>
      <w:r w:rsidR="00935D07">
        <w:rPr>
          <w:rFonts w:ascii="Times New Roman" w:hAnsi="Times New Roman"/>
          <w:color w:val="000000" w:themeColor="text1"/>
          <w:sz w:val="24"/>
          <w:szCs w:val="24"/>
          <w:lang w:val="sq-AL"/>
        </w:rPr>
        <w:t>0</w:t>
      </w:r>
      <w:r w:rsidRPr="007C19C6">
        <w:rPr>
          <w:rFonts w:ascii="Times New Roman" w:hAnsi="Times New Roman"/>
          <w:color w:val="000000" w:themeColor="text1"/>
          <w:sz w:val="24"/>
          <w:szCs w:val="24"/>
          <w:lang w:val="sq-AL"/>
        </w:rPr>
        <w:t xml:space="preserve"> mas</w:t>
      </w:r>
      <w:r w:rsidR="00935D07">
        <w:rPr>
          <w:rFonts w:ascii="Times New Roman" w:hAnsi="Times New Roman"/>
          <w:color w:val="000000" w:themeColor="text1"/>
          <w:sz w:val="24"/>
          <w:szCs w:val="24"/>
          <w:lang w:val="sq-AL"/>
        </w:rPr>
        <w:t>a</w:t>
      </w:r>
      <w:r w:rsidRPr="007C19C6">
        <w:rPr>
          <w:rFonts w:ascii="Times New Roman" w:hAnsi="Times New Roman"/>
          <w:color w:val="000000" w:themeColor="text1"/>
          <w:sz w:val="24"/>
          <w:szCs w:val="24"/>
          <w:lang w:val="sq-AL"/>
        </w:rPr>
        <w:t>/</w:t>
      </w:r>
      <w:r>
        <w:rPr>
          <w:rFonts w:ascii="Times New Roman" w:hAnsi="Times New Roman"/>
          <w:color w:val="000000" w:themeColor="text1"/>
          <w:sz w:val="24"/>
          <w:szCs w:val="24"/>
          <w:lang w:val="sq-AL"/>
        </w:rPr>
        <w:t>1</w:t>
      </w:r>
      <w:r w:rsidRPr="007C19C6">
        <w:rPr>
          <w:rFonts w:ascii="Times New Roman" w:hAnsi="Times New Roman"/>
          <w:color w:val="000000" w:themeColor="text1"/>
          <w:sz w:val="24"/>
          <w:szCs w:val="24"/>
          <w:lang w:val="sq-AL"/>
        </w:rPr>
        <w:t xml:space="preserve"> aktivitet i përk</w:t>
      </w:r>
      <w:r w:rsidR="00935D07">
        <w:rPr>
          <w:rFonts w:ascii="Times New Roman" w:hAnsi="Times New Roman"/>
          <w:color w:val="000000" w:themeColor="text1"/>
          <w:sz w:val="24"/>
          <w:szCs w:val="24"/>
          <w:lang w:val="sq-AL"/>
        </w:rPr>
        <w:t>et</w:t>
      </w:r>
      <w:r w:rsidRPr="007C19C6">
        <w:rPr>
          <w:rFonts w:ascii="Times New Roman" w:hAnsi="Times New Roman"/>
          <w:color w:val="000000" w:themeColor="text1"/>
          <w:sz w:val="24"/>
          <w:szCs w:val="24"/>
          <w:lang w:val="sq-AL"/>
        </w:rPr>
        <w:t xml:space="preserve"> </w:t>
      </w:r>
      <w:r>
        <w:rPr>
          <w:rFonts w:ascii="Times New Roman" w:hAnsi="Times New Roman"/>
          <w:color w:val="000000" w:themeColor="text1"/>
          <w:sz w:val="24"/>
          <w:szCs w:val="24"/>
          <w:lang w:val="sq-AL"/>
        </w:rPr>
        <w:t>Objektivit Strategjik 4</w:t>
      </w:r>
      <w:r w:rsidRPr="007C19C6">
        <w:rPr>
          <w:rFonts w:ascii="Times New Roman" w:hAnsi="Times New Roman"/>
          <w:color w:val="000000" w:themeColor="text1"/>
          <w:sz w:val="24"/>
          <w:szCs w:val="24"/>
          <w:lang w:val="sq-AL"/>
        </w:rPr>
        <w:t>.</w:t>
      </w:r>
    </w:p>
    <w:p w14:paraId="5E0FA1B0" w14:textId="3D105511" w:rsidR="00C37430" w:rsidRDefault="00C37430" w:rsidP="00607252">
      <w:pPr>
        <w:pStyle w:val="NoSpacing"/>
        <w:spacing w:after="240"/>
        <w:jc w:val="both"/>
        <w:rPr>
          <w:rFonts w:ascii="Times New Roman" w:hAnsi="Times New Roman"/>
          <w:color w:val="000000" w:themeColor="text1"/>
          <w:sz w:val="24"/>
          <w:szCs w:val="24"/>
          <w:lang w:val="sq-AL"/>
        </w:rPr>
      </w:pPr>
      <w:r w:rsidRPr="007C19C6">
        <w:rPr>
          <w:rFonts w:ascii="Times New Roman" w:eastAsia="SimSun" w:hAnsi="Times New Roman"/>
          <w:color w:val="000000" w:themeColor="text1"/>
          <w:sz w:val="24"/>
          <w:szCs w:val="24"/>
          <w:lang w:val="sq-AL"/>
        </w:rPr>
        <w:t xml:space="preserve">Nga </w:t>
      </w:r>
      <w:r w:rsidR="00F003CC">
        <w:rPr>
          <w:rFonts w:ascii="Times New Roman" w:eastAsia="SimSun" w:hAnsi="Times New Roman"/>
          <w:b/>
          <w:color w:val="000000" w:themeColor="text1"/>
          <w:sz w:val="24"/>
          <w:szCs w:val="24"/>
          <w:lang w:val="sq-AL"/>
        </w:rPr>
        <w:t>8</w:t>
      </w:r>
      <w:r w:rsidRPr="007C19C6">
        <w:rPr>
          <w:rFonts w:ascii="Times New Roman" w:eastAsia="SimSun" w:hAnsi="Times New Roman"/>
          <w:b/>
          <w:color w:val="000000" w:themeColor="text1"/>
          <w:sz w:val="24"/>
          <w:szCs w:val="24"/>
          <w:lang w:val="sq-AL"/>
        </w:rPr>
        <w:t xml:space="preserve"> masa e </w:t>
      </w:r>
      <w:r>
        <w:rPr>
          <w:rFonts w:ascii="Times New Roman" w:eastAsia="SimSun" w:hAnsi="Times New Roman"/>
          <w:b/>
          <w:color w:val="000000" w:themeColor="text1"/>
          <w:sz w:val="24"/>
          <w:szCs w:val="24"/>
          <w:lang w:val="sq-AL"/>
        </w:rPr>
        <w:t>2</w:t>
      </w:r>
      <w:r w:rsidR="00647636">
        <w:rPr>
          <w:rFonts w:ascii="Times New Roman" w:eastAsia="SimSun" w:hAnsi="Times New Roman"/>
          <w:b/>
          <w:color w:val="000000" w:themeColor="text1"/>
          <w:sz w:val="24"/>
          <w:szCs w:val="24"/>
          <w:lang w:val="sq-AL"/>
        </w:rPr>
        <w:t>8</w:t>
      </w:r>
      <w:r w:rsidRPr="007C19C6">
        <w:rPr>
          <w:rFonts w:ascii="Times New Roman" w:eastAsia="SimSun" w:hAnsi="Times New Roman"/>
          <w:b/>
          <w:color w:val="000000" w:themeColor="text1"/>
          <w:sz w:val="24"/>
          <w:szCs w:val="24"/>
          <w:lang w:val="sq-AL"/>
        </w:rPr>
        <w:t xml:space="preserve"> aktivitete të </w:t>
      </w:r>
      <w:r w:rsidRPr="00926EDB">
        <w:rPr>
          <w:rFonts w:ascii="Times New Roman" w:eastAsia="SimSun" w:hAnsi="Times New Roman"/>
          <w:b/>
          <w:color w:val="000000" w:themeColor="text1"/>
          <w:sz w:val="24"/>
          <w:szCs w:val="24"/>
          <w:lang w:val="sq-AL"/>
        </w:rPr>
        <w:t>paraportuara</w:t>
      </w:r>
      <w:r>
        <w:rPr>
          <w:rFonts w:ascii="Times New Roman" w:eastAsia="SimSun" w:hAnsi="Times New Roman"/>
          <w:b/>
          <w:color w:val="000000" w:themeColor="text1"/>
          <w:sz w:val="24"/>
          <w:szCs w:val="24"/>
          <w:lang w:val="sq-AL"/>
        </w:rPr>
        <w:t xml:space="preserve"> nga institucionet</w:t>
      </w:r>
      <w:r w:rsidRPr="007C19C6">
        <w:rPr>
          <w:rFonts w:ascii="Times New Roman" w:eastAsia="SimSun" w:hAnsi="Times New Roman"/>
          <w:color w:val="000000" w:themeColor="text1"/>
          <w:sz w:val="24"/>
          <w:szCs w:val="24"/>
          <w:lang w:val="sq-AL"/>
        </w:rPr>
        <w:t xml:space="preserve"> për janar-dhjetor 202</w:t>
      </w:r>
      <w:r w:rsidR="008B222A">
        <w:rPr>
          <w:rFonts w:ascii="Times New Roman" w:eastAsia="SimSun" w:hAnsi="Times New Roman"/>
          <w:color w:val="000000" w:themeColor="text1"/>
          <w:sz w:val="24"/>
          <w:szCs w:val="24"/>
          <w:lang w:val="sq-AL"/>
        </w:rPr>
        <w:t>2</w:t>
      </w:r>
      <w:r w:rsidRPr="007C19C6">
        <w:rPr>
          <w:rFonts w:ascii="Times New Roman" w:eastAsia="SimSun" w:hAnsi="Times New Roman"/>
          <w:color w:val="000000" w:themeColor="text1"/>
          <w:sz w:val="24"/>
          <w:szCs w:val="24"/>
          <w:lang w:val="sq-AL"/>
        </w:rPr>
        <w:t xml:space="preserve">, </w:t>
      </w:r>
      <w:r w:rsidRPr="007C19C6">
        <w:rPr>
          <w:rFonts w:ascii="Times New Roman" w:hAnsi="Times New Roman"/>
          <w:color w:val="000000" w:themeColor="text1"/>
          <w:sz w:val="24"/>
          <w:szCs w:val="24"/>
          <w:lang w:val="sq-AL"/>
        </w:rPr>
        <w:t>konk</w:t>
      </w:r>
      <w:r>
        <w:rPr>
          <w:rFonts w:ascii="Times New Roman" w:hAnsi="Times New Roman"/>
          <w:color w:val="000000" w:themeColor="text1"/>
          <w:sz w:val="24"/>
          <w:szCs w:val="24"/>
          <w:lang w:val="sq-AL"/>
        </w:rPr>
        <w:t xml:space="preserve">retisht </w:t>
      </w:r>
      <w:r w:rsidR="00432F4B">
        <w:rPr>
          <w:rFonts w:ascii="Times New Roman" w:hAnsi="Times New Roman"/>
          <w:color w:val="000000" w:themeColor="text1"/>
          <w:sz w:val="24"/>
          <w:szCs w:val="24"/>
          <w:lang w:val="sq-AL"/>
        </w:rPr>
        <w:t>0</w:t>
      </w:r>
      <w:r>
        <w:rPr>
          <w:rFonts w:ascii="Times New Roman" w:hAnsi="Times New Roman"/>
          <w:color w:val="000000" w:themeColor="text1"/>
          <w:sz w:val="24"/>
          <w:szCs w:val="24"/>
          <w:lang w:val="sq-AL"/>
        </w:rPr>
        <w:t xml:space="preserve"> </w:t>
      </w:r>
      <w:r w:rsidRPr="007C19C6">
        <w:rPr>
          <w:rFonts w:ascii="Times New Roman" w:hAnsi="Times New Roman"/>
          <w:color w:val="000000" w:themeColor="text1"/>
          <w:sz w:val="24"/>
          <w:szCs w:val="24"/>
          <w:lang w:val="sq-AL"/>
        </w:rPr>
        <w:t>mas</w:t>
      </w:r>
      <w:r w:rsidR="00432F4B">
        <w:rPr>
          <w:rFonts w:ascii="Times New Roman" w:hAnsi="Times New Roman"/>
          <w:color w:val="000000" w:themeColor="text1"/>
          <w:sz w:val="24"/>
          <w:szCs w:val="24"/>
          <w:lang w:val="sq-AL"/>
        </w:rPr>
        <w:t>a</w:t>
      </w:r>
      <w:r w:rsidRPr="007C19C6">
        <w:rPr>
          <w:rFonts w:ascii="Times New Roman" w:hAnsi="Times New Roman"/>
          <w:color w:val="000000" w:themeColor="text1"/>
          <w:sz w:val="24"/>
          <w:szCs w:val="24"/>
          <w:lang w:val="sq-AL"/>
        </w:rPr>
        <w:t>/</w:t>
      </w:r>
      <w:r w:rsidR="00527DFD">
        <w:rPr>
          <w:rFonts w:ascii="Times New Roman" w:hAnsi="Times New Roman"/>
          <w:color w:val="000000" w:themeColor="text1"/>
          <w:sz w:val="24"/>
          <w:szCs w:val="24"/>
          <w:lang w:val="sq-AL"/>
        </w:rPr>
        <w:t>1</w:t>
      </w:r>
      <w:r w:rsidRPr="007C19C6">
        <w:rPr>
          <w:rFonts w:ascii="Times New Roman" w:hAnsi="Times New Roman"/>
          <w:color w:val="000000" w:themeColor="text1"/>
          <w:sz w:val="24"/>
          <w:szCs w:val="24"/>
          <w:lang w:val="sq-AL"/>
        </w:rPr>
        <w:t xml:space="preserve"> aktivitet i përk</w:t>
      </w:r>
      <w:r>
        <w:rPr>
          <w:rFonts w:ascii="Times New Roman" w:hAnsi="Times New Roman"/>
          <w:color w:val="000000" w:themeColor="text1"/>
          <w:sz w:val="24"/>
          <w:szCs w:val="24"/>
          <w:lang w:val="sq-AL"/>
        </w:rPr>
        <w:t>et</w:t>
      </w:r>
      <w:r w:rsidRPr="007C19C6">
        <w:rPr>
          <w:rFonts w:ascii="Times New Roman" w:hAnsi="Times New Roman"/>
          <w:color w:val="000000" w:themeColor="text1"/>
          <w:sz w:val="24"/>
          <w:szCs w:val="24"/>
          <w:lang w:val="sq-AL"/>
        </w:rPr>
        <w:t xml:space="preserve"> </w:t>
      </w:r>
      <w:r>
        <w:rPr>
          <w:rFonts w:ascii="Times New Roman" w:hAnsi="Times New Roman"/>
          <w:color w:val="000000" w:themeColor="text1"/>
          <w:sz w:val="24"/>
          <w:szCs w:val="24"/>
          <w:lang w:val="sq-AL"/>
        </w:rPr>
        <w:t>Objektivit Strategjik 1</w:t>
      </w:r>
      <w:r w:rsidRPr="007C19C6">
        <w:rPr>
          <w:rFonts w:ascii="Times New Roman" w:hAnsi="Times New Roman"/>
          <w:color w:val="000000" w:themeColor="text1"/>
          <w:sz w:val="24"/>
          <w:szCs w:val="24"/>
          <w:lang w:val="sq-AL"/>
        </w:rPr>
        <w:t xml:space="preserve">, </w:t>
      </w:r>
      <w:r w:rsidR="005D4544">
        <w:rPr>
          <w:rFonts w:ascii="Times New Roman" w:hAnsi="Times New Roman"/>
          <w:color w:val="000000" w:themeColor="text1"/>
          <w:sz w:val="24"/>
          <w:szCs w:val="24"/>
          <w:lang w:val="sq-AL"/>
        </w:rPr>
        <w:t>4</w:t>
      </w:r>
      <w:r w:rsidRPr="007C19C6">
        <w:rPr>
          <w:rFonts w:ascii="Times New Roman" w:hAnsi="Times New Roman"/>
          <w:color w:val="000000" w:themeColor="text1"/>
          <w:sz w:val="24"/>
          <w:szCs w:val="24"/>
          <w:lang w:val="sq-AL"/>
        </w:rPr>
        <w:t xml:space="preserve"> masa/</w:t>
      </w:r>
      <w:r w:rsidR="005D4544">
        <w:rPr>
          <w:rFonts w:ascii="Times New Roman" w:hAnsi="Times New Roman"/>
          <w:color w:val="000000" w:themeColor="text1"/>
          <w:sz w:val="24"/>
          <w:szCs w:val="24"/>
          <w:lang w:val="sq-AL"/>
        </w:rPr>
        <w:t>6</w:t>
      </w:r>
      <w:r w:rsidRPr="007C19C6">
        <w:rPr>
          <w:rFonts w:ascii="Times New Roman" w:hAnsi="Times New Roman"/>
          <w:color w:val="000000" w:themeColor="text1"/>
          <w:sz w:val="24"/>
          <w:szCs w:val="24"/>
          <w:lang w:val="sq-AL"/>
        </w:rPr>
        <w:t xml:space="preserve"> aktivitet</w:t>
      </w:r>
      <w:r w:rsidR="005D4544">
        <w:rPr>
          <w:rFonts w:ascii="Times New Roman" w:hAnsi="Times New Roman"/>
          <w:color w:val="000000" w:themeColor="text1"/>
          <w:sz w:val="24"/>
          <w:szCs w:val="24"/>
          <w:lang w:val="sq-AL"/>
        </w:rPr>
        <w:t>e</w:t>
      </w:r>
      <w:r w:rsidRPr="007C19C6">
        <w:rPr>
          <w:rFonts w:ascii="Times New Roman" w:hAnsi="Times New Roman"/>
          <w:color w:val="000000" w:themeColor="text1"/>
          <w:sz w:val="24"/>
          <w:szCs w:val="24"/>
          <w:lang w:val="sq-AL"/>
        </w:rPr>
        <w:t xml:space="preserve"> i përkasin </w:t>
      </w:r>
      <w:r>
        <w:rPr>
          <w:rFonts w:ascii="Times New Roman" w:hAnsi="Times New Roman"/>
          <w:color w:val="000000" w:themeColor="text1"/>
          <w:sz w:val="24"/>
          <w:szCs w:val="24"/>
          <w:lang w:val="sq-AL"/>
        </w:rPr>
        <w:t>Objektivit Strategjik 2</w:t>
      </w:r>
      <w:r w:rsidRPr="007C19C6">
        <w:rPr>
          <w:rFonts w:ascii="Times New Roman" w:hAnsi="Times New Roman"/>
          <w:color w:val="000000" w:themeColor="text1"/>
          <w:sz w:val="24"/>
          <w:szCs w:val="24"/>
          <w:lang w:val="sq-AL"/>
        </w:rPr>
        <w:t xml:space="preserve">, </w:t>
      </w:r>
      <w:r>
        <w:rPr>
          <w:rFonts w:ascii="Times New Roman" w:hAnsi="Times New Roman"/>
          <w:color w:val="000000" w:themeColor="text1"/>
          <w:sz w:val="24"/>
          <w:szCs w:val="24"/>
          <w:lang w:val="sq-AL"/>
        </w:rPr>
        <w:t xml:space="preserve"> </w:t>
      </w:r>
      <w:r w:rsidR="00D76B99">
        <w:rPr>
          <w:rFonts w:ascii="Times New Roman" w:hAnsi="Times New Roman"/>
          <w:color w:val="000000" w:themeColor="text1"/>
          <w:sz w:val="24"/>
          <w:szCs w:val="24"/>
          <w:lang w:val="sq-AL"/>
        </w:rPr>
        <w:t>0</w:t>
      </w:r>
      <w:r>
        <w:rPr>
          <w:rFonts w:ascii="Times New Roman" w:hAnsi="Times New Roman"/>
          <w:color w:val="000000" w:themeColor="text1"/>
          <w:sz w:val="24"/>
          <w:szCs w:val="24"/>
          <w:lang w:val="sq-AL"/>
        </w:rPr>
        <w:t xml:space="preserve"> mas</w:t>
      </w:r>
      <w:r w:rsidR="00D76B99">
        <w:rPr>
          <w:rFonts w:ascii="Times New Roman" w:hAnsi="Times New Roman"/>
          <w:color w:val="000000" w:themeColor="text1"/>
          <w:sz w:val="24"/>
          <w:szCs w:val="24"/>
          <w:lang w:val="sq-AL"/>
        </w:rPr>
        <w:t>a</w:t>
      </w:r>
      <w:r>
        <w:rPr>
          <w:rFonts w:ascii="Times New Roman" w:hAnsi="Times New Roman"/>
          <w:color w:val="000000" w:themeColor="text1"/>
          <w:sz w:val="24"/>
          <w:szCs w:val="24"/>
          <w:lang w:val="sq-AL"/>
        </w:rPr>
        <w:t>/</w:t>
      </w:r>
      <w:r w:rsidR="00D76B99">
        <w:rPr>
          <w:rFonts w:ascii="Times New Roman" w:hAnsi="Times New Roman"/>
          <w:color w:val="000000" w:themeColor="text1"/>
          <w:sz w:val="24"/>
          <w:szCs w:val="24"/>
          <w:lang w:val="sq-AL"/>
        </w:rPr>
        <w:t>0</w:t>
      </w:r>
      <w:r>
        <w:rPr>
          <w:rFonts w:ascii="Times New Roman" w:hAnsi="Times New Roman"/>
          <w:color w:val="000000" w:themeColor="text1"/>
          <w:sz w:val="24"/>
          <w:szCs w:val="24"/>
          <w:lang w:val="sq-AL"/>
        </w:rPr>
        <w:t xml:space="preserve"> </w:t>
      </w:r>
      <w:r w:rsidRPr="007C19C6">
        <w:rPr>
          <w:rFonts w:ascii="Times New Roman" w:hAnsi="Times New Roman"/>
          <w:color w:val="000000" w:themeColor="text1"/>
          <w:sz w:val="24"/>
          <w:szCs w:val="24"/>
          <w:lang w:val="sq-AL"/>
        </w:rPr>
        <w:t xml:space="preserve">aktivitete i përkasin </w:t>
      </w:r>
      <w:r>
        <w:rPr>
          <w:rFonts w:ascii="Times New Roman" w:hAnsi="Times New Roman"/>
          <w:color w:val="000000" w:themeColor="text1"/>
          <w:sz w:val="24"/>
          <w:szCs w:val="24"/>
          <w:lang w:val="sq-AL"/>
        </w:rPr>
        <w:t xml:space="preserve">Objektivit Strategjik 3, </w:t>
      </w:r>
      <w:r w:rsidRPr="007C19C6">
        <w:rPr>
          <w:rFonts w:ascii="Times New Roman" w:hAnsi="Times New Roman"/>
          <w:color w:val="000000" w:themeColor="text1"/>
          <w:sz w:val="24"/>
          <w:szCs w:val="24"/>
          <w:lang w:val="sq-AL"/>
        </w:rPr>
        <w:t xml:space="preserve">si dhe </w:t>
      </w:r>
      <w:r w:rsidR="00D76B99">
        <w:rPr>
          <w:rFonts w:ascii="Times New Roman" w:hAnsi="Times New Roman"/>
          <w:color w:val="000000" w:themeColor="text1"/>
          <w:sz w:val="24"/>
          <w:szCs w:val="24"/>
          <w:lang w:val="sq-AL"/>
        </w:rPr>
        <w:t>4</w:t>
      </w:r>
      <w:r>
        <w:rPr>
          <w:rFonts w:ascii="Times New Roman" w:hAnsi="Times New Roman"/>
          <w:color w:val="000000" w:themeColor="text1"/>
          <w:sz w:val="24"/>
          <w:szCs w:val="24"/>
          <w:lang w:val="sq-AL"/>
        </w:rPr>
        <w:t xml:space="preserve"> masa/</w:t>
      </w:r>
      <w:r w:rsidR="00D76B99">
        <w:rPr>
          <w:rFonts w:ascii="Times New Roman" w:hAnsi="Times New Roman"/>
          <w:color w:val="000000" w:themeColor="text1"/>
          <w:sz w:val="24"/>
          <w:szCs w:val="24"/>
          <w:lang w:val="sq-AL"/>
        </w:rPr>
        <w:t>21</w:t>
      </w:r>
      <w:r w:rsidRPr="007C19C6">
        <w:rPr>
          <w:rFonts w:ascii="Times New Roman" w:hAnsi="Times New Roman"/>
          <w:color w:val="000000" w:themeColor="text1"/>
          <w:sz w:val="24"/>
          <w:szCs w:val="24"/>
          <w:lang w:val="sq-AL"/>
        </w:rPr>
        <w:t xml:space="preserve"> aktivitet</w:t>
      </w:r>
      <w:r>
        <w:rPr>
          <w:rFonts w:ascii="Times New Roman" w:hAnsi="Times New Roman"/>
          <w:color w:val="000000" w:themeColor="text1"/>
          <w:sz w:val="24"/>
          <w:szCs w:val="24"/>
          <w:lang w:val="sq-AL"/>
        </w:rPr>
        <w:t>e</w:t>
      </w:r>
      <w:r w:rsidRPr="007C19C6">
        <w:rPr>
          <w:rFonts w:ascii="Times New Roman" w:hAnsi="Times New Roman"/>
          <w:color w:val="000000" w:themeColor="text1"/>
          <w:sz w:val="24"/>
          <w:szCs w:val="24"/>
          <w:lang w:val="sq-AL"/>
        </w:rPr>
        <w:t xml:space="preserve"> i përkasin </w:t>
      </w:r>
      <w:r>
        <w:rPr>
          <w:rFonts w:ascii="Times New Roman" w:hAnsi="Times New Roman"/>
          <w:color w:val="000000" w:themeColor="text1"/>
          <w:sz w:val="24"/>
          <w:szCs w:val="24"/>
          <w:lang w:val="sq-AL"/>
        </w:rPr>
        <w:t>Objektivit Strategjik 4</w:t>
      </w:r>
      <w:r w:rsidRPr="007C19C6">
        <w:rPr>
          <w:rFonts w:ascii="Times New Roman" w:hAnsi="Times New Roman"/>
          <w:color w:val="000000" w:themeColor="text1"/>
          <w:sz w:val="24"/>
          <w:szCs w:val="24"/>
          <w:lang w:val="sq-AL"/>
        </w:rPr>
        <w:t>.</w:t>
      </w:r>
    </w:p>
    <w:p w14:paraId="7680249E" w14:textId="77777777" w:rsidR="000D67C4" w:rsidRPr="000D67C4" w:rsidRDefault="000D67C4" w:rsidP="000D67C4">
      <w:pPr>
        <w:pStyle w:val="NoSpacing"/>
        <w:jc w:val="both"/>
        <w:rPr>
          <w:rFonts w:ascii="Times New Roman" w:hAnsi="Times New Roman"/>
          <w:color w:val="000000" w:themeColor="text1"/>
          <w:sz w:val="24"/>
          <w:szCs w:val="24"/>
          <w:lang w:val="sq-AL"/>
        </w:rPr>
      </w:pPr>
    </w:p>
    <w:p w14:paraId="12461358" w14:textId="5EFC1489" w:rsidR="00F64A5B" w:rsidRPr="003E1193" w:rsidRDefault="000D67C4" w:rsidP="00F64A5B">
      <w:pPr>
        <w:spacing w:after="120"/>
        <w:rPr>
          <w:rFonts w:ascii="Times New Roman" w:eastAsia="Times New Roman" w:hAnsi="Times New Roman"/>
          <w:b/>
          <w:bCs/>
          <w:color w:val="365F91"/>
          <w:sz w:val="24"/>
          <w:szCs w:val="24"/>
          <w:lang w:val="sq-AL"/>
        </w:rPr>
      </w:pPr>
      <w:r>
        <w:rPr>
          <w:rFonts w:ascii="Times New Roman" w:eastAsia="Times New Roman" w:hAnsi="Times New Roman"/>
          <w:b/>
          <w:bCs/>
          <w:color w:val="365F91"/>
          <w:sz w:val="24"/>
          <w:szCs w:val="24"/>
          <w:lang w:val="sq-AL"/>
        </w:rPr>
        <w:t>2</w:t>
      </w:r>
      <w:r w:rsidR="00F64A5B" w:rsidRPr="000F16CC">
        <w:rPr>
          <w:rFonts w:ascii="Times New Roman" w:eastAsia="Times New Roman" w:hAnsi="Times New Roman"/>
          <w:b/>
          <w:bCs/>
          <w:color w:val="365F91"/>
          <w:sz w:val="24"/>
          <w:szCs w:val="24"/>
          <w:lang w:val="sq-AL"/>
        </w:rPr>
        <w:t>.2</w:t>
      </w:r>
      <w:r w:rsidR="00F64A5B" w:rsidRPr="003E1193">
        <w:rPr>
          <w:rFonts w:ascii="Times New Roman" w:eastAsia="Times New Roman" w:hAnsi="Times New Roman"/>
          <w:b/>
          <w:bCs/>
          <w:color w:val="365F91"/>
          <w:sz w:val="24"/>
          <w:szCs w:val="24"/>
          <w:lang w:val="sq-AL"/>
        </w:rPr>
        <w:t xml:space="preserve"> Impakti i implementimit të strategjisë në përputhje me agjendën e integrimit evropian </w:t>
      </w:r>
    </w:p>
    <w:p w14:paraId="2560E44C" w14:textId="77777777" w:rsidR="00F64A5B" w:rsidRDefault="00F64A5B" w:rsidP="00F930F6">
      <w:pPr>
        <w:spacing w:after="0" w:line="240" w:lineRule="auto"/>
        <w:jc w:val="both"/>
        <w:rPr>
          <w:rStyle w:val="Strong"/>
          <w:rFonts w:ascii="Times New Roman" w:hAnsi="Times New Roman"/>
          <w:b w:val="0"/>
          <w:color w:val="0B0706"/>
          <w:sz w:val="24"/>
          <w:szCs w:val="24"/>
          <w:shd w:val="clear" w:color="auto" w:fill="FFFFFF"/>
          <w:lang w:val="sq-AL"/>
        </w:rPr>
      </w:pPr>
      <w:r w:rsidRPr="0056143A">
        <w:rPr>
          <w:rStyle w:val="Strong"/>
          <w:rFonts w:ascii="Times New Roman" w:hAnsi="Times New Roman"/>
          <w:b w:val="0"/>
          <w:color w:val="0B0706"/>
          <w:sz w:val="24"/>
          <w:szCs w:val="24"/>
          <w:shd w:val="clear" w:color="auto" w:fill="FFFFFF"/>
          <w:lang w:val="sq-AL"/>
        </w:rPr>
        <w:t xml:space="preserve">Aderimi në familjen e Bashkimit Evropian ka qenë një nga pikësynimet më të mëdha të shtetit shqiptar prej gati 3 dekadash tashmë dhe çdo reformë madhore e ndërmarrë ka pasur gjithnjë në fokus përafrimin me standardet e Bashkimit Evropian. </w:t>
      </w:r>
    </w:p>
    <w:p w14:paraId="1122FC79" w14:textId="77777777" w:rsidR="00F64A5B" w:rsidRPr="002B5F43" w:rsidRDefault="00F64A5B" w:rsidP="00F930F6">
      <w:pPr>
        <w:spacing w:after="0" w:line="240" w:lineRule="auto"/>
        <w:jc w:val="both"/>
        <w:rPr>
          <w:rFonts w:ascii="Times New Roman" w:eastAsia="Times New Roman" w:hAnsi="Times New Roman"/>
          <w:bCs/>
          <w:color w:val="000000"/>
          <w:sz w:val="24"/>
          <w:szCs w:val="24"/>
          <w:lang w:val="sq-AL"/>
        </w:rPr>
      </w:pPr>
      <w:r w:rsidRPr="002B5F43">
        <w:rPr>
          <w:rFonts w:ascii="Times New Roman" w:eastAsia="Times New Roman" w:hAnsi="Times New Roman"/>
          <w:bCs/>
          <w:color w:val="000000"/>
          <w:sz w:val="24"/>
          <w:szCs w:val="24"/>
          <w:lang w:val="sq-AL"/>
        </w:rPr>
        <w:t>SELP përputhet plotësisht me dokumentet strategjike në n</w:t>
      </w:r>
      <w:r>
        <w:rPr>
          <w:rFonts w:ascii="Times New Roman" w:eastAsia="Times New Roman" w:hAnsi="Times New Roman"/>
          <w:bCs/>
          <w:color w:val="000000"/>
          <w:sz w:val="24"/>
          <w:szCs w:val="24"/>
          <w:lang w:val="sq-AL"/>
        </w:rPr>
        <w:t xml:space="preserve">ivel ndërkombëtar dhe kombëtar, </w:t>
      </w:r>
      <w:r w:rsidRPr="002B5F43">
        <w:rPr>
          <w:rFonts w:ascii="Times New Roman" w:eastAsia="Times New Roman" w:hAnsi="Times New Roman"/>
          <w:bCs/>
          <w:color w:val="000000"/>
          <w:sz w:val="24"/>
          <w:szCs w:val="24"/>
          <w:lang w:val="sq-AL"/>
        </w:rPr>
        <w:t>konkretisht me Marrëveshjen e Stabilizim-Asocimit BE–Shq</w:t>
      </w:r>
      <w:r>
        <w:rPr>
          <w:rFonts w:ascii="Times New Roman" w:eastAsia="Times New Roman" w:hAnsi="Times New Roman"/>
          <w:bCs/>
          <w:color w:val="000000"/>
          <w:sz w:val="24"/>
          <w:szCs w:val="24"/>
          <w:lang w:val="sq-AL"/>
        </w:rPr>
        <w:t xml:space="preserve">ipëri, nënshkruar më 12 qershor </w:t>
      </w:r>
      <w:r w:rsidRPr="002B5F43">
        <w:rPr>
          <w:rFonts w:ascii="Times New Roman" w:eastAsia="Times New Roman" w:hAnsi="Times New Roman"/>
          <w:bCs/>
          <w:color w:val="000000"/>
          <w:sz w:val="24"/>
          <w:szCs w:val="24"/>
          <w:lang w:val="sq-AL"/>
        </w:rPr>
        <w:t>2006 dhe që ka hyrë në fuqi më 1 prill 2009.</w:t>
      </w:r>
    </w:p>
    <w:p w14:paraId="063C5EAA" w14:textId="4A9FB563" w:rsidR="00F64A5B" w:rsidRDefault="00F64A5B" w:rsidP="00F930F6">
      <w:pPr>
        <w:spacing w:after="0" w:line="240" w:lineRule="auto"/>
        <w:jc w:val="both"/>
        <w:rPr>
          <w:rFonts w:ascii="Times New Roman" w:eastAsia="Times New Roman" w:hAnsi="Times New Roman"/>
          <w:bCs/>
          <w:color w:val="000000"/>
          <w:sz w:val="24"/>
          <w:szCs w:val="24"/>
          <w:lang w:val="sq-AL"/>
        </w:rPr>
      </w:pPr>
      <w:r w:rsidRPr="002B5F43">
        <w:rPr>
          <w:rFonts w:ascii="Times New Roman" w:eastAsia="Times New Roman" w:hAnsi="Times New Roman"/>
          <w:bCs/>
          <w:color w:val="000000"/>
          <w:sz w:val="24"/>
          <w:szCs w:val="24"/>
          <w:lang w:val="sq-AL"/>
        </w:rPr>
        <w:t>Anëtarësimi në Bashkimin Europian është prioritet i Republi</w:t>
      </w:r>
      <w:r>
        <w:rPr>
          <w:rFonts w:ascii="Times New Roman" w:eastAsia="Times New Roman" w:hAnsi="Times New Roman"/>
          <w:bCs/>
          <w:color w:val="000000"/>
          <w:sz w:val="24"/>
          <w:szCs w:val="24"/>
          <w:lang w:val="sq-AL"/>
        </w:rPr>
        <w:t xml:space="preserve">kës së Shqipërisë. Në kuadër të </w:t>
      </w:r>
      <w:r w:rsidRPr="002B5F43">
        <w:rPr>
          <w:rFonts w:ascii="Times New Roman" w:eastAsia="Times New Roman" w:hAnsi="Times New Roman"/>
          <w:bCs/>
          <w:color w:val="000000"/>
          <w:sz w:val="24"/>
          <w:szCs w:val="24"/>
          <w:lang w:val="sq-AL"/>
        </w:rPr>
        <w:t>procesit të anëtarësimit janë nënshkruar dokumente që parashik</w:t>
      </w:r>
      <w:r>
        <w:rPr>
          <w:rFonts w:ascii="Times New Roman" w:eastAsia="Times New Roman" w:hAnsi="Times New Roman"/>
          <w:bCs/>
          <w:color w:val="000000"/>
          <w:sz w:val="24"/>
          <w:szCs w:val="24"/>
          <w:lang w:val="sq-AL"/>
        </w:rPr>
        <w:t xml:space="preserve">ojnë detyrimet që merr përsipër </w:t>
      </w:r>
      <w:r w:rsidRPr="002B5F43">
        <w:rPr>
          <w:rFonts w:ascii="Times New Roman" w:eastAsia="Times New Roman" w:hAnsi="Times New Roman"/>
          <w:bCs/>
          <w:color w:val="000000"/>
          <w:sz w:val="24"/>
          <w:szCs w:val="24"/>
          <w:lang w:val="sq-AL"/>
        </w:rPr>
        <w:lastRenderedPageBreak/>
        <w:t>vendi ynë. Në MSA përcaktohet angazhimi i Republi</w:t>
      </w:r>
      <w:r>
        <w:rPr>
          <w:rFonts w:ascii="Times New Roman" w:eastAsia="Times New Roman" w:hAnsi="Times New Roman"/>
          <w:bCs/>
          <w:color w:val="000000"/>
          <w:sz w:val="24"/>
          <w:szCs w:val="24"/>
          <w:lang w:val="sq-AL"/>
        </w:rPr>
        <w:t xml:space="preserve">kës së Shqipërisë në forcimin e </w:t>
      </w:r>
      <w:r w:rsidRPr="002B5F43">
        <w:rPr>
          <w:rFonts w:ascii="Times New Roman" w:eastAsia="Times New Roman" w:hAnsi="Times New Roman"/>
          <w:bCs/>
          <w:color w:val="000000"/>
          <w:sz w:val="24"/>
          <w:szCs w:val="24"/>
          <w:lang w:val="sq-AL"/>
        </w:rPr>
        <w:t>demokracisë dhe shtetit të së drejtës. Në aktet politike dhe strateg</w:t>
      </w:r>
      <w:r>
        <w:rPr>
          <w:rFonts w:ascii="Times New Roman" w:eastAsia="Times New Roman" w:hAnsi="Times New Roman"/>
          <w:bCs/>
          <w:color w:val="000000"/>
          <w:sz w:val="24"/>
          <w:szCs w:val="24"/>
          <w:lang w:val="sq-AL"/>
        </w:rPr>
        <w:t xml:space="preserve">jike është konkretizuar arritja </w:t>
      </w:r>
      <w:r w:rsidRPr="002B5F43">
        <w:rPr>
          <w:rFonts w:ascii="Times New Roman" w:eastAsia="Times New Roman" w:hAnsi="Times New Roman"/>
          <w:bCs/>
          <w:color w:val="000000"/>
          <w:sz w:val="24"/>
          <w:szCs w:val="24"/>
          <w:lang w:val="sq-AL"/>
        </w:rPr>
        <w:t xml:space="preserve">e këtij synimi. </w:t>
      </w:r>
      <w:r>
        <w:rPr>
          <w:rFonts w:ascii="Times New Roman" w:eastAsia="Times New Roman" w:hAnsi="Times New Roman"/>
          <w:bCs/>
          <w:color w:val="000000"/>
          <w:sz w:val="24"/>
          <w:szCs w:val="24"/>
          <w:lang w:val="sq-AL"/>
        </w:rPr>
        <w:t>S</w:t>
      </w:r>
      <w:r w:rsidRPr="004C319E">
        <w:rPr>
          <w:rFonts w:ascii="Times New Roman" w:eastAsia="Times New Roman" w:hAnsi="Times New Roman"/>
          <w:bCs/>
          <w:color w:val="000000"/>
          <w:sz w:val="24"/>
          <w:szCs w:val="24"/>
          <w:lang w:val="sq-AL"/>
        </w:rPr>
        <w:t>trategji</w:t>
      </w:r>
      <w:r>
        <w:rPr>
          <w:rFonts w:ascii="Times New Roman" w:eastAsia="Times New Roman" w:hAnsi="Times New Roman"/>
          <w:bCs/>
          <w:color w:val="000000"/>
          <w:sz w:val="24"/>
          <w:szCs w:val="24"/>
          <w:lang w:val="sq-AL"/>
        </w:rPr>
        <w:t xml:space="preserve">a “Për edukimin ligjor </w:t>
      </w:r>
      <w:r w:rsidRPr="004C319E">
        <w:rPr>
          <w:rFonts w:ascii="Times New Roman" w:eastAsia="Times New Roman" w:hAnsi="Times New Roman"/>
          <w:bCs/>
          <w:color w:val="000000"/>
          <w:sz w:val="24"/>
          <w:szCs w:val="24"/>
          <w:lang w:val="sq-AL"/>
        </w:rPr>
        <w:t>të publikut”</w:t>
      </w:r>
      <w:r>
        <w:rPr>
          <w:rFonts w:ascii="Times New Roman" w:eastAsia="Times New Roman" w:hAnsi="Times New Roman"/>
          <w:bCs/>
          <w:color w:val="000000"/>
          <w:sz w:val="24"/>
          <w:szCs w:val="24"/>
          <w:lang w:val="sq-AL"/>
        </w:rPr>
        <w:t xml:space="preserve"> është</w:t>
      </w:r>
      <w:r w:rsidRPr="002B5F43">
        <w:rPr>
          <w:rFonts w:ascii="Times New Roman" w:eastAsia="Times New Roman" w:hAnsi="Times New Roman"/>
          <w:bCs/>
          <w:color w:val="000000"/>
          <w:sz w:val="24"/>
          <w:szCs w:val="24"/>
          <w:lang w:val="sq-AL"/>
        </w:rPr>
        <w:t xml:space="preserve"> pjesë e pake</w:t>
      </w:r>
      <w:r>
        <w:rPr>
          <w:rFonts w:ascii="Times New Roman" w:eastAsia="Times New Roman" w:hAnsi="Times New Roman"/>
          <w:bCs/>
          <w:color w:val="000000"/>
          <w:sz w:val="24"/>
          <w:szCs w:val="24"/>
          <w:lang w:val="sq-AL"/>
        </w:rPr>
        <w:t xml:space="preserve">tës ligjore që synon forcimin e </w:t>
      </w:r>
      <w:r w:rsidRPr="002B5F43">
        <w:rPr>
          <w:rFonts w:ascii="Times New Roman" w:eastAsia="Times New Roman" w:hAnsi="Times New Roman"/>
          <w:bCs/>
          <w:color w:val="000000"/>
          <w:sz w:val="24"/>
          <w:szCs w:val="24"/>
          <w:lang w:val="sq-AL"/>
        </w:rPr>
        <w:t>demokracisë dhe shtetit të së drejtës.</w:t>
      </w:r>
    </w:p>
    <w:p w14:paraId="6BFE86AE" w14:textId="77777777" w:rsidR="00136EBB" w:rsidRDefault="00136EBB" w:rsidP="00F930F6">
      <w:pPr>
        <w:spacing w:after="0" w:line="240" w:lineRule="auto"/>
        <w:jc w:val="both"/>
        <w:rPr>
          <w:rFonts w:ascii="Times New Roman" w:eastAsia="Times New Roman" w:hAnsi="Times New Roman"/>
          <w:bCs/>
          <w:color w:val="000000"/>
          <w:sz w:val="24"/>
          <w:szCs w:val="24"/>
          <w:lang w:val="sq-AL"/>
        </w:rPr>
      </w:pPr>
    </w:p>
    <w:p w14:paraId="550855C8" w14:textId="77777777" w:rsidR="00F64A5B" w:rsidRPr="00361CBD" w:rsidRDefault="00F64A5B" w:rsidP="00F930F6">
      <w:pPr>
        <w:spacing w:after="0" w:line="240" w:lineRule="auto"/>
        <w:jc w:val="both"/>
        <w:rPr>
          <w:rFonts w:ascii="Times New Roman" w:eastAsia="Times New Roman" w:hAnsi="Times New Roman"/>
          <w:bCs/>
          <w:color w:val="000000"/>
          <w:sz w:val="24"/>
          <w:szCs w:val="24"/>
          <w:lang w:val="sq-AL"/>
        </w:rPr>
      </w:pPr>
      <w:r w:rsidRPr="00361CBD">
        <w:rPr>
          <w:rFonts w:ascii="Times New Roman" w:eastAsia="Times New Roman" w:hAnsi="Times New Roman"/>
          <w:bCs/>
          <w:color w:val="000000"/>
          <w:sz w:val="24"/>
          <w:szCs w:val="24"/>
          <w:lang w:val="sq-AL"/>
        </w:rPr>
        <w:t>Shqipëria, në respektim të neneve 121 dhe 122 të Kushtetutës ka ratifikuar dhe ka bërë pjesë të legjislacionit të saj të brendshëm aktet ndërkombëtare të sipërpërmendura. Në zbatim të së drejtës ndërkombëtare dhe të së drejtës së brendshme, garancitë dhe detyrat që u lihen institucioneve shtetërore nga këto marrëveshje ndërkombëtare të ratifikuara duhet të zbatohen me rigorozitet.</w:t>
      </w:r>
    </w:p>
    <w:p w14:paraId="3BCFB212" w14:textId="3FA009DD" w:rsidR="00F64A5B" w:rsidRDefault="00F64A5B" w:rsidP="00F930F6">
      <w:pPr>
        <w:spacing w:after="0" w:line="240" w:lineRule="auto"/>
        <w:jc w:val="both"/>
        <w:rPr>
          <w:rFonts w:ascii="Times New Roman" w:eastAsia="Times New Roman" w:hAnsi="Times New Roman"/>
          <w:bCs/>
          <w:color w:val="000000"/>
          <w:sz w:val="24"/>
          <w:szCs w:val="24"/>
          <w:lang w:val="sq-AL"/>
        </w:rPr>
      </w:pPr>
      <w:r w:rsidRPr="00361CBD">
        <w:rPr>
          <w:rFonts w:ascii="Times New Roman" w:eastAsia="Times New Roman" w:hAnsi="Times New Roman"/>
          <w:bCs/>
          <w:color w:val="000000"/>
          <w:sz w:val="24"/>
          <w:szCs w:val="24"/>
          <w:lang w:val="sq-AL"/>
        </w:rPr>
        <w:t xml:space="preserve"> Përpos këtyre konventave, në kuadër të anëtarësimit të vendit në Bashkimin Europian, nënshkrimi dhe hyrja në fuqi e Marrëveshjes së Stabilizim-Asociimit (MSA) detyron vendin tonë, respektivisht në kuadër të nenit 100 të MSA-së, të rrisë nivelin e përgjithshëm të edukimit të qytetarëve, si dhe të garantojë aksesin në edukim për të gjithë individët pa diskriminim në racë, gjini, besim ose përkatësi fetare. Gjithashtu, në paragrafin e fundit të këtij neni parashikohet se palët duhet të kenë në konsideratë të posaçme njohjen e publikut me </w:t>
      </w:r>
      <w:r w:rsidRPr="00361CBD">
        <w:rPr>
          <w:rFonts w:ascii="Times New Roman" w:eastAsia="Times New Roman" w:hAnsi="Times New Roman"/>
          <w:bCs/>
          <w:i/>
          <w:color w:val="000000"/>
          <w:sz w:val="24"/>
          <w:szCs w:val="24"/>
          <w:lang w:val="sq-AL"/>
        </w:rPr>
        <w:t>acquis</w:t>
      </w:r>
      <w:r w:rsidRPr="00361CBD">
        <w:rPr>
          <w:rFonts w:ascii="Times New Roman" w:eastAsia="Times New Roman" w:hAnsi="Times New Roman"/>
          <w:bCs/>
          <w:color w:val="000000"/>
          <w:sz w:val="24"/>
          <w:szCs w:val="24"/>
          <w:lang w:val="sq-AL"/>
        </w:rPr>
        <w:t xml:space="preserve"> të BE-së. </w:t>
      </w:r>
    </w:p>
    <w:p w14:paraId="79A74BCF" w14:textId="77777777" w:rsidR="00136EBB" w:rsidRPr="00361CBD" w:rsidRDefault="00136EBB" w:rsidP="00F930F6">
      <w:pPr>
        <w:spacing w:after="0" w:line="240" w:lineRule="auto"/>
        <w:jc w:val="both"/>
        <w:rPr>
          <w:rFonts w:ascii="Times New Roman" w:eastAsia="Times New Roman" w:hAnsi="Times New Roman"/>
          <w:bCs/>
          <w:color w:val="000000"/>
          <w:sz w:val="24"/>
          <w:szCs w:val="24"/>
          <w:lang w:val="sq-AL"/>
        </w:rPr>
      </w:pPr>
    </w:p>
    <w:p w14:paraId="5AF462AA" w14:textId="249DADDE" w:rsidR="00F64A5B" w:rsidRDefault="00F64A5B" w:rsidP="00D57E92">
      <w:pPr>
        <w:autoSpaceDE w:val="0"/>
        <w:autoSpaceDN w:val="0"/>
        <w:adjustRightInd w:val="0"/>
        <w:spacing w:after="0" w:line="240" w:lineRule="auto"/>
        <w:jc w:val="both"/>
        <w:rPr>
          <w:rFonts w:ascii="Times New Roman" w:eastAsia="Times New Roman" w:hAnsi="Times New Roman"/>
          <w:bCs/>
          <w:color w:val="000000"/>
          <w:sz w:val="24"/>
          <w:szCs w:val="24"/>
          <w:lang w:val="sq-AL"/>
        </w:rPr>
      </w:pPr>
      <w:r w:rsidRPr="00FA3325">
        <w:rPr>
          <w:rFonts w:ascii="Times New Roman" w:eastAsia="Times New Roman" w:hAnsi="Times New Roman"/>
          <w:bCs/>
          <w:color w:val="000000"/>
          <w:sz w:val="24"/>
          <w:szCs w:val="24"/>
          <w:lang w:val="sq-AL"/>
        </w:rPr>
        <w:t>E drejta për edukim është një e drejtë themelore e njeriut</w:t>
      </w:r>
      <w:r>
        <w:rPr>
          <w:rFonts w:ascii="Times New Roman" w:eastAsia="Times New Roman" w:hAnsi="Times New Roman"/>
          <w:bCs/>
          <w:color w:val="000000"/>
          <w:sz w:val="24"/>
          <w:szCs w:val="24"/>
          <w:lang w:val="sq-AL"/>
        </w:rPr>
        <w:t xml:space="preserve">, e cila garantohet në terma të </w:t>
      </w:r>
      <w:r w:rsidRPr="00FA3325">
        <w:rPr>
          <w:rFonts w:ascii="Times New Roman" w:eastAsia="Times New Roman" w:hAnsi="Times New Roman"/>
          <w:bCs/>
          <w:color w:val="000000"/>
          <w:sz w:val="24"/>
          <w:szCs w:val="24"/>
          <w:lang w:val="sq-AL"/>
        </w:rPr>
        <w:t>përgjithshëm nga një sërë aktesh ndërkombëtare. Ndër këto akte vlen të përmendim Deklaratën</w:t>
      </w:r>
      <w:r>
        <w:rPr>
          <w:rFonts w:ascii="Times New Roman" w:eastAsia="Times New Roman" w:hAnsi="Times New Roman"/>
          <w:bCs/>
          <w:color w:val="000000"/>
          <w:sz w:val="24"/>
          <w:szCs w:val="24"/>
          <w:lang w:val="sq-AL"/>
        </w:rPr>
        <w:t xml:space="preserve"> </w:t>
      </w:r>
      <w:r w:rsidRPr="00FA3325">
        <w:rPr>
          <w:rFonts w:ascii="Times New Roman" w:eastAsia="Times New Roman" w:hAnsi="Times New Roman"/>
          <w:bCs/>
          <w:color w:val="000000"/>
          <w:sz w:val="24"/>
          <w:szCs w:val="24"/>
          <w:lang w:val="sq-AL"/>
        </w:rPr>
        <w:t>Universale të të Drejtave të Njeriut, miratuar nga Org</w:t>
      </w:r>
      <w:r>
        <w:rPr>
          <w:rFonts w:ascii="Times New Roman" w:eastAsia="Times New Roman" w:hAnsi="Times New Roman"/>
          <w:bCs/>
          <w:color w:val="000000"/>
          <w:sz w:val="24"/>
          <w:szCs w:val="24"/>
          <w:lang w:val="sq-AL"/>
        </w:rPr>
        <w:t xml:space="preserve">anizata e Kombeve të Bashkuara, </w:t>
      </w:r>
      <w:r w:rsidRPr="00FA3325">
        <w:rPr>
          <w:rFonts w:ascii="Times New Roman" w:eastAsia="Times New Roman" w:hAnsi="Times New Roman"/>
          <w:bCs/>
          <w:color w:val="000000"/>
          <w:sz w:val="24"/>
          <w:szCs w:val="24"/>
          <w:lang w:val="sq-AL"/>
        </w:rPr>
        <w:t xml:space="preserve">Konventën e UNESCO-s </w:t>
      </w:r>
      <w:r>
        <w:rPr>
          <w:rFonts w:ascii="Times New Roman" w:eastAsia="Times New Roman" w:hAnsi="Times New Roman"/>
          <w:bCs/>
          <w:color w:val="000000"/>
          <w:sz w:val="24"/>
          <w:szCs w:val="24"/>
          <w:lang w:val="sq-AL"/>
        </w:rPr>
        <w:t>Kundër Diskriminimit në Edukim</w:t>
      </w:r>
      <w:r w:rsidRPr="00FA3325">
        <w:rPr>
          <w:rFonts w:ascii="Times New Roman" w:eastAsia="Times New Roman" w:hAnsi="Times New Roman"/>
          <w:bCs/>
          <w:color w:val="000000"/>
          <w:sz w:val="24"/>
          <w:szCs w:val="24"/>
          <w:lang w:val="sq-AL"/>
        </w:rPr>
        <w:t>, Konventën e OKB-së kun</w:t>
      </w:r>
      <w:r>
        <w:rPr>
          <w:rFonts w:ascii="Times New Roman" w:eastAsia="Times New Roman" w:hAnsi="Times New Roman"/>
          <w:bCs/>
          <w:color w:val="000000"/>
          <w:sz w:val="24"/>
          <w:szCs w:val="24"/>
          <w:lang w:val="sq-AL"/>
        </w:rPr>
        <w:t xml:space="preserve">dër </w:t>
      </w:r>
      <w:r w:rsidRPr="00FA3325">
        <w:rPr>
          <w:rFonts w:ascii="Times New Roman" w:eastAsia="Times New Roman" w:hAnsi="Times New Roman"/>
          <w:bCs/>
          <w:color w:val="000000"/>
          <w:sz w:val="24"/>
          <w:szCs w:val="24"/>
          <w:lang w:val="sq-AL"/>
        </w:rPr>
        <w:t>Eliminimit të të Gjitha</w:t>
      </w:r>
      <w:r>
        <w:rPr>
          <w:rFonts w:ascii="Times New Roman" w:eastAsia="Times New Roman" w:hAnsi="Times New Roman"/>
          <w:bCs/>
          <w:color w:val="000000"/>
          <w:sz w:val="24"/>
          <w:szCs w:val="24"/>
          <w:lang w:val="sq-AL"/>
        </w:rPr>
        <w:t xml:space="preserve"> Formave të Diskriminit Racor </w:t>
      </w:r>
      <w:r w:rsidRPr="00FA3325">
        <w:rPr>
          <w:rFonts w:ascii="Times New Roman" w:eastAsia="Times New Roman" w:hAnsi="Times New Roman"/>
          <w:bCs/>
          <w:color w:val="000000"/>
          <w:sz w:val="24"/>
          <w:szCs w:val="24"/>
          <w:lang w:val="sq-AL"/>
        </w:rPr>
        <w:t xml:space="preserve">, Pakti Ndërkombëtar mbi të Drejtat </w:t>
      </w:r>
      <w:r>
        <w:rPr>
          <w:rFonts w:ascii="Times New Roman" w:eastAsia="Times New Roman" w:hAnsi="Times New Roman"/>
          <w:bCs/>
          <w:color w:val="000000"/>
          <w:sz w:val="24"/>
          <w:szCs w:val="24"/>
          <w:lang w:val="sq-AL"/>
        </w:rPr>
        <w:t>Civile dhe Politike</w:t>
      </w:r>
      <w:r w:rsidRPr="00875A18">
        <w:rPr>
          <w:rFonts w:ascii="Times New Roman" w:eastAsia="Times New Roman" w:hAnsi="Times New Roman"/>
          <w:bCs/>
          <w:color w:val="000000"/>
          <w:sz w:val="24"/>
          <w:szCs w:val="24"/>
          <w:lang w:val="sq-AL"/>
        </w:rPr>
        <w:t>, Pakti Ndërkombëtar mbi të Drejtat Ek</w:t>
      </w:r>
      <w:r>
        <w:rPr>
          <w:rFonts w:ascii="Times New Roman" w:eastAsia="Times New Roman" w:hAnsi="Times New Roman"/>
          <w:bCs/>
          <w:color w:val="000000"/>
          <w:sz w:val="24"/>
          <w:szCs w:val="24"/>
          <w:lang w:val="sq-AL"/>
        </w:rPr>
        <w:t xml:space="preserve">onomike, Sociale dhe Kulturore, </w:t>
      </w:r>
      <w:r w:rsidRPr="00875A18">
        <w:rPr>
          <w:rFonts w:ascii="Times New Roman" w:eastAsia="Times New Roman" w:hAnsi="Times New Roman"/>
          <w:bCs/>
          <w:color w:val="000000"/>
          <w:sz w:val="24"/>
          <w:szCs w:val="24"/>
          <w:lang w:val="sq-AL"/>
        </w:rPr>
        <w:t>Konventën e OKB-së për Eliminimin e të Gjitha Formave të Diskriminimit ndaj Grave</w:t>
      </w:r>
      <w:r>
        <w:rPr>
          <w:rFonts w:ascii="Times New Roman" w:eastAsia="Times New Roman" w:hAnsi="Times New Roman"/>
          <w:bCs/>
          <w:color w:val="000000"/>
          <w:sz w:val="24"/>
          <w:szCs w:val="24"/>
          <w:lang w:val="sq-AL"/>
        </w:rPr>
        <w:t xml:space="preserve">, </w:t>
      </w:r>
      <w:r w:rsidRPr="00875A18">
        <w:rPr>
          <w:rFonts w:ascii="Times New Roman" w:eastAsia="Times New Roman" w:hAnsi="Times New Roman"/>
          <w:bCs/>
          <w:color w:val="000000"/>
          <w:sz w:val="24"/>
          <w:szCs w:val="24"/>
          <w:lang w:val="sq-AL"/>
        </w:rPr>
        <w:t xml:space="preserve">Konventën e </w:t>
      </w:r>
      <w:r>
        <w:rPr>
          <w:rFonts w:ascii="Times New Roman" w:eastAsia="Times New Roman" w:hAnsi="Times New Roman"/>
          <w:bCs/>
          <w:color w:val="000000"/>
          <w:sz w:val="24"/>
          <w:szCs w:val="24"/>
          <w:lang w:val="sq-AL"/>
        </w:rPr>
        <w:t>OKB-së për të Drejtat e Fëmijës</w:t>
      </w:r>
      <w:r w:rsidRPr="00875A18">
        <w:rPr>
          <w:rFonts w:ascii="Times New Roman" w:eastAsia="Times New Roman" w:hAnsi="Times New Roman"/>
          <w:bCs/>
          <w:color w:val="000000"/>
          <w:sz w:val="24"/>
          <w:szCs w:val="24"/>
          <w:lang w:val="sq-AL"/>
        </w:rPr>
        <w:t>, Konv</w:t>
      </w:r>
      <w:r>
        <w:rPr>
          <w:rFonts w:ascii="Times New Roman" w:eastAsia="Times New Roman" w:hAnsi="Times New Roman"/>
          <w:bCs/>
          <w:color w:val="000000"/>
          <w:sz w:val="24"/>
          <w:szCs w:val="24"/>
          <w:lang w:val="sq-AL"/>
        </w:rPr>
        <w:t xml:space="preserve">entën e OKB-së për të Drejtat e </w:t>
      </w:r>
      <w:r w:rsidRPr="00875A18">
        <w:rPr>
          <w:rFonts w:ascii="Times New Roman" w:eastAsia="Times New Roman" w:hAnsi="Times New Roman"/>
          <w:bCs/>
          <w:color w:val="000000"/>
          <w:sz w:val="24"/>
          <w:szCs w:val="24"/>
          <w:lang w:val="sq-AL"/>
        </w:rPr>
        <w:t>Personave me Aftësi të Kufizuara, Konventën e Këshillit të Europës për Parandalimin</w:t>
      </w:r>
      <w:r>
        <w:rPr>
          <w:rFonts w:ascii="Times New Roman" w:eastAsia="Times New Roman" w:hAnsi="Times New Roman"/>
          <w:bCs/>
          <w:color w:val="000000"/>
          <w:sz w:val="24"/>
          <w:szCs w:val="24"/>
          <w:lang w:val="sq-AL"/>
        </w:rPr>
        <w:t xml:space="preserve"> dhe </w:t>
      </w:r>
      <w:r w:rsidRPr="00875A18">
        <w:rPr>
          <w:rFonts w:ascii="Times New Roman" w:eastAsia="Times New Roman" w:hAnsi="Times New Roman"/>
          <w:bCs/>
          <w:color w:val="000000"/>
          <w:sz w:val="24"/>
          <w:szCs w:val="24"/>
          <w:lang w:val="sq-AL"/>
        </w:rPr>
        <w:t>Luftimin e Dhunës Kundër Grave dhe Dhunës në Familje</w:t>
      </w:r>
      <w:r>
        <w:rPr>
          <w:rFonts w:ascii="Times New Roman" w:eastAsia="Times New Roman" w:hAnsi="Times New Roman"/>
          <w:bCs/>
          <w:color w:val="000000"/>
          <w:sz w:val="24"/>
          <w:szCs w:val="24"/>
          <w:lang w:val="sq-AL"/>
        </w:rPr>
        <w:t xml:space="preserve"> dhe Deklaratën e OKB-së mbi </w:t>
      </w:r>
      <w:r w:rsidRPr="00875A18">
        <w:rPr>
          <w:rFonts w:ascii="Times New Roman" w:eastAsia="Times New Roman" w:hAnsi="Times New Roman"/>
          <w:bCs/>
          <w:color w:val="000000"/>
          <w:sz w:val="24"/>
          <w:szCs w:val="24"/>
          <w:lang w:val="sq-AL"/>
        </w:rPr>
        <w:t>Parimet Bazë të Drejtësisë për Viktimat e Kr</w:t>
      </w:r>
      <w:r>
        <w:rPr>
          <w:rFonts w:ascii="Times New Roman" w:eastAsia="Times New Roman" w:hAnsi="Times New Roman"/>
          <w:bCs/>
          <w:color w:val="000000"/>
          <w:sz w:val="24"/>
          <w:szCs w:val="24"/>
          <w:lang w:val="sq-AL"/>
        </w:rPr>
        <w:t xml:space="preserve">imit dhe Abuzimit të Pushtetit. </w:t>
      </w:r>
      <w:r w:rsidRPr="00875A18">
        <w:rPr>
          <w:rFonts w:ascii="Times New Roman" w:eastAsia="Times New Roman" w:hAnsi="Times New Roman"/>
          <w:bCs/>
          <w:color w:val="000000"/>
          <w:sz w:val="24"/>
          <w:szCs w:val="24"/>
          <w:lang w:val="sq-AL"/>
        </w:rPr>
        <w:t>Në nivel rajonal, e drejta për edukim garantohet nga Konv</w:t>
      </w:r>
      <w:r>
        <w:rPr>
          <w:rFonts w:ascii="Times New Roman" w:eastAsia="Times New Roman" w:hAnsi="Times New Roman"/>
          <w:bCs/>
          <w:color w:val="000000"/>
          <w:sz w:val="24"/>
          <w:szCs w:val="24"/>
          <w:lang w:val="sq-AL"/>
        </w:rPr>
        <w:t xml:space="preserve">enta Europiane për të Drejtat e </w:t>
      </w:r>
      <w:r w:rsidRPr="00875A18">
        <w:rPr>
          <w:rFonts w:ascii="Times New Roman" w:eastAsia="Times New Roman" w:hAnsi="Times New Roman"/>
          <w:bCs/>
          <w:color w:val="000000"/>
          <w:sz w:val="24"/>
          <w:szCs w:val="24"/>
          <w:lang w:val="sq-AL"/>
        </w:rPr>
        <w:t>Njeriut, konkretisht nga neni</w:t>
      </w:r>
      <w:r>
        <w:rPr>
          <w:rFonts w:ascii="Times New Roman" w:eastAsia="Times New Roman" w:hAnsi="Times New Roman"/>
          <w:bCs/>
          <w:color w:val="000000"/>
          <w:sz w:val="24"/>
          <w:szCs w:val="24"/>
          <w:lang w:val="sq-AL"/>
        </w:rPr>
        <w:t xml:space="preserve"> 2 i Protokollit 1 të Konventës dhe Vendimi Kuadër i BE-së mbi </w:t>
      </w:r>
      <w:r w:rsidRPr="00875A18">
        <w:rPr>
          <w:rFonts w:ascii="Times New Roman" w:eastAsia="Times New Roman" w:hAnsi="Times New Roman"/>
          <w:bCs/>
          <w:color w:val="000000"/>
          <w:sz w:val="24"/>
          <w:szCs w:val="24"/>
          <w:lang w:val="sq-AL"/>
        </w:rPr>
        <w:t>Statusin e Viktimave në Gjykimin Penal</w:t>
      </w:r>
      <w:r>
        <w:rPr>
          <w:rFonts w:ascii="Times New Roman" w:eastAsia="Times New Roman" w:hAnsi="Times New Roman"/>
          <w:bCs/>
          <w:color w:val="000000"/>
          <w:sz w:val="24"/>
          <w:szCs w:val="24"/>
          <w:lang w:val="sq-AL"/>
        </w:rPr>
        <w:t>.</w:t>
      </w:r>
    </w:p>
    <w:p w14:paraId="5023EC19" w14:textId="77777777" w:rsidR="00136EBB" w:rsidRDefault="00136EBB" w:rsidP="00D57E92">
      <w:pPr>
        <w:autoSpaceDE w:val="0"/>
        <w:autoSpaceDN w:val="0"/>
        <w:adjustRightInd w:val="0"/>
        <w:spacing w:after="0" w:line="240" w:lineRule="auto"/>
        <w:jc w:val="both"/>
        <w:rPr>
          <w:rFonts w:ascii="Times New Roman" w:eastAsia="Times New Roman" w:hAnsi="Times New Roman"/>
          <w:bCs/>
          <w:color w:val="000000"/>
          <w:sz w:val="24"/>
          <w:szCs w:val="24"/>
          <w:lang w:val="sq-AL"/>
        </w:rPr>
      </w:pPr>
    </w:p>
    <w:p w14:paraId="6C7A013A" w14:textId="4AD91245" w:rsidR="00F64A5B" w:rsidRDefault="00F64A5B" w:rsidP="00D57E92">
      <w:pPr>
        <w:autoSpaceDE w:val="0"/>
        <w:autoSpaceDN w:val="0"/>
        <w:adjustRightInd w:val="0"/>
        <w:spacing w:after="0" w:line="240" w:lineRule="auto"/>
        <w:jc w:val="both"/>
        <w:rPr>
          <w:rFonts w:ascii="Times New Roman" w:eastAsia="Times New Roman" w:hAnsi="Times New Roman"/>
          <w:bCs/>
          <w:color w:val="000000"/>
          <w:sz w:val="24"/>
          <w:szCs w:val="24"/>
          <w:lang w:val="sq-AL"/>
        </w:rPr>
      </w:pPr>
      <w:r w:rsidRPr="00AF2EDE">
        <w:rPr>
          <w:rFonts w:ascii="Times New Roman" w:eastAsia="Times New Roman" w:hAnsi="Times New Roman"/>
          <w:bCs/>
          <w:color w:val="000000"/>
          <w:sz w:val="24"/>
          <w:szCs w:val="24"/>
          <w:lang w:val="sq-AL"/>
        </w:rPr>
        <w:t>E drejta për edukim është pjesë e rëndësishme e angazhimeve të marra nga shtetet anëtare të OSBE-së, ashtu si e</w:t>
      </w:r>
      <w:r>
        <w:rPr>
          <w:rFonts w:ascii="Times New Roman" w:eastAsia="Times New Roman" w:hAnsi="Times New Roman"/>
          <w:bCs/>
          <w:color w:val="000000"/>
          <w:sz w:val="24"/>
          <w:szCs w:val="24"/>
          <w:lang w:val="sq-AL"/>
        </w:rPr>
        <w:t>dhe nga Republika e Shqipërisë</w:t>
      </w:r>
      <w:r w:rsidRPr="00AF2EDE">
        <w:rPr>
          <w:rFonts w:ascii="Times New Roman" w:eastAsia="Times New Roman" w:hAnsi="Times New Roman"/>
          <w:bCs/>
          <w:color w:val="000000"/>
          <w:sz w:val="24"/>
          <w:szCs w:val="24"/>
          <w:lang w:val="sq-AL"/>
        </w:rPr>
        <w:t>. Gjithashtu, në kuadër të nevojës në rritje që qytetarët të njihen dhe zotërojnë konceptet ligjore bazë, Këshilli i Europës miratoi në vitin 2010 Kartën për Edukimin e mbi Demokr</w:t>
      </w:r>
      <w:r>
        <w:rPr>
          <w:rFonts w:ascii="Times New Roman" w:eastAsia="Times New Roman" w:hAnsi="Times New Roman"/>
          <w:bCs/>
          <w:color w:val="000000"/>
          <w:sz w:val="24"/>
          <w:szCs w:val="24"/>
          <w:lang w:val="sq-AL"/>
        </w:rPr>
        <w:t>acinë dhe të Drejtat e Njeriut</w:t>
      </w:r>
      <w:r w:rsidRPr="00AF2EDE">
        <w:rPr>
          <w:rFonts w:ascii="Times New Roman" w:eastAsia="Times New Roman" w:hAnsi="Times New Roman"/>
          <w:bCs/>
          <w:color w:val="000000"/>
          <w:sz w:val="24"/>
          <w:szCs w:val="24"/>
          <w:lang w:val="sq-AL"/>
        </w:rPr>
        <w:t>.</w:t>
      </w:r>
    </w:p>
    <w:p w14:paraId="049EC4CD" w14:textId="77777777" w:rsidR="00E93F15" w:rsidRPr="00AF2EDE" w:rsidRDefault="00E93F15" w:rsidP="00D57E92">
      <w:pPr>
        <w:autoSpaceDE w:val="0"/>
        <w:autoSpaceDN w:val="0"/>
        <w:adjustRightInd w:val="0"/>
        <w:spacing w:after="0" w:line="240" w:lineRule="auto"/>
        <w:jc w:val="both"/>
        <w:rPr>
          <w:rFonts w:ascii="Times New Roman" w:eastAsia="Times New Roman" w:hAnsi="Times New Roman"/>
          <w:bCs/>
          <w:color w:val="000000"/>
          <w:sz w:val="24"/>
          <w:szCs w:val="24"/>
          <w:lang w:val="sq-AL"/>
        </w:rPr>
      </w:pPr>
    </w:p>
    <w:p w14:paraId="032AC5AF" w14:textId="1E346965" w:rsidR="00103DA8" w:rsidRDefault="00F64A5B" w:rsidP="00D57E92">
      <w:pPr>
        <w:autoSpaceDE w:val="0"/>
        <w:autoSpaceDN w:val="0"/>
        <w:adjustRightInd w:val="0"/>
        <w:spacing w:after="0" w:line="240" w:lineRule="auto"/>
        <w:jc w:val="both"/>
        <w:rPr>
          <w:rFonts w:ascii="Times New Roman" w:eastAsia="Times New Roman" w:hAnsi="Times New Roman"/>
          <w:bCs/>
          <w:color w:val="000000"/>
          <w:sz w:val="24"/>
          <w:szCs w:val="24"/>
          <w:lang w:val="sq-AL"/>
        </w:rPr>
      </w:pPr>
      <w:r w:rsidRPr="0056143A">
        <w:rPr>
          <w:rFonts w:ascii="Times New Roman" w:eastAsia="Times New Roman" w:hAnsi="Times New Roman"/>
          <w:bCs/>
          <w:color w:val="000000"/>
          <w:sz w:val="24"/>
          <w:szCs w:val="24"/>
          <w:lang w:val="sq-AL"/>
        </w:rPr>
        <w:t>Gjithashtu Strategjia është në përputhje me kërkesat dhe rekomandimet e Komisionit Evropian</w:t>
      </w:r>
      <w:r w:rsidR="009F67D5">
        <w:rPr>
          <w:rFonts w:ascii="Times New Roman" w:eastAsia="Times New Roman" w:hAnsi="Times New Roman"/>
          <w:bCs/>
          <w:color w:val="000000"/>
          <w:sz w:val="24"/>
          <w:szCs w:val="24"/>
          <w:lang w:val="sq-AL"/>
        </w:rPr>
        <w:t xml:space="preserve"> për sa i përket përmbushjes së</w:t>
      </w:r>
      <w:r w:rsidRPr="0056143A">
        <w:rPr>
          <w:rFonts w:ascii="Times New Roman" w:eastAsia="Times New Roman" w:hAnsi="Times New Roman"/>
          <w:bCs/>
          <w:color w:val="000000"/>
          <w:sz w:val="24"/>
          <w:szCs w:val="24"/>
          <w:lang w:val="sq-AL"/>
        </w:rPr>
        <w:t xml:space="preserve"> prioriteteve lidhur me anëtarësimin e Shqipërisë në Bashkimin Evropian.  </w:t>
      </w:r>
    </w:p>
    <w:p w14:paraId="6B9C5EDC" w14:textId="073A5206" w:rsidR="007A6EB1" w:rsidRDefault="007A6EB1" w:rsidP="00A44CBE">
      <w:pPr>
        <w:autoSpaceDE w:val="0"/>
        <w:autoSpaceDN w:val="0"/>
        <w:adjustRightInd w:val="0"/>
        <w:spacing w:after="0"/>
        <w:jc w:val="both"/>
        <w:rPr>
          <w:rFonts w:ascii="Times New Roman" w:eastAsia="Times New Roman" w:hAnsi="Times New Roman"/>
          <w:bCs/>
          <w:color w:val="000000"/>
          <w:sz w:val="24"/>
          <w:szCs w:val="24"/>
          <w:lang w:val="sq-AL"/>
        </w:rPr>
      </w:pPr>
    </w:p>
    <w:p w14:paraId="636976E9" w14:textId="68A00CB6" w:rsidR="00E677A5" w:rsidRDefault="00E677A5" w:rsidP="00A44CBE">
      <w:pPr>
        <w:autoSpaceDE w:val="0"/>
        <w:autoSpaceDN w:val="0"/>
        <w:adjustRightInd w:val="0"/>
        <w:spacing w:after="0"/>
        <w:jc w:val="both"/>
        <w:rPr>
          <w:rFonts w:ascii="Times New Roman" w:eastAsia="Times New Roman" w:hAnsi="Times New Roman"/>
          <w:bCs/>
          <w:color w:val="000000"/>
          <w:sz w:val="24"/>
          <w:szCs w:val="24"/>
          <w:lang w:val="sq-AL"/>
        </w:rPr>
      </w:pPr>
    </w:p>
    <w:p w14:paraId="5F1490DC" w14:textId="2E9A1306" w:rsidR="00E677A5" w:rsidRDefault="00E677A5" w:rsidP="00A44CBE">
      <w:pPr>
        <w:autoSpaceDE w:val="0"/>
        <w:autoSpaceDN w:val="0"/>
        <w:adjustRightInd w:val="0"/>
        <w:spacing w:after="0"/>
        <w:jc w:val="both"/>
        <w:rPr>
          <w:rFonts w:ascii="Times New Roman" w:eastAsia="Times New Roman" w:hAnsi="Times New Roman"/>
          <w:bCs/>
          <w:color w:val="000000"/>
          <w:sz w:val="24"/>
          <w:szCs w:val="24"/>
          <w:lang w:val="sq-AL"/>
        </w:rPr>
      </w:pPr>
    </w:p>
    <w:p w14:paraId="67D8A358" w14:textId="77777777" w:rsidR="00E677A5" w:rsidRDefault="00E677A5" w:rsidP="00A44CBE">
      <w:pPr>
        <w:autoSpaceDE w:val="0"/>
        <w:autoSpaceDN w:val="0"/>
        <w:adjustRightInd w:val="0"/>
        <w:spacing w:after="0"/>
        <w:jc w:val="both"/>
        <w:rPr>
          <w:rFonts w:ascii="Times New Roman" w:eastAsia="Times New Roman" w:hAnsi="Times New Roman"/>
          <w:bCs/>
          <w:color w:val="000000"/>
          <w:sz w:val="24"/>
          <w:szCs w:val="24"/>
          <w:lang w:val="sq-AL"/>
        </w:rPr>
      </w:pPr>
    </w:p>
    <w:p w14:paraId="0885247E" w14:textId="6B0D41B2" w:rsidR="00E677A5" w:rsidRPr="00E677A5" w:rsidRDefault="00103DA8" w:rsidP="00E677A5">
      <w:pPr>
        <w:pStyle w:val="ListParagraph"/>
        <w:keepNext/>
        <w:keepLines/>
        <w:numPr>
          <w:ilvl w:val="1"/>
          <w:numId w:val="2"/>
        </w:numPr>
        <w:spacing w:after="120"/>
        <w:jc w:val="both"/>
        <w:outlineLvl w:val="0"/>
        <w:rPr>
          <w:rFonts w:ascii="Times New Roman" w:eastAsia="Times New Roman" w:hAnsi="Times New Roman"/>
          <w:b/>
          <w:bCs/>
          <w:color w:val="365F91"/>
          <w:sz w:val="24"/>
          <w:szCs w:val="24"/>
          <w:lang w:val="it-IT"/>
        </w:rPr>
      </w:pPr>
      <w:r w:rsidRPr="008553D3">
        <w:rPr>
          <w:rFonts w:ascii="Times New Roman" w:eastAsia="Times New Roman" w:hAnsi="Times New Roman"/>
          <w:b/>
          <w:bCs/>
          <w:color w:val="365F91"/>
          <w:sz w:val="24"/>
          <w:szCs w:val="24"/>
          <w:lang w:val="it-IT"/>
        </w:rPr>
        <w:lastRenderedPageBreak/>
        <w:t>Komponentët që kanë nevojë për adresimin me qëllim përmirësimin e implementimit</w:t>
      </w:r>
    </w:p>
    <w:p w14:paraId="148E9111" w14:textId="069DBEBE" w:rsidR="00F94BE3" w:rsidRDefault="00F94BE3" w:rsidP="00F94BE3">
      <w:pPr>
        <w:keepNext/>
        <w:keepLines/>
        <w:spacing w:after="120"/>
        <w:ind w:left="360"/>
        <w:jc w:val="center"/>
        <w:outlineLvl w:val="0"/>
        <w:rPr>
          <w:rFonts w:ascii="Times New Roman" w:eastAsia="Times New Roman" w:hAnsi="Times New Roman"/>
          <w:b/>
          <w:bCs/>
          <w:color w:val="365F91"/>
          <w:sz w:val="24"/>
          <w:szCs w:val="24"/>
          <w:u w:val="single"/>
          <w:lang w:val="it-IT"/>
        </w:rPr>
      </w:pPr>
      <w:r w:rsidRPr="00F94BE3">
        <w:rPr>
          <w:rFonts w:ascii="Times New Roman" w:eastAsia="Times New Roman" w:hAnsi="Times New Roman"/>
          <w:b/>
          <w:bCs/>
          <w:color w:val="365F91"/>
          <w:sz w:val="24"/>
          <w:szCs w:val="24"/>
          <w:u w:val="single"/>
          <w:lang w:val="it-IT"/>
        </w:rPr>
        <w:t>Statusi i zbatimit sipas Objektivave Strategjikë</w:t>
      </w:r>
    </w:p>
    <w:tbl>
      <w:tblPr>
        <w:tblW w:w="9880" w:type="dxa"/>
        <w:jc w:val="center"/>
        <w:tblLook w:val="04A0" w:firstRow="1" w:lastRow="0" w:firstColumn="1" w:lastColumn="0" w:noHBand="0" w:noVBand="1"/>
      </w:tblPr>
      <w:tblGrid>
        <w:gridCol w:w="3400"/>
        <w:gridCol w:w="1500"/>
        <w:gridCol w:w="1420"/>
        <w:gridCol w:w="1660"/>
        <w:gridCol w:w="1900"/>
      </w:tblGrid>
      <w:tr w:rsidR="00D21AA9" w:rsidRPr="00A57EC5" w14:paraId="3DB6CA89" w14:textId="77777777" w:rsidTr="006447AF">
        <w:trPr>
          <w:trHeight w:val="870"/>
          <w:jc w:val="center"/>
        </w:trPr>
        <w:tc>
          <w:tcPr>
            <w:tcW w:w="3400" w:type="dxa"/>
            <w:tcBorders>
              <w:top w:val="single" w:sz="4" w:space="0" w:color="auto"/>
              <w:left w:val="single" w:sz="8" w:space="0" w:color="auto"/>
              <w:bottom w:val="single" w:sz="8" w:space="0" w:color="auto"/>
              <w:right w:val="single" w:sz="8" w:space="0" w:color="auto"/>
            </w:tcBorders>
            <w:shd w:val="clear" w:color="000000" w:fill="FCE4D6"/>
            <w:noWrap/>
            <w:vAlign w:val="center"/>
            <w:hideMark/>
          </w:tcPr>
          <w:p w14:paraId="5ABE6D20" w14:textId="77777777" w:rsidR="00D21AA9" w:rsidRPr="00A57EC5" w:rsidRDefault="00D21AA9" w:rsidP="006447AF">
            <w:pPr>
              <w:spacing w:after="0" w:line="240" w:lineRule="auto"/>
              <w:jc w:val="center"/>
              <w:rPr>
                <w:rFonts w:ascii="Times New Roman" w:eastAsia="Times New Roman" w:hAnsi="Times New Roman"/>
                <w:b/>
                <w:bCs/>
                <w:color w:val="000000"/>
                <w:lang w:val="en-US"/>
              </w:rPr>
            </w:pPr>
            <w:r w:rsidRPr="00A57EC5">
              <w:rPr>
                <w:rFonts w:ascii="Times New Roman" w:eastAsia="Times New Roman" w:hAnsi="Times New Roman"/>
                <w:b/>
                <w:bCs/>
                <w:color w:val="000000"/>
                <w:lang w:val="en-US"/>
              </w:rPr>
              <w:t>Objektivat Strategjikë</w:t>
            </w:r>
          </w:p>
        </w:tc>
        <w:tc>
          <w:tcPr>
            <w:tcW w:w="1500" w:type="dxa"/>
            <w:tcBorders>
              <w:top w:val="single" w:sz="4" w:space="0" w:color="auto"/>
              <w:left w:val="nil"/>
              <w:bottom w:val="single" w:sz="8" w:space="0" w:color="auto"/>
              <w:right w:val="single" w:sz="8" w:space="0" w:color="auto"/>
            </w:tcBorders>
            <w:shd w:val="clear" w:color="000000" w:fill="FCE4D6"/>
            <w:vAlign w:val="center"/>
            <w:hideMark/>
          </w:tcPr>
          <w:p w14:paraId="566D53E4" w14:textId="77777777" w:rsidR="00D21AA9" w:rsidRPr="00A57EC5" w:rsidRDefault="00D21AA9" w:rsidP="006447AF">
            <w:pPr>
              <w:spacing w:after="0" w:line="240" w:lineRule="auto"/>
              <w:jc w:val="center"/>
              <w:rPr>
                <w:rFonts w:ascii="Times New Roman" w:eastAsia="Times New Roman" w:hAnsi="Times New Roman"/>
                <w:b/>
                <w:bCs/>
                <w:color w:val="000000"/>
                <w:lang w:val="en-US"/>
              </w:rPr>
            </w:pPr>
            <w:r w:rsidRPr="00A57EC5">
              <w:rPr>
                <w:rFonts w:ascii="Times New Roman" w:eastAsia="Times New Roman" w:hAnsi="Times New Roman"/>
                <w:b/>
                <w:bCs/>
                <w:color w:val="000000"/>
                <w:lang w:val="en-US"/>
              </w:rPr>
              <w:t>Të zbatuara</w:t>
            </w:r>
          </w:p>
        </w:tc>
        <w:tc>
          <w:tcPr>
            <w:tcW w:w="1420" w:type="dxa"/>
            <w:tcBorders>
              <w:top w:val="single" w:sz="4" w:space="0" w:color="auto"/>
              <w:left w:val="nil"/>
              <w:bottom w:val="single" w:sz="8" w:space="0" w:color="auto"/>
              <w:right w:val="single" w:sz="8" w:space="0" w:color="auto"/>
            </w:tcBorders>
            <w:shd w:val="clear" w:color="000000" w:fill="FCE4D6"/>
            <w:vAlign w:val="center"/>
            <w:hideMark/>
          </w:tcPr>
          <w:p w14:paraId="3B3847EA" w14:textId="77777777" w:rsidR="00D21AA9" w:rsidRPr="00A57EC5" w:rsidRDefault="00D21AA9" w:rsidP="006447AF">
            <w:pPr>
              <w:spacing w:after="0" w:line="240" w:lineRule="auto"/>
              <w:jc w:val="center"/>
              <w:rPr>
                <w:rFonts w:ascii="Times New Roman" w:eastAsia="Times New Roman" w:hAnsi="Times New Roman"/>
                <w:b/>
                <w:bCs/>
                <w:color w:val="000000"/>
                <w:lang w:val="en-US"/>
              </w:rPr>
            </w:pPr>
            <w:r w:rsidRPr="00A57EC5">
              <w:rPr>
                <w:rFonts w:ascii="Times New Roman" w:eastAsia="Times New Roman" w:hAnsi="Times New Roman"/>
                <w:b/>
                <w:bCs/>
                <w:color w:val="000000"/>
                <w:lang w:val="en-US"/>
              </w:rPr>
              <w:t>Pjesërisht të zbatuara/në proces</w:t>
            </w:r>
          </w:p>
        </w:tc>
        <w:tc>
          <w:tcPr>
            <w:tcW w:w="1660" w:type="dxa"/>
            <w:tcBorders>
              <w:top w:val="single" w:sz="4" w:space="0" w:color="auto"/>
              <w:left w:val="nil"/>
              <w:bottom w:val="single" w:sz="8" w:space="0" w:color="auto"/>
              <w:right w:val="single" w:sz="8" w:space="0" w:color="auto"/>
            </w:tcBorders>
            <w:shd w:val="clear" w:color="000000" w:fill="FCE4D6"/>
            <w:vAlign w:val="center"/>
            <w:hideMark/>
          </w:tcPr>
          <w:p w14:paraId="792BC009" w14:textId="77777777" w:rsidR="00D21AA9" w:rsidRPr="00A57EC5" w:rsidRDefault="00D21AA9" w:rsidP="006447AF">
            <w:pPr>
              <w:spacing w:after="0" w:line="240" w:lineRule="auto"/>
              <w:jc w:val="center"/>
              <w:rPr>
                <w:rFonts w:ascii="Times New Roman" w:eastAsia="Times New Roman" w:hAnsi="Times New Roman"/>
                <w:b/>
                <w:bCs/>
                <w:color w:val="000000"/>
                <w:lang w:val="en-US"/>
              </w:rPr>
            </w:pPr>
            <w:r w:rsidRPr="00A57EC5">
              <w:rPr>
                <w:rFonts w:ascii="Times New Roman" w:eastAsia="Times New Roman" w:hAnsi="Times New Roman"/>
                <w:b/>
                <w:bCs/>
                <w:color w:val="000000"/>
                <w:lang w:val="en-US"/>
              </w:rPr>
              <w:t>Të pazbatuara</w:t>
            </w:r>
          </w:p>
        </w:tc>
        <w:tc>
          <w:tcPr>
            <w:tcW w:w="1900" w:type="dxa"/>
            <w:tcBorders>
              <w:top w:val="single" w:sz="4" w:space="0" w:color="auto"/>
              <w:left w:val="nil"/>
              <w:bottom w:val="single" w:sz="8" w:space="0" w:color="auto"/>
              <w:right w:val="single" w:sz="8" w:space="0" w:color="auto"/>
            </w:tcBorders>
            <w:shd w:val="clear" w:color="000000" w:fill="FCE4D6"/>
            <w:vAlign w:val="center"/>
            <w:hideMark/>
          </w:tcPr>
          <w:p w14:paraId="1E7305EB" w14:textId="77777777" w:rsidR="00D21AA9" w:rsidRPr="00A57EC5" w:rsidRDefault="00D21AA9" w:rsidP="006447AF">
            <w:pPr>
              <w:spacing w:after="0" w:line="240" w:lineRule="auto"/>
              <w:jc w:val="center"/>
              <w:rPr>
                <w:rFonts w:ascii="Times New Roman" w:eastAsia="Times New Roman" w:hAnsi="Times New Roman"/>
                <w:b/>
                <w:bCs/>
                <w:color w:val="000000"/>
                <w:lang w:val="en-US"/>
              </w:rPr>
            </w:pPr>
            <w:r w:rsidRPr="00A57EC5">
              <w:rPr>
                <w:rFonts w:ascii="Times New Roman" w:eastAsia="Times New Roman" w:hAnsi="Times New Roman"/>
                <w:b/>
                <w:bCs/>
                <w:color w:val="000000"/>
                <w:lang w:val="en-US"/>
              </w:rPr>
              <w:t>Të paraportuara</w:t>
            </w:r>
          </w:p>
        </w:tc>
      </w:tr>
      <w:tr w:rsidR="00D21AA9" w:rsidRPr="00A57EC5" w14:paraId="6AEBCEB5" w14:textId="77777777" w:rsidTr="006447AF">
        <w:trPr>
          <w:trHeight w:val="525"/>
          <w:jc w:val="center"/>
        </w:trPr>
        <w:tc>
          <w:tcPr>
            <w:tcW w:w="3400" w:type="dxa"/>
            <w:tcBorders>
              <w:top w:val="nil"/>
              <w:left w:val="single" w:sz="8" w:space="0" w:color="auto"/>
              <w:bottom w:val="single" w:sz="8" w:space="0" w:color="auto"/>
              <w:right w:val="single" w:sz="8" w:space="0" w:color="auto"/>
            </w:tcBorders>
            <w:shd w:val="clear" w:color="000000" w:fill="DDEBF7"/>
            <w:vAlign w:val="center"/>
            <w:hideMark/>
          </w:tcPr>
          <w:p w14:paraId="2884AC28" w14:textId="77777777" w:rsidR="00D21AA9" w:rsidRPr="00A57EC5" w:rsidRDefault="00D21AA9" w:rsidP="006447AF">
            <w:pPr>
              <w:spacing w:after="0" w:line="240" w:lineRule="auto"/>
              <w:rPr>
                <w:rFonts w:ascii="Times New Roman" w:eastAsia="Times New Roman" w:hAnsi="Times New Roman"/>
                <w:b/>
                <w:bCs/>
                <w:color w:val="000000"/>
                <w:sz w:val="20"/>
                <w:szCs w:val="20"/>
                <w:lang w:val="en-US"/>
              </w:rPr>
            </w:pPr>
            <w:r w:rsidRPr="00A57EC5">
              <w:rPr>
                <w:rFonts w:ascii="Times New Roman" w:eastAsia="Times New Roman" w:hAnsi="Times New Roman"/>
                <w:b/>
                <w:bCs/>
                <w:color w:val="000000"/>
                <w:sz w:val="20"/>
                <w:szCs w:val="20"/>
                <w:lang w:val="en-US"/>
              </w:rPr>
              <w:t>Statusi i zbatimit të Objektivit Strategjik 1</w:t>
            </w:r>
          </w:p>
        </w:tc>
        <w:tc>
          <w:tcPr>
            <w:tcW w:w="1500" w:type="dxa"/>
            <w:tcBorders>
              <w:top w:val="nil"/>
              <w:left w:val="nil"/>
              <w:bottom w:val="single" w:sz="8" w:space="0" w:color="auto"/>
              <w:right w:val="single" w:sz="8" w:space="0" w:color="auto"/>
            </w:tcBorders>
            <w:shd w:val="clear" w:color="000000" w:fill="DDEBF7"/>
            <w:noWrap/>
            <w:vAlign w:val="center"/>
            <w:hideMark/>
          </w:tcPr>
          <w:p w14:paraId="04CD51D4" w14:textId="77777777" w:rsidR="00D21AA9" w:rsidRPr="00A57EC5" w:rsidRDefault="00D21AA9" w:rsidP="006447AF">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0</w:t>
            </w:r>
          </w:p>
        </w:tc>
        <w:tc>
          <w:tcPr>
            <w:tcW w:w="1420" w:type="dxa"/>
            <w:tcBorders>
              <w:top w:val="nil"/>
              <w:left w:val="nil"/>
              <w:bottom w:val="single" w:sz="8" w:space="0" w:color="auto"/>
              <w:right w:val="single" w:sz="8" w:space="0" w:color="auto"/>
            </w:tcBorders>
            <w:shd w:val="clear" w:color="000000" w:fill="DDEBF7"/>
            <w:noWrap/>
            <w:vAlign w:val="center"/>
            <w:hideMark/>
          </w:tcPr>
          <w:p w14:paraId="53C8D694" w14:textId="77777777" w:rsidR="00D21AA9" w:rsidRPr="00A57EC5" w:rsidRDefault="00D21AA9" w:rsidP="006447AF">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1</w:t>
            </w:r>
          </w:p>
        </w:tc>
        <w:tc>
          <w:tcPr>
            <w:tcW w:w="1660" w:type="dxa"/>
            <w:tcBorders>
              <w:top w:val="nil"/>
              <w:left w:val="nil"/>
              <w:bottom w:val="single" w:sz="8" w:space="0" w:color="auto"/>
              <w:right w:val="single" w:sz="8" w:space="0" w:color="auto"/>
            </w:tcBorders>
            <w:shd w:val="clear" w:color="000000" w:fill="DDEBF7"/>
            <w:noWrap/>
            <w:vAlign w:val="center"/>
            <w:hideMark/>
          </w:tcPr>
          <w:p w14:paraId="5ADCDE2E" w14:textId="77777777" w:rsidR="00D21AA9" w:rsidRPr="00A57EC5" w:rsidRDefault="00D21AA9" w:rsidP="006447AF">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0</w:t>
            </w:r>
          </w:p>
        </w:tc>
        <w:tc>
          <w:tcPr>
            <w:tcW w:w="1900" w:type="dxa"/>
            <w:tcBorders>
              <w:top w:val="nil"/>
              <w:left w:val="nil"/>
              <w:bottom w:val="single" w:sz="8" w:space="0" w:color="auto"/>
              <w:right w:val="single" w:sz="8" w:space="0" w:color="auto"/>
            </w:tcBorders>
            <w:shd w:val="clear" w:color="000000" w:fill="DDEBF7"/>
            <w:noWrap/>
            <w:vAlign w:val="center"/>
            <w:hideMark/>
          </w:tcPr>
          <w:p w14:paraId="6644728F" w14:textId="77777777" w:rsidR="00D21AA9" w:rsidRPr="00A57EC5" w:rsidRDefault="00D21AA9" w:rsidP="006447AF">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0</w:t>
            </w:r>
          </w:p>
        </w:tc>
      </w:tr>
      <w:tr w:rsidR="00D21AA9" w:rsidRPr="00A57EC5" w14:paraId="0BD390CD" w14:textId="77777777" w:rsidTr="006447AF">
        <w:trPr>
          <w:trHeight w:val="525"/>
          <w:jc w:val="center"/>
        </w:trPr>
        <w:tc>
          <w:tcPr>
            <w:tcW w:w="3400" w:type="dxa"/>
            <w:tcBorders>
              <w:top w:val="nil"/>
              <w:left w:val="single" w:sz="8" w:space="0" w:color="auto"/>
              <w:bottom w:val="single" w:sz="8" w:space="0" w:color="auto"/>
              <w:right w:val="single" w:sz="8" w:space="0" w:color="auto"/>
            </w:tcBorders>
            <w:shd w:val="clear" w:color="000000" w:fill="DDEBF7"/>
            <w:vAlign w:val="center"/>
            <w:hideMark/>
          </w:tcPr>
          <w:p w14:paraId="7365F222" w14:textId="77777777" w:rsidR="00D21AA9" w:rsidRPr="00A57EC5" w:rsidRDefault="00D21AA9" w:rsidP="006447AF">
            <w:pPr>
              <w:spacing w:after="0" w:line="240" w:lineRule="auto"/>
              <w:rPr>
                <w:rFonts w:ascii="Times New Roman" w:eastAsia="Times New Roman" w:hAnsi="Times New Roman"/>
                <w:b/>
                <w:bCs/>
                <w:color w:val="000000"/>
                <w:sz w:val="20"/>
                <w:szCs w:val="20"/>
                <w:lang w:val="en-US"/>
              </w:rPr>
            </w:pPr>
            <w:r w:rsidRPr="00A57EC5">
              <w:rPr>
                <w:rFonts w:ascii="Times New Roman" w:eastAsia="Times New Roman" w:hAnsi="Times New Roman"/>
                <w:b/>
                <w:bCs/>
                <w:color w:val="000000"/>
                <w:sz w:val="20"/>
                <w:szCs w:val="20"/>
                <w:lang w:val="en-US"/>
              </w:rPr>
              <w:t>Statusi i zbatimit të Objektivit Strategjik 2</w:t>
            </w:r>
          </w:p>
        </w:tc>
        <w:tc>
          <w:tcPr>
            <w:tcW w:w="1500" w:type="dxa"/>
            <w:tcBorders>
              <w:top w:val="nil"/>
              <w:left w:val="nil"/>
              <w:bottom w:val="single" w:sz="8" w:space="0" w:color="auto"/>
              <w:right w:val="single" w:sz="8" w:space="0" w:color="auto"/>
            </w:tcBorders>
            <w:shd w:val="clear" w:color="000000" w:fill="DDEBF7"/>
            <w:noWrap/>
            <w:vAlign w:val="center"/>
            <w:hideMark/>
          </w:tcPr>
          <w:p w14:paraId="2906F046" w14:textId="77777777" w:rsidR="00D21AA9" w:rsidRPr="00A57EC5" w:rsidRDefault="00D21AA9" w:rsidP="006447AF">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0</w:t>
            </w:r>
          </w:p>
        </w:tc>
        <w:tc>
          <w:tcPr>
            <w:tcW w:w="1420" w:type="dxa"/>
            <w:tcBorders>
              <w:top w:val="nil"/>
              <w:left w:val="nil"/>
              <w:bottom w:val="single" w:sz="8" w:space="0" w:color="auto"/>
              <w:right w:val="single" w:sz="8" w:space="0" w:color="auto"/>
            </w:tcBorders>
            <w:shd w:val="clear" w:color="000000" w:fill="DDEBF7"/>
            <w:noWrap/>
            <w:vAlign w:val="center"/>
            <w:hideMark/>
          </w:tcPr>
          <w:p w14:paraId="0A3C72E4" w14:textId="05837CBC" w:rsidR="00D21AA9" w:rsidRPr="00A57EC5" w:rsidRDefault="005D35DF" w:rsidP="006447AF">
            <w:pPr>
              <w:spacing w:after="0" w:line="240" w:lineRule="auto"/>
              <w:jc w:val="center"/>
              <w:rPr>
                <w:rFonts w:ascii="Times New Roman" w:eastAsia="Times New Roman" w:hAnsi="Times New Roman"/>
                <w:color w:val="000000"/>
                <w:lang w:val="en-US"/>
              </w:rPr>
            </w:pPr>
            <w:r>
              <w:rPr>
                <w:rFonts w:ascii="Times New Roman" w:eastAsia="Times New Roman" w:hAnsi="Times New Roman"/>
                <w:color w:val="000000"/>
                <w:lang w:val="en-US"/>
              </w:rPr>
              <w:t>0</w:t>
            </w:r>
          </w:p>
        </w:tc>
        <w:tc>
          <w:tcPr>
            <w:tcW w:w="1660" w:type="dxa"/>
            <w:tcBorders>
              <w:top w:val="nil"/>
              <w:left w:val="nil"/>
              <w:bottom w:val="single" w:sz="8" w:space="0" w:color="auto"/>
              <w:right w:val="single" w:sz="8" w:space="0" w:color="auto"/>
            </w:tcBorders>
            <w:shd w:val="clear" w:color="000000" w:fill="DDEBF7"/>
            <w:noWrap/>
            <w:vAlign w:val="center"/>
            <w:hideMark/>
          </w:tcPr>
          <w:p w14:paraId="4C1056EA" w14:textId="77777777" w:rsidR="00D21AA9" w:rsidRPr="00A57EC5" w:rsidRDefault="00D21AA9" w:rsidP="006447AF">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0</w:t>
            </w:r>
          </w:p>
        </w:tc>
        <w:tc>
          <w:tcPr>
            <w:tcW w:w="1900" w:type="dxa"/>
            <w:tcBorders>
              <w:top w:val="nil"/>
              <w:left w:val="nil"/>
              <w:bottom w:val="single" w:sz="8" w:space="0" w:color="auto"/>
              <w:right w:val="single" w:sz="8" w:space="0" w:color="auto"/>
            </w:tcBorders>
            <w:shd w:val="clear" w:color="000000" w:fill="DDEBF7"/>
            <w:noWrap/>
            <w:vAlign w:val="center"/>
            <w:hideMark/>
          </w:tcPr>
          <w:p w14:paraId="29E330CA" w14:textId="7BF963ED" w:rsidR="00D21AA9" w:rsidRPr="00A57EC5" w:rsidRDefault="005D35DF" w:rsidP="006447AF">
            <w:pPr>
              <w:spacing w:after="0" w:line="240" w:lineRule="auto"/>
              <w:jc w:val="center"/>
              <w:rPr>
                <w:rFonts w:ascii="Times New Roman" w:eastAsia="Times New Roman" w:hAnsi="Times New Roman"/>
                <w:color w:val="000000"/>
                <w:lang w:val="en-US"/>
              </w:rPr>
            </w:pPr>
            <w:r>
              <w:rPr>
                <w:rFonts w:ascii="Times New Roman" w:eastAsia="Times New Roman" w:hAnsi="Times New Roman"/>
                <w:color w:val="000000"/>
                <w:lang w:val="en-US"/>
              </w:rPr>
              <w:t>1</w:t>
            </w:r>
          </w:p>
        </w:tc>
      </w:tr>
      <w:tr w:rsidR="00D21AA9" w:rsidRPr="00A57EC5" w14:paraId="252B180F" w14:textId="77777777" w:rsidTr="006447AF">
        <w:trPr>
          <w:trHeight w:val="525"/>
          <w:jc w:val="center"/>
        </w:trPr>
        <w:tc>
          <w:tcPr>
            <w:tcW w:w="3400" w:type="dxa"/>
            <w:tcBorders>
              <w:top w:val="nil"/>
              <w:left w:val="single" w:sz="8" w:space="0" w:color="auto"/>
              <w:bottom w:val="single" w:sz="8" w:space="0" w:color="auto"/>
              <w:right w:val="single" w:sz="8" w:space="0" w:color="auto"/>
            </w:tcBorders>
            <w:shd w:val="clear" w:color="000000" w:fill="DDEBF7"/>
            <w:vAlign w:val="center"/>
            <w:hideMark/>
          </w:tcPr>
          <w:p w14:paraId="4E66ACAA" w14:textId="77777777" w:rsidR="00D21AA9" w:rsidRPr="00A57EC5" w:rsidRDefault="00D21AA9" w:rsidP="006447AF">
            <w:pPr>
              <w:spacing w:after="0" w:line="240" w:lineRule="auto"/>
              <w:rPr>
                <w:rFonts w:ascii="Times New Roman" w:eastAsia="Times New Roman" w:hAnsi="Times New Roman"/>
                <w:b/>
                <w:bCs/>
                <w:color w:val="000000"/>
                <w:sz w:val="20"/>
                <w:szCs w:val="20"/>
                <w:lang w:val="en-US"/>
              </w:rPr>
            </w:pPr>
            <w:r w:rsidRPr="00A57EC5">
              <w:rPr>
                <w:rFonts w:ascii="Times New Roman" w:eastAsia="Times New Roman" w:hAnsi="Times New Roman"/>
                <w:b/>
                <w:bCs/>
                <w:color w:val="000000"/>
                <w:sz w:val="20"/>
                <w:szCs w:val="20"/>
                <w:lang w:val="en-US"/>
              </w:rPr>
              <w:t>Statusi i zbatimit të Objektivit Strategjik 3</w:t>
            </w:r>
          </w:p>
        </w:tc>
        <w:tc>
          <w:tcPr>
            <w:tcW w:w="1500" w:type="dxa"/>
            <w:tcBorders>
              <w:top w:val="nil"/>
              <w:left w:val="nil"/>
              <w:bottom w:val="single" w:sz="8" w:space="0" w:color="auto"/>
              <w:right w:val="single" w:sz="8" w:space="0" w:color="auto"/>
            </w:tcBorders>
            <w:shd w:val="clear" w:color="000000" w:fill="DDEBF7"/>
            <w:noWrap/>
            <w:vAlign w:val="center"/>
            <w:hideMark/>
          </w:tcPr>
          <w:p w14:paraId="53FAC555" w14:textId="77777777" w:rsidR="00D21AA9" w:rsidRPr="00A57EC5" w:rsidRDefault="00D21AA9" w:rsidP="006447AF">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0</w:t>
            </w:r>
          </w:p>
        </w:tc>
        <w:tc>
          <w:tcPr>
            <w:tcW w:w="1420" w:type="dxa"/>
            <w:tcBorders>
              <w:top w:val="nil"/>
              <w:left w:val="nil"/>
              <w:bottom w:val="single" w:sz="8" w:space="0" w:color="auto"/>
              <w:right w:val="single" w:sz="8" w:space="0" w:color="auto"/>
            </w:tcBorders>
            <w:shd w:val="clear" w:color="000000" w:fill="DDEBF7"/>
            <w:noWrap/>
            <w:vAlign w:val="center"/>
            <w:hideMark/>
          </w:tcPr>
          <w:p w14:paraId="567123F8" w14:textId="77777777" w:rsidR="00D21AA9" w:rsidRPr="00A57EC5" w:rsidRDefault="00D21AA9" w:rsidP="006447AF">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1</w:t>
            </w:r>
          </w:p>
        </w:tc>
        <w:tc>
          <w:tcPr>
            <w:tcW w:w="1660" w:type="dxa"/>
            <w:tcBorders>
              <w:top w:val="nil"/>
              <w:left w:val="nil"/>
              <w:bottom w:val="single" w:sz="8" w:space="0" w:color="auto"/>
              <w:right w:val="single" w:sz="8" w:space="0" w:color="auto"/>
            </w:tcBorders>
            <w:shd w:val="clear" w:color="000000" w:fill="DDEBF7"/>
            <w:noWrap/>
            <w:vAlign w:val="center"/>
            <w:hideMark/>
          </w:tcPr>
          <w:p w14:paraId="4D7DD5FB" w14:textId="77777777" w:rsidR="00D21AA9" w:rsidRPr="00A57EC5" w:rsidRDefault="00D21AA9" w:rsidP="006447AF">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0</w:t>
            </w:r>
          </w:p>
        </w:tc>
        <w:tc>
          <w:tcPr>
            <w:tcW w:w="1900" w:type="dxa"/>
            <w:tcBorders>
              <w:top w:val="nil"/>
              <w:left w:val="nil"/>
              <w:bottom w:val="single" w:sz="8" w:space="0" w:color="auto"/>
              <w:right w:val="single" w:sz="8" w:space="0" w:color="auto"/>
            </w:tcBorders>
            <w:shd w:val="clear" w:color="000000" w:fill="DDEBF7"/>
            <w:noWrap/>
            <w:vAlign w:val="center"/>
            <w:hideMark/>
          </w:tcPr>
          <w:p w14:paraId="6F86E5CF" w14:textId="77777777" w:rsidR="00D21AA9" w:rsidRPr="00A57EC5" w:rsidRDefault="00D21AA9" w:rsidP="006447AF">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0</w:t>
            </w:r>
          </w:p>
        </w:tc>
      </w:tr>
      <w:tr w:rsidR="00D21AA9" w:rsidRPr="00A57EC5" w14:paraId="38F30DC8" w14:textId="77777777" w:rsidTr="006447AF">
        <w:trPr>
          <w:trHeight w:val="525"/>
          <w:jc w:val="center"/>
        </w:trPr>
        <w:tc>
          <w:tcPr>
            <w:tcW w:w="3400" w:type="dxa"/>
            <w:tcBorders>
              <w:top w:val="nil"/>
              <w:left w:val="single" w:sz="8" w:space="0" w:color="auto"/>
              <w:bottom w:val="single" w:sz="8" w:space="0" w:color="auto"/>
              <w:right w:val="single" w:sz="8" w:space="0" w:color="auto"/>
            </w:tcBorders>
            <w:shd w:val="clear" w:color="000000" w:fill="DDEBF7"/>
            <w:vAlign w:val="center"/>
            <w:hideMark/>
          </w:tcPr>
          <w:p w14:paraId="0146B39F" w14:textId="77777777" w:rsidR="00D21AA9" w:rsidRPr="00A57EC5" w:rsidRDefault="00D21AA9" w:rsidP="006447AF">
            <w:pPr>
              <w:spacing w:after="0" w:line="240" w:lineRule="auto"/>
              <w:rPr>
                <w:rFonts w:ascii="Times New Roman" w:eastAsia="Times New Roman" w:hAnsi="Times New Roman"/>
                <w:b/>
                <w:bCs/>
                <w:color w:val="000000"/>
                <w:sz w:val="20"/>
                <w:szCs w:val="20"/>
                <w:lang w:val="en-US"/>
              </w:rPr>
            </w:pPr>
            <w:r w:rsidRPr="00A57EC5">
              <w:rPr>
                <w:rFonts w:ascii="Times New Roman" w:eastAsia="Times New Roman" w:hAnsi="Times New Roman"/>
                <w:b/>
                <w:bCs/>
                <w:color w:val="000000"/>
                <w:sz w:val="20"/>
                <w:szCs w:val="20"/>
                <w:lang w:val="en-US"/>
              </w:rPr>
              <w:t>Statusi i zbatimit të Objektivit Strategjik 4</w:t>
            </w:r>
          </w:p>
        </w:tc>
        <w:tc>
          <w:tcPr>
            <w:tcW w:w="1500" w:type="dxa"/>
            <w:tcBorders>
              <w:top w:val="nil"/>
              <w:left w:val="nil"/>
              <w:bottom w:val="single" w:sz="8" w:space="0" w:color="auto"/>
              <w:right w:val="single" w:sz="8" w:space="0" w:color="auto"/>
            </w:tcBorders>
            <w:shd w:val="clear" w:color="000000" w:fill="DDEBF7"/>
            <w:noWrap/>
            <w:vAlign w:val="center"/>
            <w:hideMark/>
          </w:tcPr>
          <w:p w14:paraId="106588C5" w14:textId="77777777" w:rsidR="00D21AA9" w:rsidRPr="00A57EC5" w:rsidRDefault="00D21AA9" w:rsidP="006447AF">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0</w:t>
            </w:r>
          </w:p>
        </w:tc>
        <w:tc>
          <w:tcPr>
            <w:tcW w:w="1420" w:type="dxa"/>
            <w:tcBorders>
              <w:top w:val="nil"/>
              <w:left w:val="nil"/>
              <w:bottom w:val="single" w:sz="8" w:space="0" w:color="auto"/>
              <w:right w:val="single" w:sz="8" w:space="0" w:color="auto"/>
            </w:tcBorders>
            <w:shd w:val="clear" w:color="000000" w:fill="DDEBF7"/>
            <w:noWrap/>
            <w:vAlign w:val="center"/>
            <w:hideMark/>
          </w:tcPr>
          <w:p w14:paraId="223CB547" w14:textId="77777777" w:rsidR="00D21AA9" w:rsidRPr="00A57EC5" w:rsidRDefault="00D21AA9" w:rsidP="006447AF">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1</w:t>
            </w:r>
          </w:p>
        </w:tc>
        <w:tc>
          <w:tcPr>
            <w:tcW w:w="1660" w:type="dxa"/>
            <w:tcBorders>
              <w:top w:val="nil"/>
              <w:left w:val="nil"/>
              <w:bottom w:val="single" w:sz="8" w:space="0" w:color="auto"/>
              <w:right w:val="single" w:sz="8" w:space="0" w:color="auto"/>
            </w:tcBorders>
            <w:shd w:val="clear" w:color="000000" w:fill="DDEBF7"/>
            <w:noWrap/>
            <w:vAlign w:val="center"/>
            <w:hideMark/>
          </w:tcPr>
          <w:p w14:paraId="0E031D41" w14:textId="77777777" w:rsidR="00D21AA9" w:rsidRPr="00A57EC5" w:rsidRDefault="00D21AA9" w:rsidP="006447AF">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0</w:t>
            </w:r>
          </w:p>
        </w:tc>
        <w:tc>
          <w:tcPr>
            <w:tcW w:w="1900" w:type="dxa"/>
            <w:tcBorders>
              <w:top w:val="nil"/>
              <w:left w:val="nil"/>
              <w:bottom w:val="single" w:sz="8" w:space="0" w:color="auto"/>
              <w:right w:val="single" w:sz="8" w:space="0" w:color="auto"/>
            </w:tcBorders>
            <w:shd w:val="clear" w:color="000000" w:fill="DDEBF7"/>
            <w:noWrap/>
            <w:vAlign w:val="center"/>
            <w:hideMark/>
          </w:tcPr>
          <w:p w14:paraId="28860824" w14:textId="77777777" w:rsidR="00D21AA9" w:rsidRPr="00A57EC5" w:rsidRDefault="00D21AA9" w:rsidP="006447AF">
            <w:pPr>
              <w:spacing w:after="0" w:line="240" w:lineRule="auto"/>
              <w:jc w:val="center"/>
              <w:rPr>
                <w:rFonts w:ascii="Times New Roman" w:eastAsia="Times New Roman" w:hAnsi="Times New Roman"/>
                <w:color w:val="000000"/>
                <w:lang w:val="en-US"/>
              </w:rPr>
            </w:pPr>
            <w:r w:rsidRPr="00A57EC5">
              <w:rPr>
                <w:rFonts w:ascii="Times New Roman" w:eastAsia="Times New Roman" w:hAnsi="Times New Roman"/>
                <w:color w:val="000000"/>
                <w:lang w:val="en-US"/>
              </w:rPr>
              <w:t>0</w:t>
            </w:r>
          </w:p>
        </w:tc>
      </w:tr>
      <w:tr w:rsidR="00D21AA9" w:rsidRPr="00A57EC5" w14:paraId="7CE65D0E" w14:textId="77777777" w:rsidTr="006447AF">
        <w:trPr>
          <w:trHeight w:val="330"/>
          <w:jc w:val="center"/>
        </w:trPr>
        <w:tc>
          <w:tcPr>
            <w:tcW w:w="3400" w:type="dxa"/>
            <w:tcBorders>
              <w:top w:val="nil"/>
              <w:left w:val="single" w:sz="8" w:space="0" w:color="auto"/>
              <w:bottom w:val="single" w:sz="8" w:space="0" w:color="auto"/>
              <w:right w:val="single" w:sz="8" w:space="0" w:color="auto"/>
            </w:tcBorders>
            <w:shd w:val="clear" w:color="000000" w:fill="BDD7EE"/>
            <w:vAlign w:val="center"/>
            <w:hideMark/>
          </w:tcPr>
          <w:p w14:paraId="5F64726E" w14:textId="77777777" w:rsidR="00D21AA9" w:rsidRPr="00A57EC5" w:rsidRDefault="00D21AA9" w:rsidP="006447AF">
            <w:pPr>
              <w:spacing w:after="0" w:line="240" w:lineRule="auto"/>
              <w:jc w:val="center"/>
              <w:rPr>
                <w:rFonts w:ascii="Times New Roman" w:eastAsia="Times New Roman" w:hAnsi="Times New Roman"/>
                <w:b/>
                <w:bCs/>
                <w:color w:val="000000"/>
                <w:sz w:val="24"/>
                <w:szCs w:val="24"/>
                <w:lang w:val="en-US"/>
              </w:rPr>
            </w:pPr>
            <w:r w:rsidRPr="00A57EC5">
              <w:rPr>
                <w:rFonts w:ascii="Times New Roman" w:eastAsia="Times New Roman" w:hAnsi="Times New Roman"/>
                <w:b/>
                <w:bCs/>
                <w:color w:val="000000"/>
                <w:sz w:val="24"/>
                <w:szCs w:val="24"/>
                <w:lang w:val="en-US"/>
              </w:rPr>
              <w:t>TOTALI</w:t>
            </w:r>
          </w:p>
        </w:tc>
        <w:tc>
          <w:tcPr>
            <w:tcW w:w="1500" w:type="dxa"/>
            <w:tcBorders>
              <w:top w:val="nil"/>
              <w:left w:val="nil"/>
              <w:bottom w:val="single" w:sz="8" w:space="0" w:color="auto"/>
              <w:right w:val="single" w:sz="8" w:space="0" w:color="auto"/>
            </w:tcBorders>
            <w:shd w:val="clear" w:color="000000" w:fill="BDD7EE"/>
            <w:noWrap/>
            <w:vAlign w:val="bottom"/>
            <w:hideMark/>
          </w:tcPr>
          <w:p w14:paraId="2B86D41B" w14:textId="77777777" w:rsidR="00D21AA9" w:rsidRPr="00A57EC5" w:rsidRDefault="00D21AA9" w:rsidP="006447AF">
            <w:pPr>
              <w:spacing w:after="0" w:line="240" w:lineRule="auto"/>
              <w:jc w:val="center"/>
              <w:rPr>
                <w:rFonts w:ascii="Times New Roman" w:eastAsia="Times New Roman" w:hAnsi="Times New Roman"/>
                <w:b/>
                <w:bCs/>
                <w:color w:val="000000"/>
                <w:sz w:val="24"/>
                <w:szCs w:val="24"/>
                <w:lang w:val="en-US"/>
              </w:rPr>
            </w:pPr>
            <w:r w:rsidRPr="00A57EC5">
              <w:rPr>
                <w:rFonts w:ascii="Times New Roman" w:eastAsia="Times New Roman" w:hAnsi="Times New Roman"/>
                <w:b/>
                <w:bCs/>
                <w:color w:val="000000"/>
                <w:sz w:val="24"/>
                <w:szCs w:val="24"/>
                <w:lang w:val="en-US"/>
              </w:rPr>
              <w:t>0</w:t>
            </w:r>
          </w:p>
        </w:tc>
        <w:tc>
          <w:tcPr>
            <w:tcW w:w="1420" w:type="dxa"/>
            <w:tcBorders>
              <w:top w:val="nil"/>
              <w:left w:val="nil"/>
              <w:bottom w:val="single" w:sz="8" w:space="0" w:color="auto"/>
              <w:right w:val="single" w:sz="8" w:space="0" w:color="auto"/>
            </w:tcBorders>
            <w:shd w:val="clear" w:color="000000" w:fill="BDD7EE"/>
            <w:noWrap/>
            <w:vAlign w:val="bottom"/>
            <w:hideMark/>
          </w:tcPr>
          <w:p w14:paraId="6E83EA18" w14:textId="1D9971C5" w:rsidR="00D21AA9" w:rsidRPr="00A57EC5" w:rsidRDefault="005D35DF" w:rsidP="006447AF">
            <w:pPr>
              <w:spacing w:after="0" w:line="240" w:lineRule="auto"/>
              <w:jc w:val="center"/>
              <w:rPr>
                <w:rFonts w:ascii="Times New Roman" w:eastAsia="Times New Roman" w:hAnsi="Times New Roman"/>
                <w:b/>
                <w:bCs/>
                <w:color w:val="000000"/>
                <w:sz w:val="24"/>
                <w:szCs w:val="24"/>
                <w:lang w:val="en-US"/>
              </w:rPr>
            </w:pPr>
            <w:r>
              <w:rPr>
                <w:rFonts w:ascii="Times New Roman" w:eastAsia="Times New Roman" w:hAnsi="Times New Roman"/>
                <w:b/>
                <w:bCs/>
                <w:color w:val="000000"/>
                <w:sz w:val="24"/>
                <w:szCs w:val="24"/>
                <w:lang w:val="en-US"/>
              </w:rPr>
              <w:t>3</w:t>
            </w:r>
          </w:p>
        </w:tc>
        <w:tc>
          <w:tcPr>
            <w:tcW w:w="1660" w:type="dxa"/>
            <w:tcBorders>
              <w:top w:val="nil"/>
              <w:left w:val="nil"/>
              <w:bottom w:val="single" w:sz="8" w:space="0" w:color="auto"/>
              <w:right w:val="single" w:sz="8" w:space="0" w:color="auto"/>
            </w:tcBorders>
            <w:shd w:val="clear" w:color="000000" w:fill="BDD7EE"/>
            <w:noWrap/>
            <w:vAlign w:val="bottom"/>
            <w:hideMark/>
          </w:tcPr>
          <w:p w14:paraId="55B89633" w14:textId="77777777" w:rsidR="00D21AA9" w:rsidRPr="00A57EC5" w:rsidRDefault="00D21AA9" w:rsidP="006447AF">
            <w:pPr>
              <w:spacing w:after="0" w:line="240" w:lineRule="auto"/>
              <w:jc w:val="center"/>
              <w:rPr>
                <w:rFonts w:ascii="Times New Roman" w:eastAsia="Times New Roman" w:hAnsi="Times New Roman"/>
                <w:b/>
                <w:bCs/>
                <w:color w:val="000000"/>
                <w:sz w:val="24"/>
                <w:szCs w:val="24"/>
                <w:lang w:val="en-US"/>
              </w:rPr>
            </w:pPr>
            <w:r w:rsidRPr="00A57EC5">
              <w:rPr>
                <w:rFonts w:ascii="Times New Roman" w:eastAsia="Times New Roman" w:hAnsi="Times New Roman"/>
                <w:b/>
                <w:bCs/>
                <w:color w:val="000000"/>
                <w:sz w:val="24"/>
                <w:szCs w:val="24"/>
                <w:lang w:val="en-US"/>
              </w:rPr>
              <w:t>0</w:t>
            </w:r>
          </w:p>
        </w:tc>
        <w:tc>
          <w:tcPr>
            <w:tcW w:w="1900" w:type="dxa"/>
            <w:tcBorders>
              <w:top w:val="nil"/>
              <w:left w:val="nil"/>
              <w:bottom w:val="single" w:sz="8" w:space="0" w:color="auto"/>
              <w:right w:val="single" w:sz="8" w:space="0" w:color="auto"/>
            </w:tcBorders>
            <w:shd w:val="clear" w:color="000000" w:fill="BDD7EE"/>
            <w:noWrap/>
            <w:vAlign w:val="bottom"/>
            <w:hideMark/>
          </w:tcPr>
          <w:p w14:paraId="2567098E" w14:textId="1FAC0806" w:rsidR="00D21AA9" w:rsidRPr="00A57EC5" w:rsidRDefault="005D35DF" w:rsidP="006447AF">
            <w:pPr>
              <w:spacing w:after="0" w:line="240" w:lineRule="auto"/>
              <w:jc w:val="center"/>
              <w:rPr>
                <w:rFonts w:ascii="Times New Roman" w:eastAsia="Times New Roman" w:hAnsi="Times New Roman"/>
                <w:b/>
                <w:bCs/>
                <w:color w:val="000000"/>
                <w:sz w:val="24"/>
                <w:szCs w:val="24"/>
                <w:lang w:val="en-US"/>
              </w:rPr>
            </w:pPr>
            <w:r>
              <w:rPr>
                <w:rFonts w:ascii="Times New Roman" w:eastAsia="Times New Roman" w:hAnsi="Times New Roman"/>
                <w:b/>
                <w:bCs/>
                <w:color w:val="000000"/>
                <w:sz w:val="24"/>
                <w:szCs w:val="24"/>
                <w:lang w:val="en-US"/>
              </w:rPr>
              <w:t>1</w:t>
            </w:r>
          </w:p>
        </w:tc>
      </w:tr>
    </w:tbl>
    <w:p w14:paraId="14E1A7B7" w14:textId="77777777" w:rsidR="00D21AA9" w:rsidRDefault="00D21AA9" w:rsidP="00D21AA9">
      <w:pPr>
        <w:autoSpaceDE w:val="0"/>
        <w:autoSpaceDN w:val="0"/>
        <w:adjustRightInd w:val="0"/>
        <w:spacing w:after="0"/>
        <w:jc w:val="both"/>
        <w:rPr>
          <w:rFonts w:ascii="Times New Roman" w:hAnsi="Times New Roman"/>
          <w:sz w:val="24"/>
          <w:szCs w:val="24"/>
        </w:rPr>
      </w:pPr>
    </w:p>
    <w:p w14:paraId="6CAB2635" w14:textId="0C746C1E" w:rsidR="00D21AA9" w:rsidRDefault="00D21AA9" w:rsidP="00D21AA9">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Në periudhën janar - </w:t>
      </w:r>
      <w:r w:rsidR="00601A62">
        <w:rPr>
          <w:rFonts w:ascii="Times New Roman" w:hAnsi="Times New Roman"/>
          <w:sz w:val="24"/>
          <w:szCs w:val="24"/>
        </w:rPr>
        <w:t>dhjet</w:t>
      </w:r>
      <w:r>
        <w:rPr>
          <w:rFonts w:ascii="Times New Roman" w:hAnsi="Times New Roman"/>
          <w:sz w:val="24"/>
          <w:szCs w:val="24"/>
        </w:rPr>
        <w:t xml:space="preserve">or </w:t>
      </w:r>
      <w:r w:rsidRPr="002F6842">
        <w:rPr>
          <w:rFonts w:ascii="Times New Roman" w:hAnsi="Times New Roman"/>
          <w:sz w:val="24"/>
          <w:szCs w:val="24"/>
        </w:rPr>
        <w:t>202</w:t>
      </w:r>
      <w:r w:rsidR="007A6EB1">
        <w:rPr>
          <w:rFonts w:ascii="Times New Roman" w:hAnsi="Times New Roman"/>
          <w:sz w:val="24"/>
          <w:szCs w:val="24"/>
        </w:rPr>
        <w:t>2</w:t>
      </w:r>
      <w:r>
        <w:rPr>
          <w:rFonts w:ascii="Times New Roman" w:hAnsi="Times New Roman"/>
          <w:sz w:val="24"/>
          <w:szCs w:val="24"/>
        </w:rPr>
        <w:t xml:space="preserve"> me shkallë zbatueshmërie të pjesshme (50%) </w:t>
      </w:r>
      <w:r w:rsidRPr="00345E01">
        <w:rPr>
          <w:rFonts w:ascii="Times New Roman" w:hAnsi="Times New Roman"/>
          <w:sz w:val="24"/>
          <w:szCs w:val="24"/>
        </w:rPr>
        <w:t xml:space="preserve">rezultojnë të jenë </w:t>
      </w:r>
      <w:r w:rsidR="00C24A6F">
        <w:rPr>
          <w:rFonts w:ascii="Times New Roman" w:hAnsi="Times New Roman"/>
          <w:sz w:val="24"/>
          <w:szCs w:val="24"/>
        </w:rPr>
        <w:t>3</w:t>
      </w:r>
      <w:r w:rsidRPr="00345E01">
        <w:rPr>
          <w:rFonts w:ascii="Times New Roman" w:hAnsi="Times New Roman"/>
          <w:sz w:val="24"/>
          <w:szCs w:val="24"/>
        </w:rPr>
        <w:t xml:space="preserve"> objektiva s</w:t>
      </w:r>
      <w:r>
        <w:rPr>
          <w:rFonts w:ascii="Times New Roman" w:hAnsi="Times New Roman"/>
          <w:sz w:val="24"/>
          <w:szCs w:val="24"/>
        </w:rPr>
        <w:t>trategj</w:t>
      </w:r>
      <w:r w:rsidRPr="00345E01">
        <w:rPr>
          <w:rFonts w:ascii="Times New Roman" w:hAnsi="Times New Roman"/>
          <w:sz w:val="24"/>
          <w:szCs w:val="24"/>
        </w:rPr>
        <w:t>ikë</w:t>
      </w:r>
      <w:r w:rsidR="00C24A6F">
        <w:rPr>
          <w:rFonts w:ascii="Times New Roman" w:hAnsi="Times New Roman"/>
          <w:sz w:val="24"/>
          <w:szCs w:val="24"/>
        </w:rPr>
        <w:t>, si dhe paraportuar 1 nga objektivat</w:t>
      </w:r>
      <w:r w:rsidR="00C24A6F" w:rsidRPr="00C24A6F">
        <w:rPr>
          <w:rFonts w:ascii="Times New Roman" w:hAnsi="Times New Roman"/>
          <w:sz w:val="24"/>
          <w:szCs w:val="24"/>
        </w:rPr>
        <w:t xml:space="preserve"> </w:t>
      </w:r>
      <w:r w:rsidR="00C24A6F" w:rsidRPr="00345E01">
        <w:rPr>
          <w:rFonts w:ascii="Times New Roman" w:hAnsi="Times New Roman"/>
          <w:sz w:val="24"/>
          <w:szCs w:val="24"/>
        </w:rPr>
        <w:t>s</w:t>
      </w:r>
      <w:r w:rsidR="00C24A6F">
        <w:rPr>
          <w:rFonts w:ascii="Times New Roman" w:hAnsi="Times New Roman"/>
          <w:sz w:val="24"/>
          <w:szCs w:val="24"/>
        </w:rPr>
        <w:t>trategj</w:t>
      </w:r>
      <w:r w:rsidR="00C24A6F" w:rsidRPr="00345E01">
        <w:rPr>
          <w:rFonts w:ascii="Times New Roman" w:hAnsi="Times New Roman"/>
          <w:sz w:val="24"/>
          <w:szCs w:val="24"/>
        </w:rPr>
        <w:t>ikë</w:t>
      </w:r>
      <w:r>
        <w:rPr>
          <w:rFonts w:ascii="Times New Roman" w:hAnsi="Times New Roman"/>
          <w:sz w:val="24"/>
          <w:szCs w:val="24"/>
        </w:rPr>
        <w:t>.</w:t>
      </w:r>
    </w:p>
    <w:p w14:paraId="0959FB70" w14:textId="72326126" w:rsidR="007D4DC3" w:rsidRPr="00D21AA9" w:rsidRDefault="007D4DC3" w:rsidP="00D21AA9">
      <w:pPr>
        <w:autoSpaceDE w:val="0"/>
        <w:autoSpaceDN w:val="0"/>
        <w:adjustRightInd w:val="0"/>
        <w:spacing w:after="0"/>
        <w:jc w:val="both"/>
        <w:rPr>
          <w:rFonts w:ascii="Times New Roman" w:eastAsia="Times New Roman" w:hAnsi="Times New Roman"/>
          <w:bCs/>
          <w:color w:val="000000"/>
          <w:sz w:val="24"/>
          <w:szCs w:val="24"/>
          <w:lang w:val="sq-AL"/>
        </w:rPr>
      </w:pPr>
    </w:p>
    <w:p w14:paraId="39D1C6A5" w14:textId="3F4D8E92" w:rsidR="00103DA8" w:rsidRPr="004F2294" w:rsidRDefault="00DF5635" w:rsidP="004F2294">
      <w:pPr>
        <w:keepNext/>
        <w:keepLines/>
        <w:spacing w:after="120"/>
        <w:jc w:val="both"/>
        <w:outlineLvl w:val="0"/>
        <w:rPr>
          <w:rFonts w:ascii="Times New Roman" w:eastAsia="Times New Roman" w:hAnsi="Times New Roman"/>
          <w:b/>
          <w:bCs/>
          <w:color w:val="365F91"/>
          <w:sz w:val="24"/>
          <w:szCs w:val="24"/>
          <w:lang w:val="it-IT"/>
        </w:rPr>
      </w:pPr>
      <w:r>
        <w:rPr>
          <w:rFonts w:ascii="Times New Roman" w:hAnsi="Times New Roman"/>
          <w:sz w:val="24"/>
          <w:szCs w:val="24"/>
        </w:rPr>
        <w:t xml:space="preserve">Për periudhat </w:t>
      </w:r>
      <w:r w:rsidRPr="00E461AA">
        <w:rPr>
          <w:rFonts w:ascii="Times New Roman" w:hAnsi="Times New Roman"/>
          <w:sz w:val="24"/>
          <w:szCs w:val="24"/>
        </w:rPr>
        <w:t>në vijim të zbatimit të Planit të Veprimit</w:t>
      </w:r>
      <w:r>
        <w:rPr>
          <w:rFonts w:ascii="Times New Roman" w:hAnsi="Times New Roman"/>
          <w:sz w:val="24"/>
          <w:szCs w:val="24"/>
        </w:rPr>
        <w:t xml:space="preserve"> kërkohet që të vijohet me ecurinë e zbatimit të masave dhe aktiviteteve të parashikuara për realizimin e tyre në kohë dhe me produktet e planifikuara.</w:t>
      </w:r>
      <w:r>
        <w:rPr>
          <w:rFonts w:ascii="Times New Roman" w:eastAsia="Times New Roman" w:hAnsi="Times New Roman"/>
          <w:b/>
          <w:bCs/>
          <w:color w:val="365F91"/>
          <w:sz w:val="24"/>
          <w:szCs w:val="24"/>
          <w:lang w:val="it-IT"/>
        </w:rPr>
        <w:t xml:space="preserve"> </w:t>
      </w:r>
      <w:r w:rsidRPr="008A35E8">
        <w:rPr>
          <w:rFonts w:ascii="Times New Roman" w:eastAsia="Times New Roman" w:hAnsi="Times New Roman"/>
          <w:bCs/>
          <w:color w:val="000000"/>
          <w:sz w:val="24"/>
          <w:szCs w:val="24"/>
          <w:lang w:val="sq-AL"/>
        </w:rPr>
        <w:t>Me qëllim përmirësimin e zbatimit dhe rritjes së impaktit të Planit të Veprimit 20</w:t>
      </w:r>
      <w:r>
        <w:rPr>
          <w:rFonts w:ascii="Times New Roman" w:eastAsia="Times New Roman" w:hAnsi="Times New Roman"/>
          <w:bCs/>
          <w:color w:val="000000"/>
          <w:sz w:val="24"/>
          <w:szCs w:val="24"/>
          <w:lang w:val="sq-AL"/>
        </w:rPr>
        <w:t>20 - 2023</w:t>
      </w:r>
      <w:r w:rsidRPr="008A35E8">
        <w:rPr>
          <w:rFonts w:ascii="Times New Roman" w:eastAsia="Times New Roman" w:hAnsi="Times New Roman"/>
          <w:bCs/>
          <w:color w:val="000000"/>
          <w:sz w:val="24"/>
          <w:szCs w:val="24"/>
          <w:lang w:val="sq-AL"/>
        </w:rPr>
        <w:t xml:space="preserve">, sfidat e rëndësishme </w:t>
      </w:r>
      <w:r w:rsidR="00103DA8" w:rsidRPr="008A35E8">
        <w:rPr>
          <w:rFonts w:ascii="Times New Roman" w:eastAsia="Times New Roman" w:hAnsi="Times New Roman"/>
          <w:bCs/>
          <w:color w:val="000000"/>
          <w:sz w:val="24"/>
          <w:szCs w:val="24"/>
          <w:lang w:val="sq-AL"/>
        </w:rPr>
        <w:t xml:space="preserve">për periudhat vijuese të monitorimit janë: </w:t>
      </w:r>
    </w:p>
    <w:p w14:paraId="3FBE8AB2" w14:textId="77777777" w:rsidR="00103DA8" w:rsidRPr="006547CD" w:rsidRDefault="00103DA8" w:rsidP="00830AD6">
      <w:pPr>
        <w:pStyle w:val="ListParagraph"/>
        <w:numPr>
          <w:ilvl w:val="0"/>
          <w:numId w:val="16"/>
        </w:numPr>
        <w:spacing w:after="160" w:line="259" w:lineRule="auto"/>
        <w:jc w:val="both"/>
        <w:rPr>
          <w:rFonts w:ascii="Times New Roman" w:hAnsi="Times New Roman"/>
          <w:sz w:val="24"/>
          <w:szCs w:val="24"/>
        </w:rPr>
      </w:pPr>
      <w:r w:rsidRPr="005974D7">
        <w:rPr>
          <w:rFonts w:ascii="Times New Roman" w:hAnsi="Times New Roman"/>
          <w:sz w:val="24"/>
          <w:szCs w:val="24"/>
        </w:rPr>
        <w:t>Mu</w:t>
      </w:r>
      <w:r w:rsidRPr="00DC1249">
        <w:rPr>
          <w:rFonts w:ascii="Times New Roman" w:hAnsi="Times New Roman"/>
          <w:sz w:val="24"/>
          <w:szCs w:val="24"/>
        </w:rPr>
        <w:t xml:space="preserve">ngesa e raportimit me cilësi </w:t>
      </w:r>
      <w:r>
        <w:rPr>
          <w:rFonts w:ascii="Times New Roman" w:hAnsi="Times New Roman"/>
          <w:sz w:val="24"/>
          <w:szCs w:val="24"/>
        </w:rPr>
        <w:t>sipas formatit IPSIS, nga institucionet e përfshira në Planin e Veprimit.</w:t>
      </w:r>
    </w:p>
    <w:p w14:paraId="0BDBB7F1" w14:textId="77777777" w:rsidR="00103DA8" w:rsidRPr="00714493" w:rsidRDefault="00103DA8" w:rsidP="00830AD6">
      <w:pPr>
        <w:pStyle w:val="ListParagraph"/>
        <w:numPr>
          <w:ilvl w:val="0"/>
          <w:numId w:val="15"/>
        </w:numPr>
        <w:spacing w:after="120"/>
        <w:jc w:val="both"/>
        <w:rPr>
          <w:rFonts w:ascii="Times New Roman" w:eastAsia="Times New Roman" w:hAnsi="Times New Roman"/>
          <w:bCs/>
          <w:color w:val="000000"/>
          <w:sz w:val="24"/>
          <w:szCs w:val="24"/>
          <w:lang w:val="sq-AL"/>
        </w:rPr>
      </w:pPr>
      <w:r w:rsidRPr="00714493">
        <w:rPr>
          <w:rFonts w:ascii="Times New Roman" w:eastAsia="Times New Roman" w:hAnsi="Times New Roman"/>
          <w:bCs/>
          <w:color w:val="000000"/>
          <w:sz w:val="24"/>
          <w:szCs w:val="24"/>
          <w:lang w:val="sq-AL"/>
        </w:rPr>
        <w:t xml:space="preserve">Gjithëpërfshirja e aktorëve të </w:t>
      </w:r>
      <w:r>
        <w:rPr>
          <w:rFonts w:ascii="Times New Roman" w:eastAsia="Times New Roman" w:hAnsi="Times New Roman"/>
          <w:bCs/>
          <w:color w:val="000000"/>
          <w:sz w:val="24"/>
          <w:szCs w:val="24"/>
          <w:lang w:val="sq-AL"/>
        </w:rPr>
        <w:t>cilët ofrojnë kontribut në fushën e edukimit ligjor</w:t>
      </w:r>
      <w:r w:rsidRPr="00714493">
        <w:rPr>
          <w:rFonts w:ascii="Times New Roman" w:eastAsia="Times New Roman" w:hAnsi="Times New Roman"/>
          <w:bCs/>
          <w:color w:val="000000"/>
          <w:sz w:val="24"/>
          <w:szCs w:val="24"/>
          <w:lang w:val="sq-AL"/>
        </w:rPr>
        <w:t xml:space="preserve"> dhe grupeve të interesit gjatë fazave të raportimit, konsultimit dhe monitorimit. </w:t>
      </w:r>
    </w:p>
    <w:p w14:paraId="072C53E6" w14:textId="77777777" w:rsidR="00103DA8" w:rsidRPr="00714493" w:rsidRDefault="00103DA8" w:rsidP="00830AD6">
      <w:pPr>
        <w:pStyle w:val="ListParagraph"/>
        <w:numPr>
          <w:ilvl w:val="0"/>
          <w:numId w:val="15"/>
        </w:numPr>
        <w:spacing w:after="120"/>
        <w:jc w:val="both"/>
        <w:rPr>
          <w:rFonts w:ascii="Times New Roman" w:eastAsia="Times New Roman" w:hAnsi="Times New Roman"/>
          <w:bCs/>
          <w:color w:val="000000"/>
          <w:sz w:val="24"/>
          <w:szCs w:val="24"/>
          <w:lang w:val="sq-AL"/>
        </w:rPr>
      </w:pPr>
      <w:r w:rsidRPr="00714493">
        <w:rPr>
          <w:rFonts w:ascii="Times New Roman" w:eastAsia="Times New Roman" w:hAnsi="Times New Roman"/>
          <w:bCs/>
          <w:color w:val="000000"/>
          <w:sz w:val="24"/>
          <w:szCs w:val="24"/>
          <w:lang w:val="sq-AL"/>
        </w:rPr>
        <w:t xml:space="preserve">Rritja e nivelit të përgjegjshmërisë dhe llogaridhënies nga strukturat e brendshme të institucioneve përgjegjëse, nëpërmjet fuqizimit të koordinimit ndërinstitucional. </w:t>
      </w:r>
    </w:p>
    <w:p w14:paraId="4A9B4CA3" w14:textId="77777777" w:rsidR="00103DA8" w:rsidRPr="00714493" w:rsidRDefault="00103DA8" w:rsidP="00830AD6">
      <w:pPr>
        <w:pStyle w:val="ListParagraph"/>
        <w:numPr>
          <w:ilvl w:val="0"/>
          <w:numId w:val="15"/>
        </w:numPr>
        <w:spacing w:after="120"/>
        <w:jc w:val="both"/>
        <w:rPr>
          <w:rFonts w:ascii="Times New Roman" w:eastAsia="Times New Roman" w:hAnsi="Times New Roman"/>
          <w:bCs/>
          <w:color w:val="000000"/>
          <w:sz w:val="24"/>
          <w:szCs w:val="24"/>
          <w:lang w:val="sq-AL"/>
        </w:rPr>
      </w:pPr>
      <w:r w:rsidRPr="00714493">
        <w:rPr>
          <w:rFonts w:ascii="Times New Roman" w:eastAsia="Times New Roman" w:hAnsi="Times New Roman"/>
          <w:bCs/>
          <w:color w:val="000000"/>
          <w:sz w:val="24"/>
          <w:szCs w:val="24"/>
          <w:lang w:val="sq-AL"/>
        </w:rPr>
        <w:t xml:space="preserve">Kryerja e procesit të monitorimit periodik, diskutimit të gjetjeve dhe miratimit të raporteve respektive sipas afateve të përcaktuara. </w:t>
      </w:r>
    </w:p>
    <w:p w14:paraId="42D7D7E4" w14:textId="77777777" w:rsidR="00103DA8" w:rsidRPr="00714493" w:rsidRDefault="00103DA8" w:rsidP="00830AD6">
      <w:pPr>
        <w:pStyle w:val="ListParagraph"/>
        <w:numPr>
          <w:ilvl w:val="0"/>
          <w:numId w:val="15"/>
        </w:numPr>
        <w:spacing w:after="120"/>
        <w:jc w:val="both"/>
        <w:rPr>
          <w:rFonts w:ascii="Times New Roman" w:eastAsia="Times New Roman" w:hAnsi="Times New Roman"/>
          <w:bCs/>
          <w:color w:val="000000"/>
          <w:sz w:val="24"/>
          <w:szCs w:val="24"/>
          <w:lang w:val="sq-AL"/>
        </w:rPr>
      </w:pPr>
      <w:r w:rsidRPr="00714493">
        <w:rPr>
          <w:rFonts w:ascii="Times New Roman" w:eastAsia="Times New Roman" w:hAnsi="Times New Roman"/>
          <w:bCs/>
          <w:color w:val="000000"/>
          <w:sz w:val="24"/>
          <w:szCs w:val="24"/>
          <w:lang w:val="sq-AL"/>
        </w:rPr>
        <w:t xml:space="preserve">Rakordimi i informacionit të marrë nga pikat e kontaktit pranë Drejtorive të Financës, të institucioneve përkatëse, përpara momentit të raportimit pranë Ministrisë së Drejtësisë. </w:t>
      </w:r>
    </w:p>
    <w:p w14:paraId="6D821506" w14:textId="77777777" w:rsidR="00103DA8" w:rsidRDefault="00103DA8" w:rsidP="00830AD6">
      <w:pPr>
        <w:pStyle w:val="ListParagraph"/>
        <w:numPr>
          <w:ilvl w:val="0"/>
          <w:numId w:val="15"/>
        </w:numPr>
        <w:spacing w:after="120"/>
        <w:jc w:val="both"/>
        <w:rPr>
          <w:rFonts w:ascii="Times New Roman" w:eastAsia="Times New Roman" w:hAnsi="Times New Roman"/>
          <w:bCs/>
          <w:color w:val="000000"/>
          <w:sz w:val="24"/>
          <w:szCs w:val="24"/>
          <w:lang w:val="sq-AL"/>
        </w:rPr>
      </w:pPr>
      <w:r w:rsidRPr="00714493">
        <w:rPr>
          <w:rFonts w:ascii="Times New Roman" w:eastAsia="Times New Roman" w:hAnsi="Times New Roman"/>
          <w:bCs/>
          <w:color w:val="000000"/>
          <w:sz w:val="24"/>
          <w:szCs w:val="24"/>
          <w:lang w:val="sq-AL"/>
        </w:rPr>
        <w:t xml:space="preserve">Rritja e ndërgjegjësimit të institucioneve përgjegjëse/OSHC-ve të përfshira në Planin e Veprimit lidhur me rëndësinë që paraqet puna e vazhdueshme për zbatimin e duhur dhe në kohë të PV, si dhe mbi rëndësinë e procesit të raportimit. </w:t>
      </w:r>
    </w:p>
    <w:p w14:paraId="29C4B615" w14:textId="77777777" w:rsidR="00593891" w:rsidRDefault="00103DA8" w:rsidP="00E87E3E">
      <w:pPr>
        <w:pStyle w:val="ListParagraph"/>
        <w:numPr>
          <w:ilvl w:val="0"/>
          <w:numId w:val="15"/>
        </w:numPr>
        <w:spacing w:after="120"/>
        <w:jc w:val="both"/>
        <w:rPr>
          <w:rFonts w:ascii="Times New Roman" w:eastAsia="Times New Roman" w:hAnsi="Times New Roman"/>
          <w:bCs/>
          <w:color w:val="000000"/>
          <w:sz w:val="24"/>
          <w:szCs w:val="24"/>
          <w:lang w:val="sq-AL"/>
        </w:rPr>
      </w:pPr>
      <w:r>
        <w:rPr>
          <w:rFonts w:ascii="Times New Roman" w:eastAsia="Times New Roman" w:hAnsi="Times New Roman"/>
          <w:bCs/>
          <w:color w:val="000000"/>
          <w:sz w:val="24"/>
          <w:szCs w:val="24"/>
          <w:lang w:val="sq-AL"/>
        </w:rPr>
        <w:t xml:space="preserve">Plotësimi i </w:t>
      </w:r>
      <w:r w:rsidRPr="006547CD">
        <w:rPr>
          <w:rFonts w:ascii="Times New Roman" w:eastAsia="Times New Roman" w:hAnsi="Times New Roman"/>
          <w:bCs/>
          <w:color w:val="000000"/>
          <w:sz w:val="24"/>
          <w:szCs w:val="24"/>
          <w:lang w:val="sq-AL"/>
        </w:rPr>
        <w:t>hendek</w:t>
      </w:r>
      <w:r>
        <w:rPr>
          <w:rFonts w:ascii="Times New Roman" w:eastAsia="Times New Roman" w:hAnsi="Times New Roman"/>
          <w:bCs/>
          <w:color w:val="000000"/>
          <w:sz w:val="24"/>
          <w:szCs w:val="24"/>
          <w:lang w:val="sq-AL"/>
        </w:rPr>
        <w:t>ut</w:t>
      </w:r>
      <w:r w:rsidRPr="006547CD">
        <w:rPr>
          <w:rFonts w:ascii="Times New Roman" w:eastAsia="Times New Roman" w:hAnsi="Times New Roman"/>
          <w:bCs/>
          <w:color w:val="000000"/>
          <w:sz w:val="24"/>
          <w:szCs w:val="24"/>
          <w:lang w:val="sq-AL"/>
        </w:rPr>
        <w:t xml:space="preserve"> </w:t>
      </w:r>
      <w:r>
        <w:rPr>
          <w:rFonts w:ascii="Times New Roman" w:eastAsia="Times New Roman" w:hAnsi="Times New Roman"/>
          <w:bCs/>
          <w:color w:val="000000"/>
          <w:sz w:val="24"/>
          <w:szCs w:val="24"/>
          <w:lang w:val="sq-AL"/>
        </w:rPr>
        <w:t xml:space="preserve">të evidentuar </w:t>
      </w:r>
      <w:r w:rsidRPr="006547CD">
        <w:rPr>
          <w:rFonts w:ascii="Times New Roman" w:eastAsia="Times New Roman" w:hAnsi="Times New Roman"/>
          <w:bCs/>
          <w:color w:val="000000"/>
          <w:sz w:val="24"/>
          <w:szCs w:val="24"/>
          <w:lang w:val="sq-AL"/>
        </w:rPr>
        <w:t>midis Pasapotës së Indikatorë</w:t>
      </w:r>
      <w:r>
        <w:rPr>
          <w:rFonts w:ascii="Times New Roman" w:eastAsia="Times New Roman" w:hAnsi="Times New Roman"/>
          <w:bCs/>
          <w:color w:val="000000"/>
          <w:sz w:val="24"/>
          <w:szCs w:val="24"/>
          <w:lang w:val="sq-AL"/>
        </w:rPr>
        <w:t xml:space="preserve">ve </w:t>
      </w:r>
      <w:r w:rsidRPr="006547CD">
        <w:rPr>
          <w:rFonts w:ascii="Times New Roman" w:eastAsia="Times New Roman" w:hAnsi="Times New Roman"/>
          <w:bCs/>
          <w:color w:val="000000"/>
          <w:sz w:val="24"/>
          <w:szCs w:val="24"/>
          <w:lang w:val="sq-AL"/>
        </w:rPr>
        <w:t xml:space="preserve">dhe Planit të Veprimit, pasi ka institucione/subjekte që nuk janë  përgjegjës në Plan Veprimi, por rezultojnë përgjegjës në Pasaportën e indikatorëve. </w:t>
      </w:r>
    </w:p>
    <w:p w14:paraId="7A6B3759" w14:textId="40F8925B" w:rsidR="00470E75" w:rsidRDefault="00470E75" w:rsidP="00593891">
      <w:pPr>
        <w:spacing w:after="120"/>
        <w:jc w:val="both"/>
        <w:rPr>
          <w:rFonts w:ascii="Times New Roman" w:eastAsia="Times New Roman" w:hAnsi="Times New Roman"/>
          <w:bCs/>
          <w:color w:val="000000"/>
          <w:sz w:val="24"/>
          <w:szCs w:val="24"/>
          <w:lang w:val="sq-AL"/>
        </w:rPr>
      </w:pPr>
    </w:p>
    <w:p w14:paraId="1B137DD5" w14:textId="2DA5F874" w:rsidR="00E677A5" w:rsidRDefault="00E677A5" w:rsidP="00593891">
      <w:pPr>
        <w:spacing w:after="120"/>
        <w:jc w:val="both"/>
        <w:rPr>
          <w:rFonts w:ascii="Times New Roman" w:eastAsia="Times New Roman" w:hAnsi="Times New Roman"/>
          <w:bCs/>
          <w:color w:val="000000"/>
          <w:sz w:val="24"/>
          <w:szCs w:val="24"/>
          <w:lang w:val="sq-AL"/>
        </w:rPr>
      </w:pPr>
    </w:p>
    <w:p w14:paraId="53394298" w14:textId="77777777" w:rsidR="00E677A5" w:rsidRPr="00593891" w:rsidRDefault="00E677A5" w:rsidP="00593891">
      <w:pPr>
        <w:spacing w:after="120"/>
        <w:jc w:val="both"/>
        <w:rPr>
          <w:rFonts w:ascii="Times New Roman" w:eastAsia="Times New Roman" w:hAnsi="Times New Roman"/>
          <w:bCs/>
          <w:color w:val="000000"/>
          <w:sz w:val="24"/>
          <w:szCs w:val="24"/>
          <w:lang w:val="sq-AL"/>
        </w:rPr>
      </w:pPr>
    </w:p>
    <w:p w14:paraId="102EAF0D" w14:textId="111FCB61" w:rsidR="00470E75" w:rsidRPr="003E1193" w:rsidRDefault="000B4A2F" w:rsidP="00470E75">
      <w:pPr>
        <w:spacing w:after="120"/>
        <w:jc w:val="both"/>
        <w:rPr>
          <w:rFonts w:ascii="Times New Roman" w:hAnsi="Times New Roman"/>
          <w:sz w:val="24"/>
          <w:szCs w:val="24"/>
          <w:lang w:val="it-IT"/>
        </w:rPr>
      </w:pPr>
      <w:r>
        <w:rPr>
          <w:rFonts w:ascii="Times New Roman" w:eastAsia="Times New Roman" w:hAnsi="Times New Roman"/>
          <w:b/>
          <w:bCs/>
          <w:color w:val="365F91"/>
          <w:sz w:val="24"/>
          <w:szCs w:val="24"/>
          <w:lang w:val="it-IT"/>
        </w:rPr>
        <w:lastRenderedPageBreak/>
        <w:t>2</w:t>
      </w:r>
      <w:r w:rsidR="00470E75" w:rsidRPr="0056143A">
        <w:rPr>
          <w:rFonts w:ascii="Times New Roman" w:eastAsia="Times New Roman" w:hAnsi="Times New Roman"/>
          <w:b/>
          <w:bCs/>
          <w:color w:val="365F91"/>
          <w:sz w:val="24"/>
          <w:szCs w:val="24"/>
          <w:lang w:val="it-IT"/>
        </w:rPr>
        <w:t xml:space="preserve">.4 Ekzekutimi i përgjithshëm i buxhetit </w:t>
      </w:r>
    </w:p>
    <w:p w14:paraId="69FE4423" w14:textId="77777777" w:rsidR="00470E75" w:rsidRPr="003E1193" w:rsidRDefault="00470E75" w:rsidP="00EE68B9">
      <w:pPr>
        <w:spacing w:after="120" w:line="240" w:lineRule="auto"/>
        <w:jc w:val="both"/>
        <w:rPr>
          <w:rFonts w:ascii="Times New Roman" w:hAnsi="Times New Roman"/>
          <w:sz w:val="24"/>
          <w:szCs w:val="24"/>
          <w:lang w:val="it-IT"/>
        </w:rPr>
      </w:pPr>
      <w:r w:rsidRPr="003E1193">
        <w:rPr>
          <w:rFonts w:ascii="Times New Roman" w:hAnsi="Times New Roman"/>
          <w:sz w:val="24"/>
          <w:szCs w:val="24"/>
          <w:lang w:val="it-IT"/>
        </w:rPr>
        <w:t xml:space="preserve">Sipas Strategjisë, financimi i Planit të Veprimit realizohet nga dy burime kryesore: buxheti i shtetit dhe mbështetja financiare e partnerëve ndërkombëtarë. </w:t>
      </w:r>
    </w:p>
    <w:p w14:paraId="5A88D851" w14:textId="41D709FF" w:rsidR="00470E75" w:rsidRPr="003E1193" w:rsidRDefault="00470E75" w:rsidP="00EE68B9">
      <w:pPr>
        <w:spacing w:after="120" w:line="240" w:lineRule="auto"/>
        <w:jc w:val="both"/>
        <w:rPr>
          <w:rFonts w:ascii="Times New Roman" w:hAnsi="Times New Roman"/>
          <w:sz w:val="24"/>
          <w:szCs w:val="24"/>
          <w:lang w:val="it-IT"/>
        </w:rPr>
      </w:pPr>
      <w:r w:rsidRPr="003E1193">
        <w:rPr>
          <w:rFonts w:ascii="Times New Roman" w:hAnsi="Times New Roman"/>
          <w:sz w:val="24"/>
          <w:szCs w:val="24"/>
          <w:lang w:val="it-IT"/>
        </w:rPr>
        <w:t xml:space="preserve">Në kuadër të monitorimit të zbatimit të masave/aktiviteteve të Planit të Veprimit 2020 - 2023, institucioneve përgjegjëse u është kërkuar të raportojnë mbi buxhetin e planifikuar për vitin raportues dhe buxhetin e përdorur në bazë të aktivitetit të kryer. Nga analiza për masat/aktivitetet e raportuara për </w:t>
      </w:r>
      <w:r>
        <w:rPr>
          <w:rFonts w:ascii="Times New Roman" w:hAnsi="Times New Roman"/>
          <w:sz w:val="24"/>
          <w:szCs w:val="24"/>
          <w:lang w:val="it-IT"/>
        </w:rPr>
        <w:t>vitin</w:t>
      </w:r>
      <w:r w:rsidRPr="003E1193">
        <w:rPr>
          <w:rFonts w:ascii="Times New Roman" w:hAnsi="Times New Roman"/>
          <w:sz w:val="24"/>
          <w:szCs w:val="24"/>
          <w:lang w:val="it-IT"/>
        </w:rPr>
        <w:t xml:space="preserve"> 202</w:t>
      </w:r>
      <w:r w:rsidR="00964B81">
        <w:rPr>
          <w:rFonts w:ascii="Times New Roman" w:hAnsi="Times New Roman"/>
          <w:sz w:val="24"/>
          <w:szCs w:val="24"/>
          <w:lang w:val="it-IT"/>
        </w:rPr>
        <w:t>2</w:t>
      </w:r>
      <w:r w:rsidRPr="003E1193">
        <w:rPr>
          <w:rFonts w:ascii="Times New Roman" w:hAnsi="Times New Roman"/>
          <w:sz w:val="24"/>
          <w:szCs w:val="24"/>
          <w:lang w:val="it-IT"/>
        </w:rPr>
        <w:t xml:space="preserve">, buxheti i përdorur rezulton se: </w:t>
      </w:r>
    </w:p>
    <w:p w14:paraId="4EDF80F4" w14:textId="27439851" w:rsidR="00470E75" w:rsidRPr="003E1193" w:rsidRDefault="00470E75" w:rsidP="00EE68B9">
      <w:pPr>
        <w:pStyle w:val="ListParagraph"/>
        <w:numPr>
          <w:ilvl w:val="0"/>
          <w:numId w:val="5"/>
        </w:numPr>
        <w:spacing w:after="120" w:line="240" w:lineRule="auto"/>
        <w:contextualSpacing w:val="0"/>
        <w:jc w:val="both"/>
        <w:rPr>
          <w:rFonts w:ascii="Times New Roman" w:eastAsia="Times New Roman" w:hAnsi="Times New Roman"/>
          <w:b/>
          <w:bCs/>
          <w:sz w:val="24"/>
          <w:szCs w:val="24"/>
          <w:lang w:val="it-IT"/>
        </w:rPr>
      </w:pPr>
      <w:r w:rsidRPr="00A74E50">
        <w:rPr>
          <w:rFonts w:ascii="Times New Roman" w:hAnsi="Times New Roman"/>
          <w:b/>
          <w:i/>
          <w:sz w:val="24"/>
          <w:szCs w:val="24"/>
          <w:lang w:val="it-IT"/>
        </w:rPr>
        <w:t>Fi</w:t>
      </w:r>
      <w:r w:rsidRPr="003E1193">
        <w:rPr>
          <w:rFonts w:ascii="Times New Roman" w:hAnsi="Times New Roman"/>
          <w:b/>
          <w:i/>
          <w:sz w:val="24"/>
          <w:szCs w:val="24"/>
          <w:lang w:val="it-IT"/>
        </w:rPr>
        <w:t xml:space="preserve">nancimi për </w:t>
      </w:r>
      <w:r w:rsidR="004747BA">
        <w:rPr>
          <w:rFonts w:ascii="Times New Roman" w:hAnsi="Times New Roman"/>
          <w:b/>
          <w:i/>
          <w:sz w:val="24"/>
          <w:szCs w:val="24"/>
          <w:lang w:val="it-IT"/>
        </w:rPr>
        <w:t>periudhën janar-</w:t>
      </w:r>
      <w:r w:rsidR="0091338B">
        <w:rPr>
          <w:rFonts w:ascii="Times New Roman" w:hAnsi="Times New Roman"/>
          <w:b/>
          <w:i/>
          <w:sz w:val="24"/>
          <w:szCs w:val="24"/>
          <w:lang w:val="it-IT"/>
        </w:rPr>
        <w:t>dhjet</w:t>
      </w:r>
      <w:r w:rsidR="004747BA">
        <w:rPr>
          <w:rFonts w:ascii="Times New Roman" w:hAnsi="Times New Roman"/>
          <w:b/>
          <w:i/>
          <w:sz w:val="24"/>
          <w:szCs w:val="24"/>
          <w:lang w:val="it-IT"/>
        </w:rPr>
        <w:t>or</w:t>
      </w:r>
      <w:r w:rsidRPr="003E1193">
        <w:rPr>
          <w:rFonts w:ascii="Times New Roman" w:hAnsi="Times New Roman"/>
          <w:b/>
          <w:i/>
          <w:sz w:val="24"/>
          <w:szCs w:val="24"/>
          <w:lang w:val="it-IT"/>
        </w:rPr>
        <w:t xml:space="preserve"> të vitit 202</w:t>
      </w:r>
      <w:r w:rsidR="00964B81">
        <w:rPr>
          <w:rFonts w:ascii="Times New Roman" w:hAnsi="Times New Roman"/>
          <w:b/>
          <w:i/>
          <w:sz w:val="24"/>
          <w:szCs w:val="24"/>
          <w:lang w:val="it-IT"/>
        </w:rPr>
        <w:t>2</w:t>
      </w:r>
      <w:r w:rsidRPr="003E1193">
        <w:rPr>
          <w:rFonts w:ascii="Times New Roman" w:hAnsi="Times New Roman"/>
          <w:b/>
          <w:i/>
          <w:sz w:val="24"/>
          <w:szCs w:val="24"/>
          <w:lang w:val="it-IT"/>
        </w:rPr>
        <w:t xml:space="preserve"> nga buxheti i shtetit</w:t>
      </w:r>
      <w:r w:rsidR="00D37056">
        <w:rPr>
          <w:rFonts w:ascii="Times New Roman" w:hAnsi="Times New Roman"/>
          <w:b/>
          <w:i/>
          <w:sz w:val="24"/>
          <w:szCs w:val="24"/>
          <w:lang w:val="it-IT"/>
        </w:rPr>
        <w:t>,</w:t>
      </w:r>
      <w:r w:rsidRPr="003E1193">
        <w:rPr>
          <w:rFonts w:ascii="Times New Roman" w:hAnsi="Times New Roman"/>
          <w:b/>
          <w:i/>
          <w:sz w:val="24"/>
          <w:szCs w:val="24"/>
          <w:lang w:val="it-IT"/>
        </w:rPr>
        <w:t xml:space="preserve"> është në shumën </w:t>
      </w:r>
      <w:r w:rsidR="00560766">
        <w:rPr>
          <w:rFonts w:ascii="Times New Roman" w:hAnsi="Times New Roman"/>
          <w:b/>
          <w:i/>
          <w:sz w:val="24"/>
          <w:szCs w:val="24"/>
          <w:lang w:val="it-IT"/>
        </w:rPr>
        <w:t>5</w:t>
      </w:r>
      <w:r w:rsidR="00964B81">
        <w:rPr>
          <w:rFonts w:ascii="Times New Roman" w:hAnsi="Times New Roman"/>
          <w:b/>
          <w:i/>
          <w:sz w:val="24"/>
          <w:szCs w:val="24"/>
          <w:lang w:val="it-IT"/>
        </w:rPr>
        <w:t>,</w:t>
      </w:r>
      <w:r w:rsidR="00560766">
        <w:rPr>
          <w:rFonts w:ascii="Times New Roman" w:hAnsi="Times New Roman"/>
          <w:b/>
          <w:i/>
          <w:sz w:val="24"/>
          <w:szCs w:val="24"/>
          <w:lang w:val="it-IT"/>
        </w:rPr>
        <w:t>947</w:t>
      </w:r>
      <w:r w:rsidR="00964B81">
        <w:rPr>
          <w:rFonts w:ascii="Times New Roman" w:hAnsi="Times New Roman"/>
          <w:b/>
          <w:i/>
          <w:sz w:val="24"/>
          <w:szCs w:val="24"/>
          <w:lang w:val="it-IT"/>
        </w:rPr>
        <w:t>,</w:t>
      </w:r>
      <w:r w:rsidR="009F67D5">
        <w:rPr>
          <w:rFonts w:ascii="Times New Roman" w:hAnsi="Times New Roman"/>
          <w:b/>
          <w:i/>
          <w:sz w:val="24"/>
          <w:szCs w:val="24"/>
          <w:lang w:val="it-IT"/>
        </w:rPr>
        <w:t>830</w:t>
      </w:r>
      <w:r w:rsidR="00964B81">
        <w:rPr>
          <w:rFonts w:ascii="Times New Roman" w:hAnsi="Times New Roman"/>
          <w:b/>
          <w:i/>
          <w:sz w:val="24"/>
          <w:szCs w:val="24"/>
          <w:lang w:val="it-IT"/>
        </w:rPr>
        <w:t>.</w:t>
      </w:r>
      <w:r w:rsidR="00560766">
        <w:rPr>
          <w:rFonts w:ascii="Times New Roman" w:hAnsi="Times New Roman"/>
          <w:b/>
          <w:i/>
          <w:sz w:val="24"/>
          <w:szCs w:val="24"/>
          <w:lang w:val="it-IT"/>
        </w:rPr>
        <w:t>5</w:t>
      </w:r>
      <w:r w:rsidRPr="003E1193">
        <w:rPr>
          <w:rFonts w:ascii="Times New Roman" w:hAnsi="Times New Roman"/>
          <w:b/>
          <w:i/>
          <w:sz w:val="24"/>
          <w:szCs w:val="24"/>
          <w:lang w:val="it-IT"/>
        </w:rPr>
        <w:t xml:space="preserve"> lekë.</w:t>
      </w:r>
    </w:p>
    <w:p w14:paraId="6F62EF33" w14:textId="4034D72A" w:rsidR="00470E75" w:rsidRPr="003E1193" w:rsidRDefault="00470E75" w:rsidP="00EE68B9">
      <w:pPr>
        <w:pStyle w:val="ListParagraph"/>
        <w:numPr>
          <w:ilvl w:val="0"/>
          <w:numId w:val="5"/>
        </w:numPr>
        <w:spacing w:after="120" w:line="240" w:lineRule="auto"/>
        <w:contextualSpacing w:val="0"/>
        <w:jc w:val="both"/>
        <w:rPr>
          <w:rFonts w:ascii="Times New Roman" w:eastAsia="Times New Roman" w:hAnsi="Times New Roman"/>
          <w:b/>
          <w:bCs/>
          <w:sz w:val="24"/>
          <w:szCs w:val="24"/>
          <w:lang w:val="it-IT"/>
        </w:rPr>
      </w:pPr>
      <w:r w:rsidRPr="003E1193">
        <w:rPr>
          <w:rFonts w:ascii="Times New Roman" w:hAnsi="Times New Roman"/>
          <w:b/>
          <w:i/>
          <w:sz w:val="24"/>
          <w:szCs w:val="24"/>
          <w:lang w:val="it-IT"/>
        </w:rPr>
        <w:t xml:space="preserve">Financimi për </w:t>
      </w:r>
      <w:r w:rsidR="004747BA">
        <w:rPr>
          <w:rFonts w:ascii="Times New Roman" w:hAnsi="Times New Roman"/>
          <w:b/>
          <w:i/>
          <w:sz w:val="24"/>
          <w:szCs w:val="24"/>
          <w:lang w:val="it-IT"/>
        </w:rPr>
        <w:t>periudhën janar-</w:t>
      </w:r>
      <w:r w:rsidR="0091338B">
        <w:rPr>
          <w:rFonts w:ascii="Times New Roman" w:hAnsi="Times New Roman"/>
          <w:b/>
          <w:i/>
          <w:sz w:val="24"/>
          <w:szCs w:val="24"/>
          <w:lang w:val="it-IT"/>
        </w:rPr>
        <w:t>dhjet</w:t>
      </w:r>
      <w:r w:rsidR="00964B81">
        <w:rPr>
          <w:rFonts w:ascii="Times New Roman" w:hAnsi="Times New Roman"/>
          <w:b/>
          <w:i/>
          <w:sz w:val="24"/>
          <w:szCs w:val="24"/>
          <w:lang w:val="it-IT"/>
        </w:rPr>
        <w:t>o</w:t>
      </w:r>
      <w:r w:rsidR="004747BA">
        <w:rPr>
          <w:rFonts w:ascii="Times New Roman" w:hAnsi="Times New Roman"/>
          <w:b/>
          <w:i/>
          <w:sz w:val="24"/>
          <w:szCs w:val="24"/>
          <w:lang w:val="it-IT"/>
        </w:rPr>
        <w:t>r</w:t>
      </w:r>
      <w:r w:rsidRPr="003E1193">
        <w:rPr>
          <w:rFonts w:ascii="Times New Roman" w:hAnsi="Times New Roman"/>
          <w:b/>
          <w:i/>
          <w:sz w:val="24"/>
          <w:szCs w:val="24"/>
          <w:lang w:val="it-IT"/>
        </w:rPr>
        <w:t xml:space="preserve"> të vitit 202</w:t>
      </w:r>
      <w:r w:rsidR="00964B81">
        <w:rPr>
          <w:rFonts w:ascii="Times New Roman" w:hAnsi="Times New Roman"/>
          <w:b/>
          <w:i/>
          <w:sz w:val="24"/>
          <w:szCs w:val="24"/>
          <w:lang w:val="it-IT"/>
        </w:rPr>
        <w:t>2</w:t>
      </w:r>
      <w:r w:rsidRPr="003E1193">
        <w:rPr>
          <w:rFonts w:ascii="Times New Roman" w:hAnsi="Times New Roman"/>
          <w:b/>
          <w:i/>
          <w:sz w:val="24"/>
          <w:szCs w:val="24"/>
          <w:lang w:val="it-IT"/>
        </w:rPr>
        <w:t xml:space="preserve"> nga donatorët</w:t>
      </w:r>
      <w:r w:rsidR="00D37056">
        <w:rPr>
          <w:rFonts w:ascii="Times New Roman" w:hAnsi="Times New Roman"/>
          <w:b/>
          <w:i/>
          <w:sz w:val="24"/>
          <w:szCs w:val="24"/>
          <w:lang w:val="it-IT"/>
        </w:rPr>
        <w:t>,</w:t>
      </w:r>
      <w:r w:rsidRPr="003E1193">
        <w:rPr>
          <w:rFonts w:ascii="Times New Roman" w:hAnsi="Times New Roman"/>
          <w:b/>
          <w:i/>
          <w:sz w:val="24"/>
          <w:szCs w:val="24"/>
          <w:lang w:val="it-IT"/>
        </w:rPr>
        <w:t xml:space="preserve"> është në shumën </w:t>
      </w:r>
      <w:r w:rsidR="009F67D5">
        <w:rPr>
          <w:rFonts w:ascii="Times New Roman" w:hAnsi="Times New Roman"/>
          <w:b/>
          <w:i/>
          <w:sz w:val="24"/>
          <w:szCs w:val="24"/>
          <w:lang w:val="it-IT"/>
        </w:rPr>
        <w:t>7</w:t>
      </w:r>
      <w:r w:rsidR="00560766">
        <w:rPr>
          <w:rFonts w:ascii="Times New Roman" w:hAnsi="Times New Roman"/>
          <w:b/>
          <w:i/>
          <w:sz w:val="24"/>
          <w:szCs w:val="24"/>
          <w:lang w:val="it-IT"/>
        </w:rPr>
        <w:t>,6</w:t>
      </w:r>
      <w:r w:rsidR="009F67D5">
        <w:rPr>
          <w:rFonts w:ascii="Times New Roman" w:hAnsi="Times New Roman"/>
          <w:b/>
          <w:i/>
          <w:sz w:val="24"/>
          <w:szCs w:val="24"/>
          <w:lang w:val="it-IT"/>
        </w:rPr>
        <w:t>99</w:t>
      </w:r>
      <w:r w:rsidRPr="003E1193">
        <w:rPr>
          <w:rFonts w:ascii="Times New Roman" w:hAnsi="Times New Roman"/>
          <w:b/>
          <w:i/>
          <w:sz w:val="24"/>
          <w:szCs w:val="24"/>
          <w:lang w:val="it-IT"/>
        </w:rPr>
        <w:t xml:space="preserve"> lekë.</w:t>
      </w:r>
    </w:p>
    <w:p w14:paraId="3839B3BD" w14:textId="69E40E3A" w:rsidR="009B6FCA" w:rsidRDefault="009B6FCA" w:rsidP="00EE68B9">
      <w:pPr>
        <w:spacing w:after="120" w:line="240" w:lineRule="auto"/>
        <w:jc w:val="both"/>
        <w:rPr>
          <w:rFonts w:ascii="Times New Roman" w:eastAsia="Times New Roman" w:hAnsi="Times New Roman"/>
          <w:bCs/>
          <w:sz w:val="24"/>
          <w:szCs w:val="24"/>
          <w:lang w:val="it-IT"/>
        </w:rPr>
      </w:pPr>
      <w:r>
        <w:rPr>
          <w:rFonts w:ascii="Times New Roman" w:eastAsia="Times New Roman" w:hAnsi="Times New Roman"/>
          <w:bCs/>
          <w:sz w:val="24"/>
          <w:szCs w:val="24"/>
          <w:lang w:val="it-IT"/>
        </w:rPr>
        <w:t>Totali në përqindje (%) i përdorur nga institucionet dhe O</w:t>
      </w:r>
      <w:r w:rsidR="0072509E">
        <w:rPr>
          <w:rFonts w:ascii="Times New Roman" w:eastAsia="Times New Roman" w:hAnsi="Times New Roman"/>
          <w:bCs/>
          <w:sz w:val="24"/>
          <w:szCs w:val="24"/>
          <w:lang w:val="it-IT"/>
        </w:rPr>
        <w:t>S</w:t>
      </w:r>
      <w:r>
        <w:rPr>
          <w:rFonts w:ascii="Times New Roman" w:eastAsia="Times New Roman" w:hAnsi="Times New Roman"/>
          <w:bCs/>
          <w:sz w:val="24"/>
          <w:szCs w:val="24"/>
          <w:lang w:val="it-IT"/>
        </w:rPr>
        <w:t xml:space="preserve">hC, është në masën </w:t>
      </w:r>
      <w:r w:rsidR="00B55E43">
        <w:rPr>
          <w:rFonts w:ascii="Times New Roman" w:eastAsia="Times New Roman" w:hAnsi="Times New Roman"/>
          <w:bCs/>
          <w:sz w:val="24"/>
          <w:szCs w:val="24"/>
          <w:lang w:val="it-IT"/>
        </w:rPr>
        <w:t>40</w:t>
      </w:r>
      <w:r>
        <w:rPr>
          <w:rFonts w:ascii="Times New Roman" w:eastAsia="Times New Roman" w:hAnsi="Times New Roman"/>
          <w:bCs/>
          <w:sz w:val="24"/>
          <w:szCs w:val="24"/>
          <w:lang w:val="it-IT"/>
        </w:rPr>
        <w:t>% (sipas raportimeve të bëra).</w:t>
      </w:r>
    </w:p>
    <w:p w14:paraId="417F5A35" w14:textId="60FF0C53" w:rsidR="00470E75" w:rsidRDefault="009B6FCA" w:rsidP="00EE68B9">
      <w:pPr>
        <w:spacing w:after="120" w:line="240" w:lineRule="auto"/>
        <w:jc w:val="both"/>
        <w:rPr>
          <w:rFonts w:ascii="Times New Roman" w:eastAsia="Times New Roman" w:hAnsi="Times New Roman"/>
          <w:bCs/>
          <w:sz w:val="24"/>
          <w:szCs w:val="24"/>
          <w:lang w:val="it-IT"/>
        </w:rPr>
      </w:pPr>
      <w:r>
        <w:rPr>
          <w:rFonts w:ascii="Times New Roman" w:eastAsia="Times New Roman" w:hAnsi="Times New Roman"/>
          <w:bCs/>
          <w:sz w:val="24"/>
          <w:szCs w:val="24"/>
          <w:lang w:val="it-IT"/>
        </w:rPr>
        <w:t>Disa</w:t>
      </w:r>
      <w:r w:rsidR="00470E75" w:rsidRPr="003E1193">
        <w:rPr>
          <w:rFonts w:ascii="Times New Roman" w:eastAsia="Times New Roman" w:hAnsi="Times New Roman"/>
          <w:bCs/>
          <w:sz w:val="24"/>
          <w:szCs w:val="24"/>
          <w:lang w:val="it-IT"/>
        </w:rPr>
        <w:t xml:space="preserve"> aktivitete të kryera gjatë kësaj periudhe raportimi</w:t>
      </w:r>
      <w:r w:rsidR="007F4283">
        <w:rPr>
          <w:rFonts w:ascii="Times New Roman" w:eastAsia="Times New Roman" w:hAnsi="Times New Roman"/>
          <w:bCs/>
          <w:sz w:val="24"/>
          <w:szCs w:val="24"/>
          <w:lang w:val="it-IT"/>
        </w:rPr>
        <w:t>,</w:t>
      </w:r>
      <w:r w:rsidR="00470E75" w:rsidRPr="003E1193">
        <w:rPr>
          <w:rFonts w:ascii="Times New Roman" w:eastAsia="Times New Roman" w:hAnsi="Times New Roman"/>
          <w:bCs/>
          <w:sz w:val="24"/>
          <w:szCs w:val="24"/>
          <w:lang w:val="it-IT"/>
        </w:rPr>
        <w:t xml:space="preserve"> janë në “kosto administrative”</w:t>
      </w:r>
      <w:r w:rsidR="00470E75">
        <w:rPr>
          <w:rFonts w:ascii="Times New Roman" w:eastAsia="Times New Roman" w:hAnsi="Times New Roman"/>
          <w:bCs/>
          <w:sz w:val="24"/>
          <w:szCs w:val="24"/>
          <w:lang w:val="it-IT"/>
        </w:rPr>
        <w:t xml:space="preserve"> </w:t>
      </w:r>
      <w:r w:rsidR="00470E75" w:rsidRPr="003E1193">
        <w:rPr>
          <w:rFonts w:ascii="Times New Roman" w:eastAsia="Times New Roman" w:hAnsi="Times New Roman"/>
          <w:bCs/>
          <w:sz w:val="24"/>
          <w:szCs w:val="24"/>
          <w:lang w:val="it-IT"/>
        </w:rPr>
        <w:t>të mundësuara</w:t>
      </w:r>
      <w:r w:rsidR="00470E75">
        <w:rPr>
          <w:rFonts w:ascii="Times New Roman" w:eastAsia="Times New Roman" w:hAnsi="Times New Roman"/>
          <w:bCs/>
          <w:sz w:val="24"/>
          <w:szCs w:val="24"/>
          <w:lang w:val="it-IT"/>
        </w:rPr>
        <w:t xml:space="preserve"> këto</w:t>
      </w:r>
      <w:r w:rsidR="00470E75" w:rsidRPr="003E1193">
        <w:rPr>
          <w:rFonts w:ascii="Times New Roman" w:eastAsia="Times New Roman" w:hAnsi="Times New Roman"/>
          <w:bCs/>
          <w:sz w:val="24"/>
          <w:szCs w:val="24"/>
          <w:lang w:val="it-IT"/>
        </w:rPr>
        <w:t xml:space="preserve"> dhe </w:t>
      </w:r>
      <w:r w:rsidR="00470E75">
        <w:rPr>
          <w:rFonts w:ascii="Times New Roman" w:eastAsia="Times New Roman" w:hAnsi="Times New Roman"/>
          <w:bCs/>
          <w:sz w:val="24"/>
          <w:szCs w:val="24"/>
          <w:lang w:val="it-IT"/>
        </w:rPr>
        <w:t xml:space="preserve">të </w:t>
      </w:r>
      <w:r w:rsidR="00470E75" w:rsidRPr="003E1193">
        <w:rPr>
          <w:rFonts w:ascii="Times New Roman" w:eastAsia="Times New Roman" w:hAnsi="Times New Roman"/>
          <w:bCs/>
          <w:sz w:val="24"/>
          <w:szCs w:val="24"/>
          <w:lang w:val="it-IT"/>
        </w:rPr>
        <w:t>mbuluara nga kapacitetet njerëzore dhe financiare të institucioneve zbatuese, duke mos paraqitur kosto shtesë për institucionet zbatuese, në përputhje me parashikimin e bërë në</w:t>
      </w:r>
      <w:r w:rsidR="00470E75">
        <w:rPr>
          <w:rFonts w:ascii="Times New Roman" w:eastAsia="Times New Roman" w:hAnsi="Times New Roman"/>
          <w:bCs/>
          <w:sz w:val="24"/>
          <w:szCs w:val="24"/>
          <w:lang w:val="it-IT"/>
        </w:rPr>
        <w:t xml:space="preserve"> Planin e Veprimit.</w:t>
      </w:r>
    </w:p>
    <w:p w14:paraId="0467A478" w14:textId="77777777" w:rsidR="00470E75" w:rsidRPr="00470E75" w:rsidRDefault="00470E75" w:rsidP="00470E75">
      <w:pPr>
        <w:spacing w:after="120"/>
        <w:ind w:left="360"/>
        <w:jc w:val="both"/>
        <w:rPr>
          <w:rFonts w:ascii="Times New Roman" w:eastAsia="Times New Roman" w:hAnsi="Times New Roman"/>
          <w:bCs/>
          <w:color w:val="000000"/>
          <w:sz w:val="24"/>
          <w:szCs w:val="24"/>
          <w:lang w:val="sq-AL"/>
        </w:rPr>
      </w:pPr>
    </w:p>
    <w:p w14:paraId="34EF961E" w14:textId="51503B86" w:rsidR="00B9684F" w:rsidRPr="0056143A" w:rsidRDefault="00B9684F" w:rsidP="00071ABF">
      <w:pPr>
        <w:pStyle w:val="TOC1"/>
        <w:numPr>
          <w:ilvl w:val="0"/>
          <w:numId w:val="53"/>
        </w:numPr>
        <w:rPr>
          <w:noProof/>
          <w:lang w:val="sq-AL" w:eastAsia="sq-AL"/>
        </w:rPr>
      </w:pPr>
      <w:r w:rsidRPr="0056143A">
        <w:rPr>
          <w:rFonts w:eastAsia="Times New Roman"/>
          <w:b/>
          <w:bCs/>
          <w:color w:val="365F91"/>
          <w:lang w:val="it-IT"/>
        </w:rPr>
        <w:t xml:space="preserve">PROGRESI I LIDHUR ME </w:t>
      </w:r>
      <w:r>
        <w:rPr>
          <w:rFonts w:eastAsia="Times New Roman"/>
          <w:b/>
          <w:bCs/>
          <w:color w:val="365F91"/>
          <w:lang w:val="it-IT"/>
        </w:rPr>
        <w:t>OBJEKTIVAT STRATEGJIKË</w:t>
      </w:r>
      <w:r w:rsidRPr="0056143A">
        <w:rPr>
          <w:rFonts w:eastAsia="Times New Roman"/>
          <w:b/>
          <w:bCs/>
          <w:color w:val="365F91"/>
          <w:lang w:val="it-IT"/>
        </w:rPr>
        <w:t>, OBJEKTIVAT SPECIFIK</w:t>
      </w:r>
      <w:r w:rsidR="001900A2">
        <w:rPr>
          <w:rFonts w:eastAsia="Times New Roman"/>
          <w:b/>
          <w:bCs/>
          <w:color w:val="365F91"/>
          <w:lang w:val="it-IT"/>
        </w:rPr>
        <w:t>Ë</w:t>
      </w:r>
      <w:r w:rsidRPr="0056143A">
        <w:rPr>
          <w:rFonts w:eastAsia="Times New Roman"/>
          <w:b/>
          <w:bCs/>
          <w:color w:val="365F91"/>
          <w:lang w:val="it-IT"/>
        </w:rPr>
        <w:t xml:space="preserve"> DHE MASAT </w:t>
      </w:r>
    </w:p>
    <w:p w14:paraId="665EC1D5" w14:textId="24DCC1B3" w:rsidR="00B9684F" w:rsidRDefault="00B9684F" w:rsidP="00BD08B3">
      <w:pPr>
        <w:tabs>
          <w:tab w:val="left" w:pos="90"/>
        </w:tabs>
        <w:spacing w:line="240" w:lineRule="auto"/>
        <w:jc w:val="both"/>
        <w:rPr>
          <w:rFonts w:ascii="Times New Roman" w:hAnsi="Times New Roman"/>
          <w:noProof/>
          <w:sz w:val="24"/>
          <w:szCs w:val="24"/>
          <w:lang w:val="sq-AL"/>
        </w:rPr>
      </w:pPr>
      <w:r>
        <w:rPr>
          <w:rFonts w:ascii="Times New Roman" w:hAnsi="Times New Roman"/>
          <w:noProof/>
          <w:sz w:val="24"/>
          <w:szCs w:val="24"/>
          <w:lang w:val="sq-AL"/>
        </w:rPr>
        <w:t>Në këtë</w:t>
      </w:r>
      <w:r w:rsidRPr="003E1193">
        <w:rPr>
          <w:rFonts w:ascii="Times New Roman" w:hAnsi="Times New Roman"/>
          <w:noProof/>
          <w:sz w:val="24"/>
          <w:szCs w:val="24"/>
          <w:lang w:val="sq-AL"/>
        </w:rPr>
        <w:t xml:space="preserve"> kapitull </w:t>
      </w:r>
      <w:r>
        <w:rPr>
          <w:rFonts w:ascii="Times New Roman" w:hAnsi="Times New Roman"/>
          <w:noProof/>
          <w:sz w:val="24"/>
          <w:szCs w:val="24"/>
          <w:lang w:val="sq-AL"/>
        </w:rPr>
        <w:t>do të pasqyrohet</w:t>
      </w:r>
      <w:r w:rsidRPr="003E1193">
        <w:rPr>
          <w:rFonts w:ascii="Times New Roman" w:hAnsi="Times New Roman"/>
          <w:noProof/>
          <w:sz w:val="24"/>
          <w:szCs w:val="24"/>
          <w:lang w:val="sq-AL"/>
        </w:rPr>
        <w:t xml:space="preserve"> progresi </w:t>
      </w:r>
      <w:r>
        <w:rPr>
          <w:rFonts w:ascii="Times New Roman" w:hAnsi="Times New Roman"/>
          <w:noProof/>
          <w:sz w:val="24"/>
          <w:szCs w:val="24"/>
          <w:lang w:val="sq-AL"/>
        </w:rPr>
        <w:t>i</w:t>
      </w:r>
      <w:r w:rsidRPr="003E1193">
        <w:rPr>
          <w:rFonts w:ascii="Times New Roman" w:hAnsi="Times New Roman"/>
          <w:noProof/>
          <w:sz w:val="24"/>
          <w:szCs w:val="24"/>
          <w:lang w:val="sq-AL"/>
        </w:rPr>
        <w:t xml:space="preserve"> arritur në drejtim të </w:t>
      </w:r>
      <w:r>
        <w:rPr>
          <w:rFonts w:ascii="Times New Roman" w:hAnsi="Times New Roman"/>
          <w:noProof/>
          <w:sz w:val="24"/>
          <w:szCs w:val="24"/>
          <w:lang w:val="sq-AL"/>
        </w:rPr>
        <w:t>objektivave strategjikë</w:t>
      </w:r>
      <w:r w:rsidRPr="003E1193">
        <w:rPr>
          <w:rFonts w:ascii="Times New Roman" w:hAnsi="Times New Roman"/>
          <w:noProof/>
          <w:sz w:val="24"/>
          <w:szCs w:val="24"/>
          <w:lang w:val="sq-AL"/>
        </w:rPr>
        <w:t>, objektiv</w:t>
      </w:r>
      <w:r>
        <w:rPr>
          <w:rFonts w:ascii="Times New Roman" w:hAnsi="Times New Roman"/>
          <w:noProof/>
          <w:sz w:val="24"/>
          <w:szCs w:val="24"/>
          <w:lang w:val="sq-AL"/>
        </w:rPr>
        <w:t>ave specifikë</w:t>
      </w:r>
      <w:r w:rsidRPr="003E1193">
        <w:rPr>
          <w:rFonts w:ascii="Times New Roman" w:hAnsi="Times New Roman"/>
          <w:noProof/>
          <w:sz w:val="24"/>
          <w:szCs w:val="24"/>
          <w:lang w:val="sq-AL"/>
        </w:rPr>
        <w:t xml:space="preserve"> dhe masave/aktivitete të Planit të Veprimit 2020-2023</w:t>
      </w:r>
      <w:r w:rsidR="00C524B3">
        <w:rPr>
          <w:rStyle w:val="FootnoteReference"/>
          <w:rFonts w:ascii="Times New Roman" w:hAnsi="Times New Roman"/>
          <w:noProof/>
          <w:sz w:val="24"/>
          <w:szCs w:val="24"/>
          <w:lang w:val="sq-AL"/>
        </w:rPr>
        <w:footnoteReference w:id="19"/>
      </w:r>
      <w:r w:rsidRPr="003E1193">
        <w:rPr>
          <w:rFonts w:ascii="Times New Roman" w:hAnsi="Times New Roman"/>
          <w:noProof/>
          <w:sz w:val="24"/>
          <w:szCs w:val="24"/>
          <w:lang w:val="sq-AL"/>
        </w:rPr>
        <w:t xml:space="preserve">, për periudhën e monitorimit </w:t>
      </w:r>
      <w:r w:rsidRPr="003E1193">
        <w:rPr>
          <w:rFonts w:ascii="Times New Roman" w:hAnsi="Times New Roman"/>
          <w:i/>
          <w:noProof/>
          <w:sz w:val="24"/>
          <w:szCs w:val="24"/>
          <w:lang w:val="sq-AL"/>
        </w:rPr>
        <w:t>1</w:t>
      </w:r>
      <w:r w:rsidRPr="003E1193">
        <w:rPr>
          <w:rFonts w:ascii="Times New Roman" w:hAnsi="Times New Roman"/>
          <w:noProof/>
          <w:sz w:val="24"/>
          <w:szCs w:val="24"/>
          <w:lang w:val="sq-AL"/>
        </w:rPr>
        <w:t xml:space="preserve"> </w:t>
      </w:r>
      <w:r w:rsidRPr="003E1193">
        <w:rPr>
          <w:rFonts w:ascii="Times New Roman" w:hAnsi="Times New Roman"/>
          <w:i/>
          <w:noProof/>
          <w:sz w:val="24"/>
          <w:szCs w:val="24"/>
          <w:lang w:val="sq-AL"/>
        </w:rPr>
        <w:t>janar – 3</w:t>
      </w:r>
      <w:r w:rsidR="00E052BF">
        <w:rPr>
          <w:rFonts w:ascii="Times New Roman" w:hAnsi="Times New Roman"/>
          <w:i/>
          <w:noProof/>
          <w:sz w:val="24"/>
          <w:szCs w:val="24"/>
          <w:lang w:val="sq-AL"/>
        </w:rPr>
        <w:t>1</w:t>
      </w:r>
      <w:r w:rsidRPr="003E1193">
        <w:rPr>
          <w:rFonts w:ascii="Times New Roman" w:hAnsi="Times New Roman"/>
          <w:i/>
          <w:noProof/>
          <w:sz w:val="24"/>
          <w:szCs w:val="24"/>
          <w:lang w:val="sq-AL"/>
        </w:rPr>
        <w:t xml:space="preserve"> </w:t>
      </w:r>
      <w:r w:rsidR="00E052BF">
        <w:rPr>
          <w:rFonts w:ascii="Times New Roman" w:hAnsi="Times New Roman"/>
          <w:i/>
          <w:noProof/>
          <w:sz w:val="24"/>
          <w:szCs w:val="24"/>
          <w:lang w:val="sq-AL"/>
        </w:rPr>
        <w:t>dhjet</w:t>
      </w:r>
      <w:r w:rsidRPr="003E1193">
        <w:rPr>
          <w:rFonts w:ascii="Times New Roman" w:hAnsi="Times New Roman"/>
          <w:i/>
          <w:noProof/>
          <w:sz w:val="24"/>
          <w:szCs w:val="24"/>
          <w:lang w:val="sq-AL"/>
        </w:rPr>
        <w:t>or 202</w:t>
      </w:r>
      <w:r w:rsidR="006D0E59">
        <w:rPr>
          <w:rFonts w:ascii="Times New Roman" w:hAnsi="Times New Roman"/>
          <w:i/>
          <w:noProof/>
          <w:sz w:val="24"/>
          <w:szCs w:val="24"/>
          <w:lang w:val="sq-AL"/>
        </w:rPr>
        <w:t>2</w:t>
      </w:r>
      <w:r w:rsidRPr="003E1193">
        <w:rPr>
          <w:rFonts w:ascii="Times New Roman" w:hAnsi="Times New Roman"/>
          <w:noProof/>
          <w:sz w:val="24"/>
          <w:szCs w:val="24"/>
          <w:lang w:val="sq-AL"/>
        </w:rPr>
        <w:t xml:space="preserve">. </w:t>
      </w:r>
    </w:p>
    <w:p w14:paraId="43ED23B3" w14:textId="2FB99F3C" w:rsidR="00753E1F" w:rsidRDefault="00753E1F" w:rsidP="00BD08B3">
      <w:pPr>
        <w:pStyle w:val="NoSpacing"/>
        <w:spacing w:after="200"/>
        <w:jc w:val="both"/>
        <w:rPr>
          <w:rFonts w:ascii="Times New Roman" w:hAnsi="Times New Roman"/>
          <w:sz w:val="24"/>
          <w:szCs w:val="24"/>
        </w:rPr>
      </w:pPr>
      <w:r>
        <w:rPr>
          <w:rFonts w:ascii="Times New Roman" w:hAnsi="Times New Roman"/>
          <w:sz w:val="24"/>
          <w:szCs w:val="24"/>
        </w:rPr>
        <w:t xml:space="preserve">Qëllimet e objektivave strategjikë dhe objektivave specifikë, bëhen të realizueshëm nëpërmjet aktiviteteve të parashikuara në funksion të zbatimit të masave, të parashikuara për zbatim nga institucionet përgjegjëse dhe bashkëpunëtore të Strategjisë dhe Planit të Veprimit. </w:t>
      </w:r>
    </w:p>
    <w:p w14:paraId="1CCBAA56" w14:textId="77777777" w:rsidR="001B0E86" w:rsidRDefault="00771DE5" w:rsidP="00BD08B3">
      <w:pPr>
        <w:pStyle w:val="NoSpacing"/>
        <w:jc w:val="both"/>
        <w:rPr>
          <w:rFonts w:ascii="Times New Roman" w:hAnsi="Times New Roman"/>
          <w:sz w:val="24"/>
          <w:szCs w:val="24"/>
        </w:rPr>
      </w:pPr>
      <w:r w:rsidRPr="00BC5E5F">
        <w:rPr>
          <w:rFonts w:ascii="Times New Roman" w:hAnsi="Times New Roman"/>
          <w:sz w:val="24"/>
          <w:szCs w:val="24"/>
        </w:rPr>
        <w:t>Plani i Veprimit 2020-2023 p</w:t>
      </w:r>
      <w:r>
        <w:rPr>
          <w:rFonts w:ascii="Times New Roman" w:hAnsi="Times New Roman"/>
          <w:sz w:val="24"/>
          <w:szCs w:val="24"/>
        </w:rPr>
        <w:t>ër</w:t>
      </w:r>
      <w:r w:rsidRPr="00BC5E5F">
        <w:rPr>
          <w:rFonts w:ascii="Times New Roman" w:hAnsi="Times New Roman"/>
          <w:sz w:val="24"/>
          <w:szCs w:val="24"/>
        </w:rPr>
        <w:t>b</w:t>
      </w:r>
      <w:r>
        <w:rPr>
          <w:rFonts w:ascii="Times New Roman" w:hAnsi="Times New Roman"/>
          <w:sz w:val="24"/>
          <w:szCs w:val="24"/>
        </w:rPr>
        <w:t>ë</w:t>
      </w:r>
      <w:r w:rsidRPr="00BC5E5F">
        <w:rPr>
          <w:rFonts w:ascii="Times New Roman" w:hAnsi="Times New Roman"/>
          <w:sz w:val="24"/>
          <w:szCs w:val="24"/>
        </w:rPr>
        <w:t xml:space="preserve">het nga </w:t>
      </w:r>
      <w:r>
        <w:rPr>
          <w:rFonts w:ascii="Times New Roman" w:hAnsi="Times New Roman"/>
          <w:b/>
          <w:sz w:val="24"/>
          <w:szCs w:val="24"/>
        </w:rPr>
        <w:t>28</w:t>
      </w:r>
      <w:r w:rsidRPr="00BC5E5F">
        <w:rPr>
          <w:rFonts w:ascii="Times New Roman" w:hAnsi="Times New Roman"/>
          <w:b/>
          <w:sz w:val="24"/>
          <w:szCs w:val="24"/>
        </w:rPr>
        <w:t xml:space="preserve"> masa t</w:t>
      </w:r>
      <w:r>
        <w:rPr>
          <w:rFonts w:ascii="Times New Roman" w:hAnsi="Times New Roman"/>
          <w:b/>
          <w:sz w:val="24"/>
          <w:szCs w:val="24"/>
        </w:rPr>
        <w:t>ë</w:t>
      </w:r>
      <w:r w:rsidRPr="00BC5E5F">
        <w:rPr>
          <w:rFonts w:ascii="Times New Roman" w:hAnsi="Times New Roman"/>
          <w:b/>
          <w:sz w:val="24"/>
          <w:szCs w:val="24"/>
        </w:rPr>
        <w:t xml:space="preserve"> detajuara n</w:t>
      </w:r>
      <w:r>
        <w:rPr>
          <w:rFonts w:ascii="Times New Roman" w:hAnsi="Times New Roman"/>
          <w:b/>
          <w:sz w:val="24"/>
          <w:szCs w:val="24"/>
        </w:rPr>
        <w:t xml:space="preserve">ë </w:t>
      </w:r>
      <w:r w:rsidR="00F51300">
        <w:rPr>
          <w:rFonts w:ascii="Times New Roman" w:hAnsi="Times New Roman"/>
          <w:b/>
          <w:sz w:val="24"/>
          <w:szCs w:val="24"/>
        </w:rPr>
        <w:t>79</w:t>
      </w:r>
      <w:r w:rsidRPr="00BC5E5F">
        <w:rPr>
          <w:rFonts w:ascii="Times New Roman" w:hAnsi="Times New Roman"/>
          <w:b/>
          <w:sz w:val="24"/>
          <w:szCs w:val="24"/>
        </w:rPr>
        <w:t xml:space="preserve"> aktivitete,</w:t>
      </w:r>
      <w:r w:rsidRPr="00BC5E5F">
        <w:rPr>
          <w:rFonts w:ascii="Times New Roman" w:hAnsi="Times New Roman"/>
          <w:sz w:val="24"/>
          <w:szCs w:val="24"/>
        </w:rPr>
        <w:t xml:space="preserve"> p</w:t>
      </w:r>
      <w:r w:rsidR="0021278B">
        <w:rPr>
          <w:rFonts w:ascii="Times New Roman" w:hAnsi="Times New Roman"/>
          <w:sz w:val="24"/>
          <w:szCs w:val="24"/>
        </w:rPr>
        <w:t xml:space="preserve">ërkatësisht </w:t>
      </w:r>
      <w:r w:rsidRPr="00BC5E5F">
        <w:rPr>
          <w:rFonts w:ascii="Times New Roman" w:hAnsi="Times New Roman"/>
          <w:sz w:val="24"/>
          <w:szCs w:val="24"/>
        </w:rPr>
        <w:t>5 masa/</w:t>
      </w:r>
      <w:r w:rsidR="0021278B">
        <w:rPr>
          <w:rFonts w:ascii="Times New Roman" w:hAnsi="Times New Roman"/>
          <w:sz w:val="24"/>
          <w:szCs w:val="24"/>
        </w:rPr>
        <w:t>8</w:t>
      </w:r>
      <w:r w:rsidRPr="00BC5E5F">
        <w:rPr>
          <w:rFonts w:ascii="Times New Roman" w:hAnsi="Times New Roman"/>
          <w:sz w:val="24"/>
          <w:szCs w:val="24"/>
        </w:rPr>
        <w:t xml:space="preserve"> aktivitete për </w:t>
      </w:r>
      <w:r w:rsidR="0021278B">
        <w:rPr>
          <w:rFonts w:ascii="Times New Roman" w:hAnsi="Times New Roman"/>
          <w:sz w:val="24"/>
          <w:szCs w:val="24"/>
        </w:rPr>
        <w:t>objektivin strategjik 1</w:t>
      </w:r>
      <w:r w:rsidRPr="00BC5E5F">
        <w:rPr>
          <w:rFonts w:ascii="Times New Roman" w:hAnsi="Times New Roman"/>
          <w:sz w:val="24"/>
          <w:szCs w:val="24"/>
        </w:rPr>
        <w:t xml:space="preserve">, </w:t>
      </w:r>
      <w:r w:rsidR="0021278B">
        <w:rPr>
          <w:rFonts w:ascii="Times New Roman" w:hAnsi="Times New Roman"/>
          <w:sz w:val="24"/>
          <w:szCs w:val="24"/>
        </w:rPr>
        <w:t>7</w:t>
      </w:r>
      <w:r w:rsidRPr="00BC5E5F">
        <w:rPr>
          <w:rFonts w:ascii="Times New Roman" w:hAnsi="Times New Roman"/>
          <w:sz w:val="24"/>
          <w:szCs w:val="24"/>
        </w:rPr>
        <w:t xml:space="preserve"> masa</w:t>
      </w:r>
      <w:r w:rsidR="0021278B">
        <w:rPr>
          <w:rFonts w:ascii="Times New Roman" w:hAnsi="Times New Roman"/>
          <w:sz w:val="24"/>
          <w:szCs w:val="24"/>
        </w:rPr>
        <w:t>/1</w:t>
      </w:r>
      <w:r w:rsidRPr="00BC5E5F">
        <w:rPr>
          <w:rFonts w:ascii="Times New Roman" w:hAnsi="Times New Roman"/>
          <w:sz w:val="24"/>
          <w:szCs w:val="24"/>
        </w:rPr>
        <w:t xml:space="preserve">3 aktivitete për </w:t>
      </w:r>
      <w:r w:rsidR="0021278B">
        <w:rPr>
          <w:rFonts w:ascii="Times New Roman" w:hAnsi="Times New Roman"/>
          <w:sz w:val="24"/>
          <w:szCs w:val="24"/>
        </w:rPr>
        <w:t xml:space="preserve">objektivin strategjik </w:t>
      </w:r>
      <w:r w:rsidR="00063028">
        <w:rPr>
          <w:rFonts w:ascii="Times New Roman" w:hAnsi="Times New Roman"/>
          <w:sz w:val="24"/>
          <w:szCs w:val="24"/>
        </w:rPr>
        <w:t>2</w:t>
      </w:r>
      <w:r w:rsidR="0021278B">
        <w:rPr>
          <w:rFonts w:ascii="Times New Roman" w:hAnsi="Times New Roman"/>
          <w:sz w:val="24"/>
          <w:szCs w:val="24"/>
        </w:rPr>
        <w:t>,</w:t>
      </w:r>
      <w:r w:rsidRPr="00BC5E5F">
        <w:rPr>
          <w:rFonts w:ascii="Times New Roman" w:hAnsi="Times New Roman"/>
          <w:sz w:val="24"/>
          <w:szCs w:val="24"/>
        </w:rPr>
        <w:t xml:space="preserve"> </w:t>
      </w:r>
      <w:r w:rsidR="00063028">
        <w:rPr>
          <w:rFonts w:ascii="Times New Roman" w:hAnsi="Times New Roman"/>
          <w:sz w:val="24"/>
          <w:szCs w:val="24"/>
        </w:rPr>
        <w:t>4</w:t>
      </w:r>
      <w:r w:rsidRPr="00BC5E5F">
        <w:rPr>
          <w:rFonts w:ascii="Times New Roman" w:hAnsi="Times New Roman"/>
          <w:sz w:val="24"/>
          <w:szCs w:val="24"/>
        </w:rPr>
        <w:t xml:space="preserve"> masa/</w:t>
      </w:r>
      <w:r w:rsidR="00063028">
        <w:rPr>
          <w:rFonts w:ascii="Times New Roman" w:hAnsi="Times New Roman"/>
          <w:sz w:val="24"/>
          <w:szCs w:val="24"/>
        </w:rPr>
        <w:t>10</w:t>
      </w:r>
      <w:r w:rsidRPr="00BC5E5F">
        <w:rPr>
          <w:rFonts w:ascii="Times New Roman" w:hAnsi="Times New Roman"/>
          <w:sz w:val="24"/>
          <w:szCs w:val="24"/>
        </w:rPr>
        <w:t xml:space="preserve"> aktivitete për </w:t>
      </w:r>
      <w:r w:rsidR="0021278B">
        <w:rPr>
          <w:rFonts w:ascii="Times New Roman" w:hAnsi="Times New Roman"/>
          <w:sz w:val="24"/>
          <w:szCs w:val="24"/>
        </w:rPr>
        <w:t xml:space="preserve">objektivin strategjik </w:t>
      </w:r>
      <w:r w:rsidR="00063028">
        <w:rPr>
          <w:rFonts w:ascii="Times New Roman" w:hAnsi="Times New Roman"/>
          <w:sz w:val="24"/>
          <w:szCs w:val="24"/>
        </w:rPr>
        <w:t>3</w:t>
      </w:r>
      <w:r w:rsidR="0021278B">
        <w:rPr>
          <w:rFonts w:ascii="Times New Roman" w:hAnsi="Times New Roman"/>
          <w:sz w:val="24"/>
          <w:szCs w:val="24"/>
        </w:rPr>
        <w:t xml:space="preserve">, si dhe </w:t>
      </w:r>
      <w:r w:rsidR="00063028">
        <w:rPr>
          <w:rFonts w:ascii="Times New Roman" w:hAnsi="Times New Roman"/>
          <w:sz w:val="24"/>
          <w:szCs w:val="24"/>
        </w:rPr>
        <w:t>12</w:t>
      </w:r>
      <w:r w:rsidR="0021278B" w:rsidRPr="00BC5E5F">
        <w:rPr>
          <w:rFonts w:ascii="Times New Roman" w:hAnsi="Times New Roman"/>
          <w:sz w:val="24"/>
          <w:szCs w:val="24"/>
        </w:rPr>
        <w:t xml:space="preserve"> masa</w:t>
      </w:r>
      <w:r w:rsidR="0021278B">
        <w:rPr>
          <w:rFonts w:ascii="Times New Roman" w:hAnsi="Times New Roman"/>
          <w:sz w:val="24"/>
          <w:szCs w:val="24"/>
        </w:rPr>
        <w:t>/</w:t>
      </w:r>
      <w:r w:rsidR="00063028">
        <w:rPr>
          <w:rFonts w:ascii="Times New Roman" w:hAnsi="Times New Roman"/>
          <w:sz w:val="24"/>
          <w:szCs w:val="24"/>
        </w:rPr>
        <w:t>48</w:t>
      </w:r>
      <w:r w:rsidR="0021278B" w:rsidRPr="00BC5E5F">
        <w:rPr>
          <w:rFonts w:ascii="Times New Roman" w:hAnsi="Times New Roman"/>
          <w:sz w:val="24"/>
          <w:szCs w:val="24"/>
        </w:rPr>
        <w:t xml:space="preserve"> aktivitete për </w:t>
      </w:r>
      <w:r w:rsidR="0021278B">
        <w:rPr>
          <w:rFonts w:ascii="Times New Roman" w:hAnsi="Times New Roman"/>
          <w:sz w:val="24"/>
          <w:szCs w:val="24"/>
        </w:rPr>
        <w:t xml:space="preserve">objektivin strategjik </w:t>
      </w:r>
      <w:r w:rsidR="00063028">
        <w:rPr>
          <w:rFonts w:ascii="Times New Roman" w:hAnsi="Times New Roman"/>
          <w:sz w:val="24"/>
          <w:szCs w:val="24"/>
        </w:rPr>
        <w:t>4</w:t>
      </w:r>
      <w:r w:rsidRPr="00BC5E5F">
        <w:rPr>
          <w:rFonts w:ascii="Times New Roman" w:hAnsi="Times New Roman"/>
          <w:sz w:val="24"/>
          <w:szCs w:val="24"/>
        </w:rPr>
        <w:t>.</w:t>
      </w:r>
    </w:p>
    <w:p w14:paraId="5D1DF7D0" w14:textId="3AE70607" w:rsidR="00771DE5" w:rsidRDefault="00771DE5" w:rsidP="00BD08B3">
      <w:pPr>
        <w:pStyle w:val="NoSpacing"/>
        <w:jc w:val="both"/>
        <w:rPr>
          <w:rFonts w:ascii="Times New Roman" w:hAnsi="Times New Roman"/>
          <w:sz w:val="24"/>
          <w:szCs w:val="24"/>
        </w:rPr>
      </w:pPr>
      <w:r>
        <w:rPr>
          <w:rFonts w:ascii="Times New Roman" w:hAnsi="Times New Roman"/>
          <w:sz w:val="24"/>
          <w:szCs w:val="24"/>
        </w:rPr>
        <w:t>Aktivitetet janë nisma dhe procese pune të kryera me qëllim arritjen e rezultateve konkrete në përmbushje të objektivave specifike të strategjisë dhe planit të veprimit në zbatim të saj.</w:t>
      </w:r>
    </w:p>
    <w:p w14:paraId="0C8822B3" w14:textId="5860C154" w:rsidR="00D50C50" w:rsidRPr="0030104F" w:rsidRDefault="00D50C50" w:rsidP="00D50C50">
      <w:pPr>
        <w:spacing w:line="240" w:lineRule="auto"/>
        <w:jc w:val="both"/>
        <w:rPr>
          <w:rFonts w:ascii="Times New Roman" w:hAnsi="Times New Roman"/>
          <w:sz w:val="24"/>
          <w:szCs w:val="24"/>
          <w:lang w:val="it-IT"/>
        </w:rPr>
      </w:pPr>
      <w:r w:rsidRPr="0030104F">
        <w:rPr>
          <w:rFonts w:ascii="Times New Roman" w:hAnsi="Times New Roman"/>
          <w:sz w:val="24"/>
          <w:szCs w:val="24"/>
          <w:lang w:val="it-IT"/>
        </w:rPr>
        <w:t xml:space="preserve">Plani i Veprimit 2020-2023, </w:t>
      </w:r>
      <w:r w:rsidRPr="002B135B">
        <w:rPr>
          <w:rFonts w:ascii="Times New Roman" w:hAnsi="Times New Roman"/>
          <w:b/>
          <w:sz w:val="24"/>
          <w:szCs w:val="24"/>
          <w:lang w:val="it-IT"/>
        </w:rPr>
        <w:t xml:space="preserve">ka të parashikuar për zbatim përgjatë </w:t>
      </w:r>
      <w:r w:rsidRPr="002B135B">
        <w:rPr>
          <w:rFonts w:ascii="Times New Roman" w:hAnsi="Times New Roman"/>
          <w:b/>
          <w:i/>
          <w:sz w:val="24"/>
          <w:szCs w:val="24"/>
          <w:lang w:val="it-IT"/>
        </w:rPr>
        <w:t>vitit 202</w:t>
      </w:r>
      <w:r w:rsidR="00246EAE">
        <w:rPr>
          <w:rFonts w:ascii="Times New Roman" w:hAnsi="Times New Roman"/>
          <w:b/>
          <w:i/>
          <w:sz w:val="24"/>
          <w:szCs w:val="24"/>
          <w:lang w:val="it-IT"/>
        </w:rPr>
        <w:t>2</w:t>
      </w:r>
      <w:r w:rsidRPr="002B135B">
        <w:rPr>
          <w:rFonts w:ascii="Times New Roman" w:hAnsi="Times New Roman"/>
          <w:b/>
          <w:sz w:val="24"/>
          <w:szCs w:val="24"/>
          <w:lang w:val="it-IT"/>
        </w:rPr>
        <w:t xml:space="preserve">, </w:t>
      </w:r>
      <w:r>
        <w:rPr>
          <w:rFonts w:ascii="Times New Roman" w:hAnsi="Times New Roman"/>
          <w:b/>
          <w:sz w:val="24"/>
          <w:szCs w:val="24"/>
          <w:lang w:val="it-IT"/>
        </w:rPr>
        <w:t>2</w:t>
      </w:r>
      <w:r w:rsidR="005A70F3">
        <w:rPr>
          <w:rFonts w:ascii="Times New Roman" w:hAnsi="Times New Roman"/>
          <w:b/>
          <w:sz w:val="24"/>
          <w:szCs w:val="24"/>
          <w:lang w:val="it-IT"/>
        </w:rPr>
        <w:t>1</w:t>
      </w:r>
      <w:r w:rsidRPr="002B135B">
        <w:rPr>
          <w:rFonts w:ascii="Times New Roman" w:hAnsi="Times New Roman"/>
          <w:b/>
          <w:sz w:val="24"/>
          <w:szCs w:val="24"/>
          <w:lang w:val="it-IT"/>
        </w:rPr>
        <w:t xml:space="preserve"> masa e </w:t>
      </w:r>
      <w:r w:rsidR="005A70F3">
        <w:rPr>
          <w:rFonts w:ascii="Times New Roman" w:hAnsi="Times New Roman"/>
          <w:b/>
          <w:sz w:val="24"/>
          <w:szCs w:val="24"/>
          <w:lang w:val="it-IT"/>
        </w:rPr>
        <w:t>64</w:t>
      </w:r>
      <w:r w:rsidRPr="002B135B">
        <w:rPr>
          <w:rFonts w:ascii="Times New Roman" w:hAnsi="Times New Roman"/>
          <w:b/>
          <w:sz w:val="24"/>
          <w:szCs w:val="24"/>
          <w:lang w:val="it-IT"/>
        </w:rPr>
        <w:t xml:space="preserve"> aktivitete,</w:t>
      </w:r>
      <w:r w:rsidRPr="0030104F">
        <w:rPr>
          <w:rFonts w:ascii="Times New Roman" w:hAnsi="Times New Roman"/>
          <w:sz w:val="24"/>
          <w:szCs w:val="24"/>
          <w:lang w:val="it-IT"/>
        </w:rPr>
        <w:t xml:space="preserve"> nga ku,</w:t>
      </w:r>
      <w:r>
        <w:rPr>
          <w:rFonts w:ascii="Times New Roman" w:hAnsi="Times New Roman"/>
          <w:sz w:val="24"/>
          <w:szCs w:val="24"/>
          <w:lang w:val="it-IT"/>
        </w:rPr>
        <w:t xml:space="preserve"> </w:t>
      </w:r>
      <w:r w:rsidR="00245805">
        <w:rPr>
          <w:rFonts w:ascii="Times New Roman" w:hAnsi="Times New Roman"/>
          <w:sz w:val="24"/>
          <w:szCs w:val="24"/>
          <w:lang w:val="it-IT"/>
        </w:rPr>
        <w:t>2</w:t>
      </w:r>
      <w:r>
        <w:rPr>
          <w:rFonts w:ascii="Times New Roman" w:hAnsi="Times New Roman"/>
          <w:sz w:val="24"/>
          <w:szCs w:val="24"/>
          <w:lang w:val="it-IT"/>
        </w:rPr>
        <w:t xml:space="preserve"> mas</w:t>
      </w:r>
      <w:r w:rsidR="00C9415B">
        <w:rPr>
          <w:rFonts w:ascii="Times New Roman" w:hAnsi="Times New Roman"/>
          <w:sz w:val="24"/>
          <w:szCs w:val="24"/>
          <w:lang w:val="it-IT"/>
        </w:rPr>
        <w:t>a</w:t>
      </w:r>
      <w:r w:rsidRPr="0030104F">
        <w:rPr>
          <w:rFonts w:ascii="Times New Roman" w:hAnsi="Times New Roman"/>
          <w:sz w:val="24"/>
          <w:szCs w:val="24"/>
          <w:lang w:val="it-IT"/>
        </w:rPr>
        <w:t>/</w:t>
      </w:r>
      <w:r w:rsidR="00C9415B">
        <w:rPr>
          <w:rFonts w:ascii="Times New Roman" w:hAnsi="Times New Roman"/>
          <w:sz w:val="24"/>
          <w:szCs w:val="24"/>
          <w:lang w:val="it-IT"/>
        </w:rPr>
        <w:t>4</w:t>
      </w:r>
      <w:r w:rsidRPr="0030104F">
        <w:rPr>
          <w:rFonts w:ascii="Times New Roman" w:hAnsi="Times New Roman"/>
          <w:sz w:val="24"/>
          <w:szCs w:val="24"/>
          <w:lang w:val="it-IT"/>
        </w:rPr>
        <w:t xml:space="preserve"> aktivitete prej tyre i përkasin </w:t>
      </w:r>
      <w:r>
        <w:rPr>
          <w:rFonts w:ascii="Times New Roman" w:hAnsi="Times New Roman"/>
          <w:sz w:val="24"/>
          <w:szCs w:val="24"/>
        </w:rPr>
        <w:t>objektivit strategjik 1</w:t>
      </w:r>
      <w:r w:rsidRPr="0030104F">
        <w:rPr>
          <w:rFonts w:ascii="Times New Roman" w:hAnsi="Times New Roman"/>
          <w:sz w:val="24"/>
          <w:szCs w:val="24"/>
          <w:lang w:val="it-IT"/>
        </w:rPr>
        <w:t xml:space="preserve">, </w:t>
      </w:r>
      <w:r w:rsidR="00AC099F">
        <w:rPr>
          <w:rFonts w:ascii="Times New Roman" w:hAnsi="Times New Roman"/>
          <w:sz w:val="24"/>
          <w:szCs w:val="24"/>
          <w:lang w:val="it-IT"/>
        </w:rPr>
        <w:t>5</w:t>
      </w:r>
      <w:r w:rsidRPr="0030104F">
        <w:rPr>
          <w:rFonts w:ascii="Times New Roman" w:hAnsi="Times New Roman"/>
          <w:sz w:val="24"/>
          <w:szCs w:val="24"/>
          <w:lang w:val="it-IT"/>
        </w:rPr>
        <w:t xml:space="preserve"> masa/</w:t>
      </w:r>
      <w:r>
        <w:rPr>
          <w:rFonts w:ascii="Times New Roman" w:hAnsi="Times New Roman"/>
          <w:sz w:val="24"/>
          <w:szCs w:val="24"/>
          <w:lang w:val="it-IT"/>
        </w:rPr>
        <w:t>1</w:t>
      </w:r>
      <w:r w:rsidR="00F754C0">
        <w:rPr>
          <w:rFonts w:ascii="Times New Roman" w:hAnsi="Times New Roman"/>
          <w:sz w:val="24"/>
          <w:szCs w:val="24"/>
          <w:lang w:val="it-IT"/>
        </w:rPr>
        <w:t>0</w:t>
      </w:r>
      <w:r w:rsidRPr="0030104F">
        <w:rPr>
          <w:rFonts w:ascii="Times New Roman" w:hAnsi="Times New Roman"/>
          <w:sz w:val="24"/>
          <w:szCs w:val="24"/>
          <w:lang w:val="it-IT"/>
        </w:rPr>
        <w:t xml:space="preserve"> aktivitete i përkasin </w:t>
      </w:r>
      <w:r>
        <w:rPr>
          <w:rFonts w:ascii="Times New Roman" w:hAnsi="Times New Roman"/>
          <w:sz w:val="24"/>
          <w:szCs w:val="24"/>
        </w:rPr>
        <w:t>objektivit strategjik 2</w:t>
      </w:r>
      <w:r w:rsidRPr="0030104F">
        <w:rPr>
          <w:rFonts w:ascii="Times New Roman" w:hAnsi="Times New Roman"/>
          <w:sz w:val="24"/>
          <w:szCs w:val="24"/>
          <w:lang w:val="it-IT"/>
        </w:rPr>
        <w:t xml:space="preserve">, </w:t>
      </w:r>
      <w:r>
        <w:rPr>
          <w:rFonts w:ascii="Times New Roman" w:hAnsi="Times New Roman"/>
          <w:sz w:val="24"/>
          <w:szCs w:val="24"/>
          <w:lang w:val="it-IT"/>
        </w:rPr>
        <w:t>4 masa/</w:t>
      </w:r>
      <w:r w:rsidR="003C4BC9">
        <w:rPr>
          <w:rFonts w:ascii="Times New Roman" w:hAnsi="Times New Roman"/>
          <w:sz w:val="24"/>
          <w:szCs w:val="24"/>
          <w:lang w:val="it-IT"/>
        </w:rPr>
        <w:t>9</w:t>
      </w:r>
      <w:r w:rsidRPr="0030104F">
        <w:rPr>
          <w:rFonts w:ascii="Times New Roman" w:hAnsi="Times New Roman"/>
          <w:sz w:val="24"/>
          <w:szCs w:val="24"/>
          <w:lang w:val="it-IT"/>
        </w:rPr>
        <w:t xml:space="preserve"> aktivitete i përkasin </w:t>
      </w:r>
      <w:r>
        <w:rPr>
          <w:rFonts w:ascii="Times New Roman" w:hAnsi="Times New Roman"/>
          <w:sz w:val="24"/>
          <w:szCs w:val="24"/>
        </w:rPr>
        <w:t xml:space="preserve">objektivit strategjik 3, </w:t>
      </w:r>
      <w:r w:rsidRPr="0030104F">
        <w:rPr>
          <w:rFonts w:ascii="Times New Roman" w:hAnsi="Times New Roman"/>
          <w:sz w:val="24"/>
          <w:szCs w:val="24"/>
          <w:lang w:val="it-IT"/>
        </w:rPr>
        <w:t xml:space="preserve">si dhe </w:t>
      </w:r>
      <w:r w:rsidR="00AC099F">
        <w:rPr>
          <w:rFonts w:ascii="Times New Roman" w:hAnsi="Times New Roman"/>
          <w:sz w:val="24"/>
          <w:szCs w:val="24"/>
          <w:lang w:val="it-IT"/>
        </w:rPr>
        <w:t>10</w:t>
      </w:r>
      <w:r w:rsidRPr="0030104F">
        <w:rPr>
          <w:rFonts w:ascii="Times New Roman" w:hAnsi="Times New Roman"/>
          <w:sz w:val="24"/>
          <w:szCs w:val="24"/>
          <w:lang w:val="it-IT"/>
        </w:rPr>
        <w:t xml:space="preserve"> masa/</w:t>
      </w:r>
      <w:r w:rsidR="00A85FDD">
        <w:rPr>
          <w:rFonts w:ascii="Times New Roman" w:hAnsi="Times New Roman"/>
          <w:sz w:val="24"/>
          <w:szCs w:val="24"/>
          <w:lang w:val="it-IT"/>
        </w:rPr>
        <w:t>40</w:t>
      </w:r>
      <w:r w:rsidRPr="0030104F">
        <w:rPr>
          <w:rFonts w:ascii="Times New Roman" w:hAnsi="Times New Roman"/>
          <w:sz w:val="24"/>
          <w:szCs w:val="24"/>
          <w:lang w:val="it-IT"/>
        </w:rPr>
        <w:t xml:space="preserve"> aktivitete i përkasin </w:t>
      </w:r>
      <w:r>
        <w:rPr>
          <w:rFonts w:ascii="Times New Roman" w:hAnsi="Times New Roman"/>
          <w:sz w:val="24"/>
          <w:szCs w:val="24"/>
        </w:rPr>
        <w:t>objektivit strategjik 4</w:t>
      </w:r>
      <w:r w:rsidRPr="0030104F">
        <w:rPr>
          <w:rFonts w:ascii="Times New Roman" w:hAnsi="Times New Roman"/>
          <w:sz w:val="24"/>
          <w:szCs w:val="24"/>
          <w:lang w:val="it-IT"/>
        </w:rPr>
        <w:t xml:space="preserve">. </w:t>
      </w:r>
    </w:p>
    <w:p w14:paraId="4BDF0386" w14:textId="77777777" w:rsidR="00D50C50" w:rsidRDefault="00D50C50" w:rsidP="00BD08B3">
      <w:pPr>
        <w:pStyle w:val="NoSpacing"/>
        <w:jc w:val="both"/>
        <w:rPr>
          <w:rFonts w:ascii="Times New Roman" w:hAnsi="Times New Roman"/>
          <w:sz w:val="24"/>
          <w:szCs w:val="24"/>
        </w:rPr>
      </w:pPr>
    </w:p>
    <w:p w14:paraId="79D1DD22" w14:textId="65021B82" w:rsidR="004F5B60" w:rsidRDefault="004F5B60" w:rsidP="00BD08B3">
      <w:pPr>
        <w:spacing w:line="240" w:lineRule="auto"/>
        <w:jc w:val="both"/>
        <w:rPr>
          <w:rFonts w:ascii="Times New Roman" w:hAnsi="Times New Roman"/>
          <w:noProof/>
          <w:sz w:val="24"/>
          <w:szCs w:val="24"/>
        </w:rPr>
      </w:pPr>
      <w:r w:rsidRPr="0030104F">
        <w:rPr>
          <w:rFonts w:ascii="Times New Roman" w:hAnsi="Times New Roman"/>
          <w:noProof/>
          <w:sz w:val="24"/>
          <w:szCs w:val="24"/>
        </w:rPr>
        <w:lastRenderedPageBreak/>
        <w:t>Progresi</w:t>
      </w:r>
      <w:r>
        <w:rPr>
          <w:rFonts w:ascii="Times New Roman" w:hAnsi="Times New Roman"/>
          <w:noProof/>
          <w:sz w:val="24"/>
          <w:szCs w:val="24"/>
        </w:rPr>
        <w:t xml:space="preserve"> </w:t>
      </w:r>
      <w:r w:rsidRPr="0030104F">
        <w:rPr>
          <w:rFonts w:ascii="Times New Roman" w:hAnsi="Times New Roman"/>
          <w:noProof/>
          <w:sz w:val="24"/>
          <w:szCs w:val="24"/>
        </w:rPr>
        <w:t xml:space="preserve">i arritur </w:t>
      </w:r>
      <w:r w:rsidR="00A70A3B">
        <w:rPr>
          <w:rFonts w:ascii="Times New Roman" w:hAnsi="Times New Roman"/>
          <w:sz w:val="24"/>
          <w:szCs w:val="24"/>
          <w:lang w:val="it-IT"/>
        </w:rPr>
        <w:t xml:space="preserve">për </w:t>
      </w:r>
      <w:r w:rsidR="007D46FA">
        <w:rPr>
          <w:rFonts w:ascii="Times New Roman" w:hAnsi="Times New Roman"/>
          <w:sz w:val="24"/>
          <w:szCs w:val="24"/>
          <w:lang w:val="it-IT"/>
        </w:rPr>
        <w:t>vitin</w:t>
      </w:r>
      <w:r w:rsidR="007D46FA" w:rsidRPr="003E1193">
        <w:rPr>
          <w:rFonts w:ascii="Times New Roman" w:hAnsi="Times New Roman"/>
          <w:sz w:val="24"/>
          <w:szCs w:val="24"/>
          <w:lang w:val="it-IT"/>
        </w:rPr>
        <w:t xml:space="preserve"> 202</w:t>
      </w:r>
      <w:r w:rsidR="007D46FA">
        <w:rPr>
          <w:rFonts w:ascii="Times New Roman" w:hAnsi="Times New Roman"/>
          <w:sz w:val="24"/>
          <w:szCs w:val="24"/>
          <w:lang w:val="it-IT"/>
        </w:rPr>
        <w:t>2</w:t>
      </w:r>
      <w:r w:rsidRPr="0030104F">
        <w:rPr>
          <w:rFonts w:ascii="Times New Roman" w:hAnsi="Times New Roman"/>
          <w:noProof/>
          <w:sz w:val="24"/>
          <w:szCs w:val="24"/>
        </w:rPr>
        <w:t xml:space="preserve">, në kuadër të përmbushjes së aktiviteteve të parashikuara në </w:t>
      </w:r>
      <w:r w:rsidR="00656567">
        <w:rPr>
          <w:rFonts w:ascii="Times New Roman" w:hAnsi="Times New Roman"/>
          <w:noProof/>
          <w:sz w:val="24"/>
          <w:szCs w:val="24"/>
        </w:rPr>
        <w:t>objektivin strategjik 1,</w:t>
      </w:r>
      <w:r w:rsidRPr="0030104F">
        <w:rPr>
          <w:rFonts w:ascii="Times New Roman" w:hAnsi="Times New Roman"/>
          <w:noProof/>
          <w:sz w:val="24"/>
          <w:szCs w:val="24"/>
        </w:rPr>
        <w:t xml:space="preserve"> në zbatim të Strategjisë </w:t>
      </w:r>
      <w:r w:rsidR="00656567">
        <w:rPr>
          <w:rFonts w:ascii="Times New Roman" w:hAnsi="Times New Roman"/>
          <w:noProof/>
          <w:sz w:val="24"/>
          <w:szCs w:val="24"/>
        </w:rPr>
        <w:t>për Edukimin Ligjor të Publikut,</w:t>
      </w:r>
      <w:r w:rsidRPr="0030104F">
        <w:rPr>
          <w:rFonts w:ascii="Times New Roman" w:hAnsi="Times New Roman"/>
          <w:noProof/>
          <w:sz w:val="24"/>
          <w:szCs w:val="24"/>
        </w:rPr>
        <w:t xml:space="preserve"> është si më poshtë:</w:t>
      </w:r>
    </w:p>
    <w:p w14:paraId="20E68B42" w14:textId="55F0B2C4" w:rsidR="007D46FA" w:rsidRDefault="007D46FA" w:rsidP="00BD08B3">
      <w:pPr>
        <w:spacing w:line="240" w:lineRule="auto"/>
        <w:jc w:val="both"/>
        <w:rPr>
          <w:rFonts w:ascii="Times New Roman" w:hAnsi="Times New Roman"/>
          <w:noProof/>
          <w:sz w:val="24"/>
          <w:szCs w:val="24"/>
        </w:rPr>
      </w:pPr>
    </w:p>
    <w:p w14:paraId="06F6DE70" w14:textId="115125B4" w:rsidR="000902AD" w:rsidRPr="002603A2" w:rsidRDefault="000902AD" w:rsidP="000902AD">
      <w:pPr>
        <w:jc w:val="center"/>
        <w:rPr>
          <w:rFonts w:ascii="Times New Roman" w:eastAsia="Times New Roman" w:hAnsi="Times New Roman"/>
          <w:b/>
          <w:bCs/>
          <w:color w:val="365F91"/>
          <w:sz w:val="24"/>
          <w:szCs w:val="24"/>
          <w:u w:val="single"/>
          <w:lang w:val="it-IT"/>
        </w:rPr>
      </w:pPr>
      <w:r w:rsidRPr="00440D5E">
        <w:rPr>
          <w:rFonts w:ascii="Times New Roman" w:eastAsia="Times New Roman" w:hAnsi="Times New Roman"/>
          <w:b/>
          <w:bCs/>
          <w:color w:val="365F91"/>
          <w:sz w:val="24"/>
          <w:szCs w:val="24"/>
          <w:u w:val="single"/>
          <w:lang w:val="it-IT"/>
        </w:rPr>
        <w:t>Statu</w:t>
      </w:r>
      <w:r w:rsidRPr="002603A2">
        <w:rPr>
          <w:rFonts w:ascii="Times New Roman" w:eastAsia="Times New Roman" w:hAnsi="Times New Roman"/>
          <w:b/>
          <w:bCs/>
          <w:color w:val="365F91"/>
          <w:sz w:val="24"/>
          <w:szCs w:val="24"/>
          <w:u w:val="single"/>
          <w:lang w:val="it-IT"/>
        </w:rPr>
        <w:t>si aktual i aktiviteteve të Objektivit Strategjik.1</w:t>
      </w:r>
    </w:p>
    <w:tbl>
      <w:tblPr>
        <w:tblW w:w="9559" w:type="dxa"/>
        <w:tblLook w:val="04A0" w:firstRow="1" w:lastRow="0" w:firstColumn="1" w:lastColumn="0" w:noHBand="0" w:noVBand="1"/>
      </w:tblPr>
      <w:tblGrid>
        <w:gridCol w:w="4167"/>
        <w:gridCol w:w="2448"/>
        <w:gridCol w:w="2944"/>
      </w:tblGrid>
      <w:tr w:rsidR="00713EB6" w:rsidRPr="00713EB6" w14:paraId="6DB36B69" w14:textId="77777777" w:rsidTr="00713EB6">
        <w:trPr>
          <w:trHeight w:val="295"/>
        </w:trPr>
        <w:tc>
          <w:tcPr>
            <w:tcW w:w="9559" w:type="dxa"/>
            <w:gridSpan w:val="3"/>
            <w:vMerge w:val="restart"/>
            <w:tcBorders>
              <w:top w:val="single" w:sz="8" w:space="0" w:color="auto"/>
              <w:left w:val="single" w:sz="8" w:space="0" w:color="auto"/>
              <w:bottom w:val="single" w:sz="8" w:space="0" w:color="000000"/>
              <w:right w:val="single" w:sz="8" w:space="0" w:color="000000"/>
            </w:tcBorders>
            <w:shd w:val="clear" w:color="000000" w:fill="F79646"/>
            <w:vAlign w:val="center"/>
            <w:hideMark/>
          </w:tcPr>
          <w:p w14:paraId="0628FE60" w14:textId="77777777" w:rsidR="00713EB6" w:rsidRPr="00713EB6" w:rsidRDefault="00713EB6" w:rsidP="00713EB6">
            <w:pPr>
              <w:spacing w:after="0" w:line="240" w:lineRule="auto"/>
              <w:jc w:val="center"/>
              <w:rPr>
                <w:rFonts w:ascii="Times New Roman" w:eastAsia="Times New Roman" w:hAnsi="Times New Roman"/>
                <w:b/>
                <w:bCs/>
                <w:color w:val="000000"/>
                <w:sz w:val="20"/>
                <w:szCs w:val="20"/>
                <w:lang w:val="en-US"/>
              </w:rPr>
            </w:pPr>
            <w:r w:rsidRPr="00713EB6">
              <w:rPr>
                <w:rFonts w:ascii="Times New Roman" w:eastAsia="Times New Roman" w:hAnsi="Times New Roman"/>
                <w:b/>
                <w:bCs/>
                <w:color w:val="000000"/>
                <w:sz w:val="20"/>
                <w:szCs w:val="20"/>
                <w:lang w:val="en-US"/>
              </w:rPr>
              <w:t>Statusi aktual i aktiviteteve të Objektivit Strategjik.1</w:t>
            </w:r>
          </w:p>
        </w:tc>
      </w:tr>
      <w:tr w:rsidR="00713EB6" w:rsidRPr="00713EB6" w14:paraId="2145A5A3" w14:textId="77777777" w:rsidTr="00713EB6">
        <w:trPr>
          <w:trHeight w:val="309"/>
        </w:trPr>
        <w:tc>
          <w:tcPr>
            <w:tcW w:w="9559" w:type="dxa"/>
            <w:gridSpan w:val="3"/>
            <w:vMerge/>
            <w:tcBorders>
              <w:top w:val="single" w:sz="8" w:space="0" w:color="auto"/>
              <w:left w:val="single" w:sz="8" w:space="0" w:color="auto"/>
              <w:bottom w:val="single" w:sz="8" w:space="0" w:color="000000"/>
              <w:right w:val="single" w:sz="8" w:space="0" w:color="000000"/>
            </w:tcBorders>
            <w:vAlign w:val="center"/>
            <w:hideMark/>
          </w:tcPr>
          <w:p w14:paraId="172C8060" w14:textId="77777777" w:rsidR="00713EB6" w:rsidRPr="00713EB6" w:rsidRDefault="00713EB6" w:rsidP="00713EB6">
            <w:pPr>
              <w:spacing w:after="0" w:line="240" w:lineRule="auto"/>
              <w:rPr>
                <w:rFonts w:ascii="Times New Roman" w:eastAsia="Times New Roman" w:hAnsi="Times New Roman"/>
                <w:b/>
                <w:bCs/>
                <w:color w:val="000000"/>
                <w:sz w:val="20"/>
                <w:szCs w:val="20"/>
                <w:lang w:val="en-US"/>
              </w:rPr>
            </w:pPr>
          </w:p>
        </w:tc>
      </w:tr>
      <w:tr w:rsidR="00713EB6" w:rsidRPr="00713EB6" w14:paraId="7A0DE372" w14:textId="77777777" w:rsidTr="00713EB6">
        <w:trPr>
          <w:trHeight w:val="516"/>
        </w:trPr>
        <w:tc>
          <w:tcPr>
            <w:tcW w:w="4167" w:type="dxa"/>
            <w:tcBorders>
              <w:top w:val="nil"/>
              <w:left w:val="single" w:sz="8" w:space="0" w:color="auto"/>
              <w:bottom w:val="single" w:sz="8" w:space="0" w:color="auto"/>
              <w:right w:val="single" w:sz="8" w:space="0" w:color="auto"/>
            </w:tcBorders>
            <w:shd w:val="clear" w:color="000000" w:fill="C6D9F1"/>
            <w:vAlign w:val="center"/>
            <w:hideMark/>
          </w:tcPr>
          <w:p w14:paraId="07F031FD" w14:textId="77777777" w:rsidR="00713EB6" w:rsidRPr="00713EB6" w:rsidRDefault="00713EB6" w:rsidP="00713EB6">
            <w:pPr>
              <w:spacing w:after="0" w:line="240" w:lineRule="auto"/>
              <w:jc w:val="center"/>
              <w:rPr>
                <w:rFonts w:ascii="Times New Roman" w:eastAsia="Times New Roman" w:hAnsi="Times New Roman"/>
                <w:b/>
                <w:bCs/>
                <w:color w:val="000000"/>
                <w:sz w:val="20"/>
                <w:szCs w:val="20"/>
                <w:lang w:val="en-US"/>
              </w:rPr>
            </w:pPr>
            <w:r w:rsidRPr="00713EB6">
              <w:rPr>
                <w:rFonts w:ascii="Times New Roman" w:eastAsia="Times New Roman" w:hAnsi="Times New Roman"/>
                <w:b/>
                <w:bCs/>
                <w:color w:val="000000"/>
                <w:sz w:val="20"/>
                <w:szCs w:val="20"/>
                <w:lang w:val="en-US"/>
              </w:rPr>
              <w:t>Statusi i zbatimit të aktiviteteve të Objektivit Strategjik.1</w:t>
            </w:r>
          </w:p>
        </w:tc>
        <w:tc>
          <w:tcPr>
            <w:tcW w:w="2448" w:type="dxa"/>
            <w:tcBorders>
              <w:top w:val="nil"/>
              <w:left w:val="nil"/>
              <w:bottom w:val="single" w:sz="8" w:space="0" w:color="auto"/>
              <w:right w:val="single" w:sz="8" w:space="0" w:color="auto"/>
            </w:tcBorders>
            <w:shd w:val="clear" w:color="000000" w:fill="C6D9F1"/>
            <w:vAlign w:val="center"/>
            <w:hideMark/>
          </w:tcPr>
          <w:p w14:paraId="24BA6D3C" w14:textId="77777777" w:rsidR="00713EB6" w:rsidRPr="00713EB6" w:rsidRDefault="00713EB6" w:rsidP="00713EB6">
            <w:pPr>
              <w:spacing w:after="0" w:line="240" w:lineRule="auto"/>
              <w:jc w:val="center"/>
              <w:rPr>
                <w:rFonts w:ascii="Times New Roman" w:eastAsia="Times New Roman" w:hAnsi="Times New Roman"/>
                <w:b/>
                <w:bCs/>
                <w:color w:val="000000"/>
                <w:sz w:val="20"/>
                <w:szCs w:val="20"/>
                <w:lang w:val="en-US"/>
              </w:rPr>
            </w:pPr>
            <w:r w:rsidRPr="00713EB6">
              <w:rPr>
                <w:rFonts w:ascii="Times New Roman" w:eastAsia="Times New Roman" w:hAnsi="Times New Roman"/>
                <w:b/>
                <w:bCs/>
                <w:color w:val="000000"/>
                <w:sz w:val="20"/>
                <w:szCs w:val="20"/>
                <w:lang w:val="en-US"/>
              </w:rPr>
              <w:t>Numri i aktiviteteve</w:t>
            </w:r>
          </w:p>
        </w:tc>
        <w:tc>
          <w:tcPr>
            <w:tcW w:w="2943" w:type="dxa"/>
            <w:tcBorders>
              <w:top w:val="nil"/>
              <w:left w:val="nil"/>
              <w:bottom w:val="single" w:sz="8" w:space="0" w:color="auto"/>
              <w:right w:val="single" w:sz="8" w:space="0" w:color="auto"/>
            </w:tcBorders>
            <w:shd w:val="clear" w:color="000000" w:fill="C6D9F1"/>
            <w:vAlign w:val="center"/>
            <w:hideMark/>
          </w:tcPr>
          <w:p w14:paraId="1EFD64BA" w14:textId="77777777" w:rsidR="00713EB6" w:rsidRPr="00713EB6" w:rsidRDefault="00713EB6" w:rsidP="00713EB6">
            <w:pPr>
              <w:spacing w:after="0" w:line="240" w:lineRule="auto"/>
              <w:jc w:val="center"/>
              <w:rPr>
                <w:rFonts w:ascii="Times New Roman" w:eastAsia="Times New Roman" w:hAnsi="Times New Roman"/>
                <w:b/>
                <w:bCs/>
                <w:color w:val="000000"/>
                <w:sz w:val="20"/>
                <w:szCs w:val="20"/>
                <w:lang w:val="en-US"/>
              </w:rPr>
            </w:pPr>
            <w:r w:rsidRPr="00713EB6">
              <w:rPr>
                <w:rFonts w:ascii="Times New Roman" w:eastAsia="Times New Roman" w:hAnsi="Times New Roman"/>
                <w:b/>
                <w:bCs/>
                <w:color w:val="000000"/>
                <w:sz w:val="20"/>
                <w:szCs w:val="20"/>
                <w:lang w:val="en-US"/>
              </w:rPr>
              <w:t xml:space="preserve">Përqindja ndaj totalit </w:t>
            </w:r>
          </w:p>
        </w:tc>
      </w:tr>
      <w:tr w:rsidR="00713EB6" w:rsidRPr="00713EB6" w14:paraId="03884C92" w14:textId="77777777" w:rsidTr="00713EB6">
        <w:trPr>
          <w:trHeight w:val="313"/>
        </w:trPr>
        <w:tc>
          <w:tcPr>
            <w:tcW w:w="4167" w:type="dxa"/>
            <w:tcBorders>
              <w:top w:val="nil"/>
              <w:left w:val="single" w:sz="8" w:space="0" w:color="auto"/>
              <w:bottom w:val="single" w:sz="8" w:space="0" w:color="auto"/>
              <w:right w:val="single" w:sz="8" w:space="0" w:color="auto"/>
            </w:tcBorders>
            <w:shd w:val="clear" w:color="auto" w:fill="auto"/>
            <w:vAlign w:val="center"/>
            <w:hideMark/>
          </w:tcPr>
          <w:p w14:paraId="01DB8F3E" w14:textId="77777777" w:rsidR="00713EB6" w:rsidRPr="00713EB6" w:rsidRDefault="00713EB6" w:rsidP="00713EB6">
            <w:pPr>
              <w:spacing w:after="0" w:line="240" w:lineRule="auto"/>
              <w:rPr>
                <w:rFonts w:ascii="Times New Roman" w:eastAsia="Times New Roman" w:hAnsi="Times New Roman"/>
                <w:color w:val="000000"/>
                <w:sz w:val="20"/>
                <w:szCs w:val="20"/>
                <w:lang w:val="en-US"/>
              </w:rPr>
            </w:pPr>
            <w:r w:rsidRPr="00713EB6">
              <w:rPr>
                <w:rFonts w:ascii="Times New Roman" w:eastAsia="Times New Roman" w:hAnsi="Times New Roman"/>
                <w:color w:val="000000"/>
                <w:sz w:val="20"/>
                <w:szCs w:val="20"/>
                <w:lang w:val="en-US"/>
              </w:rPr>
              <w:t>Të zbatuara</w:t>
            </w:r>
          </w:p>
        </w:tc>
        <w:tc>
          <w:tcPr>
            <w:tcW w:w="2448" w:type="dxa"/>
            <w:tcBorders>
              <w:top w:val="nil"/>
              <w:left w:val="nil"/>
              <w:bottom w:val="single" w:sz="8" w:space="0" w:color="auto"/>
              <w:right w:val="single" w:sz="8" w:space="0" w:color="auto"/>
            </w:tcBorders>
            <w:shd w:val="clear" w:color="auto" w:fill="auto"/>
            <w:vAlign w:val="center"/>
            <w:hideMark/>
          </w:tcPr>
          <w:p w14:paraId="5F12F6B1" w14:textId="77777777" w:rsidR="00713EB6" w:rsidRPr="00713EB6" w:rsidRDefault="00713EB6" w:rsidP="00713EB6">
            <w:pPr>
              <w:spacing w:after="0" w:line="240" w:lineRule="auto"/>
              <w:jc w:val="center"/>
              <w:rPr>
                <w:rFonts w:ascii="Times New Roman" w:eastAsia="Times New Roman" w:hAnsi="Times New Roman"/>
                <w:color w:val="000000"/>
                <w:sz w:val="20"/>
                <w:szCs w:val="20"/>
                <w:lang w:val="en-US"/>
              </w:rPr>
            </w:pPr>
            <w:r w:rsidRPr="00713EB6">
              <w:rPr>
                <w:rFonts w:ascii="Times New Roman" w:eastAsia="Times New Roman" w:hAnsi="Times New Roman"/>
                <w:color w:val="000000"/>
                <w:sz w:val="20"/>
                <w:szCs w:val="20"/>
                <w:lang w:val="en-US"/>
              </w:rPr>
              <w:t>1</w:t>
            </w:r>
          </w:p>
        </w:tc>
        <w:tc>
          <w:tcPr>
            <w:tcW w:w="2943" w:type="dxa"/>
            <w:tcBorders>
              <w:top w:val="nil"/>
              <w:left w:val="nil"/>
              <w:bottom w:val="single" w:sz="8" w:space="0" w:color="auto"/>
              <w:right w:val="single" w:sz="8" w:space="0" w:color="auto"/>
            </w:tcBorders>
            <w:shd w:val="clear" w:color="auto" w:fill="auto"/>
            <w:vAlign w:val="center"/>
            <w:hideMark/>
          </w:tcPr>
          <w:p w14:paraId="758ED4D8" w14:textId="5A895B4B" w:rsidR="00713EB6" w:rsidRPr="00713EB6" w:rsidRDefault="00713EB6" w:rsidP="00713EB6">
            <w:pPr>
              <w:spacing w:after="0" w:line="240" w:lineRule="auto"/>
              <w:jc w:val="center"/>
              <w:rPr>
                <w:rFonts w:ascii="Times New Roman" w:eastAsia="Times New Roman" w:hAnsi="Times New Roman"/>
                <w:color w:val="000000"/>
                <w:sz w:val="20"/>
                <w:szCs w:val="20"/>
                <w:lang w:val="en-US"/>
              </w:rPr>
            </w:pPr>
            <w:r w:rsidRPr="00713EB6">
              <w:rPr>
                <w:rFonts w:ascii="Times New Roman" w:eastAsia="Times New Roman" w:hAnsi="Times New Roman"/>
                <w:color w:val="000000"/>
                <w:sz w:val="20"/>
                <w:szCs w:val="20"/>
                <w:lang w:val="en-US"/>
              </w:rPr>
              <w:t>12</w:t>
            </w:r>
            <w:r w:rsidR="0067470B">
              <w:rPr>
                <w:rFonts w:ascii="Times New Roman" w:eastAsia="Times New Roman" w:hAnsi="Times New Roman"/>
                <w:color w:val="000000"/>
                <w:sz w:val="20"/>
                <w:szCs w:val="20"/>
                <w:lang w:val="en-US"/>
              </w:rPr>
              <w:t>.5</w:t>
            </w:r>
            <w:r w:rsidRPr="00713EB6">
              <w:rPr>
                <w:rFonts w:ascii="Times New Roman" w:eastAsia="Times New Roman" w:hAnsi="Times New Roman"/>
                <w:color w:val="000000"/>
                <w:sz w:val="20"/>
                <w:szCs w:val="20"/>
                <w:lang w:val="en-US"/>
              </w:rPr>
              <w:t>%</w:t>
            </w:r>
          </w:p>
        </w:tc>
      </w:tr>
      <w:tr w:rsidR="00713EB6" w:rsidRPr="00713EB6" w14:paraId="0A87E345" w14:textId="77777777" w:rsidTr="00713EB6">
        <w:trPr>
          <w:trHeight w:val="313"/>
        </w:trPr>
        <w:tc>
          <w:tcPr>
            <w:tcW w:w="4167" w:type="dxa"/>
            <w:tcBorders>
              <w:top w:val="nil"/>
              <w:left w:val="single" w:sz="8" w:space="0" w:color="auto"/>
              <w:bottom w:val="single" w:sz="8" w:space="0" w:color="auto"/>
              <w:right w:val="single" w:sz="8" w:space="0" w:color="auto"/>
            </w:tcBorders>
            <w:shd w:val="clear" w:color="auto" w:fill="auto"/>
            <w:vAlign w:val="center"/>
            <w:hideMark/>
          </w:tcPr>
          <w:p w14:paraId="1EEE384F" w14:textId="77777777" w:rsidR="00713EB6" w:rsidRPr="00713EB6" w:rsidRDefault="00713EB6" w:rsidP="00713EB6">
            <w:pPr>
              <w:spacing w:after="0" w:line="240" w:lineRule="auto"/>
              <w:rPr>
                <w:rFonts w:ascii="Times New Roman" w:eastAsia="Times New Roman" w:hAnsi="Times New Roman"/>
                <w:color w:val="000000"/>
                <w:sz w:val="20"/>
                <w:szCs w:val="20"/>
                <w:lang w:val="en-US"/>
              </w:rPr>
            </w:pPr>
            <w:r w:rsidRPr="00713EB6">
              <w:rPr>
                <w:rFonts w:ascii="Times New Roman" w:eastAsia="Times New Roman" w:hAnsi="Times New Roman"/>
                <w:color w:val="000000"/>
                <w:sz w:val="20"/>
                <w:szCs w:val="20"/>
                <w:lang w:val="en-US"/>
              </w:rPr>
              <w:t>Pjesërisht të zbatuara/në proces</w:t>
            </w:r>
          </w:p>
        </w:tc>
        <w:tc>
          <w:tcPr>
            <w:tcW w:w="2448" w:type="dxa"/>
            <w:tcBorders>
              <w:top w:val="nil"/>
              <w:left w:val="nil"/>
              <w:bottom w:val="single" w:sz="8" w:space="0" w:color="auto"/>
              <w:right w:val="single" w:sz="8" w:space="0" w:color="auto"/>
            </w:tcBorders>
            <w:shd w:val="clear" w:color="auto" w:fill="auto"/>
            <w:vAlign w:val="center"/>
            <w:hideMark/>
          </w:tcPr>
          <w:p w14:paraId="33F2FC2D" w14:textId="77777777" w:rsidR="00713EB6" w:rsidRPr="00713EB6" w:rsidRDefault="00713EB6" w:rsidP="00713EB6">
            <w:pPr>
              <w:spacing w:after="0" w:line="240" w:lineRule="auto"/>
              <w:jc w:val="center"/>
              <w:rPr>
                <w:rFonts w:ascii="Times New Roman" w:eastAsia="Times New Roman" w:hAnsi="Times New Roman"/>
                <w:color w:val="000000"/>
                <w:sz w:val="20"/>
                <w:szCs w:val="20"/>
                <w:lang w:val="en-US"/>
              </w:rPr>
            </w:pPr>
            <w:r w:rsidRPr="00713EB6">
              <w:rPr>
                <w:rFonts w:ascii="Times New Roman" w:eastAsia="Times New Roman" w:hAnsi="Times New Roman"/>
                <w:color w:val="000000"/>
                <w:sz w:val="20"/>
                <w:szCs w:val="20"/>
                <w:lang w:val="en-US"/>
              </w:rPr>
              <w:t>2</w:t>
            </w:r>
          </w:p>
        </w:tc>
        <w:tc>
          <w:tcPr>
            <w:tcW w:w="2943" w:type="dxa"/>
            <w:tcBorders>
              <w:top w:val="nil"/>
              <w:left w:val="nil"/>
              <w:bottom w:val="single" w:sz="8" w:space="0" w:color="auto"/>
              <w:right w:val="single" w:sz="8" w:space="0" w:color="auto"/>
            </w:tcBorders>
            <w:shd w:val="clear" w:color="auto" w:fill="auto"/>
            <w:vAlign w:val="center"/>
            <w:hideMark/>
          </w:tcPr>
          <w:p w14:paraId="0BC11D26" w14:textId="77777777" w:rsidR="00713EB6" w:rsidRPr="00713EB6" w:rsidRDefault="00713EB6" w:rsidP="00713EB6">
            <w:pPr>
              <w:spacing w:after="0" w:line="240" w:lineRule="auto"/>
              <w:jc w:val="center"/>
              <w:rPr>
                <w:rFonts w:ascii="Times New Roman" w:eastAsia="Times New Roman" w:hAnsi="Times New Roman"/>
                <w:color w:val="000000"/>
                <w:sz w:val="20"/>
                <w:szCs w:val="20"/>
                <w:lang w:val="en-US"/>
              </w:rPr>
            </w:pPr>
            <w:r w:rsidRPr="00713EB6">
              <w:rPr>
                <w:rFonts w:ascii="Times New Roman" w:eastAsia="Times New Roman" w:hAnsi="Times New Roman"/>
                <w:color w:val="000000"/>
                <w:sz w:val="20"/>
                <w:szCs w:val="20"/>
                <w:lang w:val="en-US"/>
              </w:rPr>
              <w:t>25%</w:t>
            </w:r>
          </w:p>
        </w:tc>
      </w:tr>
      <w:tr w:rsidR="00713EB6" w:rsidRPr="00713EB6" w14:paraId="48D1243D" w14:textId="77777777" w:rsidTr="00713EB6">
        <w:trPr>
          <w:trHeight w:val="313"/>
        </w:trPr>
        <w:tc>
          <w:tcPr>
            <w:tcW w:w="4167" w:type="dxa"/>
            <w:tcBorders>
              <w:top w:val="nil"/>
              <w:left w:val="single" w:sz="8" w:space="0" w:color="auto"/>
              <w:bottom w:val="single" w:sz="8" w:space="0" w:color="auto"/>
              <w:right w:val="single" w:sz="8" w:space="0" w:color="auto"/>
            </w:tcBorders>
            <w:shd w:val="clear" w:color="auto" w:fill="auto"/>
            <w:vAlign w:val="center"/>
            <w:hideMark/>
          </w:tcPr>
          <w:p w14:paraId="1A2684D7" w14:textId="77777777" w:rsidR="00713EB6" w:rsidRPr="00713EB6" w:rsidRDefault="00713EB6" w:rsidP="00713EB6">
            <w:pPr>
              <w:spacing w:after="0" w:line="240" w:lineRule="auto"/>
              <w:rPr>
                <w:rFonts w:ascii="Times New Roman" w:eastAsia="Times New Roman" w:hAnsi="Times New Roman"/>
                <w:color w:val="000000"/>
                <w:sz w:val="20"/>
                <w:szCs w:val="20"/>
                <w:lang w:val="en-US"/>
              </w:rPr>
            </w:pPr>
            <w:r w:rsidRPr="00713EB6">
              <w:rPr>
                <w:rFonts w:ascii="Times New Roman" w:eastAsia="Times New Roman" w:hAnsi="Times New Roman"/>
                <w:color w:val="000000"/>
                <w:sz w:val="20"/>
                <w:szCs w:val="20"/>
                <w:lang w:val="en-US"/>
              </w:rPr>
              <w:t>Të pazbatuara</w:t>
            </w:r>
          </w:p>
        </w:tc>
        <w:tc>
          <w:tcPr>
            <w:tcW w:w="2448" w:type="dxa"/>
            <w:tcBorders>
              <w:top w:val="nil"/>
              <w:left w:val="nil"/>
              <w:bottom w:val="single" w:sz="8" w:space="0" w:color="auto"/>
              <w:right w:val="single" w:sz="8" w:space="0" w:color="auto"/>
            </w:tcBorders>
            <w:shd w:val="clear" w:color="auto" w:fill="auto"/>
            <w:vAlign w:val="center"/>
            <w:hideMark/>
          </w:tcPr>
          <w:p w14:paraId="52C2FD7A" w14:textId="77777777" w:rsidR="00713EB6" w:rsidRPr="00713EB6" w:rsidRDefault="00713EB6" w:rsidP="00713EB6">
            <w:pPr>
              <w:spacing w:after="0" w:line="240" w:lineRule="auto"/>
              <w:jc w:val="center"/>
              <w:rPr>
                <w:rFonts w:ascii="Times New Roman" w:eastAsia="Times New Roman" w:hAnsi="Times New Roman"/>
                <w:color w:val="000000"/>
                <w:sz w:val="20"/>
                <w:szCs w:val="20"/>
                <w:lang w:val="en-US"/>
              </w:rPr>
            </w:pPr>
            <w:r w:rsidRPr="00713EB6">
              <w:rPr>
                <w:rFonts w:ascii="Times New Roman" w:eastAsia="Times New Roman" w:hAnsi="Times New Roman"/>
                <w:color w:val="000000"/>
                <w:sz w:val="20"/>
                <w:szCs w:val="20"/>
                <w:lang w:val="en-US"/>
              </w:rPr>
              <w:t>0</w:t>
            </w:r>
          </w:p>
        </w:tc>
        <w:tc>
          <w:tcPr>
            <w:tcW w:w="2943" w:type="dxa"/>
            <w:tcBorders>
              <w:top w:val="nil"/>
              <w:left w:val="nil"/>
              <w:bottom w:val="single" w:sz="8" w:space="0" w:color="auto"/>
              <w:right w:val="single" w:sz="8" w:space="0" w:color="auto"/>
            </w:tcBorders>
            <w:shd w:val="clear" w:color="auto" w:fill="auto"/>
            <w:vAlign w:val="center"/>
            <w:hideMark/>
          </w:tcPr>
          <w:p w14:paraId="1D831534" w14:textId="77777777" w:rsidR="00713EB6" w:rsidRPr="00713EB6" w:rsidRDefault="00713EB6" w:rsidP="00713EB6">
            <w:pPr>
              <w:spacing w:after="0" w:line="240" w:lineRule="auto"/>
              <w:jc w:val="center"/>
              <w:rPr>
                <w:rFonts w:ascii="Times New Roman" w:eastAsia="Times New Roman" w:hAnsi="Times New Roman"/>
                <w:color w:val="000000"/>
                <w:sz w:val="20"/>
                <w:szCs w:val="20"/>
                <w:lang w:val="en-US"/>
              </w:rPr>
            </w:pPr>
            <w:r w:rsidRPr="00713EB6">
              <w:rPr>
                <w:rFonts w:ascii="Times New Roman" w:eastAsia="Times New Roman" w:hAnsi="Times New Roman"/>
                <w:color w:val="000000"/>
                <w:sz w:val="20"/>
                <w:szCs w:val="20"/>
                <w:lang w:val="en-US"/>
              </w:rPr>
              <w:t>0%</w:t>
            </w:r>
          </w:p>
        </w:tc>
      </w:tr>
      <w:tr w:rsidR="00713EB6" w:rsidRPr="00713EB6" w14:paraId="50446B6D" w14:textId="77777777" w:rsidTr="00713EB6">
        <w:trPr>
          <w:trHeight w:val="313"/>
        </w:trPr>
        <w:tc>
          <w:tcPr>
            <w:tcW w:w="4167" w:type="dxa"/>
            <w:tcBorders>
              <w:top w:val="nil"/>
              <w:left w:val="single" w:sz="8" w:space="0" w:color="auto"/>
              <w:bottom w:val="single" w:sz="8" w:space="0" w:color="auto"/>
              <w:right w:val="single" w:sz="8" w:space="0" w:color="auto"/>
            </w:tcBorders>
            <w:shd w:val="clear" w:color="auto" w:fill="auto"/>
            <w:vAlign w:val="center"/>
            <w:hideMark/>
          </w:tcPr>
          <w:p w14:paraId="1A68026B" w14:textId="77777777" w:rsidR="00713EB6" w:rsidRPr="00713EB6" w:rsidRDefault="00713EB6" w:rsidP="00713EB6">
            <w:pPr>
              <w:spacing w:after="0" w:line="240" w:lineRule="auto"/>
              <w:rPr>
                <w:rFonts w:ascii="Times New Roman" w:eastAsia="Times New Roman" w:hAnsi="Times New Roman"/>
                <w:color w:val="000000"/>
                <w:sz w:val="20"/>
                <w:szCs w:val="20"/>
                <w:lang w:val="en-US"/>
              </w:rPr>
            </w:pPr>
            <w:r w:rsidRPr="00713EB6">
              <w:rPr>
                <w:rFonts w:ascii="Times New Roman" w:eastAsia="Times New Roman" w:hAnsi="Times New Roman"/>
                <w:color w:val="000000"/>
                <w:sz w:val="20"/>
                <w:szCs w:val="20"/>
                <w:lang w:val="en-US"/>
              </w:rPr>
              <w:t>Të paraportuara</w:t>
            </w:r>
          </w:p>
        </w:tc>
        <w:tc>
          <w:tcPr>
            <w:tcW w:w="2448" w:type="dxa"/>
            <w:tcBorders>
              <w:top w:val="nil"/>
              <w:left w:val="nil"/>
              <w:bottom w:val="single" w:sz="8" w:space="0" w:color="auto"/>
              <w:right w:val="single" w:sz="8" w:space="0" w:color="auto"/>
            </w:tcBorders>
            <w:shd w:val="clear" w:color="auto" w:fill="auto"/>
            <w:vAlign w:val="center"/>
            <w:hideMark/>
          </w:tcPr>
          <w:p w14:paraId="23317693" w14:textId="5A1E5D22" w:rsidR="00713EB6" w:rsidRPr="00713EB6" w:rsidRDefault="0067470B" w:rsidP="00713EB6">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1</w:t>
            </w:r>
          </w:p>
        </w:tc>
        <w:tc>
          <w:tcPr>
            <w:tcW w:w="2943" w:type="dxa"/>
            <w:tcBorders>
              <w:top w:val="nil"/>
              <w:left w:val="nil"/>
              <w:bottom w:val="single" w:sz="8" w:space="0" w:color="auto"/>
              <w:right w:val="single" w:sz="8" w:space="0" w:color="auto"/>
            </w:tcBorders>
            <w:shd w:val="clear" w:color="auto" w:fill="auto"/>
            <w:vAlign w:val="center"/>
            <w:hideMark/>
          </w:tcPr>
          <w:p w14:paraId="3B9EA59E" w14:textId="1B544857" w:rsidR="00713EB6" w:rsidRPr="00713EB6" w:rsidRDefault="0067470B" w:rsidP="00713EB6">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12.5</w:t>
            </w:r>
            <w:r w:rsidR="00713EB6" w:rsidRPr="00713EB6">
              <w:rPr>
                <w:rFonts w:ascii="Times New Roman" w:eastAsia="Times New Roman" w:hAnsi="Times New Roman"/>
                <w:color w:val="000000"/>
                <w:sz w:val="20"/>
                <w:szCs w:val="20"/>
                <w:lang w:val="en-US"/>
              </w:rPr>
              <w:t>%</w:t>
            </w:r>
          </w:p>
        </w:tc>
      </w:tr>
      <w:tr w:rsidR="00713EB6" w:rsidRPr="00713EB6" w14:paraId="2550E725" w14:textId="77777777" w:rsidTr="00713EB6">
        <w:trPr>
          <w:trHeight w:val="313"/>
        </w:trPr>
        <w:tc>
          <w:tcPr>
            <w:tcW w:w="4167" w:type="dxa"/>
            <w:tcBorders>
              <w:top w:val="nil"/>
              <w:left w:val="single" w:sz="8" w:space="0" w:color="auto"/>
              <w:bottom w:val="single" w:sz="8" w:space="0" w:color="auto"/>
              <w:right w:val="single" w:sz="8" w:space="0" w:color="auto"/>
            </w:tcBorders>
            <w:shd w:val="clear" w:color="auto" w:fill="auto"/>
            <w:vAlign w:val="center"/>
            <w:hideMark/>
          </w:tcPr>
          <w:p w14:paraId="6BDA03F2" w14:textId="77777777" w:rsidR="00713EB6" w:rsidRPr="00713EB6" w:rsidRDefault="00713EB6" w:rsidP="00713EB6">
            <w:pPr>
              <w:spacing w:after="0" w:line="240" w:lineRule="auto"/>
              <w:rPr>
                <w:rFonts w:ascii="Times New Roman" w:eastAsia="Times New Roman" w:hAnsi="Times New Roman"/>
                <w:color w:val="000000"/>
                <w:sz w:val="20"/>
                <w:szCs w:val="20"/>
                <w:lang w:val="en-US"/>
              </w:rPr>
            </w:pPr>
            <w:r w:rsidRPr="00713EB6">
              <w:rPr>
                <w:rFonts w:ascii="Times New Roman" w:eastAsia="Times New Roman" w:hAnsi="Times New Roman"/>
                <w:color w:val="000000"/>
                <w:sz w:val="20"/>
                <w:szCs w:val="20"/>
                <w:lang w:val="en-US"/>
              </w:rPr>
              <w:t>Të përfunduara</w:t>
            </w:r>
          </w:p>
        </w:tc>
        <w:tc>
          <w:tcPr>
            <w:tcW w:w="2448" w:type="dxa"/>
            <w:tcBorders>
              <w:top w:val="nil"/>
              <w:left w:val="nil"/>
              <w:bottom w:val="single" w:sz="8" w:space="0" w:color="auto"/>
              <w:right w:val="single" w:sz="8" w:space="0" w:color="auto"/>
            </w:tcBorders>
            <w:shd w:val="clear" w:color="auto" w:fill="auto"/>
            <w:vAlign w:val="center"/>
            <w:hideMark/>
          </w:tcPr>
          <w:p w14:paraId="25D64278" w14:textId="5A3342E4" w:rsidR="00713EB6" w:rsidRPr="00713EB6" w:rsidRDefault="0067470B" w:rsidP="00713EB6">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4</w:t>
            </w:r>
          </w:p>
        </w:tc>
        <w:tc>
          <w:tcPr>
            <w:tcW w:w="2943" w:type="dxa"/>
            <w:tcBorders>
              <w:top w:val="nil"/>
              <w:left w:val="nil"/>
              <w:bottom w:val="single" w:sz="8" w:space="0" w:color="auto"/>
              <w:right w:val="single" w:sz="8" w:space="0" w:color="auto"/>
            </w:tcBorders>
            <w:shd w:val="clear" w:color="auto" w:fill="auto"/>
            <w:vAlign w:val="center"/>
            <w:hideMark/>
          </w:tcPr>
          <w:p w14:paraId="27C0AA45" w14:textId="7DD01DF8" w:rsidR="00713EB6" w:rsidRPr="00713EB6" w:rsidRDefault="0067470B" w:rsidP="00713EB6">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50</w:t>
            </w:r>
            <w:r w:rsidR="00713EB6" w:rsidRPr="00713EB6">
              <w:rPr>
                <w:rFonts w:ascii="Times New Roman" w:eastAsia="Times New Roman" w:hAnsi="Times New Roman"/>
                <w:color w:val="000000"/>
                <w:sz w:val="20"/>
                <w:szCs w:val="20"/>
                <w:lang w:val="en-US"/>
              </w:rPr>
              <w:t>%</w:t>
            </w:r>
          </w:p>
        </w:tc>
      </w:tr>
      <w:tr w:rsidR="00713EB6" w:rsidRPr="00713EB6" w14:paraId="2981E12C" w14:textId="77777777" w:rsidTr="00713EB6">
        <w:trPr>
          <w:trHeight w:val="309"/>
        </w:trPr>
        <w:tc>
          <w:tcPr>
            <w:tcW w:w="4167" w:type="dxa"/>
            <w:tcBorders>
              <w:top w:val="nil"/>
              <w:left w:val="single" w:sz="8" w:space="0" w:color="auto"/>
              <w:bottom w:val="single" w:sz="8" w:space="0" w:color="auto"/>
              <w:right w:val="single" w:sz="8" w:space="0" w:color="auto"/>
            </w:tcBorders>
            <w:shd w:val="clear" w:color="000000" w:fill="C6D9F1"/>
            <w:vAlign w:val="center"/>
            <w:hideMark/>
          </w:tcPr>
          <w:p w14:paraId="2BC03442" w14:textId="77777777" w:rsidR="00713EB6" w:rsidRPr="00713EB6" w:rsidRDefault="00713EB6" w:rsidP="00713EB6">
            <w:pPr>
              <w:spacing w:after="0" w:line="240" w:lineRule="auto"/>
              <w:jc w:val="center"/>
              <w:rPr>
                <w:rFonts w:ascii="Times New Roman" w:eastAsia="Times New Roman" w:hAnsi="Times New Roman"/>
                <w:b/>
                <w:bCs/>
                <w:color w:val="000000"/>
                <w:sz w:val="20"/>
                <w:szCs w:val="20"/>
                <w:lang w:val="en-US"/>
              </w:rPr>
            </w:pPr>
            <w:r w:rsidRPr="00713EB6">
              <w:rPr>
                <w:rFonts w:ascii="Times New Roman" w:eastAsia="Times New Roman" w:hAnsi="Times New Roman"/>
                <w:b/>
                <w:bCs/>
                <w:color w:val="000000"/>
                <w:sz w:val="20"/>
                <w:szCs w:val="20"/>
                <w:lang w:val="en-US"/>
              </w:rPr>
              <w:t>Totali</w:t>
            </w:r>
          </w:p>
        </w:tc>
        <w:tc>
          <w:tcPr>
            <w:tcW w:w="2448" w:type="dxa"/>
            <w:tcBorders>
              <w:top w:val="nil"/>
              <w:left w:val="nil"/>
              <w:bottom w:val="single" w:sz="8" w:space="0" w:color="auto"/>
              <w:right w:val="single" w:sz="8" w:space="0" w:color="auto"/>
            </w:tcBorders>
            <w:shd w:val="clear" w:color="000000" w:fill="C6D9F1"/>
            <w:vAlign w:val="center"/>
            <w:hideMark/>
          </w:tcPr>
          <w:p w14:paraId="07A19C33" w14:textId="77777777" w:rsidR="00713EB6" w:rsidRPr="00713EB6" w:rsidRDefault="00713EB6" w:rsidP="00713EB6">
            <w:pPr>
              <w:spacing w:after="0" w:line="240" w:lineRule="auto"/>
              <w:jc w:val="center"/>
              <w:rPr>
                <w:rFonts w:ascii="Times New Roman" w:eastAsia="Times New Roman" w:hAnsi="Times New Roman"/>
                <w:b/>
                <w:bCs/>
                <w:color w:val="000000"/>
                <w:sz w:val="20"/>
                <w:szCs w:val="20"/>
                <w:lang w:val="en-US"/>
              </w:rPr>
            </w:pPr>
            <w:r w:rsidRPr="00713EB6">
              <w:rPr>
                <w:rFonts w:ascii="Times New Roman" w:eastAsia="Times New Roman" w:hAnsi="Times New Roman"/>
                <w:b/>
                <w:bCs/>
                <w:color w:val="000000"/>
                <w:sz w:val="20"/>
                <w:szCs w:val="20"/>
                <w:lang w:val="en-US"/>
              </w:rPr>
              <w:t>8</w:t>
            </w:r>
          </w:p>
        </w:tc>
        <w:tc>
          <w:tcPr>
            <w:tcW w:w="2943" w:type="dxa"/>
            <w:tcBorders>
              <w:top w:val="nil"/>
              <w:left w:val="nil"/>
              <w:bottom w:val="single" w:sz="8" w:space="0" w:color="auto"/>
              <w:right w:val="single" w:sz="8" w:space="0" w:color="auto"/>
            </w:tcBorders>
            <w:shd w:val="clear" w:color="000000" w:fill="C6D9F1"/>
            <w:vAlign w:val="center"/>
            <w:hideMark/>
          </w:tcPr>
          <w:p w14:paraId="5DF20A4C" w14:textId="77777777" w:rsidR="00713EB6" w:rsidRPr="00713EB6" w:rsidRDefault="00713EB6" w:rsidP="00713EB6">
            <w:pPr>
              <w:spacing w:after="0" w:line="240" w:lineRule="auto"/>
              <w:jc w:val="center"/>
              <w:rPr>
                <w:rFonts w:ascii="Times New Roman" w:eastAsia="Times New Roman" w:hAnsi="Times New Roman"/>
                <w:b/>
                <w:bCs/>
                <w:color w:val="000000"/>
                <w:sz w:val="20"/>
                <w:szCs w:val="20"/>
                <w:lang w:val="en-US"/>
              </w:rPr>
            </w:pPr>
            <w:r w:rsidRPr="00713EB6">
              <w:rPr>
                <w:rFonts w:ascii="Times New Roman" w:eastAsia="Times New Roman" w:hAnsi="Times New Roman"/>
                <w:b/>
                <w:bCs/>
                <w:color w:val="000000"/>
                <w:sz w:val="20"/>
                <w:szCs w:val="20"/>
                <w:lang w:val="en-US"/>
              </w:rPr>
              <w:t>100%</w:t>
            </w:r>
          </w:p>
        </w:tc>
      </w:tr>
    </w:tbl>
    <w:p w14:paraId="27B15C1E" w14:textId="77777777" w:rsidR="009B7982" w:rsidRDefault="009B7982" w:rsidP="004F5B60">
      <w:pPr>
        <w:jc w:val="both"/>
        <w:rPr>
          <w:rFonts w:ascii="Times New Roman" w:hAnsi="Times New Roman"/>
          <w:noProof/>
          <w:sz w:val="24"/>
          <w:szCs w:val="24"/>
        </w:rPr>
      </w:pPr>
    </w:p>
    <w:p w14:paraId="7F1E9FCD" w14:textId="49CC0803" w:rsidR="00771DE5" w:rsidRDefault="0002478A" w:rsidP="00600D4D">
      <w:pPr>
        <w:pStyle w:val="NoSpacing"/>
        <w:jc w:val="center"/>
        <w:rPr>
          <w:rFonts w:ascii="Times New Roman" w:hAnsi="Times New Roman"/>
          <w:sz w:val="24"/>
          <w:szCs w:val="24"/>
        </w:rPr>
      </w:pPr>
      <w:r>
        <w:rPr>
          <w:noProof/>
        </w:rPr>
        <w:drawing>
          <wp:inline distT="0" distB="0" distL="0" distR="0" wp14:anchorId="335C26C5" wp14:editId="181F30FA">
            <wp:extent cx="6057900" cy="2819400"/>
            <wp:effectExtent l="152400" t="152400" r="152400" b="1524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F8F7F68" w14:textId="77777777" w:rsidR="00C23D2C" w:rsidRDefault="00C23D2C" w:rsidP="00B9684F">
      <w:pPr>
        <w:tabs>
          <w:tab w:val="left" w:pos="90"/>
        </w:tabs>
        <w:jc w:val="both"/>
        <w:rPr>
          <w:rFonts w:ascii="Times New Roman" w:hAnsi="Times New Roman"/>
          <w:noProof/>
          <w:sz w:val="24"/>
          <w:szCs w:val="24"/>
          <w:lang w:val="sq-AL"/>
        </w:rPr>
      </w:pPr>
    </w:p>
    <w:p w14:paraId="35340608" w14:textId="004456C2" w:rsidR="00753E1F" w:rsidRDefault="00A32B90" w:rsidP="00A32B90">
      <w:pPr>
        <w:tabs>
          <w:tab w:val="left" w:pos="90"/>
        </w:tabs>
        <w:jc w:val="center"/>
        <w:rPr>
          <w:rFonts w:ascii="Times New Roman" w:hAnsi="Times New Roman"/>
          <w:noProof/>
          <w:sz w:val="24"/>
          <w:szCs w:val="24"/>
          <w:lang w:val="sq-AL"/>
        </w:rPr>
      </w:pPr>
      <w:r>
        <w:rPr>
          <w:noProof/>
          <w:lang w:val="en-GB" w:eastAsia="en-GB"/>
        </w:rPr>
        <w:lastRenderedPageBreak/>
        <w:drawing>
          <wp:inline distT="0" distB="0" distL="0" distR="0" wp14:anchorId="58C10347" wp14:editId="26ABDFEB">
            <wp:extent cx="6210300" cy="2743200"/>
            <wp:effectExtent l="152400" t="152400" r="152400" b="1524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9FCCA0D" w14:textId="2CB426C5" w:rsidR="00573E1F" w:rsidRDefault="00573E1F" w:rsidP="007C178E">
      <w:pPr>
        <w:spacing w:line="240" w:lineRule="auto"/>
        <w:jc w:val="both"/>
        <w:rPr>
          <w:rFonts w:ascii="Times New Roman" w:hAnsi="Times New Roman"/>
          <w:b/>
          <w:i/>
          <w:sz w:val="24"/>
          <w:szCs w:val="24"/>
          <w:lang w:val="it-IT"/>
        </w:rPr>
      </w:pPr>
      <w:r w:rsidRPr="00B76088">
        <w:rPr>
          <w:rFonts w:ascii="Times New Roman" w:hAnsi="Times New Roman"/>
          <w:b/>
          <w:i/>
          <w:sz w:val="24"/>
          <w:szCs w:val="24"/>
          <w:lang w:val="it-IT"/>
        </w:rPr>
        <w:t xml:space="preserve">Rezulton se nga </w:t>
      </w:r>
      <w:r w:rsidR="001A70A8">
        <w:rPr>
          <w:rFonts w:ascii="Times New Roman" w:hAnsi="Times New Roman"/>
          <w:b/>
          <w:i/>
          <w:sz w:val="24"/>
          <w:szCs w:val="24"/>
          <w:lang w:val="it-IT"/>
        </w:rPr>
        <w:t>8</w:t>
      </w:r>
      <w:r>
        <w:rPr>
          <w:rFonts w:ascii="Times New Roman" w:hAnsi="Times New Roman"/>
          <w:b/>
          <w:i/>
          <w:sz w:val="24"/>
          <w:szCs w:val="24"/>
          <w:lang w:val="it-IT"/>
        </w:rPr>
        <w:t xml:space="preserve"> aktivitete</w:t>
      </w:r>
      <w:r w:rsidRPr="00B76088">
        <w:rPr>
          <w:rFonts w:ascii="Times New Roman" w:hAnsi="Times New Roman"/>
          <w:b/>
          <w:i/>
          <w:sz w:val="24"/>
          <w:szCs w:val="24"/>
          <w:lang w:val="it-IT"/>
        </w:rPr>
        <w:t xml:space="preserve"> të parashikuar</w:t>
      </w:r>
      <w:r>
        <w:rPr>
          <w:rFonts w:ascii="Times New Roman" w:hAnsi="Times New Roman"/>
          <w:b/>
          <w:i/>
          <w:sz w:val="24"/>
          <w:szCs w:val="24"/>
          <w:lang w:val="it-IT"/>
        </w:rPr>
        <w:t>a</w:t>
      </w:r>
      <w:r w:rsidRPr="00B76088">
        <w:rPr>
          <w:rFonts w:ascii="Times New Roman" w:hAnsi="Times New Roman"/>
          <w:b/>
          <w:i/>
          <w:sz w:val="24"/>
          <w:szCs w:val="24"/>
          <w:lang w:val="it-IT"/>
        </w:rPr>
        <w:t xml:space="preserve"> në Planin e Veprimit të Strategjisë p</w:t>
      </w:r>
      <w:r>
        <w:rPr>
          <w:rFonts w:ascii="Times New Roman" w:hAnsi="Times New Roman"/>
          <w:b/>
          <w:i/>
          <w:sz w:val="24"/>
          <w:szCs w:val="24"/>
          <w:lang w:val="it-IT"/>
        </w:rPr>
        <w:t>ë</w:t>
      </w:r>
      <w:r w:rsidRPr="00B76088">
        <w:rPr>
          <w:rFonts w:ascii="Times New Roman" w:hAnsi="Times New Roman"/>
          <w:b/>
          <w:i/>
          <w:sz w:val="24"/>
          <w:szCs w:val="24"/>
          <w:lang w:val="it-IT"/>
        </w:rPr>
        <w:t xml:space="preserve">r </w:t>
      </w:r>
      <w:r w:rsidRPr="00573E1F">
        <w:rPr>
          <w:rFonts w:ascii="Times New Roman" w:hAnsi="Times New Roman"/>
          <w:b/>
          <w:i/>
          <w:sz w:val="24"/>
          <w:szCs w:val="24"/>
          <w:lang w:val="it-IT"/>
        </w:rPr>
        <w:t>objektivin strategjik 1</w:t>
      </w:r>
      <w:r>
        <w:rPr>
          <w:rFonts w:ascii="Times New Roman" w:hAnsi="Times New Roman"/>
          <w:b/>
          <w:i/>
          <w:sz w:val="24"/>
          <w:szCs w:val="24"/>
          <w:lang w:val="it-IT"/>
        </w:rPr>
        <w:t>,</w:t>
      </w:r>
      <w:r w:rsidRPr="00B76088">
        <w:rPr>
          <w:rFonts w:ascii="Times New Roman" w:hAnsi="Times New Roman"/>
          <w:b/>
          <w:i/>
          <w:sz w:val="24"/>
          <w:szCs w:val="24"/>
          <w:lang w:val="it-IT"/>
        </w:rPr>
        <w:t xml:space="preserve"> </w:t>
      </w:r>
      <w:r>
        <w:rPr>
          <w:rFonts w:ascii="Times New Roman" w:hAnsi="Times New Roman"/>
          <w:b/>
          <w:i/>
          <w:sz w:val="24"/>
          <w:szCs w:val="24"/>
          <w:lang w:val="it-IT"/>
        </w:rPr>
        <w:t xml:space="preserve">1 </w:t>
      </w:r>
      <w:r w:rsidRPr="00B76088">
        <w:rPr>
          <w:rFonts w:ascii="Times New Roman" w:hAnsi="Times New Roman"/>
          <w:b/>
          <w:i/>
          <w:sz w:val="24"/>
          <w:szCs w:val="24"/>
          <w:lang w:val="it-IT"/>
        </w:rPr>
        <w:t>ë</w:t>
      </w:r>
      <w:r>
        <w:rPr>
          <w:rFonts w:ascii="Times New Roman" w:hAnsi="Times New Roman"/>
          <w:b/>
          <w:i/>
          <w:sz w:val="24"/>
          <w:szCs w:val="24"/>
          <w:lang w:val="it-IT"/>
        </w:rPr>
        <w:t>shtë</w:t>
      </w:r>
      <w:r w:rsidRPr="00B76088">
        <w:rPr>
          <w:rFonts w:ascii="Times New Roman" w:hAnsi="Times New Roman"/>
          <w:b/>
          <w:i/>
          <w:sz w:val="24"/>
          <w:szCs w:val="24"/>
          <w:lang w:val="it-IT"/>
        </w:rPr>
        <w:t xml:space="preserve"> </w:t>
      </w:r>
      <w:r>
        <w:rPr>
          <w:rFonts w:ascii="Times New Roman" w:hAnsi="Times New Roman"/>
          <w:b/>
          <w:i/>
          <w:sz w:val="24"/>
          <w:szCs w:val="24"/>
          <w:lang w:val="it-IT"/>
        </w:rPr>
        <w:t>i zbatuar</w:t>
      </w:r>
      <w:r w:rsidR="007F7C00">
        <w:rPr>
          <w:rFonts w:ascii="Times New Roman" w:hAnsi="Times New Roman"/>
          <w:b/>
          <w:i/>
          <w:sz w:val="24"/>
          <w:szCs w:val="24"/>
          <w:lang w:val="it-IT"/>
        </w:rPr>
        <w:t>, 2</w:t>
      </w:r>
      <w:r w:rsidR="007F7C00" w:rsidRPr="007F7C00">
        <w:rPr>
          <w:rFonts w:ascii="Times New Roman" w:hAnsi="Times New Roman"/>
          <w:b/>
          <w:i/>
          <w:sz w:val="24"/>
          <w:szCs w:val="24"/>
          <w:lang w:val="it-IT"/>
        </w:rPr>
        <w:t xml:space="preserve"> </w:t>
      </w:r>
      <w:r w:rsidR="007F7C00">
        <w:rPr>
          <w:rFonts w:ascii="Times New Roman" w:hAnsi="Times New Roman"/>
          <w:b/>
          <w:i/>
          <w:sz w:val="24"/>
          <w:szCs w:val="24"/>
          <w:lang w:val="it-IT"/>
        </w:rPr>
        <w:t>pjesërisht</w:t>
      </w:r>
      <w:r w:rsidR="007F7C00" w:rsidRPr="007F7C00">
        <w:rPr>
          <w:rFonts w:ascii="Times New Roman" w:hAnsi="Times New Roman"/>
          <w:b/>
          <w:i/>
          <w:sz w:val="24"/>
          <w:szCs w:val="24"/>
          <w:lang w:val="it-IT"/>
        </w:rPr>
        <w:t xml:space="preserve"> </w:t>
      </w:r>
      <w:r w:rsidR="007F7C00">
        <w:rPr>
          <w:rFonts w:ascii="Times New Roman" w:hAnsi="Times New Roman"/>
          <w:b/>
          <w:i/>
          <w:sz w:val="24"/>
          <w:szCs w:val="24"/>
          <w:lang w:val="it-IT"/>
        </w:rPr>
        <w:t xml:space="preserve">i zbatuar </w:t>
      </w:r>
      <w:r>
        <w:rPr>
          <w:rFonts w:ascii="Times New Roman" w:hAnsi="Times New Roman"/>
          <w:b/>
          <w:i/>
          <w:sz w:val="24"/>
          <w:szCs w:val="24"/>
          <w:lang w:val="it-IT"/>
        </w:rPr>
        <w:t>/</w:t>
      </w:r>
      <w:r w:rsidRPr="00B76088">
        <w:rPr>
          <w:rFonts w:ascii="Times New Roman" w:hAnsi="Times New Roman"/>
          <w:b/>
          <w:i/>
          <w:sz w:val="24"/>
          <w:szCs w:val="24"/>
          <w:lang w:val="it-IT"/>
        </w:rPr>
        <w:t xml:space="preserve"> </w:t>
      </w:r>
      <w:r>
        <w:rPr>
          <w:rFonts w:ascii="Times New Roman" w:hAnsi="Times New Roman"/>
          <w:b/>
          <w:i/>
          <w:sz w:val="24"/>
          <w:szCs w:val="24"/>
          <w:lang w:val="it-IT"/>
        </w:rPr>
        <w:t xml:space="preserve">në proces zbatimi </w:t>
      </w:r>
      <w:r w:rsidRPr="00B76088">
        <w:rPr>
          <w:rFonts w:ascii="Times New Roman" w:hAnsi="Times New Roman"/>
          <w:b/>
          <w:i/>
          <w:sz w:val="24"/>
          <w:szCs w:val="24"/>
          <w:lang w:val="it-IT"/>
        </w:rPr>
        <w:t>nga institucion</w:t>
      </w:r>
      <w:r>
        <w:rPr>
          <w:rFonts w:ascii="Times New Roman" w:hAnsi="Times New Roman"/>
          <w:b/>
          <w:i/>
          <w:sz w:val="24"/>
          <w:szCs w:val="24"/>
          <w:lang w:val="it-IT"/>
        </w:rPr>
        <w:t>et përgjegjëse</w:t>
      </w:r>
      <w:r w:rsidR="007F7C00">
        <w:rPr>
          <w:rFonts w:ascii="Times New Roman" w:hAnsi="Times New Roman"/>
          <w:b/>
          <w:i/>
          <w:sz w:val="24"/>
          <w:szCs w:val="24"/>
          <w:lang w:val="it-IT"/>
        </w:rPr>
        <w:t xml:space="preserve">; </w:t>
      </w:r>
      <w:r w:rsidR="001A70A8">
        <w:rPr>
          <w:rFonts w:ascii="Times New Roman" w:hAnsi="Times New Roman"/>
          <w:b/>
          <w:i/>
          <w:sz w:val="24"/>
          <w:szCs w:val="24"/>
          <w:lang w:val="it-IT"/>
        </w:rPr>
        <w:t>1</w:t>
      </w:r>
      <w:r w:rsidR="003E5A1A">
        <w:rPr>
          <w:rFonts w:ascii="Times New Roman" w:hAnsi="Times New Roman"/>
          <w:b/>
          <w:i/>
          <w:sz w:val="24"/>
          <w:szCs w:val="24"/>
          <w:lang w:val="it-IT"/>
        </w:rPr>
        <w:t xml:space="preserve"> aktivitet</w:t>
      </w:r>
      <w:r w:rsidR="001A70A8">
        <w:rPr>
          <w:rFonts w:ascii="Times New Roman" w:hAnsi="Times New Roman"/>
          <w:b/>
          <w:i/>
          <w:sz w:val="24"/>
          <w:szCs w:val="24"/>
          <w:lang w:val="it-IT"/>
        </w:rPr>
        <w:t xml:space="preserve"> </w:t>
      </w:r>
      <w:r w:rsidR="003E5A1A">
        <w:rPr>
          <w:rFonts w:ascii="Times New Roman" w:hAnsi="Times New Roman"/>
          <w:b/>
          <w:i/>
          <w:sz w:val="24"/>
          <w:szCs w:val="24"/>
          <w:lang w:val="it-IT"/>
        </w:rPr>
        <w:t xml:space="preserve"> tje</w:t>
      </w:r>
      <w:r w:rsidR="001A70A8">
        <w:rPr>
          <w:rFonts w:ascii="Times New Roman" w:hAnsi="Times New Roman"/>
          <w:b/>
          <w:i/>
          <w:sz w:val="24"/>
          <w:szCs w:val="24"/>
          <w:lang w:val="it-IT"/>
        </w:rPr>
        <w:t>tër</w:t>
      </w:r>
      <w:r w:rsidR="003E5A1A">
        <w:rPr>
          <w:rFonts w:ascii="Times New Roman" w:hAnsi="Times New Roman"/>
          <w:b/>
          <w:i/>
          <w:sz w:val="24"/>
          <w:szCs w:val="24"/>
          <w:lang w:val="it-IT"/>
        </w:rPr>
        <w:t xml:space="preserve"> </w:t>
      </w:r>
      <w:r w:rsidR="001A70A8">
        <w:rPr>
          <w:rFonts w:ascii="Times New Roman" w:hAnsi="Times New Roman"/>
          <w:b/>
          <w:i/>
          <w:sz w:val="24"/>
          <w:szCs w:val="24"/>
          <w:lang w:val="it-IT"/>
        </w:rPr>
        <w:t>ësht</w:t>
      </w:r>
      <w:r w:rsidR="003E5A1A">
        <w:rPr>
          <w:rFonts w:ascii="Times New Roman" w:hAnsi="Times New Roman"/>
          <w:b/>
          <w:i/>
          <w:sz w:val="24"/>
          <w:szCs w:val="24"/>
          <w:lang w:val="it-IT"/>
        </w:rPr>
        <w:t xml:space="preserve">ë </w:t>
      </w:r>
      <w:r w:rsidR="001A70A8">
        <w:rPr>
          <w:rFonts w:ascii="Times New Roman" w:hAnsi="Times New Roman"/>
          <w:b/>
          <w:i/>
          <w:sz w:val="24"/>
          <w:szCs w:val="24"/>
          <w:lang w:val="it-IT"/>
        </w:rPr>
        <w:t>i</w:t>
      </w:r>
      <w:r w:rsidR="007F7C00">
        <w:rPr>
          <w:rFonts w:ascii="Times New Roman" w:hAnsi="Times New Roman"/>
          <w:b/>
          <w:i/>
          <w:sz w:val="24"/>
          <w:szCs w:val="24"/>
          <w:lang w:val="it-IT"/>
        </w:rPr>
        <w:t xml:space="preserve"> paraportuar dhe </w:t>
      </w:r>
      <w:r w:rsidR="001A70A8">
        <w:rPr>
          <w:rFonts w:ascii="Times New Roman" w:hAnsi="Times New Roman"/>
          <w:b/>
          <w:i/>
          <w:sz w:val="24"/>
          <w:szCs w:val="24"/>
          <w:lang w:val="it-IT"/>
        </w:rPr>
        <w:t>4</w:t>
      </w:r>
      <w:r w:rsidR="007F7C00">
        <w:rPr>
          <w:rFonts w:ascii="Times New Roman" w:hAnsi="Times New Roman"/>
          <w:b/>
          <w:i/>
          <w:sz w:val="24"/>
          <w:szCs w:val="24"/>
          <w:lang w:val="it-IT"/>
        </w:rPr>
        <w:t xml:space="preserve"> aktivitete janë të përfunduara</w:t>
      </w:r>
      <w:r w:rsidRPr="00B76088">
        <w:rPr>
          <w:rFonts w:ascii="Times New Roman" w:hAnsi="Times New Roman"/>
          <w:b/>
          <w:i/>
          <w:sz w:val="24"/>
          <w:szCs w:val="24"/>
          <w:lang w:val="it-IT"/>
        </w:rPr>
        <w:t>.</w:t>
      </w:r>
    </w:p>
    <w:p w14:paraId="51E037B4" w14:textId="19C86089" w:rsidR="00573E1F" w:rsidRDefault="00573E1F" w:rsidP="00877D36">
      <w:pPr>
        <w:spacing w:line="240" w:lineRule="auto"/>
        <w:jc w:val="both"/>
        <w:rPr>
          <w:rFonts w:ascii="Times New Roman" w:hAnsi="Times New Roman"/>
          <w:sz w:val="24"/>
          <w:szCs w:val="24"/>
          <w:lang w:val="it-IT"/>
        </w:rPr>
      </w:pPr>
      <w:r w:rsidRPr="00B76088">
        <w:rPr>
          <w:rFonts w:ascii="Times New Roman" w:hAnsi="Times New Roman"/>
          <w:sz w:val="24"/>
          <w:szCs w:val="24"/>
          <w:lang w:val="sq-AL"/>
        </w:rPr>
        <w:t>Përqindja ndaj totalit të progresit të zbatimit të Planit të Veprimit p</w:t>
      </w:r>
      <w:r>
        <w:rPr>
          <w:rFonts w:ascii="Times New Roman" w:hAnsi="Times New Roman"/>
          <w:sz w:val="24"/>
          <w:szCs w:val="24"/>
          <w:lang w:val="sq-AL"/>
        </w:rPr>
        <w:t>ë</w:t>
      </w:r>
      <w:r w:rsidRPr="00B76088">
        <w:rPr>
          <w:rFonts w:ascii="Times New Roman" w:hAnsi="Times New Roman"/>
          <w:sz w:val="24"/>
          <w:szCs w:val="24"/>
          <w:lang w:val="sq-AL"/>
        </w:rPr>
        <w:t>r k</w:t>
      </w:r>
      <w:r>
        <w:rPr>
          <w:rFonts w:ascii="Times New Roman" w:hAnsi="Times New Roman"/>
          <w:sz w:val="24"/>
          <w:szCs w:val="24"/>
          <w:lang w:val="sq-AL"/>
        </w:rPr>
        <w:t>ë</w:t>
      </w:r>
      <w:r w:rsidRPr="00B76088">
        <w:rPr>
          <w:rFonts w:ascii="Times New Roman" w:hAnsi="Times New Roman"/>
          <w:sz w:val="24"/>
          <w:szCs w:val="24"/>
          <w:lang w:val="sq-AL"/>
        </w:rPr>
        <w:t>t</w:t>
      </w:r>
      <w:r>
        <w:rPr>
          <w:rFonts w:ascii="Times New Roman" w:hAnsi="Times New Roman"/>
          <w:sz w:val="24"/>
          <w:szCs w:val="24"/>
          <w:lang w:val="sq-AL"/>
        </w:rPr>
        <w:t>ë</w:t>
      </w:r>
      <w:r w:rsidRPr="00B76088">
        <w:rPr>
          <w:rFonts w:ascii="Times New Roman" w:hAnsi="Times New Roman"/>
          <w:sz w:val="24"/>
          <w:szCs w:val="24"/>
          <w:lang w:val="sq-AL"/>
        </w:rPr>
        <w:t xml:space="preserve"> </w:t>
      </w:r>
      <w:r w:rsidR="003E41E6">
        <w:rPr>
          <w:rFonts w:ascii="Times New Roman" w:hAnsi="Times New Roman"/>
          <w:sz w:val="24"/>
          <w:szCs w:val="24"/>
          <w:lang w:val="sq-AL"/>
        </w:rPr>
        <w:t>Objektiv,</w:t>
      </w:r>
      <w:r w:rsidRPr="00B76088">
        <w:rPr>
          <w:rFonts w:ascii="Times New Roman" w:hAnsi="Times New Roman"/>
          <w:sz w:val="24"/>
          <w:szCs w:val="24"/>
          <w:lang w:val="sq-AL"/>
        </w:rPr>
        <w:t xml:space="preserve"> është në </w:t>
      </w:r>
      <w:r w:rsidRPr="00877D36">
        <w:rPr>
          <w:rFonts w:ascii="Times New Roman" w:hAnsi="Times New Roman"/>
          <w:sz w:val="24"/>
          <w:szCs w:val="24"/>
          <w:lang w:val="it-IT"/>
        </w:rPr>
        <w:t xml:space="preserve">nivelin </w:t>
      </w:r>
      <w:r w:rsidR="00891DCF" w:rsidRPr="00877D36">
        <w:rPr>
          <w:rFonts w:ascii="Times New Roman" w:hAnsi="Times New Roman"/>
          <w:sz w:val="24"/>
          <w:szCs w:val="24"/>
          <w:lang w:val="it-IT"/>
        </w:rPr>
        <w:t>12.</w:t>
      </w:r>
      <w:r w:rsidRPr="00877D36">
        <w:rPr>
          <w:rFonts w:ascii="Times New Roman" w:hAnsi="Times New Roman"/>
          <w:sz w:val="24"/>
          <w:szCs w:val="24"/>
          <w:lang w:val="it-IT"/>
        </w:rPr>
        <w:t xml:space="preserve">5% </w:t>
      </w:r>
      <w:r w:rsidR="00891DCF" w:rsidRPr="00877D36">
        <w:rPr>
          <w:rFonts w:ascii="Times New Roman" w:hAnsi="Times New Roman"/>
          <w:sz w:val="24"/>
          <w:szCs w:val="24"/>
          <w:lang w:val="it-IT"/>
        </w:rPr>
        <w:t>zbatuar</w:t>
      </w:r>
      <w:r w:rsidR="006B4653" w:rsidRPr="00877D36">
        <w:rPr>
          <w:rFonts w:ascii="Times New Roman" w:hAnsi="Times New Roman"/>
          <w:sz w:val="24"/>
          <w:szCs w:val="24"/>
          <w:lang w:val="it-IT"/>
        </w:rPr>
        <w:t xml:space="preserve">; 25% pjesërisht i zbatuar </w:t>
      </w:r>
      <w:r w:rsidR="00891DCF" w:rsidRPr="00877D36">
        <w:rPr>
          <w:rFonts w:ascii="Times New Roman" w:hAnsi="Times New Roman"/>
          <w:sz w:val="24"/>
          <w:szCs w:val="24"/>
          <w:lang w:val="it-IT"/>
        </w:rPr>
        <w:t>/ në proces zbatimi</w:t>
      </w:r>
      <w:r w:rsidR="006B4653" w:rsidRPr="00877D36">
        <w:rPr>
          <w:rFonts w:ascii="Times New Roman" w:hAnsi="Times New Roman"/>
          <w:sz w:val="24"/>
          <w:szCs w:val="24"/>
          <w:lang w:val="it-IT"/>
        </w:rPr>
        <w:t>;</w:t>
      </w:r>
      <w:r w:rsidRPr="00877D36">
        <w:rPr>
          <w:rFonts w:ascii="Times New Roman" w:hAnsi="Times New Roman"/>
          <w:sz w:val="24"/>
          <w:szCs w:val="24"/>
          <w:lang w:val="it-IT"/>
        </w:rPr>
        <w:t xml:space="preserve"> </w:t>
      </w:r>
      <w:r w:rsidR="000D388E">
        <w:rPr>
          <w:rFonts w:ascii="Times New Roman" w:hAnsi="Times New Roman"/>
          <w:sz w:val="24"/>
          <w:szCs w:val="24"/>
          <w:lang w:val="it-IT"/>
        </w:rPr>
        <w:t>12.5</w:t>
      </w:r>
      <w:r w:rsidRPr="00877D36">
        <w:rPr>
          <w:rFonts w:ascii="Times New Roman" w:hAnsi="Times New Roman"/>
          <w:sz w:val="24"/>
          <w:szCs w:val="24"/>
          <w:lang w:val="it-IT"/>
        </w:rPr>
        <w:t xml:space="preserve">% </w:t>
      </w:r>
      <w:r w:rsidR="00891DCF" w:rsidRPr="00877D36">
        <w:rPr>
          <w:rFonts w:ascii="Times New Roman" w:hAnsi="Times New Roman"/>
          <w:sz w:val="24"/>
          <w:szCs w:val="24"/>
          <w:lang w:val="it-IT"/>
        </w:rPr>
        <w:t>ja</w:t>
      </w:r>
      <w:r w:rsidR="006B4653" w:rsidRPr="00877D36">
        <w:rPr>
          <w:rFonts w:ascii="Times New Roman" w:hAnsi="Times New Roman"/>
          <w:sz w:val="24"/>
          <w:szCs w:val="24"/>
          <w:lang w:val="it-IT"/>
        </w:rPr>
        <w:t xml:space="preserve">në të paraportuara dhe </w:t>
      </w:r>
      <w:r w:rsidR="000D388E">
        <w:rPr>
          <w:rFonts w:ascii="Times New Roman" w:hAnsi="Times New Roman"/>
          <w:sz w:val="24"/>
          <w:szCs w:val="24"/>
          <w:lang w:val="it-IT"/>
        </w:rPr>
        <w:t>50</w:t>
      </w:r>
      <w:r w:rsidR="006B4653" w:rsidRPr="00877D36">
        <w:rPr>
          <w:rFonts w:ascii="Times New Roman" w:hAnsi="Times New Roman"/>
          <w:sz w:val="24"/>
          <w:szCs w:val="24"/>
          <w:lang w:val="it-IT"/>
        </w:rPr>
        <w:t>% t</w:t>
      </w:r>
      <w:r w:rsidR="00877D36" w:rsidRPr="00877D36">
        <w:rPr>
          <w:rFonts w:ascii="Times New Roman" w:hAnsi="Times New Roman" w:hint="eastAsia"/>
          <w:sz w:val="24"/>
          <w:szCs w:val="24"/>
          <w:lang w:val="it-IT"/>
        </w:rPr>
        <w:t>ë</w:t>
      </w:r>
      <w:r w:rsidR="00877D36" w:rsidRPr="00877D36">
        <w:rPr>
          <w:rFonts w:ascii="Times New Roman" w:hAnsi="Times New Roman"/>
          <w:sz w:val="24"/>
          <w:szCs w:val="24"/>
          <w:lang w:val="it-IT"/>
        </w:rPr>
        <w:t xml:space="preserve"> pë</w:t>
      </w:r>
      <w:r w:rsidR="006B4653" w:rsidRPr="00877D36">
        <w:rPr>
          <w:rFonts w:ascii="Times New Roman" w:hAnsi="Times New Roman" w:hint="eastAsia"/>
          <w:sz w:val="24"/>
          <w:szCs w:val="24"/>
          <w:lang w:val="it-IT"/>
        </w:rPr>
        <w:t>rfunduara</w:t>
      </w:r>
      <w:r w:rsidR="00891DCF" w:rsidRPr="00877D36">
        <w:rPr>
          <w:rFonts w:ascii="Times New Roman" w:hAnsi="Times New Roman"/>
          <w:sz w:val="24"/>
          <w:szCs w:val="24"/>
          <w:lang w:val="it-IT"/>
        </w:rPr>
        <w:t>,</w:t>
      </w:r>
      <w:r w:rsidRPr="00B76088">
        <w:rPr>
          <w:rFonts w:ascii="Times New Roman" w:hAnsi="Times New Roman"/>
          <w:sz w:val="24"/>
          <w:szCs w:val="24"/>
          <w:lang w:val="it-IT"/>
        </w:rPr>
        <w:t xml:space="preserve"> nga institucionet përgjegjëse.</w:t>
      </w:r>
    </w:p>
    <w:p w14:paraId="562106EF" w14:textId="365E1F8E" w:rsidR="004B444C" w:rsidRDefault="004B444C" w:rsidP="00877D36">
      <w:pPr>
        <w:spacing w:after="0" w:line="240" w:lineRule="auto"/>
        <w:jc w:val="both"/>
        <w:rPr>
          <w:rFonts w:ascii="Times New Roman" w:eastAsia="Times New Roman" w:hAnsi="Times New Roman"/>
          <w:bCs/>
          <w:i/>
          <w:sz w:val="24"/>
          <w:szCs w:val="24"/>
          <w:u w:val="single"/>
          <w:lang w:val="sq-AL" w:eastAsia="en-GB"/>
        </w:rPr>
      </w:pPr>
      <w:r w:rsidRPr="00CA5034">
        <w:rPr>
          <w:rFonts w:ascii="Times New Roman" w:eastAsia="Times New Roman" w:hAnsi="Times New Roman"/>
          <w:bCs/>
          <w:i/>
          <w:sz w:val="24"/>
          <w:szCs w:val="24"/>
          <w:u w:val="single"/>
          <w:lang w:val="sq-AL" w:eastAsia="en-GB"/>
        </w:rPr>
        <w:t>Inf</w:t>
      </w:r>
      <w:r w:rsidRPr="004179D4">
        <w:rPr>
          <w:rFonts w:ascii="Times New Roman" w:eastAsia="Times New Roman" w:hAnsi="Times New Roman"/>
          <w:bCs/>
          <w:i/>
          <w:sz w:val="24"/>
          <w:szCs w:val="24"/>
          <w:u w:val="single"/>
          <w:lang w:val="sq-AL" w:eastAsia="en-GB"/>
        </w:rPr>
        <w:t>ormacio</w:t>
      </w:r>
      <w:r w:rsidRPr="00CA5034">
        <w:rPr>
          <w:rFonts w:ascii="Times New Roman" w:eastAsia="Times New Roman" w:hAnsi="Times New Roman"/>
          <w:bCs/>
          <w:i/>
          <w:sz w:val="24"/>
          <w:szCs w:val="24"/>
          <w:u w:val="single"/>
          <w:lang w:val="sq-AL" w:eastAsia="en-GB"/>
        </w:rPr>
        <w:t xml:space="preserve">ni i mëposhtëm për periudhën janar - </w:t>
      </w:r>
      <w:r w:rsidR="00163652">
        <w:rPr>
          <w:rFonts w:ascii="Times New Roman" w:eastAsia="Times New Roman" w:hAnsi="Times New Roman"/>
          <w:bCs/>
          <w:i/>
          <w:sz w:val="24"/>
          <w:szCs w:val="24"/>
          <w:u w:val="single"/>
          <w:lang w:val="sq-AL" w:eastAsia="en-GB"/>
        </w:rPr>
        <w:t>dhjet</w:t>
      </w:r>
      <w:r w:rsidR="00B6624D">
        <w:rPr>
          <w:rFonts w:ascii="Times New Roman" w:eastAsia="Times New Roman" w:hAnsi="Times New Roman"/>
          <w:bCs/>
          <w:i/>
          <w:sz w:val="24"/>
          <w:szCs w:val="24"/>
          <w:u w:val="single"/>
          <w:lang w:val="sq-AL" w:eastAsia="en-GB"/>
        </w:rPr>
        <w:t>or 202</w:t>
      </w:r>
      <w:r w:rsidR="00BA2154">
        <w:rPr>
          <w:rFonts w:ascii="Times New Roman" w:eastAsia="Times New Roman" w:hAnsi="Times New Roman"/>
          <w:bCs/>
          <w:i/>
          <w:sz w:val="24"/>
          <w:szCs w:val="24"/>
          <w:u w:val="single"/>
          <w:lang w:val="sq-AL" w:eastAsia="en-GB"/>
        </w:rPr>
        <w:t>2</w:t>
      </w:r>
      <w:r w:rsidR="005C2FA8">
        <w:rPr>
          <w:rFonts w:ascii="Times New Roman" w:eastAsia="Times New Roman" w:hAnsi="Times New Roman"/>
          <w:bCs/>
          <w:i/>
          <w:sz w:val="24"/>
          <w:szCs w:val="24"/>
          <w:u w:val="single"/>
          <w:lang w:val="sq-AL" w:eastAsia="en-GB"/>
        </w:rPr>
        <w:t xml:space="preserve"> për Objektivin Strategjik 1</w:t>
      </w:r>
      <w:r w:rsidRPr="00CA5034">
        <w:rPr>
          <w:rFonts w:ascii="Times New Roman" w:eastAsia="Times New Roman" w:hAnsi="Times New Roman"/>
          <w:bCs/>
          <w:i/>
          <w:sz w:val="24"/>
          <w:szCs w:val="24"/>
          <w:u w:val="single"/>
          <w:lang w:val="sq-AL" w:eastAsia="en-GB"/>
        </w:rPr>
        <w:t>.</w:t>
      </w:r>
    </w:p>
    <w:p w14:paraId="1525F658" w14:textId="77777777" w:rsidR="000E10CF" w:rsidRPr="004B444C" w:rsidRDefault="000E10CF" w:rsidP="00877D36">
      <w:pPr>
        <w:spacing w:after="0" w:line="240" w:lineRule="auto"/>
        <w:jc w:val="both"/>
        <w:rPr>
          <w:rFonts w:ascii="Times New Roman" w:eastAsia="Times New Roman" w:hAnsi="Times New Roman"/>
          <w:bCs/>
          <w:i/>
          <w:sz w:val="18"/>
          <w:szCs w:val="18"/>
          <w:u w:val="single"/>
          <w:lang w:val="sq-AL" w:eastAsia="en-GB"/>
        </w:rPr>
      </w:pPr>
    </w:p>
    <w:p w14:paraId="73F8DF2F" w14:textId="77777777" w:rsidR="002D2BA8" w:rsidRDefault="004179D4" w:rsidP="00DB2430">
      <w:pPr>
        <w:spacing w:after="0" w:line="240" w:lineRule="auto"/>
        <w:jc w:val="both"/>
      </w:pPr>
      <w:r w:rsidRPr="0071645F">
        <w:rPr>
          <w:rFonts w:ascii="Times New Roman" w:hAnsi="Times New Roman"/>
          <w:sz w:val="24"/>
          <w:szCs w:val="24"/>
          <w:lang w:val="it-IT"/>
        </w:rPr>
        <w:t>M</w:t>
      </w:r>
      <w:r w:rsidR="00DB2430">
        <w:rPr>
          <w:rFonts w:ascii="Times New Roman" w:hAnsi="Times New Roman"/>
          <w:sz w:val="24"/>
          <w:szCs w:val="24"/>
          <w:lang w:val="it-IT"/>
        </w:rPr>
        <w:t xml:space="preserve">inistria e </w:t>
      </w:r>
      <w:r w:rsidRPr="0071645F">
        <w:rPr>
          <w:rFonts w:ascii="Times New Roman" w:hAnsi="Times New Roman"/>
          <w:sz w:val="24"/>
          <w:szCs w:val="24"/>
          <w:lang w:val="it-IT"/>
        </w:rPr>
        <w:t>T</w:t>
      </w:r>
      <w:r w:rsidR="00DB2430">
        <w:rPr>
          <w:rFonts w:ascii="Times New Roman" w:hAnsi="Times New Roman"/>
          <w:sz w:val="24"/>
          <w:szCs w:val="24"/>
          <w:lang w:val="it-IT"/>
        </w:rPr>
        <w:t xml:space="preserve">urizmit dhe </w:t>
      </w:r>
      <w:r w:rsidRPr="0071645F">
        <w:rPr>
          <w:rFonts w:ascii="Times New Roman" w:hAnsi="Times New Roman"/>
          <w:sz w:val="24"/>
          <w:szCs w:val="24"/>
          <w:lang w:val="it-IT"/>
        </w:rPr>
        <w:t>M</w:t>
      </w:r>
      <w:r w:rsidR="00DB2430">
        <w:rPr>
          <w:rFonts w:ascii="Times New Roman" w:hAnsi="Times New Roman"/>
          <w:sz w:val="24"/>
          <w:szCs w:val="24"/>
          <w:lang w:val="it-IT"/>
        </w:rPr>
        <w:t>jedisit</w:t>
      </w:r>
      <w:r w:rsidRPr="0071645F">
        <w:rPr>
          <w:rFonts w:ascii="Times New Roman" w:hAnsi="Times New Roman"/>
          <w:sz w:val="24"/>
          <w:szCs w:val="24"/>
          <w:lang w:val="it-IT"/>
        </w:rPr>
        <w:t xml:space="preserve"> ka hartuar gjatë </w:t>
      </w:r>
      <w:r w:rsidR="005B2679">
        <w:rPr>
          <w:rFonts w:ascii="Times New Roman" w:hAnsi="Times New Roman"/>
          <w:sz w:val="24"/>
          <w:szCs w:val="24"/>
          <w:lang w:val="it-IT"/>
        </w:rPr>
        <w:t>vitit</w:t>
      </w:r>
      <w:r w:rsidRPr="0071645F">
        <w:rPr>
          <w:rFonts w:ascii="Times New Roman" w:hAnsi="Times New Roman"/>
          <w:sz w:val="24"/>
          <w:szCs w:val="24"/>
          <w:lang w:val="it-IT"/>
        </w:rPr>
        <w:t xml:space="preserve"> 2022</w:t>
      </w:r>
      <w:r w:rsidR="00DB2430">
        <w:rPr>
          <w:rFonts w:ascii="Times New Roman" w:hAnsi="Times New Roman"/>
          <w:sz w:val="24"/>
          <w:szCs w:val="24"/>
          <w:lang w:val="it-IT"/>
        </w:rPr>
        <w:t>,</w:t>
      </w:r>
      <w:r w:rsidRPr="0071645F">
        <w:rPr>
          <w:rFonts w:ascii="Times New Roman" w:hAnsi="Times New Roman"/>
          <w:sz w:val="24"/>
          <w:szCs w:val="24"/>
          <w:lang w:val="it-IT"/>
        </w:rPr>
        <w:t xml:space="preserve"> </w:t>
      </w:r>
      <w:r w:rsidR="00CF0FD2">
        <w:rPr>
          <w:rFonts w:ascii="Times New Roman" w:hAnsi="Times New Roman"/>
          <w:sz w:val="24"/>
          <w:szCs w:val="24"/>
          <w:lang w:val="it-IT"/>
        </w:rPr>
        <w:t>21</w:t>
      </w:r>
      <w:r w:rsidRPr="0071645F">
        <w:rPr>
          <w:rFonts w:ascii="Times New Roman" w:hAnsi="Times New Roman"/>
          <w:sz w:val="24"/>
          <w:szCs w:val="24"/>
          <w:lang w:val="it-IT"/>
        </w:rPr>
        <w:t xml:space="preserve"> akte nënligjore cilat </w:t>
      </w:r>
      <w:r w:rsidR="0015757E" w:rsidRPr="0015757E">
        <w:rPr>
          <w:rFonts w:ascii="Times New Roman" w:hAnsi="Times New Roman"/>
          <w:sz w:val="24"/>
          <w:szCs w:val="24"/>
          <w:lang w:val="it-IT"/>
        </w:rPr>
        <w:t>i janë nënshtruar procesit të konsultimit publik nëpërmjet platformes të Qeverisë Shqiptare konsultimi publik.al. Përveç formës virtuale, dëgjesat e publikut janë organizuar dhe në Ministrinë e Turizmit dhe Mjedisit me organizatat mjedisore dhe publikun e interesuar.</w:t>
      </w:r>
    </w:p>
    <w:p w14:paraId="174B7D1C" w14:textId="4DB0A3DA" w:rsidR="00A329B9" w:rsidRDefault="002D2BA8" w:rsidP="002D2BA8">
      <w:pPr>
        <w:spacing w:after="0" w:line="240" w:lineRule="auto"/>
        <w:jc w:val="both"/>
        <w:rPr>
          <w:rFonts w:ascii="Times New Roman" w:hAnsi="Times New Roman"/>
          <w:sz w:val="24"/>
          <w:szCs w:val="24"/>
          <w:lang w:val="it-IT"/>
        </w:rPr>
      </w:pPr>
      <w:r w:rsidRPr="002D2BA8">
        <w:rPr>
          <w:rFonts w:ascii="Times New Roman" w:hAnsi="Times New Roman"/>
          <w:sz w:val="24"/>
          <w:szCs w:val="24"/>
          <w:lang w:val="it-IT"/>
        </w:rPr>
        <w:t>Janë të identifikuar donatorët, të cil</w:t>
      </w:r>
      <w:r>
        <w:rPr>
          <w:rFonts w:ascii="Times New Roman" w:hAnsi="Times New Roman"/>
          <w:sz w:val="24"/>
          <w:szCs w:val="24"/>
          <w:lang w:val="it-IT"/>
        </w:rPr>
        <w:t>ë</w:t>
      </w:r>
      <w:r w:rsidRPr="002D2BA8">
        <w:rPr>
          <w:rFonts w:ascii="Times New Roman" w:hAnsi="Times New Roman"/>
          <w:sz w:val="24"/>
          <w:szCs w:val="24"/>
          <w:lang w:val="it-IT"/>
        </w:rPr>
        <w:t>t mbështesin veprimtaritë për njohjen e legjislacionit në fushën e Mjedisit dhe Turizmit.</w:t>
      </w:r>
    </w:p>
    <w:p w14:paraId="66DCAF00" w14:textId="3A95659C" w:rsidR="004179D4" w:rsidRPr="0071645F" w:rsidRDefault="004179D4" w:rsidP="00DB2430">
      <w:pPr>
        <w:spacing w:after="0" w:line="240" w:lineRule="auto"/>
        <w:jc w:val="both"/>
        <w:rPr>
          <w:rFonts w:ascii="Times New Roman" w:hAnsi="Times New Roman"/>
          <w:sz w:val="24"/>
          <w:szCs w:val="24"/>
        </w:rPr>
      </w:pPr>
      <w:r w:rsidRPr="0071645F">
        <w:rPr>
          <w:rFonts w:ascii="Times New Roman" w:hAnsi="Times New Roman"/>
          <w:sz w:val="24"/>
          <w:szCs w:val="24"/>
        </w:rPr>
        <w:t xml:space="preserve">Me urdhër Ministri është ngritur Grupi i Punës me përfaqësues nga çdo drejtori e </w:t>
      </w:r>
      <w:r w:rsidR="00CD25FD" w:rsidRPr="0071645F">
        <w:rPr>
          <w:rFonts w:ascii="Times New Roman" w:hAnsi="Times New Roman"/>
          <w:sz w:val="24"/>
          <w:szCs w:val="24"/>
          <w:lang w:val="it-IT"/>
        </w:rPr>
        <w:t>M</w:t>
      </w:r>
      <w:r w:rsidR="00CD25FD">
        <w:rPr>
          <w:rFonts w:ascii="Times New Roman" w:hAnsi="Times New Roman"/>
          <w:sz w:val="24"/>
          <w:szCs w:val="24"/>
          <w:lang w:val="it-IT"/>
        </w:rPr>
        <w:t xml:space="preserve">inistrisë së </w:t>
      </w:r>
      <w:r w:rsidR="00CD25FD" w:rsidRPr="0071645F">
        <w:rPr>
          <w:rFonts w:ascii="Times New Roman" w:hAnsi="Times New Roman"/>
          <w:sz w:val="24"/>
          <w:szCs w:val="24"/>
          <w:lang w:val="it-IT"/>
        </w:rPr>
        <w:t>T</w:t>
      </w:r>
      <w:r w:rsidR="00CD25FD">
        <w:rPr>
          <w:rFonts w:ascii="Times New Roman" w:hAnsi="Times New Roman"/>
          <w:sz w:val="24"/>
          <w:szCs w:val="24"/>
          <w:lang w:val="it-IT"/>
        </w:rPr>
        <w:t xml:space="preserve">urizmit dhe </w:t>
      </w:r>
      <w:r w:rsidR="00CD25FD" w:rsidRPr="0071645F">
        <w:rPr>
          <w:rFonts w:ascii="Times New Roman" w:hAnsi="Times New Roman"/>
          <w:sz w:val="24"/>
          <w:szCs w:val="24"/>
          <w:lang w:val="it-IT"/>
        </w:rPr>
        <w:t>M</w:t>
      </w:r>
      <w:r w:rsidR="00CD25FD">
        <w:rPr>
          <w:rFonts w:ascii="Times New Roman" w:hAnsi="Times New Roman"/>
          <w:sz w:val="24"/>
          <w:szCs w:val="24"/>
          <w:lang w:val="it-IT"/>
        </w:rPr>
        <w:t>jedisit</w:t>
      </w:r>
      <w:r w:rsidR="00CD25FD" w:rsidRPr="0071645F">
        <w:rPr>
          <w:rFonts w:ascii="Times New Roman" w:hAnsi="Times New Roman"/>
          <w:sz w:val="24"/>
          <w:szCs w:val="24"/>
          <w:lang w:val="it-IT"/>
        </w:rPr>
        <w:t xml:space="preserve"> </w:t>
      </w:r>
      <w:r w:rsidRPr="0071645F">
        <w:rPr>
          <w:rFonts w:ascii="Times New Roman" w:hAnsi="Times New Roman"/>
          <w:sz w:val="24"/>
          <w:szCs w:val="24"/>
        </w:rPr>
        <w:t xml:space="preserve">që ndjek në mënyrë të vazhduar përfshirjen e edukimit ligjor të publikut në aktet që hartohen nga </w:t>
      </w:r>
      <w:r w:rsidR="00CD25FD" w:rsidRPr="0071645F">
        <w:rPr>
          <w:rFonts w:ascii="Times New Roman" w:hAnsi="Times New Roman"/>
          <w:sz w:val="24"/>
          <w:szCs w:val="24"/>
          <w:lang w:val="it-IT"/>
        </w:rPr>
        <w:t>M</w:t>
      </w:r>
      <w:r w:rsidR="00CD25FD">
        <w:rPr>
          <w:rFonts w:ascii="Times New Roman" w:hAnsi="Times New Roman"/>
          <w:sz w:val="24"/>
          <w:szCs w:val="24"/>
          <w:lang w:val="it-IT"/>
        </w:rPr>
        <w:t xml:space="preserve">inistria e </w:t>
      </w:r>
      <w:r w:rsidR="00CD25FD" w:rsidRPr="0071645F">
        <w:rPr>
          <w:rFonts w:ascii="Times New Roman" w:hAnsi="Times New Roman"/>
          <w:sz w:val="24"/>
          <w:szCs w:val="24"/>
          <w:lang w:val="it-IT"/>
        </w:rPr>
        <w:t>T</w:t>
      </w:r>
      <w:r w:rsidR="00CD25FD">
        <w:rPr>
          <w:rFonts w:ascii="Times New Roman" w:hAnsi="Times New Roman"/>
          <w:sz w:val="24"/>
          <w:szCs w:val="24"/>
          <w:lang w:val="it-IT"/>
        </w:rPr>
        <w:t xml:space="preserve">urizmit dhe </w:t>
      </w:r>
      <w:r w:rsidR="00CD25FD" w:rsidRPr="0071645F">
        <w:rPr>
          <w:rFonts w:ascii="Times New Roman" w:hAnsi="Times New Roman"/>
          <w:sz w:val="24"/>
          <w:szCs w:val="24"/>
          <w:lang w:val="it-IT"/>
        </w:rPr>
        <w:t>M</w:t>
      </w:r>
      <w:r w:rsidR="00CD25FD">
        <w:rPr>
          <w:rFonts w:ascii="Times New Roman" w:hAnsi="Times New Roman"/>
          <w:sz w:val="24"/>
          <w:szCs w:val="24"/>
          <w:lang w:val="it-IT"/>
        </w:rPr>
        <w:t>jedisit</w:t>
      </w:r>
      <w:r w:rsidRPr="0071645F">
        <w:rPr>
          <w:rFonts w:ascii="Times New Roman" w:hAnsi="Times New Roman"/>
          <w:sz w:val="24"/>
          <w:szCs w:val="24"/>
        </w:rPr>
        <w:t>.</w:t>
      </w:r>
    </w:p>
    <w:p w14:paraId="314F288A" w14:textId="6C511922" w:rsidR="001274D5" w:rsidRPr="001274D5" w:rsidRDefault="004179D4" w:rsidP="007303DF">
      <w:pPr>
        <w:spacing w:after="0" w:line="240" w:lineRule="auto"/>
        <w:jc w:val="both"/>
        <w:rPr>
          <w:rFonts w:ascii="Times New Roman" w:hAnsi="Times New Roman"/>
          <w:sz w:val="24"/>
          <w:szCs w:val="24"/>
          <w:lang w:val="it-IT"/>
        </w:rPr>
      </w:pPr>
      <w:r w:rsidRPr="0071645F">
        <w:rPr>
          <w:rFonts w:ascii="Times New Roman" w:hAnsi="Times New Roman"/>
          <w:sz w:val="24"/>
          <w:szCs w:val="24"/>
          <w:lang w:val="it-IT"/>
        </w:rPr>
        <w:t>Janë identifikuar donatorët që mund të mbështesin veprimtaritë për njohjen e legjislacionit në fushën e Mjedisit dhe Turizmit.</w:t>
      </w:r>
      <w:r w:rsidR="007303DF">
        <w:rPr>
          <w:rFonts w:ascii="Times New Roman" w:hAnsi="Times New Roman"/>
          <w:sz w:val="24"/>
          <w:szCs w:val="24"/>
          <w:lang w:val="it-IT"/>
        </w:rPr>
        <w:t xml:space="preserve"> </w:t>
      </w:r>
      <w:r w:rsidR="001274D5" w:rsidRPr="001274D5">
        <w:rPr>
          <w:rFonts w:ascii="Times New Roman" w:hAnsi="Times New Roman"/>
          <w:sz w:val="24"/>
          <w:szCs w:val="24"/>
          <w:lang w:val="it-IT"/>
        </w:rPr>
        <w:t>Është nominuar koordinatori i edukimit ligjor.</w:t>
      </w:r>
    </w:p>
    <w:p w14:paraId="08021B7B" w14:textId="5AF1D2EF" w:rsidR="001749DA" w:rsidRDefault="001749DA" w:rsidP="00DB2430">
      <w:pPr>
        <w:spacing w:after="0" w:line="240" w:lineRule="auto"/>
        <w:jc w:val="both"/>
        <w:rPr>
          <w:rFonts w:ascii="Times New Roman" w:hAnsi="Times New Roman"/>
          <w:sz w:val="24"/>
          <w:szCs w:val="24"/>
          <w:lang w:val="it-IT"/>
        </w:rPr>
      </w:pPr>
    </w:p>
    <w:p w14:paraId="4119A886" w14:textId="4EBC98D8" w:rsidR="001274D5" w:rsidRDefault="001749DA" w:rsidP="001749DA">
      <w:pPr>
        <w:spacing w:before="120" w:after="0" w:line="240" w:lineRule="auto"/>
        <w:jc w:val="both"/>
        <w:rPr>
          <w:rFonts w:ascii="Times New Roman" w:hAnsi="Times New Roman"/>
          <w:sz w:val="24"/>
          <w:szCs w:val="24"/>
          <w:lang w:val="it-IT"/>
        </w:rPr>
      </w:pPr>
      <w:r w:rsidRPr="001274D5">
        <w:rPr>
          <w:rFonts w:ascii="Times New Roman" w:hAnsi="Times New Roman"/>
          <w:sz w:val="24"/>
          <w:szCs w:val="24"/>
          <w:lang w:val="it-IT"/>
        </w:rPr>
        <w:t>AMShC do të vijojë të mbështesë projekte që ndërgjegjësojnë publikun mbi Edukimin Ligjor. Problematikë mbetet numri i ulët i aplikimeve në këtë prioritet.</w:t>
      </w:r>
    </w:p>
    <w:p w14:paraId="42E1F1A0" w14:textId="28FCFAFE" w:rsidR="007303DF" w:rsidRDefault="001274D5" w:rsidP="001749DA">
      <w:pPr>
        <w:spacing w:before="120" w:after="0" w:line="240" w:lineRule="auto"/>
        <w:jc w:val="both"/>
        <w:rPr>
          <w:rFonts w:ascii="Times New Roman" w:hAnsi="Times New Roman"/>
          <w:sz w:val="24"/>
          <w:szCs w:val="24"/>
          <w:lang w:val="it-IT"/>
        </w:rPr>
      </w:pPr>
      <w:r w:rsidRPr="001274D5">
        <w:rPr>
          <w:rFonts w:ascii="Times New Roman" w:hAnsi="Times New Roman"/>
          <w:sz w:val="24"/>
          <w:szCs w:val="24"/>
          <w:lang w:val="it-IT"/>
        </w:rPr>
        <w:t>Portalet www.puna.gov.al, dhe www.akpa.gov.al ku jepet informacion mbi shërbimet e punësimit që ofron AKPA, ndaj punëkërkuesve dhe të papunëve që kanë interes,</w:t>
      </w:r>
      <w:r w:rsidRPr="001274D5">
        <w:t xml:space="preserve"> </w:t>
      </w:r>
      <w:r w:rsidRPr="001274D5">
        <w:rPr>
          <w:rFonts w:ascii="Times New Roman" w:hAnsi="Times New Roman"/>
          <w:sz w:val="24"/>
          <w:szCs w:val="24"/>
          <w:lang w:val="it-IT"/>
        </w:rPr>
        <w:t>40 zyra vendore ku jepet informacion fizikisht për të gjithë ata të papunë që i drejtohen zyrave për t’u rregjistruar (pas aplikimit online) dhe për të marrë informacion</w:t>
      </w:r>
      <w:r>
        <w:rPr>
          <w:rFonts w:ascii="Times New Roman" w:hAnsi="Times New Roman"/>
          <w:sz w:val="24"/>
          <w:szCs w:val="24"/>
          <w:lang w:val="it-IT"/>
        </w:rPr>
        <w:t xml:space="preserve">. </w:t>
      </w:r>
      <w:r w:rsidRPr="001274D5">
        <w:rPr>
          <w:rFonts w:ascii="Times New Roman" w:hAnsi="Times New Roman"/>
          <w:sz w:val="24"/>
          <w:szCs w:val="24"/>
          <w:lang w:val="it-IT"/>
        </w:rPr>
        <w:t xml:space="preserve">Broshurat e ndryshme në kuadër të nxitjes së </w:t>
      </w:r>
      <w:r w:rsidRPr="001274D5">
        <w:rPr>
          <w:rFonts w:ascii="Times New Roman" w:hAnsi="Times New Roman"/>
          <w:sz w:val="24"/>
          <w:szCs w:val="24"/>
          <w:lang w:val="it-IT"/>
        </w:rPr>
        <w:lastRenderedPageBreak/>
        <w:t>punësimit, të shërbimeve të migracionit, etj.</w:t>
      </w:r>
      <w:r w:rsidRPr="001274D5">
        <w:t xml:space="preserve"> </w:t>
      </w:r>
      <w:r w:rsidRPr="001274D5">
        <w:rPr>
          <w:rFonts w:ascii="Times New Roman" w:hAnsi="Times New Roman"/>
          <w:sz w:val="24"/>
          <w:szCs w:val="24"/>
          <w:lang w:val="it-IT"/>
        </w:rPr>
        <w:t>Fushatat ndërgjegjësuese në kuadër të zbatimit të programeve të nxitjes së punësimit nga zyrat e punësimit.</w:t>
      </w:r>
    </w:p>
    <w:p w14:paraId="751DCFFB" w14:textId="6A62D6E9" w:rsidR="007303DF" w:rsidRPr="007303DF" w:rsidRDefault="007303DF" w:rsidP="007303DF">
      <w:pPr>
        <w:spacing w:before="120" w:after="0" w:line="240" w:lineRule="auto"/>
        <w:jc w:val="both"/>
        <w:rPr>
          <w:rFonts w:ascii="Times New Roman" w:hAnsi="Times New Roman"/>
          <w:sz w:val="24"/>
          <w:szCs w:val="24"/>
          <w:lang w:val="it-IT"/>
        </w:rPr>
      </w:pPr>
      <w:r w:rsidRPr="007303DF">
        <w:rPr>
          <w:rFonts w:ascii="Times New Roman" w:hAnsi="Times New Roman"/>
          <w:sz w:val="24"/>
          <w:szCs w:val="24"/>
          <w:lang w:val="it-IT"/>
        </w:rPr>
        <w:t>Qendra ALTRI po zbaton projektin me titull “Vler</w:t>
      </w:r>
      <w:r w:rsidR="0077568D">
        <w:rPr>
          <w:rFonts w:ascii="Times New Roman" w:hAnsi="Times New Roman"/>
          <w:sz w:val="24"/>
          <w:szCs w:val="24"/>
          <w:lang w:val="it-IT"/>
        </w:rPr>
        <w:t>ë</w:t>
      </w:r>
      <w:r w:rsidRPr="007303DF">
        <w:rPr>
          <w:rFonts w:ascii="Times New Roman" w:hAnsi="Times New Roman"/>
          <w:sz w:val="24"/>
          <w:szCs w:val="24"/>
          <w:lang w:val="it-IT"/>
        </w:rPr>
        <w:t>simi dhe forcimi i kapaciteteve n</w:t>
      </w:r>
      <w:r w:rsidR="0077568D">
        <w:rPr>
          <w:rFonts w:ascii="Times New Roman" w:hAnsi="Times New Roman"/>
          <w:sz w:val="24"/>
          <w:szCs w:val="24"/>
          <w:lang w:val="it-IT"/>
        </w:rPr>
        <w:t>ë</w:t>
      </w:r>
      <w:r w:rsidRPr="007303DF">
        <w:rPr>
          <w:rFonts w:ascii="Times New Roman" w:hAnsi="Times New Roman"/>
          <w:sz w:val="24"/>
          <w:szCs w:val="24"/>
          <w:lang w:val="it-IT"/>
        </w:rPr>
        <w:t xml:space="preserve"> burime njer</w:t>
      </w:r>
      <w:r w:rsidR="0077568D">
        <w:rPr>
          <w:rFonts w:ascii="Times New Roman" w:hAnsi="Times New Roman"/>
          <w:sz w:val="24"/>
          <w:szCs w:val="24"/>
          <w:lang w:val="it-IT"/>
        </w:rPr>
        <w:t>ë</w:t>
      </w:r>
      <w:r w:rsidRPr="007303DF">
        <w:rPr>
          <w:rFonts w:ascii="Times New Roman" w:hAnsi="Times New Roman"/>
          <w:sz w:val="24"/>
          <w:szCs w:val="24"/>
          <w:lang w:val="it-IT"/>
        </w:rPr>
        <w:t>zore t</w:t>
      </w:r>
      <w:r w:rsidR="0077568D">
        <w:rPr>
          <w:rFonts w:ascii="Times New Roman" w:hAnsi="Times New Roman"/>
          <w:sz w:val="24"/>
          <w:szCs w:val="24"/>
          <w:lang w:val="it-IT"/>
        </w:rPr>
        <w:t>ë</w:t>
      </w:r>
      <w:r w:rsidRPr="007303DF">
        <w:rPr>
          <w:rFonts w:ascii="Times New Roman" w:hAnsi="Times New Roman"/>
          <w:sz w:val="24"/>
          <w:szCs w:val="24"/>
          <w:lang w:val="it-IT"/>
        </w:rPr>
        <w:t xml:space="preserve"> NJQV n</w:t>
      </w:r>
      <w:r w:rsidR="0077568D">
        <w:rPr>
          <w:rFonts w:ascii="Times New Roman" w:hAnsi="Times New Roman"/>
          <w:sz w:val="24"/>
          <w:szCs w:val="24"/>
          <w:lang w:val="it-IT"/>
        </w:rPr>
        <w:t>ë</w:t>
      </w:r>
      <w:r w:rsidRPr="007303DF">
        <w:rPr>
          <w:rFonts w:ascii="Times New Roman" w:hAnsi="Times New Roman"/>
          <w:sz w:val="24"/>
          <w:szCs w:val="24"/>
          <w:lang w:val="it-IT"/>
        </w:rPr>
        <w:t xml:space="preserve"> drejtim t</w:t>
      </w:r>
      <w:r w:rsidR="0077568D">
        <w:rPr>
          <w:rFonts w:ascii="Times New Roman" w:hAnsi="Times New Roman"/>
          <w:sz w:val="24"/>
          <w:szCs w:val="24"/>
          <w:lang w:val="it-IT"/>
        </w:rPr>
        <w:t>ë</w:t>
      </w:r>
      <w:r w:rsidRPr="007303DF">
        <w:rPr>
          <w:rFonts w:ascii="Times New Roman" w:hAnsi="Times New Roman"/>
          <w:sz w:val="24"/>
          <w:szCs w:val="24"/>
          <w:lang w:val="it-IT"/>
        </w:rPr>
        <w:t xml:space="preserve"> ofrimit t</w:t>
      </w:r>
      <w:r w:rsidR="0077568D">
        <w:rPr>
          <w:rFonts w:ascii="Times New Roman" w:hAnsi="Times New Roman"/>
          <w:sz w:val="24"/>
          <w:szCs w:val="24"/>
          <w:lang w:val="it-IT"/>
        </w:rPr>
        <w:t>ë</w:t>
      </w:r>
      <w:r w:rsidRPr="007303DF">
        <w:rPr>
          <w:rFonts w:ascii="Times New Roman" w:hAnsi="Times New Roman"/>
          <w:sz w:val="24"/>
          <w:szCs w:val="24"/>
          <w:lang w:val="it-IT"/>
        </w:rPr>
        <w:t xml:space="preserve"> edukimit ligjor t</w:t>
      </w:r>
      <w:r w:rsidR="0077568D">
        <w:rPr>
          <w:rFonts w:ascii="Times New Roman" w:hAnsi="Times New Roman"/>
          <w:sz w:val="24"/>
          <w:szCs w:val="24"/>
          <w:lang w:val="it-IT"/>
        </w:rPr>
        <w:t>ë</w:t>
      </w:r>
      <w:r w:rsidRPr="007303DF">
        <w:rPr>
          <w:rFonts w:ascii="Times New Roman" w:hAnsi="Times New Roman"/>
          <w:sz w:val="24"/>
          <w:szCs w:val="24"/>
          <w:lang w:val="it-IT"/>
        </w:rPr>
        <w:t xml:space="preserve"> publikut” me mb</w:t>
      </w:r>
      <w:r w:rsidR="0077568D">
        <w:rPr>
          <w:rFonts w:ascii="Times New Roman" w:hAnsi="Times New Roman"/>
          <w:sz w:val="24"/>
          <w:szCs w:val="24"/>
          <w:lang w:val="it-IT"/>
        </w:rPr>
        <w:t>ë</w:t>
      </w:r>
      <w:r w:rsidRPr="007303DF">
        <w:rPr>
          <w:rFonts w:ascii="Times New Roman" w:hAnsi="Times New Roman"/>
          <w:sz w:val="24"/>
          <w:szCs w:val="24"/>
          <w:lang w:val="it-IT"/>
        </w:rPr>
        <w:t>shtetjen e AMS</w:t>
      </w:r>
      <w:r w:rsidR="0077568D">
        <w:rPr>
          <w:rFonts w:ascii="Times New Roman" w:hAnsi="Times New Roman"/>
          <w:sz w:val="24"/>
          <w:szCs w:val="24"/>
          <w:lang w:val="it-IT"/>
        </w:rPr>
        <w:t>h</w:t>
      </w:r>
      <w:r w:rsidRPr="007303DF">
        <w:rPr>
          <w:rFonts w:ascii="Times New Roman" w:hAnsi="Times New Roman"/>
          <w:sz w:val="24"/>
          <w:szCs w:val="24"/>
          <w:lang w:val="it-IT"/>
        </w:rPr>
        <w:t>C.</w:t>
      </w:r>
    </w:p>
    <w:p w14:paraId="13C0B9D6" w14:textId="3AC54CEB" w:rsidR="007303DF" w:rsidRPr="007303DF" w:rsidRDefault="007303DF" w:rsidP="007303DF">
      <w:pPr>
        <w:spacing w:before="120" w:after="0" w:line="240" w:lineRule="auto"/>
        <w:jc w:val="both"/>
        <w:rPr>
          <w:rFonts w:ascii="Times New Roman" w:hAnsi="Times New Roman"/>
          <w:sz w:val="24"/>
          <w:szCs w:val="24"/>
          <w:lang w:val="it-IT"/>
        </w:rPr>
      </w:pPr>
      <w:r w:rsidRPr="007303DF">
        <w:rPr>
          <w:rFonts w:ascii="Times New Roman" w:hAnsi="Times New Roman"/>
          <w:sz w:val="24"/>
          <w:szCs w:val="24"/>
          <w:lang w:val="it-IT"/>
        </w:rPr>
        <w:t>1.Vendosja e bashk</w:t>
      </w:r>
      <w:r w:rsidR="0077568D">
        <w:rPr>
          <w:rFonts w:ascii="Times New Roman" w:hAnsi="Times New Roman"/>
          <w:sz w:val="24"/>
          <w:szCs w:val="24"/>
          <w:lang w:val="it-IT"/>
        </w:rPr>
        <w:t>ë</w:t>
      </w:r>
      <w:r w:rsidRPr="007303DF">
        <w:rPr>
          <w:rFonts w:ascii="Times New Roman" w:hAnsi="Times New Roman"/>
          <w:sz w:val="24"/>
          <w:szCs w:val="24"/>
          <w:lang w:val="it-IT"/>
        </w:rPr>
        <w:t>punimit me 4 bashki</w:t>
      </w:r>
      <w:r w:rsidR="0077568D">
        <w:rPr>
          <w:rFonts w:ascii="Times New Roman" w:hAnsi="Times New Roman"/>
          <w:sz w:val="24"/>
          <w:szCs w:val="24"/>
          <w:lang w:val="it-IT"/>
        </w:rPr>
        <w:t>;</w:t>
      </w:r>
      <w:r w:rsidRPr="007303DF">
        <w:rPr>
          <w:rFonts w:ascii="Times New Roman" w:hAnsi="Times New Roman"/>
          <w:sz w:val="24"/>
          <w:szCs w:val="24"/>
          <w:lang w:val="it-IT"/>
        </w:rPr>
        <w:t xml:space="preserve"> Shkod</w:t>
      </w:r>
      <w:r w:rsidR="0077568D">
        <w:rPr>
          <w:rFonts w:ascii="Times New Roman" w:hAnsi="Times New Roman"/>
          <w:sz w:val="24"/>
          <w:szCs w:val="24"/>
          <w:lang w:val="it-IT"/>
        </w:rPr>
        <w:t>ë</w:t>
      </w:r>
      <w:r w:rsidRPr="007303DF">
        <w:rPr>
          <w:rFonts w:ascii="Times New Roman" w:hAnsi="Times New Roman"/>
          <w:sz w:val="24"/>
          <w:szCs w:val="24"/>
          <w:lang w:val="it-IT"/>
        </w:rPr>
        <w:t>r; Lezh</w:t>
      </w:r>
      <w:r w:rsidR="0077568D">
        <w:rPr>
          <w:rFonts w:ascii="Times New Roman" w:hAnsi="Times New Roman"/>
          <w:sz w:val="24"/>
          <w:szCs w:val="24"/>
          <w:lang w:val="it-IT"/>
        </w:rPr>
        <w:t>ë</w:t>
      </w:r>
      <w:r w:rsidRPr="007303DF">
        <w:rPr>
          <w:rFonts w:ascii="Times New Roman" w:hAnsi="Times New Roman"/>
          <w:sz w:val="24"/>
          <w:szCs w:val="24"/>
          <w:lang w:val="it-IT"/>
        </w:rPr>
        <w:t>; Berat dhe Durr</w:t>
      </w:r>
      <w:r w:rsidR="0077568D">
        <w:rPr>
          <w:rFonts w:ascii="Times New Roman" w:hAnsi="Times New Roman"/>
          <w:sz w:val="24"/>
          <w:szCs w:val="24"/>
          <w:lang w:val="it-IT"/>
        </w:rPr>
        <w:t>ë</w:t>
      </w:r>
      <w:r w:rsidRPr="007303DF">
        <w:rPr>
          <w:rFonts w:ascii="Times New Roman" w:hAnsi="Times New Roman"/>
          <w:sz w:val="24"/>
          <w:szCs w:val="24"/>
          <w:lang w:val="it-IT"/>
        </w:rPr>
        <w:t>s;</w:t>
      </w:r>
    </w:p>
    <w:p w14:paraId="63A5FEB6" w14:textId="5F2FF49B" w:rsidR="007303DF" w:rsidRPr="007303DF" w:rsidRDefault="007303DF" w:rsidP="007303DF">
      <w:pPr>
        <w:spacing w:before="120" w:after="0" w:line="240" w:lineRule="auto"/>
        <w:jc w:val="both"/>
        <w:rPr>
          <w:rFonts w:ascii="Times New Roman" w:hAnsi="Times New Roman"/>
          <w:sz w:val="24"/>
          <w:szCs w:val="24"/>
          <w:lang w:val="it-IT"/>
        </w:rPr>
      </w:pPr>
      <w:r w:rsidRPr="007303DF">
        <w:rPr>
          <w:rFonts w:ascii="Times New Roman" w:hAnsi="Times New Roman"/>
          <w:sz w:val="24"/>
          <w:szCs w:val="24"/>
          <w:lang w:val="it-IT"/>
        </w:rPr>
        <w:t>2.Realizimi i 20 intervistave me perfaq</w:t>
      </w:r>
      <w:r w:rsidR="0077568D">
        <w:rPr>
          <w:rFonts w:ascii="Times New Roman" w:hAnsi="Times New Roman"/>
          <w:sz w:val="24"/>
          <w:szCs w:val="24"/>
          <w:lang w:val="it-IT"/>
        </w:rPr>
        <w:t>ë</w:t>
      </w:r>
      <w:r w:rsidRPr="007303DF">
        <w:rPr>
          <w:rFonts w:ascii="Times New Roman" w:hAnsi="Times New Roman"/>
          <w:sz w:val="24"/>
          <w:szCs w:val="24"/>
          <w:lang w:val="it-IT"/>
        </w:rPr>
        <w:t>suesit e bashkive t</w:t>
      </w:r>
      <w:r w:rsidR="0077568D">
        <w:rPr>
          <w:rFonts w:ascii="Times New Roman" w:hAnsi="Times New Roman"/>
          <w:sz w:val="24"/>
          <w:szCs w:val="24"/>
          <w:lang w:val="it-IT"/>
        </w:rPr>
        <w:t>ë</w:t>
      </w:r>
      <w:r w:rsidRPr="007303DF">
        <w:rPr>
          <w:rFonts w:ascii="Times New Roman" w:hAnsi="Times New Roman"/>
          <w:sz w:val="24"/>
          <w:szCs w:val="24"/>
          <w:lang w:val="it-IT"/>
        </w:rPr>
        <w:t xml:space="preserve"> sip</w:t>
      </w:r>
      <w:r w:rsidR="0077568D">
        <w:rPr>
          <w:rFonts w:ascii="Times New Roman" w:hAnsi="Times New Roman"/>
          <w:sz w:val="24"/>
          <w:szCs w:val="24"/>
          <w:lang w:val="it-IT"/>
        </w:rPr>
        <w:t>ë</w:t>
      </w:r>
      <w:r w:rsidRPr="007303DF">
        <w:rPr>
          <w:rFonts w:ascii="Times New Roman" w:hAnsi="Times New Roman"/>
          <w:sz w:val="24"/>
          <w:szCs w:val="24"/>
          <w:lang w:val="it-IT"/>
        </w:rPr>
        <w:t>rp</w:t>
      </w:r>
      <w:r w:rsidR="0077568D">
        <w:rPr>
          <w:rFonts w:ascii="Times New Roman" w:hAnsi="Times New Roman"/>
          <w:sz w:val="24"/>
          <w:szCs w:val="24"/>
          <w:lang w:val="it-IT"/>
        </w:rPr>
        <w:t>ë</w:t>
      </w:r>
      <w:r w:rsidRPr="007303DF">
        <w:rPr>
          <w:rFonts w:ascii="Times New Roman" w:hAnsi="Times New Roman"/>
          <w:sz w:val="24"/>
          <w:szCs w:val="24"/>
          <w:lang w:val="it-IT"/>
        </w:rPr>
        <w:t>rmendura; 1000 pyet</w:t>
      </w:r>
      <w:r w:rsidR="0077568D">
        <w:rPr>
          <w:rFonts w:ascii="Times New Roman" w:hAnsi="Times New Roman"/>
          <w:sz w:val="24"/>
          <w:szCs w:val="24"/>
          <w:lang w:val="it-IT"/>
        </w:rPr>
        <w:t>ë</w:t>
      </w:r>
      <w:r w:rsidRPr="007303DF">
        <w:rPr>
          <w:rFonts w:ascii="Times New Roman" w:hAnsi="Times New Roman"/>
          <w:sz w:val="24"/>
          <w:szCs w:val="24"/>
          <w:lang w:val="it-IT"/>
        </w:rPr>
        <w:t>sor me qytetar</w:t>
      </w:r>
      <w:r w:rsidR="0077568D">
        <w:rPr>
          <w:rFonts w:ascii="Times New Roman" w:hAnsi="Times New Roman"/>
          <w:sz w:val="24"/>
          <w:szCs w:val="24"/>
          <w:lang w:val="it-IT"/>
        </w:rPr>
        <w:t>ë</w:t>
      </w:r>
      <w:r w:rsidRPr="007303DF">
        <w:rPr>
          <w:rFonts w:ascii="Times New Roman" w:hAnsi="Times New Roman"/>
          <w:sz w:val="24"/>
          <w:szCs w:val="24"/>
          <w:lang w:val="it-IT"/>
        </w:rPr>
        <w:t>t me q</w:t>
      </w:r>
      <w:r w:rsidR="0077568D">
        <w:rPr>
          <w:rFonts w:ascii="Times New Roman" w:hAnsi="Times New Roman"/>
          <w:sz w:val="24"/>
          <w:szCs w:val="24"/>
          <w:lang w:val="it-IT"/>
        </w:rPr>
        <w:t>ë</w:t>
      </w:r>
      <w:r w:rsidRPr="007303DF">
        <w:rPr>
          <w:rFonts w:ascii="Times New Roman" w:hAnsi="Times New Roman"/>
          <w:sz w:val="24"/>
          <w:szCs w:val="24"/>
          <w:lang w:val="it-IT"/>
        </w:rPr>
        <w:t>llim identifikimin e tematikave p</w:t>
      </w:r>
      <w:r w:rsidR="0077568D">
        <w:rPr>
          <w:rFonts w:ascii="Times New Roman" w:hAnsi="Times New Roman"/>
          <w:sz w:val="24"/>
          <w:szCs w:val="24"/>
          <w:lang w:val="it-IT"/>
        </w:rPr>
        <w:t>ë</w:t>
      </w:r>
      <w:r w:rsidRPr="007303DF">
        <w:rPr>
          <w:rFonts w:ascii="Times New Roman" w:hAnsi="Times New Roman"/>
          <w:sz w:val="24"/>
          <w:szCs w:val="24"/>
          <w:lang w:val="it-IT"/>
        </w:rPr>
        <w:t>r t</w:t>
      </w:r>
      <w:r w:rsidR="0077568D">
        <w:rPr>
          <w:rFonts w:ascii="Times New Roman" w:hAnsi="Times New Roman"/>
          <w:sz w:val="24"/>
          <w:szCs w:val="24"/>
          <w:lang w:val="it-IT"/>
        </w:rPr>
        <w:t>ë</w:t>
      </w:r>
      <w:r w:rsidRPr="007303DF">
        <w:rPr>
          <w:rFonts w:ascii="Times New Roman" w:hAnsi="Times New Roman"/>
          <w:sz w:val="24"/>
          <w:szCs w:val="24"/>
          <w:lang w:val="it-IT"/>
        </w:rPr>
        <w:t xml:space="preserve"> cilat k</w:t>
      </w:r>
      <w:r w:rsidR="0077568D">
        <w:rPr>
          <w:rFonts w:ascii="Times New Roman" w:hAnsi="Times New Roman"/>
          <w:sz w:val="24"/>
          <w:szCs w:val="24"/>
          <w:lang w:val="it-IT"/>
        </w:rPr>
        <w:t>ë</w:t>
      </w:r>
      <w:r w:rsidRPr="007303DF">
        <w:rPr>
          <w:rFonts w:ascii="Times New Roman" w:hAnsi="Times New Roman"/>
          <w:sz w:val="24"/>
          <w:szCs w:val="24"/>
          <w:lang w:val="it-IT"/>
        </w:rPr>
        <w:t>rkohet m</w:t>
      </w:r>
      <w:r w:rsidR="0077568D">
        <w:rPr>
          <w:rFonts w:ascii="Times New Roman" w:hAnsi="Times New Roman"/>
          <w:sz w:val="24"/>
          <w:szCs w:val="24"/>
          <w:lang w:val="it-IT"/>
        </w:rPr>
        <w:t>ë</w:t>
      </w:r>
      <w:r w:rsidRPr="007303DF">
        <w:rPr>
          <w:rFonts w:ascii="Times New Roman" w:hAnsi="Times New Roman"/>
          <w:sz w:val="24"/>
          <w:szCs w:val="24"/>
          <w:lang w:val="it-IT"/>
        </w:rPr>
        <w:t xml:space="preserve"> shum</w:t>
      </w:r>
      <w:r w:rsidR="0077568D">
        <w:rPr>
          <w:rFonts w:ascii="Times New Roman" w:hAnsi="Times New Roman"/>
          <w:sz w:val="24"/>
          <w:szCs w:val="24"/>
          <w:lang w:val="it-IT"/>
        </w:rPr>
        <w:t>ë</w:t>
      </w:r>
      <w:r w:rsidRPr="007303DF">
        <w:rPr>
          <w:rFonts w:ascii="Times New Roman" w:hAnsi="Times New Roman"/>
          <w:sz w:val="24"/>
          <w:szCs w:val="24"/>
          <w:lang w:val="it-IT"/>
        </w:rPr>
        <w:t xml:space="preserve"> informacion dhe nevojitet edukimi ligjor;</w:t>
      </w:r>
    </w:p>
    <w:p w14:paraId="036CD283" w14:textId="2B178F0E" w:rsidR="007303DF" w:rsidRPr="001274D5" w:rsidRDefault="007303DF" w:rsidP="007303DF">
      <w:pPr>
        <w:spacing w:before="120" w:after="0" w:line="240" w:lineRule="auto"/>
        <w:jc w:val="both"/>
        <w:rPr>
          <w:rFonts w:ascii="Times New Roman" w:hAnsi="Times New Roman"/>
          <w:sz w:val="24"/>
          <w:szCs w:val="24"/>
          <w:lang w:val="it-IT"/>
        </w:rPr>
      </w:pPr>
      <w:r w:rsidRPr="007303DF">
        <w:rPr>
          <w:rFonts w:ascii="Times New Roman" w:hAnsi="Times New Roman"/>
          <w:sz w:val="24"/>
          <w:szCs w:val="24"/>
          <w:lang w:val="it-IT"/>
        </w:rPr>
        <w:t>3.Hartimi i draftit t</w:t>
      </w:r>
      <w:r w:rsidR="0077568D">
        <w:rPr>
          <w:rFonts w:ascii="Times New Roman" w:hAnsi="Times New Roman"/>
          <w:sz w:val="24"/>
          <w:szCs w:val="24"/>
          <w:lang w:val="it-IT"/>
        </w:rPr>
        <w:t>ë</w:t>
      </w:r>
      <w:r w:rsidRPr="007303DF">
        <w:rPr>
          <w:rFonts w:ascii="Times New Roman" w:hAnsi="Times New Roman"/>
          <w:sz w:val="24"/>
          <w:szCs w:val="24"/>
          <w:lang w:val="it-IT"/>
        </w:rPr>
        <w:t xml:space="preserve"> par</w:t>
      </w:r>
      <w:r w:rsidR="0077568D">
        <w:rPr>
          <w:rFonts w:ascii="Times New Roman" w:hAnsi="Times New Roman"/>
          <w:sz w:val="24"/>
          <w:szCs w:val="24"/>
          <w:lang w:val="it-IT"/>
        </w:rPr>
        <w:t>ë</w:t>
      </w:r>
      <w:r w:rsidRPr="007303DF">
        <w:rPr>
          <w:rFonts w:ascii="Times New Roman" w:hAnsi="Times New Roman"/>
          <w:sz w:val="24"/>
          <w:szCs w:val="24"/>
          <w:lang w:val="it-IT"/>
        </w:rPr>
        <w:t xml:space="preserve"> t</w:t>
      </w:r>
      <w:r w:rsidR="0077568D">
        <w:rPr>
          <w:rFonts w:ascii="Times New Roman" w:hAnsi="Times New Roman"/>
          <w:sz w:val="24"/>
          <w:szCs w:val="24"/>
          <w:lang w:val="it-IT"/>
        </w:rPr>
        <w:t>ë</w:t>
      </w:r>
      <w:r w:rsidRPr="007303DF">
        <w:rPr>
          <w:rFonts w:ascii="Times New Roman" w:hAnsi="Times New Roman"/>
          <w:sz w:val="24"/>
          <w:szCs w:val="24"/>
          <w:lang w:val="it-IT"/>
        </w:rPr>
        <w:t xml:space="preserve"> raportit mbi vler</w:t>
      </w:r>
      <w:r w:rsidR="0077568D">
        <w:rPr>
          <w:rFonts w:ascii="Times New Roman" w:hAnsi="Times New Roman"/>
          <w:sz w:val="24"/>
          <w:szCs w:val="24"/>
          <w:lang w:val="it-IT"/>
        </w:rPr>
        <w:t>ë</w:t>
      </w:r>
      <w:r w:rsidRPr="007303DF">
        <w:rPr>
          <w:rFonts w:ascii="Times New Roman" w:hAnsi="Times New Roman"/>
          <w:sz w:val="24"/>
          <w:szCs w:val="24"/>
          <w:lang w:val="it-IT"/>
        </w:rPr>
        <w:t>simin e kapaciteteve n</w:t>
      </w:r>
      <w:r w:rsidR="0077568D">
        <w:rPr>
          <w:rFonts w:ascii="Times New Roman" w:hAnsi="Times New Roman"/>
          <w:sz w:val="24"/>
          <w:szCs w:val="24"/>
          <w:lang w:val="it-IT"/>
        </w:rPr>
        <w:t>ë</w:t>
      </w:r>
      <w:r w:rsidRPr="007303DF">
        <w:rPr>
          <w:rFonts w:ascii="Times New Roman" w:hAnsi="Times New Roman"/>
          <w:sz w:val="24"/>
          <w:szCs w:val="24"/>
          <w:lang w:val="it-IT"/>
        </w:rPr>
        <w:t xml:space="preserve"> burime njer</w:t>
      </w:r>
      <w:r w:rsidR="0077568D">
        <w:rPr>
          <w:rFonts w:ascii="Times New Roman" w:hAnsi="Times New Roman"/>
          <w:sz w:val="24"/>
          <w:szCs w:val="24"/>
          <w:lang w:val="it-IT"/>
        </w:rPr>
        <w:t>ë</w:t>
      </w:r>
      <w:r w:rsidRPr="007303DF">
        <w:rPr>
          <w:rFonts w:ascii="Times New Roman" w:hAnsi="Times New Roman"/>
          <w:sz w:val="24"/>
          <w:szCs w:val="24"/>
          <w:lang w:val="it-IT"/>
        </w:rPr>
        <w:t>zore t</w:t>
      </w:r>
      <w:r w:rsidR="0077568D">
        <w:rPr>
          <w:rFonts w:ascii="Times New Roman" w:hAnsi="Times New Roman"/>
          <w:sz w:val="24"/>
          <w:szCs w:val="24"/>
          <w:lang w:val="it-IT"/>
        </w:rPr>
        <w:t>ë</w:t>
      </w:r>
      <w:r w:rsidRPr="007303DF">
        <w:rPr>
          <w:rFonts w:ascii="Times New Roman" w:hAnsi="Times New Roman"/>
          <w:sz w:val="24"/>
          <w:szCs w:val="24"/>
          <w:lang w:val="it-IT"/>
        </w:rPr>
        <w:t xml:space="preserve"> NJQV p</w:t>
      </w:r>
      <w:r w:rsidR="0077568D">
        <w:rPr>
          <w:rFonts w:ascii="Times New Roman" w:hAnsi="Times New Roman"/>
          <w:sz w:val="24"/>
          <w:szCs w:val="24"/>
          <w:lang w:val="it-IT"/>
        </w:rPr>
        <w:t>ë</w:t>
      </w:r>
      <w:r w:rsidRPr="007303DF">
        <w:rPr>
          <w:rFonts w:ascii="Times New Roman" w:hAnsi="Times New Roman"/>
          <w:sz w:val="24"/>
          <w:szCs w:val="24"/>
          <w:lang w:val="it-IT"/>
        </w:rPr>
        <w:t>r edukimin ligjor t</w:t>
      </w:r>
      <w:r w:rsidR="0077568D">
        <w:rPr>
          <w:rFonts w:ascii="Times New Roman" w:hAnsi="Times New Roman"/>
          <w:sz w:val="24"/>
          <w:szCs w:val="24"/>
          <w:lang w:val="it-IT"/>
        </w:rPr>
        <w:t>ë</w:t>
      </w:r>
      <w:r w:rsidRPr="007303DF">
        <w:rPr>
          <w:rFonts w:ascii="Times New Roman" w:hAnsi="Times New Roman"/>
          <w:sz w:val="24"/>
          <w:szCs w:val="24"/>
          <w:lang w:val="it-IT"/>
        </w:rPr>
        <w:t xml:space="preserve"> publikut.</w:t>
      </w:r>
    </w:p>
    <w:p w14:paraId="4E6526AA" w14:textId="5776E3F3" w:rsidR="008953A1" w:rsidRDefault="008953A1" w:rsidP="008953A1">
      <w:pPr>
        <w:spacing w:after="0" w:line="240" w:lineRule="auto"/>
        <w:jc w:val="both"/>
        <w:rPr>
          <w:rFonts w:ascii="Times New Roman" w:eastAsia="Calibri" w:hAnsi="Times New Roman"/>
          <w:sz w:val="24"/>
          <w:szCs w:val="24"/>
          <w:lang w:val="it-IT"/>
        </w:rPr>
      </w:pPr>
    </w:p>
    <w:p w14:paraId="36676002" w14:textId="79B14846" w:rsidR="008953A1" w:rsidRPr="008953A1" w:rsidRDefault="008953A1" w:rsidP="008953A1">
      <w:pPr>
        <w:spacing w:after="0" w:line="240" w:lineRule="auto"/>
        <w:jc w:val="both"/>
        <w:rPr>
          <w:rFonts w:ascii="Times New Roman" w:eastAsia="Calibri" w:hAnsi="Times New Roman"/>
          <w:sz w:val="24"/>
          <w:szCs w:val="24"/>
          <w:lang w:val="it-IT"/>
        </w:rPr>
      </w:pPr>
    </w:p>
    <w:p w14:paraId="6AA4CAB5" w14:textId="3AF0C446" w:rsidR="00377B32" w:rsidRPr="00377B32" w:rsidRDefault="00377B32" w:rsidP="00377B32">
      <w:pPr>
        <w:jc w:val="center"/>
        <w:rPr>
          <w:rFonts w:ascii="Times New Roman" w:eastAsia="Times New Roman" w:hAnsi="Times New Roman"/>
          <w:b/>
          <w:bCs/>
          <w:color w:val="365F91"/>
          <w:sz w:val="24"/>
          <w:szCs w:val="24"/>
          <w:u w:val="single"/>
          <w:lang w:val="it-IT"/>
        </w:rPr>
      </w:pPr>
      <w:r w:rsidRPr="00377B32">
        <w:rPr>
          <w:rFonts w:ascii="Times New Roman" w:eastAsia="Times New Roman" w:hAnsi="Times New Roman"/>
          <w:b/>
          <w:bCs/>
          <w:color w:val="365F91"/>
          <w:sz w:val="24"/>
          <w:szCs w:val="24"/>
          <w:u w:val="single"/>
          <w:lang w:val="it-IT"/>
        </w:rPr>
        <w:t>Statusi aktual i masave të Objektivit Strategjik.1</w:t>
      </w:r>
    </w:p>
    <w:p w14:paraId="2A9113DE" w14:textId="77777777" w:rsidR="00103DA8" w:rsidRPr="0056143A" w:rsidRDefault="00103DA8" w:rsidP="00A44CBE">
      <w:pPr>
        <w:autoSpaceDE w:val="0"/>
        <w:autoSpaceDN w:val="0"/>
        <w:adjustRightInd w:val="0"/>
        <w:spacing w:after="0"/>
        <w:jc w:val="both"/>
        <w:rPr>
          <w:rFonts w:ascii="Times New Roman" w:eastAsia="Times New Roman" w:hAnsi="Times New Roman"/>
          <w:bCs/>
          <w:color w:val="000000"/>
          <w:sz w:val="24"/>
          <w:szCs w:val="24"/>
          <w:lang w:val="sq-AL"/>
        </w:rPr>
      </w:pPr>
    </w:p>
    <w:tbl>
      <w:tblPr>
        <w:tblW w:w="8771" w:type="dxa"/>
        <w:jc w:val="center"/>
        <w:tblLook w:val="04A0" w:firstRow="1" w:lastRow="0" w:firstColumn="1" w:lastColumn="0" w:noHBand="0" w:noVBand="1"/>
      </w:tblPr>
      <w:tblGrid>
        <w:gridCol w:w="3824"/>
        <w:gridCol w:w="2246"/>
        <w:gridCol w:w="2701"/>
      </w:tblGrid>
      <w:tr w:rsidR="00C84C3D" w:rsidRPr="00C84C3D" w14:paraId="1D458AA1" w14:textId="77777777" w:rsidTr="00C84C3D">
        <w:trPr>
          <w:trHeight w:val="295"/>
          <w:jc w:val="center"/>
        </w:trPr>
        <w:tc>
          <w:tcPr>
            <w:tcW w:w="8771" w:type="dxa"/>
            <w:gridSpan w:val="3"/>
            <w:vMerge w:val="restart"/>
            <w:tcBorders>
              <w:top w:val="single" w:sz="8" w:space="0" w:color="auto"/>
              <w:left w:val="single" w:sz="8" w:space="0" w:color="auto"/>
              <w:bottom w:val="single" w:sz="8" w:space="0" w:color="000000"/>
              <w:right w:val="single" w:sz="8" w:space="0" w:color="000000"/>
            </w:tcBorders>
            <w:shd w:val="clear" w:color="000000" w:fill="F79646"/>
            <w:vAlign w:val="center"/>
            <w:hideMark/>
          </w:tcPr>
          <w:p w14:paraId="7EC9C2DD" w14:textId="77777777" w:rsidR="00C84C3D" w:rsidRPr="00C84C3D" w:rsidRDefault="00C84C3D" w:rsidP="00C84C3D">
            <w:pPr>
              <w:spacing w:after="0" w:line="240" w:lineRule="auto"/>
              <w:jc w:val="center"/>
              <w:rPr>
                <w:rFonts w:ascii="Times New Roman" w:eastAsia="Times New Roman" w:hAnsi="Times New Roman"/>
                <w:b/>
                <w:bCs/>
                <w:color w:val="000000"/>
                <w:sz w:val="20"/>
                <w:szCs w:val="20"/>
                <w:lang w:val="en-US"/>
              </w:rPr>
            </w:pPr>
            <w:r w:rsidRPr="00C84C3D">
              <w:rPr>
                <w:rFonts w:ascii="Times New Roman" w:eastAsia="Times New Roman" w:hAnsi="Times New Roman"/>
                <w:b/>
                <w:bCs/>
                <w:color w:val="000000"/>
                <w:sz w:val="20"/>
                <w:szCs w:val="20"/>
                <w:lang w:val="en-US"/>
              </w:rPr>
              <w:t>Statusi aktual i masave të Objektivit Strategjik.1</w:t>
            </w:r>
          </w:p>
        </w:tc>
      </w:tr>
      <w:tr w:rsidR="00C84C3D" w:rsidRPr="00C84C3D" w14:paraId="3873C9FD" w14:textId="77777777" w:rsidTr="00C84C3D">
        <w:trPr>
          <w:trHeight w:val="310"/>
          <w:jc w:val="center"/>
        </w:trPr>
        <w:tc>
          <w:tcPr>
            <w:tcW w:w="8771" w:type="dxa"/>
            <w:gridSpan w:val="3"/>
            <w:vMerge/>
            <w:tcBorders>
              <w:top w:val="single" w:sz="8" w:space="0" w:color="auto"/>
              <w:left w:val="single" w:sz="8" w:space="0" w:color="auto"/>
              <w:bottom w:val="single" w:sz="8" w:space="0" w:color="000000"/>
              <w:right w:val="single" w:sz="8" w:space="0" w:color="000000"/>
            </w:tcBorders>
            <w:vAlign w:val="center"/>
            <w:hideMark/>
          </w:tcPr>
          <w:p w14:paraId="0FE3FD29" w14:textId="77777777" w:rsidR="00C84C3D" w:rsidRPr="00C84C3D" w:rsidRDefault="00C84C3D" w:rsidP="00C84C3D">
            <w:pPr>
              <w:spacing w:after="0" w:line="240" w:lineRule="auto"/>
              <w:rPr>
                <w:rFonts w:ascii="Times New Roman" w:eastAsia="Times New Roman" w:hAnsi="Times New Roman"/>
                <w:b/>
                <w:bCs/>
                <w:color w:val="000000"/>
                <w:sz w:val="20"/>
                <w:szCs w:val="20"/>
                <w:lang w:val="en-US"/>
              </w:rPr>
            </w:pPr>
          </w:p>
        </w:tc>
      </w:tr>
      <w:tr w:rsidR="00C84C3D" w:rsidRPr="00C84C3D" w14:paraId="074325B2" w14:textId="77777777" w:rsidTr="00C84C3D">
        <w:trPr>
          <w:trHeight w:val="443"/>
          <w:jc w:val="center"/>
        </w:trPr>
        <w:tc>
          <w:tcPr>
            <w:tcW w:w="3824" w:type="dxa"/>
            <w:tcBorders>
              <w:top w:val="nil"/>
              <w:left w:val="single" w:sz="8" w:space="0" w:color="auto"/>
              <w:bottom w:val="single" w:sz="8" w:space="0" w:color="auto"/>
              <w:right w:val="single" w:sz="8" w:space="0" w:color="auto"/>
            </w:tcBorders>
            <w:shd w:val="clear" w:color="000000" w:fill="C6D9F1"/>
            <w:vAlign w:val="center"/>
            <w:hideMark/>
          </w:tcPr>
          <w:p w14:paraId="4D18BC50" w14:textId="77777777" w:rsidR="00C84C3D" w:rsidRPr="00C84C3D" w:rsidRDefault="00C84C3D" w:rsidP="00C84C3D">
            <w:pPr>
              <w:spacing w:after="0" w:line="240" w:lineRule="auto"/>
              <w:jc w:val="center"/>
              <w:rPr>
                <w:rFonts w:ascii="Times New Roman" w:eastAsia="Times New Roman" w:hAnsi="Times New Roman"/>
                <w:b/>
                <w:bCs/>
                <w:color w:val="000000"/>
                <w:sz w:val="20"/>
                <w:szCs w:val="20"/>
                <w:lang w:val="en-US"/>
              </w:rPr>
            </w:pPr>
            <w:r w:rsidRPr="00C84C3D">
              <w:rPr>
                <w:rFonts w:ascii="Times New Roman" w:eastAsia="Times New Roman" w:hAnsi="Times New Roman"/>
                <w:b/>
                <w:bCs/>
                <w:color w:val="000000"/>
                <w:sz w:val="20"/>
                <w:szCs w:val="20"/>
                <w:lang w:val="en-US"/>
              </w:rPr>
              <w:t>Statusi i zbatimit të masave të Objektivit Strategjik.1</w:t>
            </w:r>
          </w:p>
        </w:tc>
        <w:tc>
          <w:tcPr>
            <w:tcW w:w="2246" w:type="dxa"/>
            <w:tcBorders>
              <w:top w:val="nil"/>
              <w:left w:val="nil"/>
              <w:bottom w:val="single" w:sz="8" w:space="0" w:color="auto"/>
              <w:right w:val="single" w:sz="8" w:space="0" w:color="auto"/>
            </w:tcBorders>
            <w:shd w:val="clear" w:color="000000" w:fill="C6D9F1"/>
            <w:vAlign w:val="center"/>
            <w:hideMark/>
          </w:tcPr>
          <w:p w14:paraId="48FD14E4" w14:textId="77777777" w:rsidR="00C84C3D" w:rsidRPr="00C84C3D" w:rsidRDefault="00C84C3D" w:rsidP="00C84C3D">
            <w:pPr>
              <w:spacing w:after="0" w:line="240" w:lineRule="auto"/>
              <w:jc w:val="center"/>
              <w:rPr>
                <w:rFonts w:ascii="Times New Roman" w:eastAsia="Times New Roman" w:hAnsi="Times New Roman"/>
                <w:b/>
                <w:bCs/>
                <w:color w:val="000000"/>
                <w:sz w:val="20"/>
                <w:szCs w:val="20"/>
                <w:lang w:val="en-US"/>
              </w:rPr>
            </w:pPr>
            <w:r w:rsidRPr="00C84C3D">
              <w:rPr>
                <w:rFonts w:ascii="Times New Roman" w:eastAsia="Times New Roman" w:hAnsi="Times New Roman"/>
                <w:b/>
                <w:bCs/>
                <w:color w:val="000000"/>
                <w:sz w:val="20"/>
                <w:szCs w:val="20"/>
                <w:lang w:val="en-US"/>
              </w:rPr>
              <w:t>Numri i masave</w:t>
            </w:r>
          </w:p>
        </w:tc>
        <w:tc>
          <w:tcPr>
            <w:tcW w:w="2701" w:type="dxa"/>
            <w:tcBorders>
              <w:top w:val="nil"/>
              <w:left w:val="nil"/>
              <w:bottom w:val="single" w:sz="8" w:space="0" w:color="auto"/>
              <w:right w:val="single" w:sz="8" w:space="0" w:color="auto"/>
            </w:tcBorders>
            <w:shd w:val="clear" w:color="000000" w:fill="C6D9F1"/>
            <w:vAlign w:val="center"/>
            <w:hideMark/>
          </w:tcPr>
          <w:p w14:paraId="301741C6" w14:textId="77777777" w:rsidR="00C84C3D" w:rsidRPr="00C84C3D" w:rsidRDefault="00C84C3D" w:rsidP="00C84C3D">
            <w:pPr>
              <w:spacing w:after="0" w:line="240" w:lineRule="auto"/>
              <w:jc w:val="center"/>
              <w:rPr>
                <w:rFonts w:ascii="Times New Roman" w:eastAsia="Times New Roman" w:hAnsi="Times New Roman"/>
                <w:b/>
                <w:bCs/>
                <w:color w:val="000000"/>
                <w:sz w:val="20"/>
                <w:szCs w:val="20"/>
                <w:lang w:val="en-US"/>
              </w:rPr>
            </w:pPr>
            <w:r w:rsidRPr="00C84C3D">
              <w:rPr>
                <w:rFonts w:ascii="Times New Roman" w:eastAsia="Times New Roman" w:hAnsi="Times New Roman"/>
                <w:b/>
                <w:bCs/>
                <w:color w:val="000000"/>
                <w:sz w:val="20"/>
                <w:szCs w:val="20"/>
                <w:lang w:val="en-US"/>
              </w:rPr>
              <w:t xml:space="preserve">Përqindja ndaj totalit </w:t>
            </w:r>
          </w:p>
        </w:tc>
      </w:tr>
      <w:tr w:rsidR="00C84C3D" w:rsidRPr="00C84C3D" w14:paraId="46C1C3EC" w14:textId="77777777" w:rsidTr="00C84C3D">
        <w:trPr>
          <w:trHeight w:val="281"/>
          <w:jc w:val="center"/>
        </w:trPr>
        <w:tc>
          <w:tcPr>
            <w:tcW w:w="3824" w:type="dxa"/>
            <w:tcBorders>
              <w:top w:val="nil"/>
              <w:left w:val="single" w:sz="8" w:space="0" w:color="auto"/>
              <w:bottom w:val="single" w:sz="8" w:space="0" w:color="auto"/>
              <w:right w:val="single" w:sz="8" w:space="0" w:color="auto"/>
            </w:tcBorders>
            <w:shd w:val="clear" w:color="auto" w:fill="auto"/>
            <w:vAlign w:val="center"/>
            <w:hideMark/>
          </w:tcPr>
          <w:p w14:paraId="3609CC32" w14:textId="77777777" w:rsidR="00C84C3D" w:rsidRPr="00C84C3D" w:rsidRDefault="00C84C3D" w:rsidP="00C84C3D">
            <w:pPr>
              <w:spacing w:after="0" w:line="240" w:lineRule="auto"/>
              <w:rPr>
                <w:rFonts w:ascii="Times New Roman" w:eastAsia="Times New Roman" w:hAnsi="Times New Roman"/>
                <w:color w:val="000000"/>
                <w:sz w:val="20"/>
                <w:szCs w:val="20"/>
                <w:lang w:val="en-US"/>
              </w:rPr>
            </w:pPr>
            <w:r w:rsidRPr="00C84C3D">
              <w:rPr>
                <w:rFonts w:ascii="Times New Roman" w:eastAsia="Times New Roman" w:hAnsi="Times New Roman"/>
                <w:color w:val="000000"/>
                <w:sz w:val="20"/>
                <w:szCs w:val="20"/>
                <w:lang w:val="en-US"/>
              </w:rPr>
              <w:t>Të zbatuara</w:t>
            </w:r>
          </w:p>
        </w:tc>
        <w:tc>
          <w:tcPr>
            <w:tcW w:w="2246" w:type="dxa"/>
            <w:tcBorders>
              <w:top w:val="nil"/>
              <w:left w:val="nil"/>
              <w:bottom w:val="single" w:sz="8" w:space="0" w:color="auto"/>
              <w:right w:val="single" w:sz="8" w:space="0" w:color="auto"/>
            </w:tcBorders>
            <w:shd w:val="clear" w:color="auto" w:fill="auto"/>
            <w:vAlign w:val="center"/>
            <w:hideMark/>
          </w:tcPr>
          <w:p w14:paraId="30EB6C49" w14:textId="77777777" w:rsidR="00C84C3D" w:rsidRPr="00C84C3D" w:rsidRDefault="00C84C3D" w:rsidP="00C84C3D">
            <w:pPr>
              <w:spacing w:after="0" w:line="240" w:lineRule="auto"/>
              <w:jc w:val="center"/>
              <w:rPr>
                <w:rFonts w:ascii="Times New Roman" w:eastAsia="Times New Roman" w:hAnsi="Times New Roman"/>
                <w:color w:val="000000"/>
                <w:sz w:val="20"/>
                <w:szCs w:val="20"/>
                <w:lang w:val="en-US"/>
              </w:rPr>
            </w:pPr>
            <w:r w:rsidRPr="00C84C3D">
              <w:rPr>
                <w:rFonts w:ascii="Times New Roman" w:eastAsia="Times New Roman" w:hAnsi="Times New Roman"/>
                <w:color w:val="000000"/>
                <w:sz w:val="20"/>
                <w:szCs w:val="20"/>
                <w:lang w:val="en-US"/>
              </w:rPr>
              <w:t>0</w:t>
            </w:r>
          </w:p>
        </w:tc>
        <w:tc>
          <w:tcPr>
            <w:tcW w:w="2701" w:type="dxa"/>
            <w:tcBorders>
              <w:top w:val="nil"/>
              <w:left w:val="nil"/>
              <w:bottom w:val="single" w:sz="8" w:space="0" w:color="auto"/>
              <w:right w:val="single" w:sz="8" w:space="0" w:color="auto"/>
            </w:tcBorders>
            <w:shd w:val="clear" w:color="auto" w:fill="auto"/>
            <w:vAlign w:val="center"/>
            <w:hideMark/>
          </w:tcPr>
          <w:p w14:paraId="52A6095B" w14:textId="77777777" w:rsidR="00C84C3D" w:rsidRPr="00C84C3D" w:rsidRDefault="00C84C3D" w:rsidP="00C84C3D">
            <w:pPr>
              <w:spacing w:after="0" w:line="240" w:lineRule="auto"/>
              <w:jc w:val="center"/>
              <w:rPr>
                <w:rFonts w:ascii="Times New Roman" w:eastAsia="Times New Roman" w:hAnsi="Times New Roman"/>
                <w:color w:val="000000"/>
                <w:sz w:val="20"/>
                <w:szCs w:val="20"/>
                <w:lang w:val="en-US"/>
              </w:rPr>
            </w:pPr>
            <w:r w:rsidRPr="00C84C3D">
              <w:rPr>
                <w:rFonts w:ascii="Times New Roman" w:eastAsia="Times New Roman" w:hAnsi="Times New Roman"/>
                <w:color w:val="000000"/>
                <w:sz w:val="20"/>
                <w:szCs w:val="20"/>
                <w:lang w:val="en-US"/>
              </w:rPr>
              <w:t>0%</w:t>
            </w:r>
          </w:p>
        </w:tc>
      </w:tr>
      <w:tr w:rsidR="00C84C3D" w:rsidRPr="00C84C3D" w14:paraId="4C3DDC6F" w14:textId="77777777" w:rsidTr="00C84C3D">
        <w:trPr>
          <w:trHeight w:val="281"/>
          <w:jc w:val="center"/>
        </w:trPr>
        <w:tc>
          <w:tcPr>
            <w:tcW w:w="3824" w:type="dxa"/>
            <w:tcBorders>
              <w:top w:val="nil"/>
              <w:left w:val="single" w:sz="8" w:space="0" w:color="auto"/>
              <w:bottom w:val="single" w:sz="8" w:space="0" w:color="auto"/>
              <w:right w:val="single" w:sz="8" w:space="0" w:color="auto"/>
            </w:tcBorders>
            <w:shd w:val="clear" w:color="auto" w:fill="auto"/>
            <w:vAlign w:val="center"/>
            <w:hideMark/>
          </w:tcPr>
          <w:p w14:paraId="128602BD" w14:textId="77777777" w:rsidR="00C84C3D" w:rsidRPr="00C84C3D" w:rsidRDefault="00C84C3D" w:rsidP="00C84C3D">
            <w:pPr>
              <w:spacing w:after="0" w:line="240" w:lineRule="auto"/>
              <w:rPr>
                <w:rFonts w:ascii="Times New Roman" w:eastAsia="Times New Roman" w:hAnsi="Times New Roman"/>
                <w:color w:val="000000"/>
                <w:sz w:val="20"/>
                <w:szCs w:val="20"/>
                <w:lang w:val="en-US"/>
              </w:rPr>
            </w:pPr>
            <w:r w:rsidRPr="00C84C3D">
              <w:rPr>
                <w:rFonts w:ascii="Times New Roman" w:eastAsia="Times New Roman" w:hAnsi="Times New Roman"/>
                <w:color w:val="000000"/>
                <w:sz w:val="20"/>
                <w:szCs w:val="20"/>
                <w:lang w:val="en-US"/>
              </w:rPr>
              <w:t>Pjesërisht të zbatuara/në proces</w:t>
            </w:r>
          </w:p>
        </w:tc>
        <w:tc>
          <w:tcPr>
            <w:tcW w:w="2246" w:type="dxa"/>
            <w:tcBorders>
              <w:top w:val="nil"/>
              <w:left w:val="nil"/>
              <w:bottom w:val="single" w:sz="8" w:space="0" w:color="auto"/>
              <w:right w:val="single" w:sz="8" w:space="0" w:color="auto"/>
            </w:tcBorders>
            <w:shd w:val="clear" w:color="auto" w:fill="auto"/>
            <w:vAlign w:val="center"/>
            <w:hideMark/>
          </w:tcPr>
          <w:p w14:paraId="3A23C382" w14:textId="4FD1B056" w:rsidR="00C84C3D" w:rsidRPr="00C84C3D" w:rsidRDefault="00112D47" w:rsidP="00C84C3D">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2</w:t>
            </w:r>
          </w:p>
        </w:tc>
        <w:tc>
          <w:tcPr>
            <w:tcW w:w="2701" w:type="dxa"/>
            <w:tcBorders>
              <w:top w:val="nil"/>
              <w:left w:val="nil"/>
              <w:bottom w:val="single" w:sz="8" w:space="0" w:color="auto"/>
              <w:right w:val="single" w:sz="8" w:space="0" w:color="auto"/>
            </w:tcBorders>
            <w:shd w:val="clear" w:color="auto" w:fill="auto"/>
            <w:vAlign w:val="center"/>
            <w:hideMark/>
          </w:tcPr>
          <w:p w14:paraId="09102A92" w14:textId="2D81938D" w:rsidR="00C84C3D" w:rsidRPr="00C84C3D" w:rsidRDefault="00112D47" w:rsidP="00C84C3D">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4</w:t>
            </w:r>
            <w:r w:rsidR="00C84C3D" w:rsidRPr="00C84C3D">
              <w:rPr>
                <w:rFonts w:ascii="Times New Roman" w:eastAsia="Times New Roman" w:hAnsi="Times New Roman"/>
                <w:color w:val="000000"/>
                <w:sz w:val="20"/>
                <w:szCs w:val="20"/>
                <w:lang w:val="en-US"/>
              </w:rPr>
              <w:t>0%</w:t>
            </w:r>
          </w:p>
        </w:tc>
      </w:tr>
      <w:tr w:rsidR="00C84C3D" w:rsidRPr="00C84C3D" w14:paraId="3E42029E" w14:textId="77777777" w:rsidTr="00C84C3D">
        <w:trPr>
          <w:trHeight w:val="355"/>
          <w:jc w:val="center"/>
        </w:trPr>
        <w:tc>
          <w:tcPr>
            <w:tcW w:w="3824" w:type="dxa"/>
            <w:tcBorders>
              <w:top w:val="nil"/>
              <w:left w:val="single" w:sz="8" w:space="0" w:color="auto"/>
              <w:bottom w:val="single" w:sz="8" w:space="0" w:color="auto"/>
              <w:right w:val="single" w:sz="8" w:space="0" w:color="auto"/>
            </w:tcBorders>
            <w:shd w:val="clear" w:color="auto" w:fill="auto"/>
            <w:vAlign w:val="center"/>
            <w:hideMark/>
          </w:tcPr>
          <w:p w14:paraId="7C3E6D68" w14:textId="77777777" w:rsidR="00C84C3D" w:rsidRPr="00C84C3D" w:rsidRDefault="00C84C3D" w:rsidP="00C84C3D">
            <w:pPr>
              <w:spacing w:after="0" w:line="240" w:lineRule="auto"/>
              <w:rPr>
                <w:rFonts w:ascii="Times New Roman" w:eastAsia="Times New Roman" w:hAnsi="Times New Roman"/>
                <w:color w:val="000000"/>
                <w:sz w:val="20"/>
                <w:szCs w:val="20"/>
                <w:lang w:val="en-US"/>
              </w:rPr>
            </w:pPr>
            <w:r w:rsidRPr="00C84C3D">
              <w:rPr>
                <w:rFonts w:ascii="Times New Roman" w:eastAsia="Times New Roman" w:hAnsi="Times New Roman"/>
                <w:color w:val="000000"/>
                <w:sz w:val="20"/>
                <w:szCs w:val="20"/>
                <w:lang w:val="en-US"/>
              </w:rPr>
              <w:t>Të paraportuara</w:t>
            </w:r>
          </w:p>
        </w:tc>
        <w:tc>
          <w:tcPr>
            <w:tcW w:w="2246" w:type="dxa"/>
            <w:tcBorders>
              <w:top w:val="nil"/>
              <w:left w:val="nil"/>
              <w:bottom w:val="single" w:sz="8" w:space="0" w:color="auto"/>
              <w:right w:val="single" w:sz="8" w:space="0" w:color="auto"/>
            </w:tcBorders>
            <w:shd w:val="clear" w:color="auto" w:fill="auto"/>
            <w:vAlign w:val="center"/>
            <w:hideMark/>
          </w:tcPr>
          <w:p w14:paraId="01F81BE2" w14:textId="22B5F413" w:rsidR="00C84C3D" w:rsidRPr="00C84C3D" w:rsidRDefault="00112D47" w:rsidP="00C84C3D">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0</w:t>
            </w:r>
          </w:p>
        </w:tc>
        <w:tc>
          <w:tcPr>
            <w:tcW w:w="2701" w:type="dxa"/>
            <w:tcBorders>
              <w:top w:val="nil"/>
              <w:left w:val="nil"/>
              <w:bottom w:val="single" w:sz="8" w:space="0" w:color="auto"/>
              <w:right w:val="single" w:sz="8" w:space="0" w:color="auto"/>
            </w:tcBorders>
            <w:shd w:val="clear" w:color="auto" w:fill="auto"/>
            <w:vAlign w:val="center"/>
            <w:hideMark/>
          </w:tcPr>
          <w:p w14:paraId="26524C33" w14:textId="1317B696" w:rsidR="00C84C3D" w:rsidRPr="00C84C3D" w:rsidRDefault="00C84C3D" w:rsidP="00C84C3D">
            <w:pPr>
              <w:spacing w:after="0" w:line="240" w:lineRule="auto"/>
              <w:jc w:val="center"/>
              <w:rPr>
                <w:rFonts w:ascii="Times New Roman" w:eastAsia="Times New Roman" w:hAnsi="Times New Roman"/>
                <w:color w:val="000000"/>
                <w:sz w:val="20"/>
                <w:szCs w:val="20"/>
                <w:lang w:val="en-US"/>
              </w:rPr>
            </w:pPr>
            <w:r w:rsidRPr="00C84C3D">
              <w:rPr>
                <w:rFonts w:ascii="Times New Roman" w:eastAsia="Times New Roman" w:hAnsi="Times New Roman"/>
                <w:color w:val="000000"/>
                <w:sz w:val="20"/>
                <w:szCs w:val="20"/>
                <w:lang w:val="en-US"/>
              </w:rPr>
              <w:t>0%</w:t>
            </w:r>
          </w:p>
        </w:tc>
      </w:tr>
      <w:tr w:rsidR="00C84C3D" w:rsidRPr="00C84C3D" w14:paraId="170125DF" w14:textId="77777777" w:rsidTr="00C84C3D">
        <w:trPr>
          <w:trHeight w:val="355"/>
          <w:jc w:val="center"/>
        </w:trPr>
        <w:tc>
          <w:tcPr>
            <w:tcW w:w="3824" w:type="dxa"/>
            <w:tcBorders>
              <w:top w:val="nil"/>
              <w:left w:val="single" w:sz="8" w:space="0" w:color="auto"/>
              <w:bottom w:val="single" w:sz="8" w:space="0" w:color="auto"/>
              <w:right w:val="single" w:sz="8" w:space="0" w:color="auto"/>
            </w:tcBorders>
            <w:shd w:val="clear" w:color="auto" w:fill="auto"/>
            <w:vAlign w:val="center"/>
            <w:hideMark/>
          </w:tcPr>
          <w:p w14:paraId="056B39D3" w14:textId="77777777" w:rsidR="00C84C3D" w:rsidRPr="00C84C3D" w:rsidRDefault="00C84C3D" w:rsidP="00C84C3D">
            <w:pPr>
              <w:spacing w:after="0" w:line="240" w:lineRule="auto"/>
              <w:rPr>
                <w:rFonts w:ascii="Times New Roman" w:eastAsia="Times New Roman" w:hAnsi="Times New Roman"/>
                <w:color w:val="000000"/>
                <w:sz w:val="20"/>
                <w:szCs w:val="20"/>
                <w:lang w:val="en-US"/>
              </w:rPr>
            </w:pPr>
            <w:r w:rsidRPr="00C84C3D">
              <w:rPr>
                <w:rFonts w:ascii="Times New Roman" w:eastAsia="Times New Roman" w:hAnsi="Times New Roman"/>
                <w:color w:val="000000"/>
                <w:sz w:val="20"/>
                <w:szCs w:val="20"/>
                <w:lang w:val="en-US"/>
              </w:rPr>
              <w:t>Të përfunduara</w:t>
            </w:r>
          </w:p>
        </w:tc>
        <w:tc>
          <w:tcPr>
            <w:tcW w:w="2246" w:type="dxa"/>
            <w:tcBorders>
              <w:top w:val="nil"/>
              <w:left w:val="nil"/>
              <w:bottom w:val="single" w:sz="8" w:space="0" w:color="auto"/>
              <w:right w:val="single" w:sz="8" w:space="0" w:color="auto"/>
            </w:tcBorders>
            <w:shd w:val="clear" w:color="auto" w:fill="auto"/>
            <w:vAlign w:val="center"/>
            <w:hideMark/>
          </w:tcPr>
          <w:p w14:paraId="7D95FFA2" w14:textId="312C4185" w:rsidR="00C84C3D" w:rsidRPr="00C84C3D" w:rsidRDefault="00112D47" w:rsidP="00C84C3D">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3</w:t>
            </w:r>
          </w:p>
        </w:tc>
        <w:tc>
          <w:tcPr>
            <w:tcW w:w="2701" w:type="dxa"/>
            <w:tcBorders>
              <w:top w:val="nil"/>
              <w:left w:val="nil"/>
              <w:bottom w:val="single" w:sz="8" w:space="0" w:color="auto"/>
              <w:right w:val="single" w:sz="8" w:space="0" w:color="auto"/>
            </w:tcBorders>
            <w:shd w:val="clear" w:color="auto" w:fill="auto"/>
            <w:vAlign w:val="center"/>
            <w:hideMark/>
          </w:tcPr>
          <w:p w14:paraId="7E7CDB97" w14:textId="08E18457" w:rsidR="00C84C3D" w:rsidRPr="00C84C3D" w:rsidRDefault="00112D47" w:rsidP="00C84C3D">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6</w:t>
            </w:r>
            <w:r w:rsidR="00C84C3D" w:rsidRPr="00C84C3D">
              <w:rPr>
                <w:rFonts w:ascii="Times New Roman" w:eastAsia="Times New Roman" w:hAnsi="Times New Roman"/>
                <w:color w:val="000000"/>
                <w:sz w:val="20"/>
                <w:szCs w:val="20"/>
                <w:lang w:val="en-US"/>
              </w:rPr>
              <w:t>0%</w:t>
            </w:r>
          </w:p>
        </w:tc>
      </w:tr>
      <w:tr w:rsidR="00C84C3D" w:rsidRPr="00C84C3D" w14:paraId="51DC79F6" w14:textId="77777777" w:rsidTr="00C84C3D">
        <w:trPr>
          <w:trHeight w:val="310"/>
          <w:jc w:val="center"/>
        </w:trPr>
        <w:tc>
          <w:tcPr>
            <w:tcW w:w="3824" w:type="dxa"/>
            <w:tcBorders>
              <w:top w:val="nil"/>
              <w:left w:val="single" w:sz="8" w:space="0" w:color="auto"/>
              <w:bottom w:val="single" w:sz="8" w:space="0" w:color="auto"/>
              <w:right w:val="single" w:sz="8" w:space="0" w:color="auto"/>
            </w:tcBorders>
            <w:shd w:val="clear" w:color="000000" w:fill="C6D9F1"/>
            <w:vAlign w:val="center"/>
            <w:hideMark/>
          </w:tcPr>
          <w:p w14:paraId="221692C9" w14:textId="77777777" w:rsidR="00C84C3D" w:rsidRPr="00C84C3D" w:rsidRDefault="00C84C3D" w:rsidP="00C84C3D">
            <w:pPr>
              <w:spacing w:after="0" w:line="240" w:lineRule="auto"/>
              <w:jc w:val="center"/>
              <w:rPr>
                <w:rFonts w:ascii="Times New Roman" w:eastAsia="Times New Roman" w:hAnsi="Times New Roman"/>
                <w:b/>
                <w:bCs/>
                <w:color w:val="000000"/>
                <w:sz w:val="20"/>
                <w:szCs w:val="20"/>
                <w:lang w:val="en-US"/>
              </w:rPr>
            </w:pPr>
            <w:r w:rsidRPr="00C84C3D">
              <w:rPr>
                <w:rFonts w:ascii="Times New Roman" w:eastAsia="Times New Roman" w:hAnsi="Times New Roman"/>
                <w:b/>
                <w:bCs/>
                <w:color w:val="000000"/>
                <w:sz w:val="20"/>
                <w:szCs w:val="20"/>
                <w:lang w:val="en-US"/>
              </w:rPr>
              <w:t>Totali</w:t>
            </w:r>
          </w:p>
        </w:tc>
        <w:tc>
          <w:tcPr>
            <w:tcW w:w="2246" w:type="dxa"/>
            <w:tcBorders>
              <w:top w:val="nil"/>
              <w:left w:val="nil"/>
              <w:bottom w:val="single" w:sz="8" w:space="0" w:color="auto"/>
              <w:right w:val="single" w:sz="8" w:space="0" w:color="auto"/>
            </w:tcBorders>
            <w:shd w:val="clear" w:color="000000" w:fill="C6D9F1"/>
            <w:vAlign w:val="center"/>
            <w:hideMark/>
          </w:tcPr>
          <w:p w14:paraId="5709FA64" w14:textId="77777777" w:rsidR="00C84C3D" w:rsidRPr="00C84C3D" w:rsidRDefault="00C84C3D" w:rsidP="00C84C3D">
            <w:pPr>
              <w:spacing w:after="0" w:line="240" w:lineRule="auto"/>
              <w:jc w:val="center"/>
              <w:rPr>
                <w:rFonts w:ascii="Times New Roman" w:eastAsia="Times New Roman" w:hAnsi="Times New Roman"/>
                <w:b/>
                <w:bCs/>
                <w:color w:val="000000"/>
                <w:sz w:val="20"/>
                <w:szCs w:val="20"/>
                <w:lang w:val="en-US"/>
              </w:rPr>
            </w:pPr>
            <w:r w:rsidRPr="00C84C3D">
              <w:rPr>
                <w:rFonts w:ascii="Times New Roman" w:eastAsia="Times New Roman" w:hAnsi="Times New Roman"/>
                <w:b/>
                <w:bCs/>
                <w:color w:val="000000"/>
                <w:sz w:val="20"/>
                <w:szCs w:val="20"/>
                <w:lang w:val="en-US"/>
              </w:rPr>
              <w:t>5</w:t>
            </w:r>
          </w:p>
        </w:tc>
        <w:tc>
          <w:tcPr>
            <w:tcW w:w="2701" w:type="dxa"/>
            <w:tcBorders>
              <w:top w:val="nil"/>
              <w:left w:val="nil"/>
              <w:bottom w:val="single" w:sz="8" w:space="0" w:color="auto"/>
              <w:right w:val="single" w:sz="8" w:space="0" w:color="auto"/>
            </w:tcBorders>
            <w:shd w:val="clear" w:color="000000" w:fill="C6D9F1"/>
            <w:vAlign w:val="center"/>
            <w:hideMark/>
          </w:tcPr>
          <w:p w14:paraId="34D7B235" w14:textId="77777777" w:rsidR="00C84C3D" w:rsidRPr="00C84C3D" w:rsidRDefault="00C84C3D" w:rsidP="00C84C3D">
            <w:pPr>
              <w:spacing w:after="0" w:line="240" w:lineRule="auto"/>
              <w:jc w:val="center"/>
              <w:rPr>
                <w:rFonts w:ascii="Times New Roman" w:eastAsia="Times New Roman" w:hAnsi="Times New Roman"/>
                <w:b/>
                <w:bCs/>
                <w:color w:val="000000"/>
                <w:sz w:val="20"/>
                <w:szCs w:val="20"/>
                <w:lang w:val="en-US"/>
              </w:rPr>
            </w:pPr>
            <w:r w:rsidRPr="00C84C3D">
              <w:rPr>
                <w:rFonts w:ascii="Times New Roman" w:eastAsia="Times New Roman" w:hAnsi="Times New Roman"/>
                <w:b/>
                <w:bCs/>
                <w:color w:val="000000"/>
                <w:sz w:val="20"/>
                <w:szCs w:val="20"/>
                <w:lang w:val="en-US"/>
              </w:rPr>
              <w:t>100%</w:t>
            </w:r>
          </w:p>
        </w:tc>
      </w:tr>
    </w:tbl>
    <w:p w14:paraId="152FA915" w14:textId="67A1DE31" w:rsidR="00F64A5B" w:rsidRDefault="00F64A5B" w:rsidP="008C6705">
      <w:pPr>
        <w:pStyle w:val="NoSpacing"/>
        <w:spacing w:after="200" w:line="276" w:lineRule="auto"/>
        <w:jc w:val="center"/>
        <w:rPr>
          <w:rFonts w:ascii="Times New Roman" w:hAnsi="Times New Roman"/>
          <w:sz w:val="24"/>
          <w:szCs w:val="24"/>
        </w:rPr>
      </w:pPr>
    </w:p>
    <w:p w14:paraId="47D5DBB0" w14:textId="0C4D74A5" w:rsidR="00DD7B0B" w:rsidRDefault="001373D9" w:rsidP="008C6705">
      <w:pPr>
        <w:pStyle w:val="NoSpacing"/>
        <w:spacing w:after="200" w:line="276" w:lineRule="auto"/>
        <w:jc w:val="center"/>
        <w:rPr>
          <w:rFonts w:ascii="Times New Roman" w:hAnsi="Times New Roman"/>
          <w:sz w:val="24"/>
          <w:szCs w:val="24"/>
        </w:rPr>
      </w:pPr>
      <w:r>
        <w:rPr>
          <w:noProof/>
        </w:rPr>
        <w:drawing>
          <wp:inline distT="0" distB="0" distL="0" distR="0" wp14:anchorId="12809744" wp14:editId="30EDA52F">
            <wp:extent cx="5857875" cy="2714625"/>
            <wp:effectExtent l="152400" t="152400" r="142875" b="14287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D6EE014" w14:textId="3127ED8E" w:rsidR="00A12C33" w:rsidRDefault="006B358F" w:rsidP="00DD7B0B">
      <w:pPr>
        <w:autoSpaceDE w:val="0"/>
        <w:autoSpaceDN w:val="0"/>
        <w:adjustRightInd w:val="0"/>
        <w:spacing w:after="120"/>
        <w:jc w:val="center"/>
        <w:rPr>
          <w:rFonts w:ascii="Times New Roman" w:eastAsiaTheme="minorHAnsi" w:hAnsi="Times New Roman"/>
          <w:bCs/>
          <w:sz w:val="24"/>
          <w:szCs w:val="24"/>
          <w:lang w:val="sq-AL"/>
        </w:rPr>
      </w:pPr>
      <w:r>
        <w:rPr>
          <w:noProof/>
          <w:lang w:val="en-GB" w:eastAsia="en-GB"/>
        </w:rPr>
        <w:lastRenderedPageBreak/>
        <w:drawing>
          <wp:inline distT="0" distB="0" distL="0" distR="0" wp14:anchorId="63D11D0D" wp14:editId="6D0E8A68">
            <wp:extent cx="5915025" cy="2705100"/>
            <wp:effectExtent l="152400" t="152400" r="142875" b="15240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5756C98" w14:textId="332C1DA2" w:rsidR="00E66655" w:rsidRDefault="00E66655" w:rsidP="00E66655">
      <w:pPr>
        <w:jc w:val="both"/>
        <w:rPr>
          <w:rFonts w:ascii="Times New Roman" w:hAnsi="Times New Roman"/>
          <w:b/>
          <w:i/>
          <w:sz w:val="24"/>
          <w:szCs w:val="24"/>
          <w:lang w:val="it-IT"/>
        </w:rPr>
      </w:pPr>
      <w:r w:rsidRPr="00B76088">
        <w:rPr>
          <w:rFonts w:ascii="Times New Roman" w:hAnsi="Times New Roman"/>
          <w:b/>
          <w:i/>
          <w:sz w:val="24"/>
          <w:szCs w:val="24"/>
          <w:lang w:val="it-IT"/>
        </w:rPr>
        <w:t xml:space="preserve">Rezulton se nga </w:t>
      </w:r>
      <w:r w:rsidR="0020531B">
        <w:rPr>
          <w:rFonts w:ascii="Times New Roman" w:hAnsi="Times New Roman"/>
          <w:b/>
          <w:i/>
          <w:sz w:val="24"/>
          <w:szCs w:val="24"/>
          <w:lang w:val="it-IT"/>
        </w:rPr>
        <w:t>5</w:t>
      </w:r>
      <w:r>
        <w:rPr>
          <w:rFonts w:ascii="Times New Roman" w:hAnsi="Times New Roman"/>
          <w:b/>
          <w:i/>
          <w:sz w:val="24"/>
          <w:szCs w:val="24"/>
          <w:lang w:val="it-IT"/>
        </w:rPr>
        <w:t xml:space="preserve"> mas</w:t>
      </w:r>
      <w:r w:rsidR="0020531B">
        <w:rPr>
          <w:rFonts w:ascii="Times New Roman" w:hAnsi="Times New Roman"/>
          <w:b/>
          <w:i/>
          <w:sz w:val="24"/>
          <w:szCs w:val="24"/>
          <w:lang w:val="it-IT"/>
        </w:rPr>
        <w:t>a</w:t>
      </w:r>
      <w:r w:rsidRPr="00B76088">
        <w:rPr>
          <w:rFonts w:ascii="Times New Roman" w:hAnsi="Times New Roman"/>
          <w:b/>
          <w:i/>
          <w:sz w:val="24"/>
          <w:szCs w:val="24"/>
          <w:lang w:val="it-IT"/>
        </w:rPr>
        <w:t xml:space="preserve"> të parashikuar</w:t>
      </w:r>
      <w:r w:rsidR="0020531B">
        <w:rPr>
          <w:rFonts w:ascii="Times New Roman" w:hAnsi="Times New Roman"/>
          <w:b/>
          <w:i/>
          <w:sz w:val="24"/>
          <w:szCs w:val="24"/>
          <w:lang w:val="it-IT"/>
        </w:rPr>
        <w:t>a</w:t>
      </w:r>
      <w:r w:rsidRPr="00B76088">
        <w:rPr>
          <w:rFonts w:ascii="Times New Roman" w:hAnsi="Times New Roman"/>
          <w:b/>
          <w:i/>
          <w:sz w:val="24"/>
          <w:szCs w:val="24"/>
          <w:lang w:val="it-IT"/>
        </w:rPr>
        <w:t xml:space="preserve"> në Planin e Veprimit të Strategjisë p</w:t>
      </w:r>
      <w:r>
        <w:rPr>
          <w:rFonts w:ascii="Times New Roman" w:hAnsi="Times New Roman"/>
          <w:b/>
          <w:i/>
          <w:sz w:val="24"/>
          <w:szCs w:val="24"/>
          <w:lang w:val="it-IT"/>
        </w:rPr>
        <w:t>ë</w:t>
      </w:r>
      <w:r w:rsidRPr="00B76088">
        <w:rPr>
          <w:rFonts w:ascii="Times New Roman" w:hAnsi="Times New Roman"/>
          <w:b/>
          <w:i/>
          <w:sz w:val="24"/>
          <w:szCs w:val="24"/>
          <w:lang w:val="it-IT"/>
        </w:rPr>
        <w:t xml:space="preserve">r </w:t>
      </w:r>
      <w:r w:rsidRPr="00573E1F">
        <w:rPr>
          <w:rFonts w:ascii="Times New Roman" w:hAnsi="Times New Roman"/>
          <w:b/>
          <w:i/>
          <w:sz w:val="24"/>
          <w:szCs w:val="24"/>
          <w:lang w:val="it-IT"/>
        </w:rPr>
        <w:t>objektivin strategjik 1</w:t>
      </w:r>
      <w:r>
        <w:rPr>
          <w:rFonts w:ascii="Times New Roman" w:hAnsi="Times New Roman"/>
          <w:b/>
          <w:i/>
          <w:sz w:val="24"/>
          <w:szCs w:val="24"/>
          <w:lang w:val="it-IT"/>
        </w:rPr>
        <w:t>,</w:t>
      </w:r>
      <w:r w:rsidRPr="00B76088">
        <w:rPr>
          <w:rFonts w:ascii="Times New Roman" w:hAnsi="Times New Roman"/>
          <w:b/>
          <w:i/>
          <w:sz w:val="24"/>
          <w:szCs w:val="24"/>
          <w:lang w:val="it-IT"/>
        </w:rPr>
        <w:t xml:space="preserve"> </w:t>
      </w:r>
      <w:r w:rsidR="00B95323">
        <w:rPr>
          <w:rFonts w:ascii="Times New Roman" w:hAnsi="Times New Roman"/>
          <w:b/>
          <w:i/>
          <w:sz w:val="24"/>
          <w:szCs w:val="24"/>
          <w:lang w:val="it-IT"/>
        </w:rPr>
        <w:t>2</w:t>
      </w:r>
      <w:r>
        <w:rPr>
          <w:rFonts w:ascii="Times New Roman" w:hAnsi="Times New Roman"/>
          <w:b/>
          <w:i/>
          <w:sz w:val="24"/>
          <w:szCs w:val="24"/>
          <w:lang w:val="it-IT"/>
        </w:rPr>
        <w:t xml:space="preserve"> </w:t>
      </w:r>
      <w:r w:rsidR="002F33F3">
        <w:rPr>
          <w:rFonts w:ascii="Times New Roman" w:hAnsi="Times New Roman"/>
          <w:b/>
          <w:i/>
          <w:sz w:val="24"/>
          <w:szCs w:val="24"/>
          <w:lang w:val="it-IT"/>
        </w:rPr>
        <w:t>jan</w:t>
      </w:r>
      <w:r>
        <w:rPr>
          <w:rFonts w:ascii="Times New Roman" w:hAnsi="Times New Roman"/>
          <w:b/>
          <w:i/>
          <w:sz w:val="24"/>
          <w:szCs w:val="24"/>
          <w:lang w:val="it-IT"/>
        </w:rPr>
        <w:t>ë</w:t>
      </w:r>
      <w:r w:rsidRPr="00B76088">
        <w:rPr>
          <w:rFonts w:ascii="Times New Roman" w:hAnsi="Times New Roman"/>
          <w:b/>
          <w:i/>
          <w:sz w:val="24"/>
          <w:szCs w:val="24"/>
          <w:lang w:val="it-IT"/>
        </w:rPr>
        <w:t xml:space="preserve"> </w:t>
      </w:r>
      <w:r>
        <w:rPr>
          <w:rFonts w:ascii="Times New Roman" w:hAnsi="Times New Roman"/>
          <w:b/>
          <w:i/>
          <w:sz w:val="24"/>
          <w:szCs w:val="24"/>
          <w:lang w:val="it-IT"/>
        </w:rPr>
        <w:t xml:space="preserve">pjesërisht </w:t>
      </w:r>
      <w:r w:rsidR="002F33F3">
        <w:rPr>
          <w:rFonts w:ascii="Times New Roman" w:hAnsi="Times New Roman"/>
          <w:b/>
          <w:i/>
          <w:sz w:val="24"/>
          <w:szCs w:val="24"/>
          <w:lang w:val="it-IT"/>
        </w:rPr>
        <w:t>të</w:t>
      </w:r>
      <w:r>
        <w:rPr>
          <w:rFonts w:ascii="Times New Roman" w:hAnsi="Times New Roman"/>
          <w:b/>
          <w:i/>
          <w:sz w:val="24"/>
          <w:szCs w:val="24"/>
          <w:lang w:val="it-IT"/>
        </w:rPr>
        <w:t xml:space="preserve"> zbatuar</w:t>
      </w:r>
      <w:r w:rsidR="002F33F3">
        <w:rPr>
          <w:rFonts w:ascii="Times New Roman" w:hAnsi="Times New Roman"/>
          <w:b/>
          <w:i/>
          <w:sz w:val="24"/>
          <w:szCs w:val="24"/>
          <w:lang w:val="it-IT"/>
        </w:rPr>
        <w:t>a</w:t>
      </w:r>
      <w:r>
        <w:rPr>
          <w:rFonts w:ascii="Times New Roman" w:hAnsi="Times New Roman"/>
          <w:b/>
          <w:i/>
          <w:sz w:val="24"/>
          <w:szCs w:val="24"/>
          <w:lang w:val="it-IT"/>
        </w:rPr>
        <w:t>/</w:t>
      </w:r>
      <w:r w:rsidRPr="00B76088">
        <w:rPr>
          <w:rFonts w:ascii="Times New Roman" w:hAnsi="Times New Roman"/>
          <w:b/>
          <w:i/>
          <w:sz w:val="24"/>
          <w:szCs w:val="24"/>
          <w:lang w:val="it-IT"/>
        </w:rPr>
        <w:t xml:space="preserve"> </w:t>
      </w:r>
      <w:r>
        <w:rPr>
          <w:rFonts w:ascii="Times New Roman" w:hAnsi="Times New Roman"/>
          <w:b/>
          <w:i/>
          <w:sz w:val="24"/>
          <w:szCs w:val="24"/>
          <w:lang w:val="it-IT"/>
        </w:rPr>
        <w:t xml:space="preserve">në proces zbatimi </w:t>
      </w:r>
      <w:r w:rsidRPr="00B76088">
        <w:rPr>
          <w:rFonts w:ascii="Times New Roman" w:hAnsi="Times New Roman"/>
          <w:b/>
          <w:i/>
          <w:sz w:val="24"/>
          <w:szCs w:val="24"/>
          <w:lang w:val="it-IT"/>
        </w:rPr>
        <w:t>nga institucion</w:t>
      </w:r>
      <w:r>
        <w:rPr>
          <w:rFonts w:ascii="Times New Roman" w:hAnsi="Times New Roman"/>
          <w:b/>
          <w:i/>
          <w:sz w:val="24"/>
          <w:szCs w:val="24"/>
          <w:lang w:val="it-IT"/>
        </w:rPr>
        <w:t>et përgjegjëse</w:t>
      </w:r>
      <w:r w:rsidR="002F33F3">
        <w:rPr>
          <w:rFonts w:ascii="Times New Roman" w:hAnsi="Times New Roman"/>
          <w:b/>
          <w:i/>
          <w:sz w:val="24"/>
          <w:szCs w:val="24"/>
          <w:lang w:val="it-IT"/>
        </w:rPr>
        <w:t xml:space="preserve"> dhe </w:t>
      </w:r>
      <w:r w:rsidR="00B95323">
        <w:rPr>
          <w:rFonts w:ascii="Times New Roman" w:hAnsi="Times New Roman"/>
          <w:b/>
          <w:i/>
          <w:sz w:val="24"/>
          <w:szCs w:val="24"/>
          <w:lang w:val="it-IT"/>
        </w:rPr>
        <w:t>3</w:t>
      </w:r>
      <w:r w:rsidR="002F33F3">
        <w:rPr>
          <w:rFonts w:ascii="Times New Roman" w:hAnsi="Times New Roman"/>
          <w:b/>
          <w:i/>
          <w:sz w:val="24"/>
          <w:szCs w:val="24"/>
          <w:lang w:val="it-IT"/>
        </w:rPr>
        <w:t xml:space="preserve"> mas</w:t>
      </w:r>
      <w:r w:rsidR="00B95323">
        <w:rPr>
          <w:rFonts w:ascii="Times New Roman" w:hAnsi="Times New Roman"/>
          <w:b/>
          <w:i/>
          <w:sz w:val="24"/>
          <w:szCs w:val="24"/>
          <w:lang w:val="it-IT"/>
        </w:rPr>
        <w:t>a</w:t>
      </w:r>
      <w:r w:rsidR="002F33F3">
        <w:rPr>
          <w:rFonts w:ascii="Times New Roman" w:hAnsi="Times New Roman"/>
          <w:b/>
          <w:i/>
          <w:sz w:val="24"/>
          <w:szCs w:val="24"/>
          <w:lang w:val="it-IT"/>
        </w:rPr>
        <w:t xml:space="preserve"> </w:t>
      </w:r>
      <w:r w:rsidR="00B95323">
        <w:rPr>
          <w:rFonts w:ascii="Times New Roman" w:hAnsi="Times New Roman"/>
          <w:b/>
          <w:i/>
          <w:sz w:val="24"/>
          <w:szCs w:val="24"/>
          <w:lang w:val="it-IT"/>
        </w:rPr>
        <w:t>të</w:t>
      </w:r>
      <w:r w:rsidR="002F33F3">
        <w:rPr>
          <w:rFonts w:ascii="Times New Roman" w:hAnsi="Times New Roman"/>
          <w:b/>
          <w:i/>
          <w:sz w:val="24"/>
          <w:szCs w:val="24"/>
          <w:lang w:val="it-IT"/>
        </w:rPr>
        <w:t xml:space="preserve"> përfunduar</w:t>
      </w:r>
      <w:r w:rsidR="00B95323">
        <w:rPr>
          <w:rFonts w:ascii="Times New Roman" w:hAnsi="Times New Roman"/>
          <w:b/>
          <w:i/>
          <w:sz w:val="24"/>
          <w:szCs w:val="24"/>
          <w:lang w:val="it-IT"/>
        </w:rPr>
        <w:t>a</w:t>
      </w:r>
      <w:r w:rsidRPr="00B76088">
        <w:rPr>
          <w:rFonts w:ascii="Times New Roman" w:hAnsi="Times New Roman"/>
          <w:b/>
          <w:i/>
          <w:sz w:val="24"/>
          <w:szCs w:val="24"/>
          <w:lang w:val="it-IT"/>
        </w:rPr>
        <w:t>.</w:t>
      </w:r>
    </w:p>
    <w:p w14:paraId="34D3FB54" w14:textId="75054E3B" w:rsidR="00E66655" w:rsidRDefault="00E66655" w:rsidP="00E66655">
      <w:pPr>
        <w:jc w:val="both"/>
        <w:rPr>
          <w:rFonts w:ascii="Times New Roman" w:hAnsi="Times New Roman"/>
          <w:sz w:val="24"/>
          <w:szCs w:val="24"/>
          <w:lang w:val="it-IT"/>
        </w:rPr>
      </w:pPr>
      <w:r w:rsidRPr="00B76088">
        <w:rPr>
          <w:rFonts w:ascii="Times New Roman" w:hAnsi="Times New Roman"/>
          <w:sz w:val="24"/>
          <w:szCs w:val="24"/>
          <w:lang w:val="it-IT"/>
        </w:rPr>
        <w:t xml:space="preserve"> </w:t>
      </w:r>
      <w:r w:rsidRPr="00B76088">
        <w:rPr>
          <w:rFonts w:ascii="Times New Roman" w:hAnsi="Times New Roman"/>
          <w:sz w:val="24"/>
          <w:szCs w:val="24"/>
          <w:lang w:val="sq-AL"/>
        </w:rPr>
        <w:t>Përqindja ndaj totalit të progresit të zbatimit të Planit të Veprimit p</w:t>
      </w:r>
      <w:r>
        <w:rPr>
          <w:rFonts w:ascii="Times New Roman" w:hAnsi="Times New Roman"/>
          <w:sz w:val="24"/>
          <w:szCs w:val="24"/>
          <w:lang w:val="sq-AL"/>
        </w:rPr>
        <w:t>ë</w:t>
      </w:r>
      <w:r w:rsidRPr="00B76088">
        <w:rPr>
          <w:rFonts w:ascii="Times New Roman" w:hAnsi="Times New Roman"/>
          <w:sz w:val="24"/>
          <w:szCs w:val="24"/>
          <w:lang w:val="sq-AL"/>
        </w:rPr>
        <w:t>r k</w:t>
      </w:r>
      <w:r>
        <w:rPr>
          <w:rFonts w:ascii="Times New Roman" w:hAnsi="Times New Roman"/>
          <w:sz w:val="24"/>
          <w:szCs w:val="24"/>
          <w:lang w:val="sq-AL"/>
        </w:rPr>
        <w:t>ë</w:t>
      </w:r>
      <w:r w:rsidRPr="00B76088">
        <w:rPr>
          <w:rFonts w:ascii="Times New Roman" w:hAnsi="Times New Roman"/>
          <w:sz w:val="24"/>
          <w:szCs w:val="24"/>
          <w:lang w:val="sq-AL"/>
        </w:rPr>
        <w:t>t</w:t>
      </w:r>
      <w:r>
        <w:rPr>
          <w:rFonts w:ascii="Times New Roman" w:hAnsi="Times New Roman"/>
          <w:sz w:val="24"/>
          <w:szCs w:val="24"/>
          <w:lang w:val="sq-AL"/>
        </w:rPr>
        <w:t>ë</w:t>
      </w:r>
      <w:r w:rsidRPr="00B76088">
        <w:rPr>
          <w:rFonts w:ascii="Times New Roman" w:hAnsi="Times New Roman"/>
          <w:sz w:val="24"/>
          <w:szCs w:val="24"/>
          <w:lang w:val="sq-AL"/>
        </w:rPr>
        <w:t xml:space="preserve"> </w:t>
      </w:r>
      <w:r>
        <w:rPr>
          <w:rFonts w:ascii="Times New Roman" w:hAnsi="Times New Roman"/>
          <w:sz w:val="24"/>
          <w:szCs w:val="24"/>
          <w:lang w:val="sq-AL"/>
        </w:rPr>
        <w:t>Objektiv,</w:t>
      </w:r>
      <w:r w:rsidRPr="00B76088">
        <w:rPr>
          <w:rFonts w:ascii="Times New Roman" w:hAnsi="Times New Roman"/>
          <w:sz w:val="24"/>
          <w:szCs w:val="24"/>
          <w:lang w:val="sq-AL"/>
        </w:rPr>
        <w:t xml:space="preserve"> është në nivelin </w:t>
      </w:r>
      <w:r w:rsidR="006B7342">
        <w:rPr>
          <w:rFonts w:ascii="Times New Roman" w:hAnsi="Times New Roman"/>
          <w:sz w:val="24"/>
          <w:szCs w:val="24"/>
          <w:lang w:val="sq-AL"/>
        </w:rPr>
        <w:t>4</w:t>
      </w:r>
      <w:r>
        <w:rPr>
          <w:rFonts w:ascii="Times New Roman" w:hAnsi="Times New Roman"/>
          <w:sz w:val="24"/>
          <w:szCs w:val="24"/>
          <w:lang w:val="sq-AL"/>
        </w:rPr>
        <w:t xml:space="preserve">0% </w:t>
      </w:r>
      <w:r w:rsidRPr="00891DCF">
        <w:rPr>
          <w:rFonts w:ascii="Times New Roman" w:hAnsi="Times New Roman"/>
          <w:sz w:val="24"/>
          <w:szCs w:val="24"/>
          <w:lang w:val="sq-AL"/>
        </w:rPr>
        <w:t>pjesërisht i zbatuar/ në proces zbatimi</w:t>
      </w:r>
      <w:r w:rsidR="006B7342">
        <w:rPr>
          <w:rFonts w:ascii="Times New Roman" w:hAnsi="Times New Roman"/>
          <w:sz w:val="24"/>
          <w:szCs w:val="24"/>
          <w:lang w:val="sq-AL"/>
        </w:rPr>
        <w:t>,</w:t>
      </w:r>
      <w:r w:rsidR="00E762FD">
        <w:rPr>
          <w:rFonts w:ascii="Times New Roman" w:hAnsi="Times New Roman"/>
          <w:sz w:val="24"/>
          <w:szCs w:val="24"/>
          <w:lang w:val="sq-AL"/>
        </w:rPr>
        <w:t xml:space="preserve"> si</w:t>
      </w:r>
      <w:r w:rsidRPr="00891DCF">
        <w:rPr>
          <w:rFonts w:ascii="Times New Roman" w:hAnsi="Times New Roman"/>
          <w:sz w:val="24"/>
          <w:szCs w:val="24"/>
          <w:lang w:val="sq-AL"/>
        </w:rPr>
        <w:t xml:space="preserve"> </w:t>
      </w:r>
      <w:r>
        <w:rPr>
          <w:rFonts w:ascii="Times New Roman" w:hAnsi="Times New Roman"/>
          <w:sz w:val="24"/>
          <w:szCs w:val="24"/>
          <w:lang w:val="sq-AL"/>
        </w:rPr>
        <w:t>dhe</w:t>
      </w:r>
      <w:r w:rsidRPr="00B76088">
        <w:rPr>
          <w:rFonts w:ascii="Times New Roman" w:hAnsi="Times New Roman"/>
          <w:sz w:val="24"/>
          <w:szCs w:val="24"/>
          <w:lang w:val="sq-AL"/>
        </w:rPr>
        <w:t xml:space="preserve"> </w:t>
      </w:r>
      <w:r w:rsidR="006B7342">
        <w:rPr>
          <w:rFonts w:ascii="Times New Roman" w:hAnsi="Times New Roman"/>
          <w:sz w:val="24"/>
          <w:szCs w:val="24"/>
          <w:lang w:val="sq-AL"/>
        </w:rPr>
        <w:t>6</w:t>
      </w:r>
      <w:r>
        <w:rPr>
          <w:rFonts w:ascii="Times New Roman" w:hAnsi="Times New Roman"/>
          <w:sz w:val="24"/>
          <w:szCs w:val="24"/>
          <w:lang w:val="sq-AL"/>
        </w:rPr>
        <w:t>0</w:t>
      </w:r>
      <w:r w:rsidRPr="00B76088">
        <w:rPr>
          <w:rFonts w:ascii="Times New Roman" w:hAnsi="Times New Roman"/>
          <w:sz w:val="24"/>
          <w:szCs w:val="24"/>
          <w:lang w:val="sq-AL"/>
        </w:rPr>
        <w:t xml:space="preserve">% </w:t>
      </w:r>
      <w:r w:rsidR="00E762FD">
        <w:rPr>
          <w:rFonts w:ascii="Times New Roman" w:hAnsi="Times New Roman"/>
          <w:sz w:val="24"/>
          <w:szCs w:val="24"/>
          <w:lang w:val="sq-AL"/>
        </w:rPr>
        <w:t>e përfunduar</w:t>
      </w:r>
      <w:r>
        <w:rPr>
          <w:rFonts w:ascii="Times New Roman" w:hAnsi="Times New Roman"/>
          <w:sz w:val="24"/>
          <w:szCs w:val="24"/>
          <w:lang w:val="sq-AL"/>
        </w:rPr>
        <w:t>,</w:t>
      </w:r>
      <w:r w:rsidRPr="00B76088">
        <w:rPr>
          <w:rFonts w:ascii="Times New Roman" w:hAnsi="Times New Roman"/>
          <w:sz w:val="24"/>
          <w:szCs w:val="24"/>
          <w:lang w:val="it-IT"/>
        </w:rPr>
        <w:t xml:space="preserve"> nga institucionet përgjegjëse.</w:t>
      </w:r>
    </w:p>
    <w:p w14:paraId="2D28D636" w14:textId="3A6A8D15" w:rsidR="00504178" w:rsidRDefault="00504178" w:rsidP="00E66655">
      <w:pPr>
        <w:jc w:val="both"/>
        <w:rPr>
          <w:rFonts w:ascii="Times New Roman" w:hAnsi="Times New Roman"/>
          <w:sz w:val="24"/>
          <w:szCs w:val="24"/>
          <w:lang w:val="it-IT"/>
        </w:rPr>
      </w:pPr>
    </w:p>
    <w:p w14:paraId="77001313" w14:textId="23AAA61E" w:rsidR="005B5C66" w:rsidRDefault="005B5C66" w:rsidP="00E66655">
      <w:pPr>
        <w:jc w:val="both"/>
        <w:rPr>
          <w:rFonts w:ascii="Times New Roman" w:hAnsi="Times New Roman"/>
          <w:sz w:val="24"/>
          <w:szCs w:val="24"/>
          <w:lang w:val="it-IT"/>
        </w:rPr>
      </w:pPr>
    </w:p>
    <w:p w14:paraId="301B1E38" w14:textId="30458638" w:rsidR="00376E1A" w:rsidRDefault="00376E1A" w:rsidP="00376E1A">
      <w:pPr>
        <w:jc w:val="center"/>
        <w:rPr>
          <w:rFonts w:ascii="Times New Roman" w:eastAsia="Times New Roman" w:hAnsi="Times New Roman"/>
          <w:b/>
          <w:bCs/>
          <w:color w:val="365F91"/>
          <w:sz w:val="24"/>
          <w:szCs w:val="24"/>
          <w:u w:val="single"/>
          <w:lang w:val="it-IT"/>
        </w:rPr>
      </w:pPr>
      <w:r w:rsidRPr="002603A2">
        <w:rPr>
          <w:rFonts w:ascii="Times New Roman" w:eastAsia="Times New Roman" w:hAnsi="Times New Roman"/>
          <w:b/>
          <w:bCs/>
          <w:color w:val="365F91"/>
          <w:sz w:val="24"/>
          <w:szCs w:val="24"/>
          <w:u w:val="single"/>
          <w:lang w:val="it-IT"/>
        </w:rPr>
        <w:t>Statusi aktual i aktiviteteve të Objektivit Strategjik.</w:t>
      </w:r>
      <w:r>
        <w:rPr>
          <w:rFonts w:ascii="Times New Roman" w:eastAsia="Times New Roman" w:hAnsi="Times New Roman"/>
          <w:b/>
          <w:bCs/>
          <w:color w:val="365F91"/>
          <w:sz w:val="24"/>
          <w:szCs w:val="24"/>
          <w:u w:val="single"/>
          <w:lang w:val="it-IT"/>
        </w:rPr>
        <w:t>2</w:t>
      </w:r>
    </w:p>
    <w:tbl>
      <w:tblPr>
        <w:tblW w:w="9596" w:type="dxa"/>
        <w:tblLook w:val="04A0" w:firstRow="1" w:lastRow="0" w:firstColumn="1" w:lastColumn="0" w:noHBand="0" w:noVBand="1"/>
      </w:tblPr>
      <w:tblGrid>
        <w:gridCol w:w="4183"/>
        <w:gridCol w:w="2457"/>
        <w:gridCol w:w="2956"/>
      </w:tblGrid>
      <w:tr w:rsidR="005B5C66" w:rsidRPr="005B5C66" w14:paraId="67BA60BA" w14:textId="77777777" w:rsidTr="005B5C66">
        <w:trPr>
          <w:trHeight w:val="264"/>
        </w:trPr>
        <w:tc>
          <w:tcPr>
            <w:tcW w:w="9596" w:type="dxa"/>
            <w:gridSpan w:val="3"/>
            <w:vMerge w:val="restart"/>
            <w:tcBorders>
              <w:top w:val="single" w:sz="8" w:space="0" w:color="auto"/>
              <w:left w:val="single" w:sz="8" w:space="0" w:color="auto"/>
              <w:bottom w:val="single" w:sz="8" w:space="0" w:color="000000"/>
              <w:right w:val="single" w:sz="8" w:space="0" w:color="000000"/>
            </w:tcBorders>
            <w:shd w:val="clear" w:color="000000" w:fill="F79646"/>
            <w:vAlign w:val="center"/>
            <w:hideMark/>
          </w:tcPr>
          <w:p w14:paraId="10B0BFCA" w14:textId="77777777" w:rsidR="005B5C66" w:rsidRPr="005B5C66" w:rsidRDefault="005B5C66" w:rsidP="005B5C66">
            <w:pPr>
              <w:spacing w:after="0" w:line="240" w:lineRule="auto"/>
              <w:jc w:val="center"/>
              <w:rPr>
                <w:rFonts w:ascii="Times New Roman" w:eastAsia="Times New Roman" w:hAnsi="Times New Roman"/>
                <w:b/>
                <w:bCs/>
                <w:color w:val="000000"/>
                <w:sz w:val="20"/>
                <w:szCs w:val="20"/>
                <w:lang w:val="en-US"/>
              </w:rPr>
            </w:pPr>
            <w:r w:rsidRPr="005B5C66">
              <w:rPr>
                <w:rFonts w:ascii="Times New Roman" w:eastAsia="Times New Roman" w:hAnsi="Times New Roman"/>
                <w:b/>
                <w:bCs/>
                <w:color w:val="000000"/>
                <w:sz w:val="20"/>
                <w:szCs w:val="20"/>
                <w:lang w:val="en-US"/>
              </w:rPr>
              <w:t>Statusi aktual i aktiviteteve të Objektivit Strategjik.2</w:t>
            </w:r>
          </w:p>
        </w:tc>
      </w:tr>
      <w:tr w:rsidR="005B5C66" w:rsidRPr="005B5C66" w14:paraId="31FCFB81" w14:textId="77777777" w:rsidTr="005B5C66">
        <w:trPr>
          <w:trHeight w:val="277"/>
        </w:trPr>
        <w:tc>
          <w:tcPr>
            <w:tcW w:w="9596" w:type="dxa"/>
            <w:gridSpan w:val="3"/>
            <w:vMerge/>
            <w:tcBorders>
              <w:top w:val="single" w:sz="8" w:space="0" w:color="auto"/>
              <w:left w:val="single" w:sz="8" w:space="0" w:color="auto"/>
              <w:bottom w:val="single" w:sz="8" w:space="0" w:color="000000"/>
              <w:right w:val="single" w:sz="8" w:space="0" w:color="000000"/>
            </w:tcBorders>
            <w:vAlign w:val="center"/>
            <w:hideMark/>
          </w:tcPr>
          <w:p w14:paraId="741DB02F" w14:textId="77777777" w:rsidR="005B5C66" w:rsidRPr="005B5C66" w:rsidRDefault="005B5C66" w:rsidP="005B5C66">
            <w:pPr>
              <w:spacing w:after="0" w:line="240" w:lineRule="auto"/>
              <w:rPr>
                <w:rFonts w:ascii="Times New Roman" w:eastAsia="Times New Roman" w:hAnsi="Times New Roman"/>
                <w:b/>
                <w:bCs/>
                <w:color w:val="000000"/>
                <w:sz w:val="20"/>
                <w:szCs w:val="20"/>
                <w:lang w:val="en-US"/>
              </w:rPr>
            </w:pPr>
          </w:p>
        </w:tc>
      </w:tr>
      <w:tr w:rsidR="005B5C66" w:rsidRPr="005B5C66" w14:paraId="07D22B2E" w14:textId="77777777" w:rsidTr="005B5C66">
        <w:trPr>
          <w:trHeight w:val="608"/>
        </w:trPr>
        <w:tc>
          <w:tcPr>
            <w:tcW w:w="4183" w:type="dxa"/>
            <w:tcBorders>
              <w:top w:val="nil"/>
              <w:left w:val="single" w:sz="8" w:space="0" w:color="auto"/>
              <w:bottom w:val="single" w:sz="8" w:space="0" w:color="auto"/>
              <w:right w:val="single" w:sz="8" w:space="0" w:color="auto"/>
            </w:tcBorders>
            <w:shd w:val="clear" w:color="000000" w:fill="C6D9F1"/>
            <w:vAlign w:val="center"/>
            <w:hideMark/>
          </w:tcPr>
          <w:p w14:paraId="5149443A" w14:textId="77777777" w:rsidR="005B5C66" w:rsidRPr="005B5C66" w:rsidRDefault="005B5C66" w:rsidP="005B5C66">
            <w:pPr>
              <w:spacing w:after="0" w:line="240" w:lineRule="auto"/>
              <w:jc w:val="center"/>
              <w:rPr>
                <w:rFonts w:ascii="Times New Roman" w:eastAsia="Times New Roman" w:hAnsi="Times New Roman"/>
                <w:b/>
                <w:bCs/>
                <w:color w:val="000000"/>
                <w:sz w:val="20"/>
                <w:szCs w:val="20"/>
                <w:lang w:val="en-US"/>
              </w:rPr>
            </w:pPr>
            <w:r w:rsidRPr="005B5C66">
              <w:rPr>
                <w:rFonts w:ascii="Times New Roman" w:eastAsia="Times New Roman" w:hAnsi="Times New Roman"/>
                <w:b/>
                <w:bCs/>
                <w:color w:val="000000"/>
                <w:sz w:val="20"/>
                <w:szCs w:val="20"/>
                <w:lang w:val="en-US"/>
              </w:rPr>
              <w:t>Statusi i zbatimit të aktiviteteve të Objektivit Strategjik.2</w:t>
            </w:r>
          </w:p>
        </w:tc>
        <w:tc>
          <w:tcPr>
            <w:tcW w:w="2457" w:type="dxa"/>
            <w:tcBorders>
              <w:top w:val="nil"/>
              <w:left w:val="nil"/>
              <w:bottom w:val="single" w:sz="8" w:space="0" w:color="auto"/>
              <w:right w:val="single" w:sz="8" w:space="0" w:color="auto"/>
            </w:tcBorders>
            <w:shd w:val="clear" w:color="000000" w:fill="C6D9F1"/>
            <w:vAlign w:val="center"/>
            <w:hideMark/>
          </w:tcPr>
          <w:p w14:paraId="02CB400A" w14:textId="5DE6BE98" w:rsidR="005B5C66" w:rsidRPr="005B5C66" w:rsidRDefault="005B5C66" w:rsidP="00BA4F19">
            <w:pPr>
              <w:spacing w:after="0" w:line="240" w:lineRule="auto"/>
              <w:jc w:val="center"/>
              <w:rPr>
                <w:rFonts w:ascii="Times New Roman" w:eastAsia="Times New Roman" w:hAnsi="Times New Roman"/>
                <w:b/>
                <w:bCs/>
                <w:color w:val="000000"/>
                <w:sz w:val="20"/>
                <w:szCs w:val="20"/>
                <w:lang w:val="en-US"/>
              </w:rPr>
            </w:pPr>
            <w:r w:rsidRPr="005B5C66">
              <w:rPr>
                <w:rFonts w:ascii="Times New Roman" w:eastAsia="Times New Roman" w:hAnsi="Times New Roman"/>
                <w:b/>
                <w:bCs/>
                <w:color w:val="000000"/>
                <w:sz w:val="20"/>
                <w:szCs w:val="20"/>
                <w:lang w:val="en-US"/>
              </w:rPr>
              <w:t xml:space="preserve">Numri </w:t>
            </w:r>
            <w:r w:rsidR="00BA4F19">
              <w:rPr>
                <w:rFonts w:ascii="Times New Roman" w:eastAsia="Times New Roman" w:hAnsi="Times New Roman"/>
                <w:b/>
                <w:bCs/>
                <w:color w:val="000000"/>
                <w:sz w:val="20"/>
                <w:szCs w:val="20"/>
                <w:lang w:val="en-US"/>
              </w:rPr>
              <w:t>i</w:t>
            </w:r>
            <w:r w:rsidRPr="005B5C66">
              <w:rPr>
                <w:rFonts w:ascii="Times New Roman" w:eastAsia="Times New Roman" w:hAnsi="Times New Roman"/>
                <w:b/>
                <w:bCs/>
                <w:color w:val="000000"/>
                <w:sz w:val="20"/>
                <w:szCs w:val="20"/>
                <w:lang w:val="en-US"/>
              </w:rPr>
              <w:t xml:space="preserve"> aktiviteteve</w:t>
            </w:r>
          </w:p>
        </w:tc>
        <w:tc>
          <w:tcPr>
            <w:tcW w:w="2955" w:type="dxa"/>
            <w:tcBorders>
              <w:top w:val="nil"/>
              <w:left w:val="nil"/>
              <w:bottom w:val="single" w:sz="8" w:space="0" w:color="auto"/>
              <w:right w:val="single" w:sz="8" w:space="0" w:color="auto"/>
            </w:tcBorders>
            <w:shd w:val="clear" w:color="000000" w:fill="C6D9F1"/>
            <w:vAlign w:val="center"/>
            <w:hideMark/>
          </w:tcPr>
          <w:p w14:paraId="4A646060" w14:textId="77777777" w:rsidR="005B5C66" w:rsidRPr="005B5C66" w:rsidRDefault="005B5C66" w:rsidP="005B5C66">
            <w:pPr>
              <w:spacing w:after="0" w:line="240" w:lineRule="auto"/>
              <w:jc w:val="center"/>
              <w:rPr>
                <w:rFonts w:ascii="Times New Roman" w:eastAsia="Times New Roman" w:hAnsi="Times New Roman"/>
                <w:b/>
                <w:bCs/>
                <w:color w:val="000000"/>
                <w:sz w:val="20"/>
                <w:szCs w:val="20"/>
                <w:lang w:val="en-US"/>
              </w:rPr>
            </w:pPr>
            <w:r w:rsidRPr="005B5C66">
              <w:rPr>
                <w:rFonts w:ascii="Times New Roman" w:eastAsia="Times New Roman" w:hAnsi="Times New Roman"/>
                <w:b/>
                <w:bCs/>
                <w:color w:val="000000"/>
                <w:sz w:val="20"/>
                <w:szCs w:val="20"/>
                <w:lang w:val="en-US"/>
              </w:rPr>
              <w:t xml:space="preserve">Përqindja ndaj totalit </w:t>
            </w:r>
          </w:p>
        </w:tc>
      </w:tr>
      <w:tr w:rsidR="005B5C66" w:rsidRPr="005B5C66" w14:paraId="1A91ED91" w14:textId="77777777" w:rsidTr="005B5C66">
        <w:trPr>
          <w:trHeight w:val="277"/>
        </w:trPr>
        <w:tc>
          <w:tcPr>
            <w:tcW w:w="4183" w:type="dxa"/>
            <w:tcBorders>
              <w:top w:val="nil"/>
              <w:left w:val="single" w:sz="8" w:space="0" w:color="auto"/>
              <w:bottom w:val="single" w:sz="8" w:space="0" w:color="auto"/>
              <w:right w:val="single" w:sz="8" w:space="0" w:color="auto"/>
            </w:tcBorders>
            <w:shd w:val="clear" w:color="auto" w:fill="auto"/>
            <w:vAlign w:val="center"/>
            <w:hideMark/>
          </w:tcPr>
          <w:p w14:paraId="24CF4833" w14:textId="77777777" w:rsidR="005B5C66" w:rsidRPr="005B5C66" w:rsidRDefault="005B5C66" w:rsidP="005B5C66">
            <w:pPr>
              <w:spacing w:after="0" w:line="240" w:lineRule="auto"/>
              <w:rPr>
                <w:rFonts w:ascii="Times New Roman" w:eastAsia="Times New Roman" w:hAnsi="Times New Roman"/>
                <w:color w:val="000000"/>
                <w:sz w:val="20"/>
                <w:szCs w:val="20"/>
                <w:lang w:val="en-US"/>
              </w:rPr>
            </w:pPr>
            <w:r w:rsidRPr="005B5C66">
              <w:rPr>
                <w:rFonts w:ascii="Times New Roman" w:eastAsia="Times New Roman" w:hAnsi="Times New Roman"/>
                <w:color w:val="000000"/>
                <w:sz w:val="20"/>
                <w:szCs w:val="20"/>
                <w:lang w:val="en-US"/>
              </w:rPr>
              <w:t>Të zbatuara</w:t>
            </w:r>
          </w:p>
        </w:tc>
        <w:tc>
          <w:tcPr>
            <w:tcW w:w="2457" w:type="dxa"/>
            <w:tcBorders>
              <w:top w:val="nil"/>
              <w:left w:val="nil"/>
              <w:bottom w:val="single" w:sz="8" w:space="0" w:color="auto"/>
              <w:right w:val="single" w:sz="8" w:space="0" w:color="auto"/>
            </w:tcBorders>
            <w:shd w:val="clear" w:color="auto" w:fill="auto"/>
            <w:vAlign w:val="center"/>
            <w:hideMark/>
          </w:tcPr>
          <w:p w14:paraId="3F1180C1" w14:textId="77777777" w:rsidR="005B5C66" w:rsidRPr="005B5C66" w:rsidRDefault="005B5C66" w:rsidP="005B5C66">
            <w:pPr>
              <w:spacing w:after="0" w:line="240" w:lineRule="auto"/>
              <w:jc w:val="center"/>
              <w:rPr>
                <w:rFonts w:ascii="Times New Roman" w:eastAsia="Times New Roman" w:hAnsi="Times New Roman"/>
                <w:color w:val="000000"/>
                <w:sz w:val="20"/>
                <w:szCs w:val="20"/>
                <w:lang w:val="en-US"/>
              </w:rPr>
            </w:pPr>
            <w:r w:rsidRPr="005B5C66">
              <w:rPr>
                <w:rFonts w:ascii="Times New Roman" w:eastAsia="Times New Roman" w:hAnsi="Times New Roman"/>
                <w:color w:val="000000"/>
                <w:sz w:val="20"/>
                <w:szCs w:val="20"/>
                <w:lang w:val="en-US"/>
              </w:rPr>
              <w:t>4</w:t>
            </w:r>
          </w:p>
        </w:tc>
        <w:tc>
          <w:tcPr>
            <w:tcW w:w="2955" w:type="dxa"/>
            <w:tcBorders>
              <w:top w:val="nil"/>
              <w:left w:val="nil"/>
              <w:bottom w:val="single" w:sz="8" w:space="0" w:color="auto"/>
              <w:right w:val="single" w:sz="8" w:space="0" w:color="auto"/>
            </w:tcBorders>
            <w:shd w:val="clear" w:color="auto" w:fill="auto"/>
            <w:vAlign w:val="center"/>
            <w:hideMark/>
          </w:tcPr>
          <w:p w14:paraId="1D8536BF" w14:textId="77777777" w:rsidR="005B5C66" w:rsidRPr="005B5C66" w:rsidRDefault="005B5C66" w:rsidP="005B5C66">
            <w:pPr>
              <w:spacing w:after="0" w:line="240" w:lineRule="auto"/>
              <w:jc w:val="center"/>
              <w:rPr>
                <w:rFonts w:ascii="Times New Roman" w:eastAsia="Times New Roman" w:hAnsi="Times New Roman"/>
                <w:color w:val="000000"/>
                <w:sz w:val="20"/>
                <w:szCs w:val="20"/>
                <w:lang w:val="en-US"/>
              </w:rPr>
            </w:pPr>
            <w:r w:rsidRPr="005B5C66">
              <w:rPr>
                <w:rFonts w:ascii="Times New Roman" w:eastAsia="Times New Roman" w:hAnsi="Times New Roman"/>
                <w:color w:val="000000"/>
                <w:sz w:val="20"/>
                <w:szCs w:val="20"/>
                <w:lang w:val="en-US"/>
              </w:rPr>
              <w:t>31%</w:t>
            </w:r>
          </w:p>
        </w:tc>
      </w:tr>
      <w:tr w:rsidR="005B5C66" w:rsidRPr="005B5C66" w14:paraId="27E0B9C3" w14:textId="77777777" w:rsidTr="005B5C66">
        <w:trPr>
          <w:trHeight w:val="277"/>
        </w:trPr>
        <w:tc>
          <w:tcPr>
            <w:tcW w:w="4183" w:type="dxa"/>
            <w:tcBorders>
              <w:top w:val="nil"/>
              <w:left w:val="single" w:sz="8" w:space="0" w:color="auto"/>
              <w:bottom w:val="single" w:sz="8" w:space="0" w:color="auto"/>
              <w:right w:val="single" w:sz="8" w:space="0" w:color="auto"/>
            </w:tcBorders>
            <w:shd w:val="clear" w:color="auto" w:fill="auto"/>
            <w:vAlign w:val="center"/>
            <w:hideMark/>
          </w:tcPr>
          <w:p w14:paraId="6B53A5A5" w14:textId="77777777" w:rsidR="005B5C66" w:rsidRPr="005B5C66" w:rsidRDefault="005B5C66" w:rsidP="005B5C66">
            <w:pPr>
              <w:spacing w:after="0" w:line="240" w:lineRule="auto"/>
              <w:rPr>
                <w:rFonts w:ascii="Times New Roman" w:eastAsia="Times New Roman" w:hAnsi="Times New Roman"/>
                <w:color w:val="000000"/>
                <w:sz w:val="20"/>
                <w:szCs w:val="20"/>
                <w:lang w:val="en-US"/>
              </w:rPr>
            </w:pPr>
            <w:r w:rsidRPr="005B5C66">
              <w:rPr>
                <w:rFonts w:ascii="Times New Roman" w:eastAsia="Times New Roman" w:hAnsi="Times New Roman"/>
                <w:color w:val="000000"/>
                <w:sz w:val="20"/>
                <w:szCs w:val="20"/>
                <w:lang w:val="en-US"/>
              </w:rPr>
              <w:t>Pjesërisht të zbatuara/në proces</w:t>
            </w:r>
          </w:p>
        </w:tc>
        <w:tc>
          <w:tcPr>
            <w:tcW w:w="2457" w:type="dxa"/>
            <w:tcBorders>
              <w:top w:val="nil"/>
              <w:left w:val="nil"/>
              <w:bottom w:val="single" w:sz="8" w:space="0" w:color="auto"/>
              <w:right w:val="single" w:sz="8" w:space="0" w:color="auto"/>
            </w:tcBorders>
            <w:shd w:val="clear" w:color="auto" w:fill="auto"/>
            <w:vAlign w:val="center"/>
            <w:hideMark/>
          </w:tcPr>
          <w:p w14:paraId="0306A035" w14:textId="77777777" w:rsidR="005B5C66" w:rsidRPr="005B5C66" w:rsidRDefault="005B5C66" w:rsidP="005B5C66">
            <w:pPr>
              <w:spacing w:after="0" w:line="240" w:lineRule="auto"/>
              <w:jc w:val="center"/>
              <w:rPr>
                <w:rFonts w:ascii="Times New Roman" w:eastAsia="Times New Roman" w:hAnsi="Times New Roman"/>
                <w:color w:val="000000"/>
                <w:sz w:val="20"/>
                <w:szCs w:val="20"/>
                <w:lang w:val="en-US"/>
              </w:rPr>
            </w:pPr>
            <w:r w:rsidRPr="005B5C66">
              <w:rPr>
                <w:rFonts w:ascii="Times New Roman" w:eastAsia="Times New Roman" w:hAnsi="Times New Roman"/>
                <w:color w:val="000000"/>
                <w:sz w:val="20"/>
                <w:szCs w:val="20"/>
                <w:lang w:val="en-US"/>
              </w:rPr>
              <w:t>0</w:t>
            </w:r>
          </w:p>
        </w:tc>
        <w:tc>
          <w:tcPr>
            <w:tcW w:w="2955" w:type="dxa"/>
            <w:tcBorders>
              <w:top w:val="nil"/>
              <w:left w:val="nil"/>
              <w:bottom w:val="single" w:sz="8" w:space="0" w:color="auto"/>
              <w:right w:val="single" w:sz="8" w:space="0" w:color="auto"/>
            </w:tcBorders>
            <w:shd w:val="clear" w:color="auto" w:fill="auto"/>
            <w:vAlign w:val="center"/>
            <w:hideMark/>
          </w:tcPr>
          <w:p w14:paraId="303CCF12" w14:textId="77777777" w:rsidR="005B5C66" w:rsidRPr="005B5C66" w:rsidRDefault="005B5C66" w:rsidP="005B5C66">
            <w:pPr>
              <w:spacing w:after="0" w:line="240" w:lineRule="auto"/>
              <w:jc w:val="center"/>
              <w:rPr>
                <w:rFonts w:ascii="Times New Roman" w:eastAsia="Times New Roman" w:hAnsi="Times New Roman"/>
                <w:color w:val="000000"/>
                <w:sz w:val="20"/>
                <w:szCs w:val="20"/>
                <w:lang w:val="en-US"/>
              </w:rPr>
            </w:pPr>
            <w:r w:rsidRPr="005B5C66">
              <w:rPr>
                <w:rFonts w:ascii="Times New Roman" w:eastAsia="Times New Roman" w:hAnsi="Times New Roman"/>
                <w:color w:val="000000"/>
                <w:sz w:val="20"/>
                <w:szCs w:val="20"/>
                <w:lang w:val="en-US"/>
              </w:rPr>
              <w:t>0%</w:t>
            </w:r>
          </w:p>
        </w:tc>
      </w:tr>
      <w:tr w:rsidR="005B5C66" w:rsidRPr="005B5C66" w14:paraId="53D88969" w14:textId="77777777" w:rsidTr="005B5C66">
        <w:trPr>
          <w:trHeight w:val="277"/>
        </w:trPr>
        <w:tc>
          <w:tcPr>
            <w:tcW w:w="4183" w:type="dxa"/>
            <w:tcBorders>
              <w:top w:val="nil"/>
              <w:left w:val="single" w:sz="8" w:space="0" w:color="auto"/>
              <w:bottom w:val="single" w:sz="8" w:space="0" w:color="auto"/>
              <w:right w:val="single" w:sz="8" w:space="0" w:color="auto"/>
            </w:tcBorders>
            <w:shd w:val="clear" w:color="auto" w:fill="auto"/>
            <w:vAlign w:val="center"/>
            <w:hideMark/>
          </w:tcPr>
          <w:p w14:paraId="73433E9C" w14:textId="77777777" w:rsidR="005B5C66" w:rsidRPr="005B5C66" w:rsidRDefault="005B5C66" w:rsidP="005B5C66">
            <w:pPr>
              <w:spacing w:after="0" w:line="240" w:lineRule="auto"/>
              <w:rPr>
                <w:rFonts w:ascii="Times New Roman" w:eastAsia="Times New Roman" w:hAnsi="Times New Roman"/>
                <w:color w:val="000000"/>
                <w:sz w:val="20"/>
                <w:szCs w:val="20"/>
                <w:lang w:val="en-US"/>
              </w:rPr>
            </w:pPr>
            <w:r w:rsidRPr="005B5C66">
              <w:rPr>
                <w:rFonts w:ascii="Times New Roman" w:eastAsia="Times New Roman" w:hAnsi="Times New Roman"/>
                <w:color w:val="000000"/>
                <w:sz w:val="20"/>
                <w:szCs w:val="20"/>
                <w:lang w:val="en-US"/>
              </w:rPr>
              <w:t>Të pazbatuara</w:t>
            </w:r>
          </w:p>
        </w:tc>
        <w:tc>
          <w:tcPr>
            <w:tcW w:w="2457" w:type="dxa"/>
            <w:tcBorders>
              <w:top w:val="nil"/>
              <w:left w:val="nil"/>
              <w:bottom w:val="single" w:sz="8" w:space="0" w:color="auto"/>
              <w:right w:val="single" w:sz="8" w:space="0" w:color="auto"/>
            </w:tcBorders>
            <w:shd w:val="clear" w:color="auto" w:fill="auto"/>
            <w:vAlign w:val="center"/>
            <w:hideMark/>
          </w:tcPr>
          <w:p w14:paraId="75C5DF87" w14:textId="77777777" w:rsidR="005B5C66" w:rsidRPr="005B5C66" w:rsidRDefault="005B5C66" w:rsidP="005B5C66">
            <w:pPr>
              <w:spacing w:after="0" w:line="240" w:lineRule="auto"/>
              <w:jc w:val="center"/>
              <w:rPr>
                <w:rFonts w:ascii="Times New Roman" w:eastAsia="Times New Roman" w:hAnsi="Times New Roman"/>
                <w:color w:val="000000"/>
                <w:sz w:val="20"/>
                <w:szCs w:val="20"/>
                <w:lang w:val="en-US"/>
              </w:rPr>
            </w:pPr>
            <w:r w:rsidRPr="005B5C66">
              <w:rPr>
                <w:rFonts w:ascii="Times New Roman" w:eastAsia="Times New Roman" w:hAnsi="Times New Roman"/>
                <w:color w:val="000000"/>
                <w:sz w:val="20"/>
                <w:szCs w:val="20"/>
                <w:lang w:val="en-US"/>
              </w:rPr>
              <w:t>0</w:t>
            </w:r>
          </w:p>
        </w:tc>
        <w:tc>
          <w:tcPr>
            <w:tcW w:w="2955" w:type="dxa"/>
            <w:tcBorders>
              <w:top w:val="nil"/>
              <w:left w:val="nil"/>
              <w:bottom w:val="single" w:sz="8" w:space="0" w:color="auto"/>
              <w:right w:val="single" w:sz="8" w:space="0" w:color="auto"/>
            </w:tcBorders>
            <w:shd w:val="clear" w:color="auto" w:fill="auto"/>
            <w:vAlign w:val="center"/>
            <w:hideMark/>
          </w:tcPr>
          <w:p w14:paraId="431D3DCC" w14:textId="77777777" w:rsidR="005B5C66" w:rsidRPr="005B5C66" w:rsidRDefault="005B5C66" w:rsidP="005B5C66">
            <w:pPr>
              <w:spacing w:after="0" w:line="240" w:lineRule="auto"/>
              <w:jc w:val="center"/>
              <w:rPr>
                <w:rFonts w:ascii="Times New Roman" w:eastAsia="Times New Roman" w:hAnsi="Times New Roman"/>
                <w:color w:val="000000"/>
                <w:sz w:val="20"/>
                <w:szCs w:val="20"/>
                <w:lang w:val="en-US"/>
              </w:rPr>
            </w:pPr>
            <w:r w:rsidRPr="005B5C66">
              <w:rPr>
                <w:rFonts w:ascii="Times New Roman" w:eastAsia="Times New Roman" w:hAnsi="Times New Roman"/>
                <w:color w:val="000000"/>
                <w:sz w:val="20"/>
                <w:szCs w:val="20"/>
                <w:lang w:val="en-US"/>
              </w:rPr>
              <w:t>0%</w:t>
            </w:r>
          </w:p>
        </w:tc>
      </w:tr>
      <w:tr w:rsidR="005B5C66" w:rsidRPr="005B5C66" w14:paraId="1B321F43" w14:textId="77777777" w:rsidTr="005B5C66">
        <w:trPr>
          <w:trHeight w:val="277"/>
        </w:trPr>
        <w:tc>
          <w:tcPr>
            <w:tcW w:w="4183" w:type="dxa"/>
            <w:tcBorders>
              <w:top w:val="nil"/>
              <w:left w:val="single" w:sz="8" w:space="0" w:color="auto"/>
              <w:bottom w:val="single" w:sz="8" w:space="0" w:color="auto"/>
              <w:right w:val="single" w:sz="8" w:space="0" w:color="auto"/>
            </w:tcBorders>
            <w:shd w:val="clear" w:color="auto" w:fill="auto"/>
            <w:vAlign w:val="center"/>
            <w:hideMark/>
          </w:tcPr>
          <w:p w14:paraId="351C53DE" w14:textId="77777777" w:rsidR="005B5C66" w:rsidRPr="005B5C66" w:rsidRDefault="005B5C66" w:rsidP="005B5C66">
            <w:pPr>
              <w:spacing w:after="0" w:line="240" w:lineRule="auto"/>
              <w:rPr>
                <w:rFonts w:ascii="Times New Roman" w:eastAsia="Times New Roman" w:hAnsi="Times New Roman"/>
                <w:color w:val="000000"/>
                <w:sz w:val="20"/>
                <w:szCs w:val="20"/>
                <w:lang w:val="en-US"/>
              </w:rPr>
            </w:pPr>
            <w:r w:rsidRPr="005B5C66">
              <w:rPr>
                <w:rFonts w:ascii="Times New Roman" w:eastAsia="Times New Roman" w:hAnsi="Times New Roman"/>
                <w:color w:val="000000"/>
                <w:sz w:val="20"/>
                <w:szCs w:val="20"/>
                <w:lang w:val="en-US"/>
              </w:rPr>
              <w:t>Të paraportuara</w:t>
            </w:r>
          </w:p>
        </w:tc>
        <w:tc>
          <w:tcPr>
            <w:tcW w:w="2457" w:type="dxa"/>
            <w:tcBorders>
              <w:top w:val="nil"/>
              <w:left w:val="nil"/>
              <w:bottom w:val="single" w:sz="8" w:space="0" w:color="auto"/>
              <w:right w:val="single" w:sz="8" w:space="0" w:color="auto"/>
            </w:tcBorders>
            <w:shd w:val="clear" w:color="auto" w:fill="auto"/>
            <w:vAlign w:val="center"/>
            <w:hideMark/>
          </w:tcPr>
          <w:p w14:paraId="1ACA3382" w14:textId="77777777" w:rsidR="005B5C66" w:rsidRPr="005B5C66" w:rsidRDefault="005B5C66" w:rsidP="005B5C66">
            <w:pPr>
              <w:spacing w:after="0" w:line="240" w:lineRule="auto"/>
              <w:jc w:val="center"/>
              <w:rPr>
                <w:rFonts w:ascii="Times New Roman" w:eastAsia="Times New Roman" w:hAnsi="Times New Roman"/>
                <w:color w:val="000000"/>
                <w:sz w:val="20"/>
                <w:szCs w:val="20"/>
                <w:lang w:val="en-US"/>
              </w:rPr>
            </w:pPr>
            <w:r w:rsidRPr="005B5C66">
              <w:rPr>
                <w:rFonts w:ascii="Times New Roman" w:eastAsia="Times New Roman" w:hAnsi="Times New Roman"/>
                <w:color w:val="000000"/>
                <w:sz w:val="20"/>
                <w:szCs w:val="20"/>
                <w:lang w:val="en-US"/>
              </w:rPr>
              <w:t>6</w:t>
            </w:r>
          </w:p>
        </w:tc>
        <w:tc>
          <w:tcPr>
            <w:tcW w:w="2955" w:type="dxa"/>
            <w:tcBorders>
              <w:top w:val="nil"/>
              <w:left w:val="nil"/>
              <w:bottom w:val="single" w:sz="8" w:space="0" w:color="auto"/>
              <w:right w:val="single" w:sz="8" w:space="0" w:color="auto"/>
            </w:tcBorders>
            <w:shd w:val="clear" w:color="auto" w:fill="auto"/>
            <w:vAlign w:val="center"/>
            <w:hideMark/>
          </w:tcPr>
          <w:p w14:paraId="5A26BD1E" w14:textId="77777777" w:rsidR="005B5C66" w:rsidRPr="005B5C66" w:rsidRDefault="005B5C66" w:rsidP="005B5C66">
            <w:pPr>
              <w:spacing w:after="0" w:line="240" w:lineRule="auto"/>
              <w:jc w:val="center"/>
              <w:rPr>
                <w:rFonts w:ascii="Times New Roman" w:eastAsia="Times New Roman" w:hAnsi="Times New Roman"/>
                <w:color w:val="000000"/>
                <w:sz w:val="20"/>
                <w:szCs w:val="20"/>
                <w:lang w:val="en-US"/>
              </w:rPr>
            </w:pPr>
            <w:r w:rsidRPr="005B5C66">
              <w:rPr>
                <w:rFonts w:ascii="Times New Roman" w:eastAsia="Times New Roman" w:hAnsi="Times New Roman"/>
                <w:color w:val="000000"/>
                <w:sz w:val="20"/>
                <w:szCs w:val="20"/>
                <w:lang w:val="en-US"/>
              </w:rPr>
              <w:t>46%</w:t>
            </w:r>
          </w:p>
        </w:tc>
      </w:tr>
      <w:tr w:rsidR="005B5C66" w:rsidRPr="005B5C66" w14:paraId="74891C40" w14:textId="77777777" w:rsidTr="005B5C66">
        <w:trPr>
          <w:trHeight w:val="277"/>
        </w:trPr>
        <w:tc>
          <w:tcPr>
            <w:tcW w:w="4183" w:type="dxa"/>
            <w:tcBorders>
              <w:top w:val="nil"/>
              <w:left w:val="single" w:sz="8" w:space="0" w:color="auto"/>
              <w:bottom w:val="single" w:sz="8" w:space="0" w:color="auto"/>
              <w:right w:val="single" w:sz="8" w:space="0" w:color="auto"/>
            </w:tcBorders>
            <w:shd w:val="clear" w:color="auto" w:fill="auto"/>
            <w:vAlign w:val="center"/>
            <w:hideMark/>
          </w:tcPr>
          <w:p w14:paraId="6CE60E60" w14:textId="77777777" w:rsidR="005B5C66" w:rsidRPr="005B5C66" w:rsidRDefault="005B5C66" w:rsidP="005B5C66">
            <w:pPr>
              <w:spacing w:after="0" w:line="240" w:lineRule="auto"/>
              <w:rPr>
                <w:rFonts w:ascii="Times New Roman" w:eastAsia="Times New Roman" w:hAnsi="Times New Roman"/>
                <w:color w:val="000000"/>
                <w:sz w:val="20"/>
                <w:szCs w:val="20"/>
                <w:lang w:val="en-US"/>
              </w:rPr>
            </w:pPr>
            <w:r w:rsidRPr="005B5C66">
              <w:rPr>
                <w:rFonts w:ascii="Times New Roman" w:eastAsia="Times New Roman" w:hAnsi="Times New Roman"/>
                <w:color w:val="000000"/>
                <w:sz w:val="20"/>
                <w:szCs w:val="20"/>
                <w:lang w:val="en-US"/>
              </w:rPr>
              <w:t>Të përfunduara</w:t>
            </w:r>
          </w:p>
        </w:tc>
        <w:tc>
          <w:tcPr>
            <w:tcW w:w="2457" w:type="dxa"/>
            <w:tcBorders>
              <w:top w:val="nil"/>
              <w:left w:val="nil"/>
              <w:bottom w:val="single" w:sz="8" w:space="0" w:color="auto"/>
              <w:right w:val="single" w:sz="8" w:space="0" w:color="auto"/>
            </w:tcBorders>
            <w:shd w:val="clear" w:color="auto" w:fill="auto"/>
            <w:vAlign w:val="center"/>
            <w:hideMark/>
          </w:tcPr>
          <w:p w14:paraId="50C26C30" w14:textId="77777777" w:rsidR="005B5C66" w:rsidRPr="005B5C66" w:rsidRDefault="005B5C66" w:rsidP="005B5C66">
            <w:pPr>
              <w:spacing w:after="0" w:line="240" w:lineRule="auto"/>
              <w:jc w:val="center"/>
              <w:rPr>
                <w:rFonts w:ascii="Times New Roman" w:eastAsia="Times New Roman" w:hAnsi="Times New Roman"/>
                <w:color w:val="000000"/>
                <w:sz w:val="20"/>
                <w:szCs w:val="20"/>
                <w:lang w:val="en-US"/>
              </w:rPr>
            </w:pPr>
            <w:r w:rsidRPr="005B5C66">
              <w:rPr>
                <w:rFonts w:ascii="Times New Roman" w:eastAsia="Times New Roman" w:hAnsi="Times New Roman"/>
                <w:color w:val="000000"/>
                <w:sz w:val="20"/>
                <w:szCs w:val="20"/>
                <w:lang w:val="en-US"/>
              </w:rPr>
              <w:t>3</w:t>
            </w:r>
          </w:p>
        </w:tc>
        <w:tc>
          <w:tcPr>
            <w:tcW w:w="2955" w:type="dxa"/>
            <w:tcBorders>
              <w:top w:val="nil"/>
              <w:left w:val="nil"/>
              <w:bottom w:val="single" w:sz="8" w:space="0" w:color="auto"/>
              <w:right w:val="single" w:sz="8" w:space="0" w:color="auto"/>
            </w:tcBorders>
            <w:shd w:val="clear" w:color="auto" w:fill="auto"/>
            <w:vAlign w:val="center"/>
            <w:hideMark/>
          </w:tcPr>
          <w:p w14:paraId="4DBD5C42" w14:textId="77777777" w:rsidR="005B5C66" w:rsidRPr="005B5C66" w:rsidRDefault="005B5C66" w:rsidP="005B5C66">
            <w:pPr>
              <w:spacing w:after="0" w:line="240" w:lineRule="auto"/>
              <w:jc w:val="center"/>
              <w:rPr>
                <w:rFonts w:ascii="Times New Roman" w:eastAsia="Times New Roman" w:hAnsi="Times New Roman"/>
                <w:color w:val="000000"/>
                <w:sz w:val="20"/>
                <w:szCs w:val="20"/>
                <w:lang w:val="en-US"/>
              </w:rPr>
            </w:pPr>
            <w:r w:rsidRPr="005B5C66">
              <w:rPr>
                <w:rFonts w:ascii="Times New Roman" w:eastAsia="Times New Roman" w:hAnsi="Times New Roman"/>
                <w:color w:val="000000"/>
                <w:sz w:val="20"/>
                <w:szCs w:val="20"/>
                <w:lang w:val="en-US"/>
              </w:rPr>
              <w:t>23%</w:t>
            </w:r>
          </w:p>
        </w:tc>
      </w:tr>
      <w:tr w:rsidR="005B5C66" w:rsidRPr="005B5C66" w14:paraId="6D50AD6D" w14:textId="77777777" w:rsidTr="005B5C66">
        <w:trPr>
          <w:trHeight w:val="277"/>
        </w:trPr>
        <w:tc>
          <w:tcPr>
            <w:tcW w:w="4183" w:type="dxa"/>
            <w:tcBorders>
              <w:top w:val="nil"/>
              <w:left w:val="single" w:sz="8" w:space="0" w:color="auto"/>
              <w:bottom w:val="single" w:sz="8" w:space="0" w:color="auto"/>
              <w:right w:val="single" w:sz="8" w:space="0" w:color="auto"/>
            </w:tcBorders>
            <w:shd w:val="clear" w:color="000000" w:fill="C6D9F1"/>
            <w:vAlign w:val="center"/>
            <w:hideMark/>
          </w:tcPr>
          <w:p w14:paraId="4B0DC001" w14:textId="77777777" w:rsidR="005B5C66" w:rsidRPr="005B5C66" w:rsidRDefault="005B5C66" w:rsidP="005B5C66">
            <w:pPr>
              <w:spacing w:after="0" w:line="240" w:lineRule="auto"/>
              <w:jc w:val="center"/>
              <w:rPr>
                <w:rFonts w:ascii="Times New Roman" w:eastAsia="Times New Roman" w:hAnsi="Times New Roman"/>
                <w:b/>
                <w:bCs/>
                <w:color w:val="000000"/>
                <w:sz w:val="20"/>
                <w:szCs w:val="20"/>
                <w:lang w:val="en-US"/>
              </w:rPr>
            </w:pPr>
            <w:r w:rsidRPr="005B5C66">
              <w:rPr>
                <w:rFonts w:ascii="Times New Roman" w:eastAsia="Times New Roman" w:hAnsi="Times New Roman"/>
                <w:b/>
                <w:bCs/>
                <w:color w:val="000000"/>
                <w:sz w:val="20"/>
                <w:szCs w:val="20"/>
                <w:lang w:val="en-US"/>
              </w:rPr>
              <w:t>Totali</w:t>
            </w:r>
          </w:p>
        </w:tc>
        <w:tc>
          <w:tcPr>
            <w:tcW w:w="2457" w:type="dxa"/>
            <w:tcBorders>
              <w:top w:val="nil"/>
              <w:left w:val="nil"/>
              <w:bottom w:val="single" w:sz="8" w:space="0" w:color="auto"/>
              <w:right w:val="single" w:sz="8" w:space="0" w:color="auto"/>
            </w:tcBorders>
            <w:shd w:val="clear" w:color="000000" w:fill="C6D9F1"/>
            <w:vAlign w:val="center"/>
            <w:hideMark/>
          </w:tcPr>
          <w:p w14:paraId="698BD0D6" w14:textId="77777777" w:rsidR="005B5C66" w:rsidRPr="005B5C66" w:rsidRDefault="005B5C66" w:rsidP="005B5C66">
            <w:pPr>
              <w:spacing w:after="0" w:line="240" w:lineRule="auto"/>
              <w:jc w:val="center"/>
              <w:rPr>
                <w:rFonts w:ascii="Times New Roman" w:eastAsia="Times New Roman" w:hAnsi="Times New Roman"/>
                <w:b/>
                <w:bCs/>
                <w:color w:val="000000"/>
                <w:sz w:val="20"/>
                <w:szCs w:val="20"/>
                <w:lang w:val="en-US"/>
              </w:rPr>
            </w:pPr>
            <w:r w:rsidRPr="005B5C66">
              <w:rPr>
                <w:rFonts w:ascii="Times New Roman" w:eastAsia="Times New Roman" w:hAnsi="Times New Roman"/>
                <w:b/>
                <w:bCs/>
                <w:color w:val="000000"/>
                <w:sz w:val="20"/>
                <w:szCs w:val="20"/>
                <w:lang w:val="en-US"/>
              </w:rPr>
              <w:t>13</w:t>
            </w:r>
          </w:p>
        </w:tc>
        <w:tc>
          <w:tcPr>
            <w:tcW w:w="2955" w:type="dxa"/>
            <w:tcBorders>
              <w:top w:val="nil"/>
              <w:left w:val="nil"/>
              <w:bottom w:val="single" w:sz="8" w:space="0" w:color="auto"/>
              <w:right w:val="single" w:sz="8" w:space="0" w:color="auto"/>
            </w:tcBorders>
            <w:shd w:val="clear" w:color="000000" w:fill="C6D9F1"/>
            <w:vAlign w:val="center"/>
            <w:hideMark/>
          </w:tcPr>
          <w:p w14:paraId="33D77FDA" w14:textId="77777777" w:rsidR="005B5C66" w:rsidRPr="005B5C66" w:rsidRDefault="005B5C66" w:rsidP="005B5C66">
            <w:pPr>
              <w:spacing w:after="0" w:line="240" w:lineRule="auto"/>
              <w:jc w:val="center"/>
              <w:rPr>
                <w:rFonts w:ascii="Times New Roman" w:eastAsia="Times New Roman" w:hAnsi="Times New Roman"/>
                <w:b/>
                <w:bCs/>
                <w:color w:val="000000"/>
                <w:sz w:val="20"/>
                <w:szCs w:val="20"/>
                <w:lang w:val="en-US"/>
              </w:rPr>
            </w:pPr>
            <w:r w:rsidRPr="005B5C66">
              <w:rPr>
                <w:rFonts w:ascii="Times New Roman" w:eastAsia="Times New Roman" w:hAnsi="Times New Roman"/>
                <w:b/>
                <w:bCs/>
                <w:color w:val="000000"/>
                <w:sz w:val="20"/>
                <w:szCs w:val="20"/>
                <w:lang w:val="en-US"/>
              </w:rPr>
              <w:t>100%</w:t>
            </w:r>
          </w:p>
        </w:tc>
      </w:tr>
    </w:tbl>
    <w:p w14:paraId="138CC6D7" w14:textId="0C63C411" w:rsidR="00DD7B0B" w:rsidRDefault="00DD7B0B" w:rsidP="00353F67">
      <w:pPr>
        <w:autoSpaceDE w:val="0"/>
        <w:autoSpaceDN w:val="0"/>
        <w:adjustRightInd w:val="0"/>
        <w:spacing w:after="120"/>
        <w:jc w:val="both"/>
        <w:rPr>
          <w:rFonts w:ascii="Times New Roman" w:eastAsiaTheme="minorHAnsi" w:hAnsi="Times New Roman"/>
          <w:bCs/>
          <w:sz w:val="24"/>
          <w:szCs w:val="24"/>
          <w:lang w:val="sq-AL"/>
        </w:rPr>
      </w:pPr>
    </w:p>
    <w:p w14:paraId="4D46DC6B" w14:textId="5DC19AA0" w:rsidR="00DD7B0B" w:rsidRDefault="005B5C66" w:rsidP="009D305E">
      <w:pPr>
        <w:tabs>
          <w:tab w:val="left" w:pos="0"/>
          <w:tab w:val="left" w:pos="90"/>
        </w:tabs>
        <w:autoSpaceDE w:val="0"/>
        <w:autoSpaceDN w:val="0"/>
        <w:adjustRightInd w:val="0"/>
        <w:spacing w:after="120"/>
        <w:jc w:val="center"/>
        <w:rPr>
          <w:rFonts w:ascii="Times New Roman" w:eastAsiaTheme="minorHAnsi" w:hAnsi="Times New Roman"/>
          <w:bCs/>
          <w:sz w:val="24"/>
          <w:szCs w:val="24"/>
          <w:lang w:val="sq-AL"/>
        </w:rPr>
      </w:pPr>
      <w:r>
        <w:rPr>
          <w:noProof/>
          <w:lang w:val="en-GB" w:eastAsia="en-GB"/>
        </w:rPr>
        <w:lastRenderedPageBreak/>
        <w:drawing>
          <wp:inline distT="0" distB="0" distL="0" distR="0" wp14:anchorId="70105572" wp14:editId="271F2C7A">
            <wp:extent cx="5972175" cy="2466975"/>
            <wp:effectExtent l="152400" t="152400" r="142875" b="142875"/>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6080ED0" w14:textId="7AB9CED9" w:rsidR="00DD7B0B" w:rsidRDefault="00D33FE4" w:rsidP="0022160B">
      <w:pPr>
        <w:autoSpaceDE w:val="0"/>
        <w:autoSpaceDN w:val="0"/>
        <w:adjustRightInd w:val="0"/>
        <w:spacing w:after="120"/>
        <w:jc w:val="center"/>
        <w:rPr>
          <w:rFonts w:ascii="Times New Roman" w:eastAsiaTheme="minorHAnsi" w:hAnsi="Times New Roman"/>
          <w:bCs/>
          <w:sz w:val="24"/>
          <w:szCs w:val="24"/>
          <w:lang w:val="sq-AL"/>
        </w:rPr>
      </w:pPr>
      <w:r>
        <w:rPr>
          <w:noProof/>
          <w:lang w:val="en-GB" w:eastAsia="en-GB"/>
        </w:rPr>
        <w:drawing>
          <wp:inline distT="0" distB="0" distL="0" distR="0" wp14:anchorId="45414F6C" wp14:editId="5B620C74">
            <wp:extent cx="5991225" cy="2533650"/>
            <wp:effectExtent l="152400" t="152400" r="142875" b="15240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6295CE2" w14:textId="034737EF" w:rsidR="00A51880" w:rsidRPr="001A167A" w:rsidRDefault="00A51880" w:rsidP="00A51880">
      <w:pPr>
        <w:jc w:val="both"/>
        <w:rPr>
          <w:rFonts w:ascii="MingLiU-ExtB" w:eastAsia="MingLiU-ExtB" w:hAnsi="MingLiU-ExtB" w:cs="MingLiU-ExtB"/>
          <w:b/>
          <w:i/>
          <w:sz w:val="24"/>
          <w:szCs w:val="24"/>
          <w:lang w:val="it-IT"/>
        </w:rPr>
      </w:pPr>
      <w:r w:rsidRPr="00B76088">
        <w:rPr>
          <w:rFonts w:ascii="Times New Roman" w:hAnsi="Times New Roman"/>
          <w:b/>
          <w:i/>
          <w:sz w:val="24"/>
          <w:szCs w:val="24"/>
          <w:lang w:val="it-IT"/>
        </w:rPr>
        <w:t xml:space="preserve">Rezulton se nga </w:t>
      </w:r>
      <w:r w:rsidR="006B3EF8">
        <w:rPr>
          <w:rFonts w:ascii="Times New Roman" w:hAnsi="Times New Roman"/>
          <w:b/>
          <w:i/>
          <w:sz w:val="24"/>
          <w:szCs w:val="24"/>
          <w:lang w:val="it-IT"/>
        </w:rPr>
        <w:t>1</w:t>
      </w:r>
      <w:r w:rsidR="00916755">
        <w:rPr>
          <w:rFonts w:ascii="Times New Roman" w:hAnsi="Times New Roman"/>
          <w:b/>
          <w:i/>
          <w:sz w:val="24"/>
          <w:szCs w:val="24"/>
          <w:lang w:val="it-IT"/>
        </w:rPr>
        <w:t>3</w:t>
      </w:r>
      <w:r>
        <w:rPr>
          <w:rFonts w:ascii="Times New Roman" w:hAnsi="Times New Roman"/>
          <w:b/>
          <w:i/>
          <w:sz w:val="24"/>
          <w:szCs w:val="24"/>
          <w:lang w:val="it-IT"/>
        </w:rPr>
        <w:t xml:space="preserve"> aktivitete</w:t>
      </w:r>
      <w:r w:rsidRPr="00B76088">
        <w:rPr>
          <w:rFonts w:ascii="Times New Roman" w:hAnsi="Times New Roman"/>
          <w:b/>
          <w:i/>
          <w:sz w:val="24"/>
          <w:szCs w:val="24"/>
          <w:lang w:val="it-IT"/>
        </w:rPr>
        <w:t xml:space="preserve"> të parashikuar</w:t>
      </w:r>
      <w:r>
        <w:rPr>
          <w:rFonts w:ascii="Times New Roman" w:hAnsi="Times New Roman"/>
          <w:b/>
          <w:i/>
          <w:sz w:val="24"/>
          <w:szCs w:val="24"/>
          <w:lang w:val="it-IT"/>
        </w:rPr>
        <w:t>a</w:t>
      </w:r>
      <w:r w:rsidRPr="00B76088">
        <w:rPr>
          <w:rFonts w:ascii="Times New Roman" w:hAnsi="Times New Roman"/>
          <w:b/>
          <w:i/>
          <w:sz w:val="24"/>
          <w:szCs w:val="24"/>
          <w:lang w:val="it-IT"/>
        </w:rPr>
        <w:t xml:space="preserve"> në Planin e Veprimit të Strategjisë p</w:t>
      </w:r>
      <w:r>
        <w:rPr>
          <w:rFonts w:ascii="Times New Roman" w:hAnsi="Times New Roman"/>
          <w:b/>
          <w:i/>
          <w:sz w:val="24"/>
          <w:szCs w:val="24"/>
          <w:lang w:val="it-IT"/>
        </w:rPr>
        <w:t>ë</w:t>
      </w:r>
      <w:r w:rsidRPr="00B76088">
        <w:rPr>
          <w:rFonts w:ascii="Times New Roman" w:hAnsi="Times New Roman"/>
          <w:b/>
          <w:i/>
          <w:sz w:val="24"/>
          <w:szCs w:val="24"/>
          <w:lang w:val="it-IT"/>
        </w:rPr>
        <w:t xml:space="preserve">r </w:t>
      </w:r>
      <w:r w:rsidRPr="00573E1F">
        <w:rPr>
          <w:rFonts w:ascii="Times New Roman" w:hAnsi="Times New Roman"/>
          <w:b/>
          <w:i/>
          <w:sz w:val="24"/>
          <w:szCs w:val="24"/>
          <w:lang w:val="it-IT"/>
        </w:rPr>
        <w:t xml:space="preserve">objektivin strategjik </w:t>
      </w:r>
      <w:r w:rsidR="006B3EF8">
        <w:rPr>
          <w:rFonts w:ascii="Times New Roman" w:hAnsi="Times New Roman"/>
          <w:b/>
          <w:i/>
          <w:sz w:val="24"/>
          <w:szCs w:val="24"/>
          <w:lang w:val="it-IT"/>
        </w:rPr>
        <w:t>2</w:t>
      </w:r>
      <w:r>
        <w:rPr>
          <w:rFonts w:ascii="Times New Roman" w:hAnsi="Times New Roman"/>
          <w:b/>
          <w:i/>
          <w:sz w:val="24"/>
          <w:szCs w:val="24"/>
          <w:lang w:val="it-IT"/>
        </w:rPr>
        <w:t>,</w:t>
      </w:r>
      <w:r w:rsidRPr="00B76088">
        <w:rPr>
          <w:rFonts w:ascii="Times New Roman" w:hAnsi="Times New Roman"/>
          <w:b/>
          <w:i/>
          <w:sz w:val="24"/>
          <w:szCs w:val="24"/>
          <w:lang w:val="it-IT"/>
        </w:rPr>
        <w:t xml:space="preserve"> </w:t>
      </w:r>
      <w:r w:rsidR="001A167A">
        <w:rPr>
          <w:rFonts w:ascii="Times New Roman" w:hAnsi="Times New Roman"/>
          <w:b/>
          <w:i/>
          <w:sz w:val="24"/>
          <w:szCs w:val="24"/>
          <w:lang w:val="it-IT"/>
        </w:rPr>
        <w:t>4</w:t>
      </w:r>
      <w:r>
        <w:rPr>
          <w:rFonts w:ascii="Times New Roman" w:hAnsi="Times New Roman"/>
          <w:b/>
          <w:i/>
          <w:sz w:val="24"/>
          <w:szCs w:val="24"/>
          <w:lang w:val="it-IT"/>
        </w:rPr>
        <w:t xml:space="preserve"> </w:t>
      </w:r>
      <w:r w:rsidR="00360D05">
        <w:rPr>
          <w:rFonts w:ascii="Times New Roman" w:hAnsi="Times New Roman"/>
          <w:b/>
          <w:i/>
          <w:sz w:val="24"/>
          <w:szCs w:val="24"/>
          <w:lang w:val="it-IT"/>
        </w:rPr>
        <w:t>jan</w:t>
      </w:r>
      <w:r>
        <w:rPr>
          <w:rFonts w:ascii="Times New Roman" w:hAnsi="Times New Roman"/>
          <w:b/>
          <w:i/>
          <w:sz w:val="24"/>
          <w:szCs w:val="24"/>
          <w:lang w:val="it-IT"/>
        </w:rPr>
        <w:t>ë</w:t>
      </w:r>
      <w:r w:rsidRPr="00B76088">
        <w:rPr>
          <w:rFonts w:ascii="Times New Roman" w:hAnsi="Times New Roman"/>
          <w:b/>
          <w:i/>
          <w:sz w:val="24"/>
          <w:szCs w:val="24"/>
          <w:lang w:val="it-IT"/>
        </w:rPr>
        <w:t xml:space="preserve"> </w:t>
      </w:r>
      <w:r w:rsidR="00364AA4">
        <w:rPr>
          <w:rFonts w:ascii="Times New Roman" w:hAnsi="Times New Roman"/>
          <w:b/>
          <w:i/>
          <w:sz w:val="24"/>
          <w:szCs w:val="24"/>
          <w:lang w:val="it-IT"/>
        </w:rPr>
        <w:t xml:space="preserve">të zbatuara, </w:t>
      </w:r>
      <w:r w:rsidR="001A167A">
        <w:rPr>
          <w:rFonts w:ascii="Times New Roman" w:hAnsi="Times New Roman"/>
          <w:b/>
          <w:i/>
          <w:sz w:val="24"/>
          <w:szCs w:val="24"/>
          <w:lang w:val="it-IT"/>
        </w:rPr>
        <w:t>6</w:t>
      </w:r>
      <w:r w:rsidR="00916755">
        <w:rPr>
          <w:rFonts w:ascii="Times New Roman" w:hAnsi="Times New Roman"/>
          <w:b/>
          <w:i/>
          <w:sz w:val="24"/>
          <w:szCs w:val="24"/>
          <w:lang w:val="it-IT"/>
        </w:rPr>
        <w:t xml:space="preserve"> aktivitet</w:t>
      </w:r>
      <w:r w:rsidR="001A167A">
        <w:rPr>
          <w:rFonts w:ascii="Times New Roman" w:hAnsi="Times New Roman"/>
          <w:b/>
          <w:i/>
          <w:sz w:val="24"/>
          <w:szCs w:val="24"/>
          <w:lang w:val="it-IT"/>
        </w:rPr>
        <w:t>e të</w:t>
      </w:r>
      <w:r w:rsidR="00916755">
        <w:rPr>
          <w:rFonts w:ascii="Times New Roman" w:hAnsi="Times New Roman"/>
          <w:b/>
          <w:i/>
          <w:sz w:val="24"/>
          <w:szCs w:val="24"/>
          <w:lang w:val="it-IT"/>
        </w:rPr>
        <w:t xml:space="preserve"> pa</w:t>
      </w:r>
      <w:r w:rsidR="00916755" w:rsidRPr="00B76088">
        <w:rPr>
          <w:rFonts w:ascii="Times New Roman" w:hAnsi="Times New Roman"/>
          <w:b/>
          <w:i/>
          <w:sz w:val="24"/>
          <w:szCs w:val="24"/>
          <w:lang w:val="it-IT"/>
        </w:rPr>
        <w:t xml:space="preserve"> </w:t>
      </w:r>
      <w:r w:rsidR="00162FC9">
        <w:rPr>
          <w:rFonts w:ascii="Times New Roman" w:hAnsi="Times New Roman"/>
          <w:b/>
          <w:i/>
          <w:sz w:val="24"/>
          <w:szCs w:val="24"/>
          <w:lang w:val="it-IT"/>
        </w:rPr>
        <w:t xml:space="preserve">raportuar </w:t>
      </w:r>
      <w:r w:rsidRPr="00B76088">
        <w:rPr>
          <w:rFonts w:ascii="Times New Roman" w:hAnsi="Times New Roman"/>
          <w:b/>
          <w:i/>
          <w:sz w:val="24"/>
          <w:szCs w:val="24"/>
          <w:lang w:val="it-IT"/>
        </w:rPr>
        <w:t>nga institucion</w:t>
      </w:r>
      <w:r>
        <w:rPr>
          <w:rFonts w:ascii="Times New Roman" w:hAnsi="Times New Roman"/>
          <w:b/>
          <w:i/>
          <w:sz w:val="24"/>
          <w:szCs w:val="24"/>
          <w:lang w:val="it-IT"/>
        </w:rPr>
        <w:t>et përgjegjëse</w:t>
      </w:r>
      <w:r w:rsidR="001A167A">
        <w:rPr>
          <w:rFonts w:ascii="Times New Roman" w:hAnsi="Times New Roman"/>
          <w:b/>
          <w:i/>
          <w:sz w:val="24"/>
          <w:szCs w:val="24"/>
          <w:lang w:val="it-IT"/>
        </w:rPr>
        <w:t>,</w:t>
      </w:r>
      <w:r>
        <w:rPr>
          <w:rFonts w:ascii="Times New Roman" w:hAnsi="Times New Roman"/>
          <w:b/>
          <w:i/>
          <w:sz w:val="24"/>
          <w:szCs w:val="24"/>
          <w:lang w:val="it-IT"/>
        </w:rPr>
        <w:t xml:space="preserve"> </w:t>
      </w:r>
      <w:r w:rsidR="001A167A">
        <w:rPr>
          <w:rFonts w:ascii="Times New Roman" w:hAnsi="Times New Roman"/>
          <w:b/>
          <w:i/>
          <w:sz w:val="24"/>
          <w:szCs w:val="24"/>
          <w:lang w:val="it-IT"/>
        </w:rPr>
        <w:t>si dhe 3 aktivitete t</w:t>
      </w:r>
      <w:r w:rsidR="001A167A" w:rsidRPr="001A167A">
        <w:rPr>
          <w:rFonts w:ascii="Times New Roman" w:hAnsi="Times New Roman" w:hint="eastAsia"/>
          <w:b/>
          <w:i/>
          <w:sz w:val="24"/>
          <w:szCs w:val="24"/>
          <w:lang w:val="it-IT"/>
        </w:rPr>
        <w:t>ë</w:t>
      </w:r>
      <w:r w:rsidR="001A167A">
        <w:rPr>
          <w:rFonts w:ascii="Times New Roman" w:hAnsi="Times New Roman"/>
          <w:b/>
          <w:i/>
          <w:sz w:val="24"/>
          <w:szCs w:val="24"/>
          <w:lang w:val="it-IT"/>
        </w:rPr>
        <w:t xml:space="preserve"> përfunduara.</w:t>
      </w:r>
    </w:p>
    <w:p w14:paraId="2BDD46C9" w14:textId="4F2604EE" w:rsidR="00A51880" w:rsidRDefault="00A51880" w:rsidP="00A51880">
      <w:pPr>
        <w:jc w:val="both"/>
        <w:rPr>
          <w:rFonts w:ascii="Times New Roman" w:hAnsi="Times New Roman"/>
          <w:sz w:val="24"/>
          <w:szCs w:val="24"/>
          <w:lang w:val="it-IT"/>
        </w:rPr>
      </w:pPr>
      <w:r w:rsidRPr="00B76088">
        <w:rPr>
          <w:rFonts w:ascii="Times New Roman" w:hAnsi="Times New Roman"/>
          <w:sz w:val="24"/>
          <w:szCs w:val="24"/>
          <w:lang w:val="it-IT"/>
        </w:rPr>
        <w:t xml:space="preserve"> </w:t>
      </w:r>
      <w:r w:rsidRPr="00B76088">
        <w:rPr>
          <w:rFonts w:ascii="Times New Roman" w:hAnsi="Times New Roman"/>
          <w:sz w:val="24"/>
          <w:szCs w:val="24"/>
          <w:lang w:val="sq-AL"/>
        </w:rPr>
        <w:t>Përqindja ndaj totalit të progresit të zbatimit të Planit të Veprimit p</w:t>
      </w:r>
      <w:r>
        <w:rPr>
          <w:rFonts w:ascii="Times New Roman" w:hAnsi="Times New Roman"/>
          <w:sz w:val="24"/>
          <w:szCs w:val="24"/>
          <w:lang w:val="sq-AL"/>
        </w:rPr>
        <w:t>ë</w:t>
      </w:r>
      <w:r w:rsidRPr="00B76088">
        <w:rPr>
          <w:rFonts w:ascii="Times New Roman" w:hAnsi="Times New Roman"/>
          <w:sz w:val="24"/>
          <w:szCs w:val="24"/>
          <w:lang w:val="sq-AL"/>
        </w:rPr>
        <w:t>r k</w:t>
      </w:r>
      <w:r>
        <w:rPr>
          <w:rFonts w:ascii="Times New Roman" w:hAnsi="Times New Roman"/>
          <w:sz w:val="24"/>
          <w:szCs w:val="24"/>
          <w:lang w:val="sq-AL"/>
        </w:rPr>
        <w:t>ë</w:t>
      </w:r>
      <w:r w:rsidRPr="00B76088">
        <w:rPr>
          <w:rFonts w:ascii="Times New Roman" w:hAnsi="Times New Roman"/>
          <w:sz w:val="24"/>
          <w:szCs w:val="24"/>
          <w:lang w:val="sq-AL"/>
        </w:rPr>
        <w:t>t</w:t>
      </w:r>
      <w:r>
        <w:rPr>
          <w:rFonts w:ascii="Times New Roman" w:hAnsi="Times New Roman"/>
          <w:sz w:val="24"/>
          <w:szCs w:val="24"/>
          <w:lang w:val="sq-AL"/>
        </w:rPr>
        <w:t>ë</w:t>
      </w:r>
      <w:r w:rsidRPr="00B76088">
        <w:rPr>
          <w:rFonts w:ascii="Times New Roman" w:hAnsi="Times New Roman"/>
          <w:sz w:val="24"/>
          <w:szCs w:val="24"/>
          <w:lang w:val="sq-AL"/>
        </w:rPr>
        <w:t xml:space="preserve"> </w:t>
      </w:r>
      <w:r>
        <w:rPr>
          <w:rFonts w:ascii="Times New Roman" w:hAnsi="Times New Roman"/>
          <w:sz w:val="24"/>
          <w:szCs w:val="24"/>
          <w:lang w:val="sq-AL"/>
        </w:rPr>
        <w:t>Objektiv,</w:t>
      </w:r>
      <w:r w:rsidRPr="00B76088">
        <w:rPr>
          <w:rFonts w:ascii="Times New Roman" w:hAnsi="Times New Roman"/>
          <w:sz w:val="24"/>
          <w:szCs w:val="24"/>
          <w:lang w:val="sq-AL"/>
        </w:rPr>
        <w:t xml:space="preserve"> është në nivelin </w:t>
      </w:r>
      <w:r w:rsidR="00EF4D51">
        <w:rPr>
          <w:rFonts w:ascii="Times New Roman" w:hAnsi="Times New Roman"/>
          <w:sz w:val="24"/>
          <w:szCs w:val="24"/>
          <w:lang w:val="sq-AL"/>
        </w:rPr>
        <w:t>31</w:t>
      </w:r>
      <w:r w:rsidR="007014B5">
        <w:rPr>
          <w:rFonts w:ascii="Times New Roman" w:hAnsi="Times New Roman"/>
          <w:sz w:val="24"/>
          <w:szCs w:val="24"/>
          <w:lang w:val="sq-AL"/>
        </w:rPr>
        <w:t xml:space="preserve">% të realizuara, </w:t>
      </w:r>
      <w:r w:rsidR="00EF4D51">
        <w:rPr>
          <w:rFonts w:ascii="Times New Roman" w:hAnsi="Times New Roman"/>
          <w:sz w:val="24"/>
          <w:szCs w:val="24"/>
          <w:lang w:val="sq-AL"/>
        </w:rPr>
        <w:t>46</w:t>
      </w:r>
      <w:r>
        <w:rPr>
          <w:rFonts w:ascii="Times New Roman" w:hAnsi="Times New Roman"/>
          <w:sz w:val="24"/>
          <w:szCs w:val="24"/>
          <w:lang w:val="sq-AL"/>
        </w:rPr>
        <w:t xml:space="preserve">% </w:t>
      </w:r>
      <w:r w:rsidR="00EF4D51">
        <w:rPr>
          <w:rFonts w:ascii="Times New Roman" w:hAnsi="Times New Roman"/>
          <w:sz w:val="24"/>
          <w:szCs w:val="24"/>
          <w:lang w:val="it-IT"/>
        </w:rPr>
        <w:t xml:space="preserve">të pa raportuar </w:t>
      </w:r>
      <w:r w:rsidR="00EF4D51" w:rsidRPr="00B76088">
        <w:rPr>
          <w:rFonts w:ascii="Times New Roman" w:hAnsi="Times New Roman"/>
          <w:sz w:val="24"/>
          <w:szCs w:val="24"/>
          <w:lang w:val="it-IT"/>
        </w:rPr>
        <w:t>nga institucionet përgjegjëse</w:t>
      </w:r>
      <w:r w:rsidR="00B676DD">
        <w:rPr>
          <w:rFonts w:ascii="Times New Roman" w:hAnsi="Times New Roman"/>
          <w:sz w:val="24"/>
          <w:szCs w:val="24"/>
          <w:lang w:val="sq-AL"/>
        </w:rPr>
        <w:t>,</w:t>
      </w:r>
      <w:r w:rsidRPr="00891DCF">
        <w:rPr>
          <w:rFonts w:ascii="Times New Roman" w:hAnsi="Times New Roman"/>
          <w:sz w:val="24"/>
          <w:szCs w:val="24"/>
          <w:lang w:val="sq-AL"/>
        </w:rPr>
        <w:t xml:space="preserve"> </w:t>
      </w:r>
      <w:r w:rsidR="00EF4D51">
        <w:rPr>
          <w:rFonts w:ascii="Times New Roman" w:hAnsi="Times New Roman"/>
          <w:sz w:val="24"/>
          <w:szCs w:val="24"/>
          <w:lang w:val="it-IT"/>
        </w:rPr>
        <w:t>si dhe 23% të përfunduara</w:t>
      </w:r>
      <w:r w:rsidRPr="00B76088">
        <w:rPr>
          <w:rFonts w:ascii="Times New Roman" w:hAnsi="Times New Roman"/>
          <w:sz w:val="24"/>
          <w:szCs w:val="24"/>
          <w:lang w:val="it-IT"/>
        </w:rPr>
        <w:t>.</w:t>
      </w:r>
    </w:p>
    <w:p w14:paraId="0097FDC6" w14:textId="2112B157" w:rsidR="00063C88" w:rsidRDefault="00063C88" w:rsidP="00A51880">
      <w:pPr>
        <w:jc w:val="both"/>
        <w:rPr>
          <w:rFonts w:ascii="Times New Roman" w:hAnsi="Times New Roman"/>
          <w:sz w:val="24"/>
          <w:szCs w:val="24"/>
          <w:lang w:val="it-IT"/>
        </w:rPr>
      </w:pPr>
    </w:p>
    <w:p w14:paraId="652A1FCF" w14:textId="5B7D28E6" w:rsidR="00063C88" w:rsidRDefault="00063C88" w:rsidP="00A51880">
      <w:pPr>
        <w:jc w:val="both"/>
        <w:rPr>
          <w:rFonts w:ascii="Times New Roman" w:hAnsi="Times New Roman"/>
          <w:sz w:val="24"/>
          <w:szCs w:val="24"/>
          <w:lang w:val="it-IT"/>
        </w:rPr>
      </w:pPr>
    </w:p>
    <w:p w14:paraId="6B96F796" w14:textId="4E53849D" w:rsidR="00063C88" w:rsidRDefault="00063C88" w:rsidP="00A51880">
      <w:pPr>
        <w:jc w:val="both"/>
        <w:rPr>
          <w:rFonts w:ascii="Times New Roman" w:hAnsi="Times New Roman"/>
          <w:sz w:val="24"/>
          <w:szCs w:val="24"/>
          <w:lang w:val="it-IT"/>
        </w:rPr>
      </w:pPr>
    </w:p>
    <w:p w14:paraId="75134F07" w14:textId="77777777" w:rsidR="00063C88" w:rsidRDefault="00063C88" w:rsidP="00A51880">
      <w:pPr>
        <w:jc w:val="both"/>
        <w:rPr>
          <w:rFonts w:ascii="Times New Roman" w:hAnsi="Times New Roman"/>
          <w:sz w:val="24"/>
          <w:szCs w:val="24"/>
          <w:lang w:val="it-IT"/>
        </w:rPr>
      </w:pPr>
    </w:p>
    <w:p w14:paraId="6849EB74" w14:textId="0466BC1D" w:rsidR="00CA5034" w:rsidRDefault="00CA5034" w:rsidP="00CA5034">
      <w:pPr>
        <w:spacing w:after="0" w:line="240" w:lineRule="auto"/>
        <w:jc w:val="both"/>
        <w:rPr>
          <w:rFonts w:ascii="Times New Roman" w:eastAsia="Times New Roman" w:hAnsi="Times New Roman"/>
          <w:bCs/>
          <w:i/>
          <w:sz w:val="24"/>
          <w:szCs w:val="24"/>
          <w:u w:val="single"/>
          <w:lang w:val="sq-AL" w:eastAsia="en-GB"/>
        </w:rPr>
      </w:pPr>
      <w:r w:rsidRPr="00A52B4D">
        <w:rPr>
          <w:rFonts w:ascii="Times New Roman" w:eastAsia="Times New Roman" w:hAnsi="Times New Roman"/>
          <w:bCs/>
          <w:i/>
          <w:sz w:val="24"/>
          <w:szCs w:val="24"/>
          <w:u w:val="single"/>
          <w:lang w:val="sq-AL" w:eastAsia="en-GB"/>
        </w:rPr>
        <w:lastRenderedPageBreak/>
        <w:t>Infor</w:t>
      </w:r>
      <w:r w:rsidRPr="004179D4">
        <w:rPr>
          <w:rFonts w:ascii="Times New Roman" w:eastAsia="Times New Roman" w:hAnsi="Times New Roman"/>
          <w:bCs/>
          <w:i/>
          <w:sz w:val="24"/>
          <w:szCs w:val="24"/>
          <w:u w:val="single"/>
          <w:lang w:val="sq-AL" w:eastAsia="en-GB"/>
        </w:rPr>
        <w:t>maci</w:t>
      </w:r>
      <w:r w:rsidRPr="00CA5034">
        <w:rPr>
          <w:rFonts w:ascii="Times New Roman" w:eastAsia="Times New Roman" w:hAnsi="Times New Roman"/>
          <w:bCs/>
          <w:i/>
          <w:sz w:val="24"/>
          <w:szCs w:val="24"/>
          <w:u w:val="single"/>
          <w:lang w:val="sq-AL" w:eastAsia="en-GB"/>
        </w:rPr>
        <w:t xml:space="preserve">oni i mëposhtëm për periudhën janar - </w:t>
      </w:r>
      <w:r w:rsidR="004B327E">
        <w:rPr>
          <w:rFonts w:ascii="Times New Roman" w:eastAsia="Times New Roman" w:hAnsi="Times New Roman"/>
          <w:bCs/>
          <w:i/>
          <w:sz w:val="24"/>
          <w:szCs w:val="24"/>
          <w:u w:val="single"/>
          <w:lang w:val="sq-AL" w:eastAsia="en-GB"/>
        </w:rPr>
        <w:t>dhjet</w:t>
      </w:r>
      <w:r w:rsidRPr="00CA5034">
        <w:rPr>
          <w:rFonts w:ascii="Times New Roman" w:eastAsia="Times New Roman" w:hAnsi="Times New Roman"/>
          <w:bCs/>
          <w:i/>
          <w:sz w:val="24"/>
          <w:szCs w:val="24"/>
          <w:u w:val="single"/>
          <w:lang w:val="sq-AL" w:eastAsia="en-GB"/>
        </w:rPr>
        <w:t>or 202</w:t>
      </w:r>
      <w:r w:rsidR="004179D4">
        <w:rPr>
          <w:rFonts w:ascii="Times New Roman" w:eastAsia="Times New Roman" w:hAnsi="Times New Roman"/>
          <w:bCs/>
          <w:i/>
          <w:sz w:val="24"/>
          <w:szCs w:val="24"/>
          <w:u w:val="single"/>
          <w:lang w:val="sq-AL" w:eastAsia="en-GB"/>
        </w:rPr>
        <w:t>2</w:t>
      </w:r>
      <w:r w:rsidR="00F82CC6">
        <w:rPr>
          <w:rFonts w:ascii="Times New Roman" w:eastAsia="Times New Roman" w:hAnsi="Times New Roman"/>
          <w:bCs/>
          <w:i/>
          <w:sz w:val="24"/>
          <w:szCs w:val="24"/>
          <w:u w:val="single"/>
          <w:lang w:val="sq-AL" w:eastAsia="en-GB"/>
        </w:rPr>
        <w:t xml:space="preserve"> për Objektivin Strategjik 2</w:t>
      </w:r>
      <w:r w:rsidRPr="00CA5034">
        <w:rPr>
          <w:rFonts w:ascii="Times New Roman" w:eastAsia="Times New Roman" w:hAnsi="Times New Roman"/>
          <w:bCs/>
          <w:i/>
          <w:sz w:val="24"/>
          <w:szCs w:val="24"/>
          <w:u w:val="single"/>
          <w:lang w:val="sq-AL" w:eastAsia="en-GB"/>
        </w:rPr>
        <w:t>.</w:t>
      </w:r>
    </w:p>
    <w:p w14:paraId="1ED9EA4E" w14:textId="77777777" w:rsidR="00221127" w:rsidRPr="00CA5034" w:rsidRDefault="00221127" w:rsidP="00CA5034">
      <w:pPr>
        <w:spacing w:after="0" w:line="240" w:lineRule="auto"/>
        <w:jc w:val="both"/>
        <w:rPr>
          <w:rFonts w:ascii="Times New Roman" w:eastAsia="Times New Roman" w:hAnsi="Times New Roman"/>
          <w:bCs/>
          <w:i/>
          <w:sz w:val="18"/>
          <w:szCs w:val="18"/>
          <w:u w:val="single"/>
          <w:lang w:val="sq-AL" w:eastAsia="en-GB"/>
        </w:rPr>
      </w:pPr>
    </w:p>
    <w:p w14:paraId="18D5E2D6" w14:textId="1C1E7016" w:rsidR="00CE627D" w:rsidRDefault="00C050A5" w:rsidP="00E44D3A">
      <w:pPr>
        <w:spacing w:line="240" w:lineRule="auto"/>
        <w:jc w:val="both"/>
        <w:rPr>
          <w:rFonts w:ascii="Times New Roman" w:hAnsi="Times New Roman"/>
          <w:sz w:val="24"/>
          <w:szCs w:val="24"/>
          <w:lang w:val="it-IT"/>
        </w:rPr>
      </w:pPr>
      <w:r w:rsidRPr="007E7944">
        <w:rPr>
          <w:rFonts w:ascii="Times New Roman" w:hAnsi="Times New Roman"/>
          <w:sz w:val="24"/>
          <w:szCs w:val="24"/>
          <w:lang w:val="it-IT"/>
        </w:rPr>
        <w:t>Me urdhër</w:t>
      </w:r>
      <w:r w:rsidRPr="00C050A5">
        <w:rPr>
          <w:rFonts w:ascii="Times New Roman" w:hAnsi="Times New Roman"/>
          <w:sz w:val="24"/>
          <w:szCs w:val="24"/>
          <w:lang w:val="it-IT"/>
        </w:rPr>
        <w:t xml:space="preserve"> Ministri është ngritur Grupi i Punës me përfaqësues nga çdo drejtori e M</w:t>
      </w:r>
      <w:r>
        <w:rPr>
          <w:rFonts w:ascii="Times New Roman" w:hAnsi="Times New Roman"/>
          <w:sz w:val="24"/>
          <w:szCs w:val="24"/>
          <w:lang w:val="it-IT"/>
        </w:rPr>
        <w:t xml:space="preserve">inistrisë së </w:t>
      </w:r>
      <w:r w:rsidRPr="00C050A5">
        <w:rPr>
          <w:rFonts w:ascii="Times New Roman" w:hAnsi="Times New Roman"/>
          <w:sz w:val="24"/>
          <w:szCs w:val="24"/>
          <w:lang w:val="it-IT"/>
        </w:rPr>
        <w:t>T</w:t>
      </w:r>
      <w:r>
        <w:rPr>
          <w:rFonts w:ascii="Times New Roman" w:hAnsi="Times New Roman"/>
          <w:sz w:val="24"/>
          <w:szCs w:val="24"/>
          <w:lang w:val="it-IT"/>
        </w:rPr>
        <w:t xml:space="preserve">urizmit dhe </w:t>
      </w:r>
      <w:r w:rsidRPr="00C050A5">
        <w:rPr>
          <w:rFonts w:ascii="Times New Roman" w:hAnsi="Times New Roman"/>
          <w:sz w:val="24"/>
          <w:szCs w:val="24"/>
          <w:lang w:val="it-IT"/>
        </w:rPr>
        <w:t>M</w:t>
      </w:r>
      <w:r>
        <w:rPr>
          <w:rFonts w:ascii="Times New Roman" w:hAnsi="Times New Roman"/>
          <w:sz w:val="24"/>
          <w:szCs w:val="24"/>
          <w:lang w:val="it-IT"/>
        </w:rPr>
        <w:t>jedisit</w:t>
      </w:r>
      <w:r w:rsidRPr="00C050A5">
        <w:rPr>
          <w:rFonts w:ascii="Times New Roman" w:hAnsi="Times New Roman"/>
          <w:sz w:val="24"/>
          <w:szCs w:val="24"/>
          <w:lang w:val="it-IT"/>
        </w:rPr>
        <w:t xml:space="preserve"> që ndjek në mënyrë të vazhduar përfshirjen e edukimit ligjor të publikut në aktet që hartohen nga M</w:t>
      </w:r>
      <w:r>
        <w:rPr>
          <w:rFonts w:ascii="Times New Roman" w:hAnsi="Times New Roman"/>
          <w:sz w:val="24"/>
          <w:szCs w:val="24"/>
          <w:lang w:val="it-IT"/>
        </w:rPr>
        <w:t xml:space="preserve">inistria e </w:t>
      </w:r>
      <w:r w:rsidRPr="00C050A5">
        <w:rPr>
          <w:rFonts w:ascii="Times New Roman" w:hAnsi="Times New Roman"/>
          <w:sz w:val="24"/>
          <w:szCs w:val="24"/>
          <w:lang w:val="it-IT"/>
        </w:rPr>
        <w:t>T</w:t>
      </w:r>
      <w:r>
        <w:rPr>
          <w:rFonts w:ascii="Times New Roman" w:hAnsi="Times New Roman"/>
          <w:sz w:val="24"/>
          <w:szCs w:val="24"/>
          <w:lang w:val="it-IT"/>
        </w:rPr>
        <w:t xml:space="preserve">urizmit dhe </w:t>
      </w:r>
      <w:r w:rsidRPr="00C050A5">
        <w:rPr>
          <w:rFonts w:ascii="Times New Roman" w:hAnsi="Times New Roman"/>
          <w:sz w:val="24"/>
          <w:szCs w:val="24"/>
          <w:lang w:val="it-IT"/>
        </w:rPr>
        <w:t>M</w:t>
      </w:r>
      <w:r>
        <w:rPr>
          <w:rFonts w:ascii="Times New Roman" w:hAnsi="Times New Roman"/>
          <w:sz w:val="24"/>
          <w:szCs w:val="24"/>
          <w:lang w:val="it-IT"/>
        </w:rPr>
        <w:t>jedisit</w:t>
      </w:r>
      <w:r w:rsidR="00CE627D" w:rsidRPr="0071645F">
        <w:rPr>
          <w:rFonts w:ascii="Times New Roman" w:hAnsi="Times New Roman"/>
          <w:sz w:val="24"/>
          <w:szCs w:val="24"/>
          <w:lang w:val="it-IT"/>
        </w:rPr>
        <w:t>.</w:t>
      </w:r>
    </w:p>
    <w:p w14:paraId="6A29F068" w14:textId="1A448E23" w:rsidR="00A52B4D" w:rsidRDefault="00A52B4D" w:rsidP="00E44D3A">
      <w:pPr>
        <w:spacing w:line="240" w:lineRule="auto"/>
        <w:jc w:val="both"/>
        <w:rPr>
          <w:rFonts w:ascii="Times New Roman" w:hAnsi="Times New Roman"/>
          <w:sz w:val="24"/>
          <w:szCs w:val="24"/>
          <w:lang w:val="it-IT"/>
        </w:rPr>
      </w:pPr>
      <w:r w:rsidRPr="00A52B4D">
        <w:rPr>
          <w:rFonts w:ascii="Times New Roman" w:hAnsi="Times New Roman"/>
          <w:sz w:val="24"/>
          <w:szCs w:val="24"/>
          <w:lang w:val="it-IT"/>
        </w:rPr>
        <w:t>Pas miratimit të Ligjit Nr 28, datë 17.3.2022 dhe VKM-së Nr 367 datë 30.5.2022 për ndalimin e përdorimit të qese</w:t>
      </w:r>
      <w:r>
        <w:rPr>
          <w:rFonts w:ascii="Times New Roman" w:hAnsi="Times New Roman"/>
          <w:sz w:val="24"/>
          <w:szCs w:val="24"/>
          <w:lang w:val="it-IT"/>
        </w:rPr>
        <w:t>ve</w:t>
      </w:r>
      <w:r w:rsidRPr="00A52B4D">
        <w:rPr>
          <w:rFonts w:ascii="Times New Roman" w:hAnsi="Times New Roman"/>
          <w:sz w:val="24"/>
          <w:szCs w:val="24"/>
          <w:lang w:val="it-IT"/>
        </w:rPr>
        <w:t xml:space="preserve"> me një përdorim</w:t>
      </w:r>
      <w:r>
        <w:rPr>
          <w:rFonts w:ascii="Times New Roman" w:hAnsi="Times New Roman"/>
          <w:sz w:val="24"/>
          <w:szCs w:val="24"/>
          <w:lang w:val="it-IT"/>
        </w:rPr>
        <w:t>,</w:t>
      </w:r>
      <w:r w:rsidRPr="00A52B4D">
        <w:rPr>
          <w:rFonts w:ascii="Times New Roman" w:hAnsi="Times New Roman"/>
          <w:sz w:val="24"/>
          <w:szCs w:val="24"/>
          <w:lang w:val="it-IT"/>
        </w:rPr>
        <w:t xml:space="preserve"> Agjensia Kombëtare e Mjedisit ka organizuar takime ndërgjegjësuese për aktin ligjor me te gjithet grupet e prekura. Takimet kanë  vijuar përgjatë periudhës Qershor – Korrik në 30 bashki të vendit</w:t>
      </w:r>
    </w:p>
    <w:p w14:paraId="5A9DF8A8" w14:textId="65FBAA0B" w:rsidR="002C670E" w:rsidRDefault="002C670E" w:rsidP="002C670E">
      <w:pPr>
        <w:spacing w:after="0" w:line="240" w:lineRule="auto"/>
        <w:jc w:val="both"/>
        <w:rPr>
          <w:rFonts w:ascii="Times New Roman" w:hAnsi="Times New Roman"/>
          <w:sz w:val="24"/>
          <w:szCs w:val="24"/>
          <w:lang w:val="it-IT"/>
        </w:rPr>
      </w:pPr>
    </w:p>
    <w:p w14:paraId="02B74596" w14:textId="30A5BE45" w:rsidR="007E7944" w:rsidRDefault="007E7944" w:rsidP="002C670E">
      <w:pPr>
        <w:spacing w:after="0" w:line="240" w:lineRule="auto"/>
        <w:jc w:val="both"/>
        <w:rPr>
          <w:rFonts w:ascii="Times New Roman" w:hAnsi="Times New Roman"/>
          <w:sz w:val="24"/>
          <w:szCs w:val="24"/>
        </w:rPr>
      </w:pPr>
      <w:r w:rsidRPr="007E7944">
        <w:rPr>
          <w:rFonts w:ascii="Times New Roman" w:hAnsi="Times New Roman"/>
          <w:sz w:val="24"/>
          <w:szCs w:val="24"/>
        </w:rPr>
        <w:t xml:space="preserve">Në funksion të përmbushjes së kësaj mase të parashikuar </w:t>
      </w:r>
      <w:r w:rsidR="003B567B" w:rsidRPr="008F31FD">
        <w:rPr>
          <w:rFonts w:ascii="Times New Roman" w:hAnsi="Times New Roman"/>
          <w:sz w:val="24"/>
          <w:szCs w:val="24"/>
        </w:rPr>
        <w:t>Drejtori</w:t>
      </w:r>
      <w:r w:rsidR="003B567B">
        <w:rPr>
          <w:rFonts w:ascii="Times New Roman" w:hAnsi="Times New Roman"/>
          <w:sz w:val="24"/>
          <w:szCs w:val="24"/>
        </w:rPr>
        <w:t>a</w:t>
      </w:r>
      <w:r w:rsidR="003B567B" w:rsidRPr="008F31FD">
        <w:rPr>
          <w:rFonts w:ascii="Times New Roman" w:hAnsi="Times New Roman"/>
          <w:sz w:val="24"/>
          <w:szCs w:val="24"/>
        </w:rPr>
        <w:t xml:space="preserve"> e Ndihmës</w:t>
      </w:r>
      <w:r w:rsidR="003B567B">
        <w:rPr>
          <w:rFonts w:ascii="Times New Roman" w:hAnsi="Times New Roman"/>
          <w:sz w:val="24"/>
          <w:szCs w:val="24"/>
        </w:rPr>
        <w:t xml:space="preserve"> </w:t>
      </w:r>
      <w:r w:rsidR="003B567B" w:rsidRPr="008F31FD">
        <w:rPr>
          <w:rFonts w:ascii="Times New Roman" w:hAnsi="Times New Roman"/>
          <w:sz w:val="24"/>
          <w:szCs w:val="24"/>
        </w:rPr>
        <w:t>Juridike Falas</w:t>
      </w:r>
      <w:r w:rsidRPr="007E7944">
        <w:rPr>
          <w:rFonts w:ascii="Times New Roman" w:hAnsi="Times New Roman"/>
          <w:sz w:val="24"/>
          <w:szCs w:val="24"/>
        </w:rPr>
        <w:t xml:space="preserve"> ka zhvilluar disa aktivitete të përbashkëta me OSHC-të, OJF-të e autorizuara për të ofruar ndihmën juridike parësore si dhe Klinikat e Ligjit me të cilat kemi </w:t>
      </w:r>
      <w:r>
        <w:rPr>
          <w:rFonts w:ascii="Times New Roman" w:hAnsi="Times New Roman"/>
          <w:sz w:val="24"/>
          <w:szCs w:val="24"/>
        </w:rPr>
        <w:t>lidhur Marrëveshje Bashkëpunimi.</w:t>
      </w:r>
      <w:r w:rsidRPr="007E7944">
        <w:t xml:space="preserve"> </w:t>
      </w:r>
      <w:r w:rsidRPr="007E7944">
        <w:rPr>
          <w:rFonts w:ascii="Times New Roman" w:hAnsi="Times New Roman"/>
          <w:sz w:val="24"/>
          <w:szCs w:val="24"/>
        </w:rPr>
        <w:t>Më konkretisht për periudhën raportuese Janar – Dhjetor 2022 janë zhvilluar rreth 215 aktivitete me fokus ndihmën juridike të garantuar nga shteti.</w:t>
      </w:r>
    </w:p>
    <w:p w14:paraId="66957A41" w14:textId="7C414C70" w:rsidR="007E7944" w:rsidRDefault="007E7944" w:rsidP="002C670E">
      <w:pPr>
        <w:spacing w:after="0" w:line="240" w:lineRule="auto"/>
        <w:jc w:val="both"/>
        <w:rPr>
          <w:rFonts w:ascii="Times New Roman" w:hAnsi="Times New Roman"/>
          <w:sz w:val="24"/>
          <w:szCs w:val="24"/>
        </w:rPr>
      </w:pPr>
      <w:r>
        <w:rPr>
          <w:rFonts w:ascii="Times New Roman" w:hAnsi="Times New Roman"/>
          <w:sz w:val="24"/>
          <w:szCs w:val="24"/>
        </w:rPr>
        <w:t>F</w:t>
      </w:r>
      <w:r w:rsidRPr="007E7944">
        <w:rPr>
          <w:rFonts w:ascii="Times New Roman" w:hAnsi="Times New Roman"/>
          <w:sz w:val="24"/>
          <w:szCs w:val="24"/>
        </w:rPr>
        <w:t>ushatat e ndërgjegjësimit, informimi i publikut mbi sistemin e ndihmës juridike, kushtet për përfitimin e saj si dhe bashkëpunimi me aktorët kryesorë të përcaktuar në ligj për ofrimin e ndihmës juridike, janë jo vetëm detyra funksionale të përcaktuara me ligj por edhe pjesë përbërëse e misionit të drejtorisë në funksion të mirëadministrimit/mirëfunksionimit të sistemit të ndihmës juridike falas</w:t>
      </w:r>
      <w:r>
        <w:rPr>
          <w:rFonts w:ascii="Times New Roman" w:hAnsi="Times New Roman"/>
          <w:sz w:val="24"/>
          <w:szCs w:val="24"/>
        </w:rPr>
        <w:t>.</w:t>
      </w:r>
    </w:p>
    <w:p w14:paraId="42234DB6" w14:textId="38A7EE3F" w:rsidR="001D39A5" w:rsidRDefault="007E7944" w:rsidP="002C670E">
      <w:pPr>
        <w:spacing w:after="0" w:line="240" w:lineRule="auto"/>
        <w:jc w:val="both"/>
        <w:rPr>
          <w:rFonts w:ascii="Times New Roman" w:hAnsi="Times New Roman"/>
          <w:sz w:val="24"/>
          <w:szCs w:val="24"/>
        </w:rPr>
      </w:pPr>
      <w:r w:rsidRPr="007E7944">
        <w:rPr>
          <w:rFonts w:ascii="Times New Roman" w:hAnsi="Times New Roman"/>
          <w:sz w:val="24"/>
          <w:szCs w:val="24"/>
        </w:rPr>
        <w:t>Në këtë kuadër, Drejtoria vijon me hartimin e Buletinit Informativ me aktivitetet kryesore të zhvilluara.</w:t>
      </w:r>
      <w:r w:rsidRPr="007E7944">
        <w:t xml:space="preserve"> </w:t>
      </w:r>
      <w:r w:rsidRPr="007E7944">
        <w:rPr>
          <w:rFonts w:ascii="Times New Roman" w:hAnsi="Times New Roman"/>
          <w:sz w:val="24"/>
          <w:szCs w:val="24"/>
        </w:rPr>
        <w:t>Përditësimi i vazhdueshëm i faqes zyrtare në kuadër të transparencës dhe informimit të qytetarëve</w:t>
      </w:r>
      <w:r>
        <w:rPr>
          <w:rFonts w:ascii="Times New Roman" w:hAnsi="Times New Roman"/>
          <w:sz w:val="24"/>
          <w:szCs w:val="24"/>
        </w:rPr>
        <w:t>.</w:t>
      </w:r>
      <w:r w:rsidRPr="007E7944">
        <w:t xml:space="preserve"> </w:t>
      </w:r>
      <w:r w:rsidR="00660E31" w:rsidRPr="008F31FD">
        <w:rPr>
          <w:rFonts w:ascii="Times New Roman" w:hAnsi="Times New Roman"/>
          <w:sz w:val="24"/>
          <w:szCs w:val="24"/>
        </w:rPr>
        <w:t>Drejtori</w:t>
      </w:r>
      <w:r w:rsidR="00660E31">
        <w:rPr>
          <w:rFonts w:ascii="Times New Roman" w:hAnsi="Times New Roman"/>
          <w:sz w:val="24"/>
          <w:szCs w:val="24"/>
        </w:rPr>
        <w:t>a</w:t>
      </w:r>
      <w:r w:rsidR="00660E31" w:rsidRPr="008F31FD">
        <w:rPr>
          <w:rFonts w:ascii="Times New Roman" w:hAnsi="Times New Roman"/>
          <w:sz w:val="24"/>
          <w:szCs w:val="24"/>
        </w:rPr>
        <w:t xml:space="preserve"> e Ndihmës</w:t>
      </w:r>
      <w:r w:rsidR="00660E31">
        <w:rPr>
          <w:rFonts w:ascii="Times New Roman" w:hAnsi="Times New Roman"/>
          <w:sz w:val="24"/>
          <w:szCs w:val="24"/>
        </w:rPr>
        <w:t xml:space="preserve"> </w:t>
      </w:r>
      <w:r w:rsidR="00660E31" w:rsidRPr="008F31FD">
        <w:rPr>
          <w:rFonts w:ascii="Times New Roman" w:hAnsi="Times New Roman"/>
          <w:sz w:val="24"/>
          <w:szCs w:val="24"/>
        </w:rPr>
        <w:t>Juridike Falas</w:t>
      </w:r>
      <w:r w:rsidRPr="007E7944">
        <w:rPr>
          <w:rFonts w:ascii="Times New Roman" w:hAnsi="Times New Roman"/>
          <w:sz w:val="24"/>
          <w:szCs w:val="24"/>
        </w:rPr>
        <w:t xml:space="preserve"> është duke e përditësuar faqen në mënyrë aktive përmes publikimit të raportimeve të ndryshme në kuadër të transparencës si dhe manualeve në ndihmë të qytetarëve për përfitimin e shërbimit.</w:t>
      </w:r>
    </w:p>
    <w:p w14:paraId="01FDAD00" w14:textId="42FAFA36" w:rsidR="008F31FD" w:rsidRDefault="008F31FD" w:rsidP="002C670E">
      <w:pPr>
        <w:spacing w:after="0" w:line="240" w:lineRule="auto"/>
        <w:jc w:val="both"/>
        <w:rPr>
          <w:rFonts w:ascii="Times New Roman" w:hAnsi="Times New Roman"/>
          <w:sz w:val="24"/>
          <w:szCs w:val="24"/>
        </w:rPr>
      </w:pPr>
      <w:r w:rsidRPr="008F31FD">
        <w:rPr>
          <w:rFonts w:ascii="Times New Roman" w:hAnsi="Times New Roman"/>
          <w:sz w:val="24"/>
          <w:szCs w:val="24"/>
        </w:rPr>
        <w:t xml:space="preserve">Përgjatë kësaj periudhe, </w:t>
      </w:r>
      <w:r w:rsidR="00660E31" w:rsidRPr="008F31FD">
        <w:rPr>
          <w:rFonts w:ascii="Times New Roman" w:hAnsi="Times New Roman"/>
          <w:sz w:val="24"/>
          <w:szCs w:val="24"/>
        </w:rPr>
        <w:t>Drejtori</w:t>
      </w:r>
      <w:r w:rsidR="00660E31">
        <w:rPr>
          <w:rFonts w:ascii="Times New Roman" w:hAnsi="Times New Roman"/>
          <w:sz w:val="24"/>
          <w:szCs w:val="24"/>
        </w:rPr>
        <w:t>a</w:t>
      </w:r>
      <w:r w:rsidR="00660E31" w:rsidRPr="008F31FD">
        <w:rPr>
          <w:rFonts w:ascii="Times New Roman" w:hAnsi="Times New Roman"/>
          <w:sz w:val="24"/>
          <w:szCs w:val="24"/>
        </w:rPr>
        <w:t xml:space="preserve"> e Ndihmës</w:t>
      </w:r>
      <w:r w:rsidR="00660E31">
        <w:rPr>
          <w:rFonts w:ascii="Times New Roman" w:hAnsi="Times New Roman"/>
          <w:sz w:val="24"/>
          <w:szCs w:val="24"/>
        </w:rPr>
        <w:t xml:space="preserve"> </w:t>
      </w:r>
      <w:r w:rsidR="00660E31" w:rsidRPr="008F31FD">
        <w:rPr>
          <w:rFonts w:ascii="Times New Roman" w:hAnsi="Times New Roman"/>
          <w:sz w:val="24"/>
          <w:szCs w:val="24"/>
        </w:rPr>
        <w:t>Juridike Falas</w:t>
      </w:r>
      <w:r w:rsidRPr="008F31FD">
        <w:rPr>
          <w:rFonts w:ascii="Times New Roman" w:hAnsi="Times New Roman"/>
          <w:sz w:val="24"/>
          <w:szCs w:val="24"/>
        </w:rPr>
        <w:t xml:space="preserve"> ka patur një kontakt të vazhdueshëm me studentët e angazhuar në Klinikat e Ligjit në kuadër të zhvillimit të takimeve/trajnimeve si dhe angazhimit të studentëve në praktika 3 mujore pune pranë </w:t>
      </w:r>
      <w:r w:rsidR="00660E31" w:rsidRPr="008F31FD">
        <w:rPr>
          <w:rFonts w:ascii="Times New Roman" w:hAnsi="Times New Roman"/>
          <w:sz w:val="24"/>
          <w:szCs w:val="24"/>
        </w:rPr>
        <w:t>Drejtori</w:t>
      </w:r>
      <w:r w:rsidR="00660E31">
        <w:rPr>
          <w:rFonts w:ascii="Times New Roman" w:hAnsi="Times New Roman"/>
          <w:sz w:val="24"/>
          <w:szCs w:val="24"/>
        </w:rPr>
        <w:t>së</w:t>
      </w:r>
      <w:r w:rsidR="00660E31" w:rsidRPr="008F31FD">
        <w:rPr>
          <w:rFonts w:ascii="Times New Roman" w:hAnsi="Times New Roman"/>
          <w:sz w:val="24"/>
          <w:szCs w:val="24"/>
        </w:rPr>
        <w:t xml:space="preserve"> </w:t>
      </w:r>
      <w:r w:rsidR="00660E31">
        <w:rPr>
          <w:rFonts w:ascii="Times New Roman" w:hAnsi="Times New Roman"/>
          <w:sz w:val="24"/>
          <w:szCs w:val="24"/>
        </w:rPr>
        <w:t>së</w:t>
      </w:r>
      <w:r w:rsidR="00660E31" w:rsidRPr="008F31FD">
        <w:rPr>
          <w:rFonts w:ascii="Times New Roman" w:hAnsi="Times New Roman"/>
          <w:sz w:val="24"/>
          <w:szCs w:val="24"/>
        </w:rPr>
        <w:t xml:space="preserve"> Ndihmës</w:t>
      </w:r>
      <w:r w:rsidR="00660E31">
        <w:rPr>
          <w:rFonts w:ascii="Times New Roman" w:hAnsi="Times New Roman"/>
          <w:sz w:val="24"/>
          <w:szCs w:val="24"/>
        </w:rPr>
        <w:t xml:space="preserve"> </w:t>
      </w:r>
      <w:r w:rsidR="00660E31" w:rsidRPr="008F31FD">
        <w:rPr>
          <w:rFonts w:ascii="Times New Roman" w:hAnsi="Times New Roman"/>
          <w:sz w:val="24"/>
          <w:szCs w:val="24"/>
        </w:rPr>
        <w:t>Juridike Falas</w:t>
      </w:r>
      <w:r w:rsidRPr="008F31FD">
        <w:rPr>
          <w:rFonts w:ascii="Times New Roman" w:hAnsi="Times New Roman"/>
          <w:sz w:val="24"/>
          <w:szCs w:val="24"/>
        </w:rPr>
        <w:t xml:space="preserve"> dhe Qendrave të Shërbimit të Ndihmës</w:t>
      </w:r>
      <w:r w:rsidRPr="008F31FD">
        <w:t xml:space="preserve"> </w:t>
      </w:r>
      <w:r w:rsidRPr="008F31FD">
        <w:rPr>
          <w:rFonts w:ascii="Times New Roman" w:hAnsi="Times New Roman"/>
          <w:sz w:val="24"/>
          <w:szCs w:val="24"/>
        </w:rPr>
        <w:t>Juridike Parësore. Konkretisht sapo ka përfunduar praktika e punës së studentëve të angazhuar.</w:t>
      </w:r>
    </w:p>
    <w:p w14:paraId="70F4A85C" w14:textId="62EC889E" w:rsidR="001D39A5" w:rsidRDefault="008F31FD" w:rsidP="008F31FD">
      <w:pPr>
        <w:spacing w:after="0" w:line="240" w:lineRule="auto"/>
        <w:jc w:val="both"/>
        <w:rPr>
          <w:rFonts w:ascii="Times New Roman" w:hAnsi="Times New Roman"/>
          <w:sz w:val="24"/>
          <w:szCs w:val="24"/>
        </w:rPr>
      </w:pPr>
      <w:r w:rsidRPr="008F31FD">
        <w:rPr>
          <w:rFonts w:ascii="Times New Roman" w:hAnsi="Times New Roman"/>
          <w:sz w:val="24"/>
          <w:szCs w:val="24"/>
        </w:rPr>
        <w:t>Bazuar në nenin 9, shkronja d), ligji nr. 111/2017 “Për ndihmën juridike të garantuar nga shteti”, është detyrë e Dhomës Kombëtare të Avokatisë të përgatitë dhe organizoj</w:t>
      </w:r>
      <w:r w:rsidR="0007773E">
        <w:rPr>
          <w:rFonts w:ascii="Times New Roman" w:hAnsi="Times New Roman"/>
          <w:sz w:val="24"/>
          <w:szCs w:val="24"/>
        </w:rPr>
        <w:t>ë</w:t>
      </w:r>
      <w:r w:rsidRPr="008F31FD">
        <w:rPr>
          <w:rFonts w:ascii="Times New Roman" w:hAnsi="Times New Roman"/>
          <w:sz w:val="24"/>
          <w:szCs w:val="24"/>
        </w:rPr>
        <w:t xml:space="preserve"> programet e trajnimit të vazhdueshëm për avokatët e përfshirë në listën e avokatëve që ofrojnë shërbimet e ndihmës juridike dytësore, në bashkëpunim me Drejtorinë e Ndihmës</w:t>
      </w:r>
      <w:r w:rsidR="00477EEB">
        <w:rPr>
          <w:rFonts w:ascii="Times New Roman" w:hAnsi="Times New Roman"/>
          <w:sz w:val="24"/>
          <w:szCs w:val="24"/>
        </w:rPr>
        <w:t xml:space="preserve"> </w:t>
      </w:r>
      <w:r w:rsidRPr="008F31FD">
        <w:rPr>
          <w:rFonts w:ascii="Times New Roman" w:hAnsi="Times New Roman"/>
          <w:sz w:val="24"/>
          <w:szCs w:val="24"/>
        </w:rPr>
        <w:t>Juridike Falas. Në kuadër të kët</w:t>
      </w:r>
      <w:r w:rsidR="00477EEB">
        <w:rPr>
          <w:rFonts w:ascii="Times New Roman" w:hAnsi="Times New Roman"/>
          <w:sz w:val="24"/>
          <w:szCs w:val="24"/>
        </w:rPr>
        <w:t>i</w:t>
      </w:r>
      <w:r w:rsidRPr="008F31FD">
        <w:rPr>
          <w:rFonts w:ascii="Times New Roman" w:hAnsi="Times New Roman"/>
          <w:sz w:val="24"/>
          <w:szCs w:val="24"/>
        </w:rPr>
        <w:t>j parashikimi ligjor janë zhvilluar trajnimet mbi ndihmën juridike të garantuar nga shteti për avokatët ofrues të këtij shërbimi.</w:t>
      </w:r>
      <w:r w:rsidRPr="008F31FD">
        <w:t xml:space="preserve"> </w:t>
      </w:r>
      <w:r w:rsidRPr="008F31FD">
        <w:rPr>
          <w:rFonts w:ascii="Times New Roman" w:hAnsi="Times New Roman"/>
          <w:sz w:val="24"/>
          <w:szCs w:val="24"/>
        </w:rPr>
        <w:t>Dhoma Kombëtare e Avokatisë përgatit dhe organizon programet e trajnimit të vazhdueshëm për avokatët e përfshirë në listën e avokatëve që ofrojnë shërbimet e ndihmës juridike dytësore, në bashkëpunim me Drejtorinë e Ndihmës Juridike Falas.</w:t>
      </w:r>
    </w:p>
    <w:p w14:paraId="629C74F7" w14:textId="42E58D65" w:rsidR="008F31FD" w:rsidRDefault="008F31FD" w:rsidP="008F31FD">
      <w:pPr>
        <w:spacing w:after="0" w:line="240" w:lineRule="auto"/>
        <w:jc w:val="both"/>
        <w:rPr>
          <w:rFonts w:ascii="Times New Roman" w:hAnsi="Times New Roman"/>
          <w:sz w:val="24"/>
          <w:szCs w:val="24"/>
        </w:rPr>
      </w:pPr>
      <w:r w:rsidRPr="008F31FD">
        <w:rPr>
          <w:rFonts w:ascii="Times New Roman" w:hAnsi="Times New Roman"/>
          <w:sz w:val="24"/>
          <w:szCs w:val="24"/>
        </w:rPr>
        <w:t>Dhoma e Avokatisë së Shqipërisë në kuadër të Projektit “Fuqizimi i profesionalizmit të avokatëve në përfaqësimin dhe mbrojtjen e kategorive vulnerabël, përfituese të ndihmës juridike, me qëllim ofrimin e një shërbimi cilësor në proceset civile dhe penale”, mbështetur nga Programi për Zhvillim i Kombeve të Bashkuara (PNUD) si pjesë e projektit “Zgjerimi i shërbimit të ndihmës juridike falas për gratë dhe burrat në Shqipëri” EFLAS që zbatohet nga PNUD në partneritet me Ministrinë e Drejtësisë me mbështetjen financiare të Bashkëpunimit.</w:t>
      </w:r>
    </w:p>
    <w:p w14:paraId="06E887B2" w14:textId="77777777" w:rsidR="001D39A5" w:rsidRPr="002C670E" w:rsidRDefault="001D39A5" w:rsidP="002C670E">
      <w:pPr>
        <w:spacing w:after="0" w:line="240" w:lineRule="auto"/>
        <w:jc w:val="both"/>
        <w:rPr>
          <w:rFonts w:ascii="Times New Roman" w:eastAsia="Times New Roman" w:hAnsi="Times New Roman"/>
          <w:sz w:val="24"/>
          <w:szCs w:val="24"/>
        </w:rPr>
      </w:pPr>
    </w:p>
    <w:p w14:paraId="5469F6DB" w14:textId="7EC233E7" w:rsidR="00A83F30" w:rsidRDefault="00A83F30" w:rsidP="00353F67">
      <w:pPr>
        <w:autoSpaceDE w:val="0"/>
        <w:autoSpaceDN w:val="0"/>
        <w:adjustRightInd w:val="0"/>
        <w:spacing w:after="120"/>
        <w:jc w:val="both"/>
        <w:rPr>
          <w:rFonts w:ascii="Times New Roman" w:eastAsiaTheme="minorHAnsi" w:hAnsi="Times New Roman"/>
          <w:bCs/>
          <w:sz w:val="24"/>
          <w:szCs w:val="24"/>
          <w:lang w:val="sq-AL"/>
        </w:rPr>
      </w:pPr>
    </w:p>
    <w:p w14:paraId="6EBA8C60" w14:textId="697F6C15" w:rsidR="00D25027" w:rsidRDefault="00D25027" w:rsidP="00D25027">
      <w:pPr>
        <w:jc w:val="center"/>
        <w:rPr>
          <w:rFonts w:ascii="Times New Roman" w:eastAsia="Times New Roman" w:hAnsi="Times New Roman"/>
          <w:b/>
          <w:bCs/>
          <w:color w:val="365F91"/>
          <w:sz w:val="24"/>
          <w:szCs w:val="24"/>
          <w:u w:val="single"/>
          <w:lang w:val="it-IT"/>
        </w:rPr>
      </w:pPr>
      <w:r w:rsidRPr="00377B32">
        <w:rPr>
          <w:rFonts w:ascii="Times New Roman" w:eastAsia="Times New Roman" w:hAnsi="Times New Roman"/>
          <w:b/>
          <w:bCs/>
          <w:color w:val="365F91"/>
          <w:sz w:val="24"/>
          <w:szCs w:val="24"/>
          <w:u w:val="single"/>
          <w:lang w:val="it-IT"/>
        </w:rPr>
        <w:lastRenderedPageBreak/>
        <w:t>Statusi aktual i masave të Objektivit Strategjik.</w:t>
      </w:r>
      <w:r>
        <w:rPr>
          <w:rFonts w:ascii="Times New Roman" w:eastAsia="Times New Roman" w:hAnsi="Times New Roman"/>
          <w:b/>
          <w:bCs/>
          <w:color w:val="365F91"/>
          <w:sz w:val="24"/>
          <w:szCs w:val="24"/>
          <w:u w:val="single"/>
          <w:lang w:val="it-IT"/>
        </w:rPr>
        <w:t>2</w:t>
      </w:r>
    </w:p>
    <w:tbl>
      <w:tblPr>
        <w:tblW w:w="9514" w:type="dxa"/>
        <w:tblLook w:val="04A0" w:firstRow="1" w:lastRow="0" w:firstColumn="1" w:lastColumn="0" w:noHBand="0" w:noVBand="1"/>
      </w:tblPr>
      <w:tblGrid>
        <w:gridCol w:w="4147"/>
        <w:gridCol w:w="2436"/>
        <w:gridCol w:w="2931"/>
      </w:tblGrid>
      <w:tr w:rsidR="006E6355" w:rsidRPr="006E6355" w14:paraId="10CF1B3F" w14:textId="77777777" w:rsidTr="00E342C4">
        <w:trPr>
          <w:trHeight w:val="382"/>
        </w:trPr>
        <w:tc>
          <w:tcPr>
            <w:tcW w:w="9514" w:type="dxa"/>
            <w:gridSpan w:val="3"/>
            <w:vMerge w:val="restart"/>
            <w:tcBorders>
              <w:top w:val="single" w:sz="8" w:space="0" w:color="auto"/>
              <w:left w:val="single" w:sz="8" w:space="0" w:color="auto"/>
              <w:bottom w:val="single" w:sz="8" w:space="0" w:color="000000"/>
              <w:right w:val="single" w:sz="8" w:space="0" w:color="000000"/>
            </w:tcBorders>
            <w:shd w:val="clear" w:color="000000" w:fill="F79646"/>
            <w:vAlign w:val="center"/>
            <w:hideMark/>
          </w:tcPr>
          <w:p w14:paraId="46E315FB" w14:textId="77777777" w:rsidR="006E6355" w:rsidRPr="006E6355" w:rsidRDefault="006E6355" w:rsidP="006E6355">
            <w:pPr>
              <w:spacing w:after="0" w:line="240" w:lineRule="auto"/>
              <w:jc w:val="center"/>
              <w:rPr>
                <w:rFonts w:ascii="Times New Roman" w:eastAsia="Times New Roman" w:hAnsi="Times New Roman"/>
                <w:b/>
                <w:bCs/>
                <w:color w:val="000000"/>
                <w:sz w:val="20"/>
                <w:szCs w:val="20"/>
                <w:lang w:val="en-US"/>
              </w:rPr>
            </w:pPr>
            <w:r w:rsidRPr="006E6355">
              <w:rPr>
                <w:rFonts w:ascii="Times New Roman" w:eastAsia="Times New Roman" w:hAnsi="Times New Roman"/>
                <w:b/>
                <w:bCs/>
                <w:color w:val="000000"/>
                <w:sz w:val="20"/>
                <w:szCs w:val="20"/>
                <w:lang w:val="en-US"/>
              </w:rPr>
              <w:t>Statusi aktual i masave të Objektivit Strategjik.2</w:t>
            </w:r>
          </w:p>
        </w:tc>
      </w:tr>
      <w:tr w:rsidR="006E6355" w:rsidRPr="006E6355" w14:paraId="7D78A0E1" w14:textId="77777777" w:rsidTr="00E342C4">
        <w:trPr>
          <w:trHeight w:val="279"/>
        </w:trPr>
        <w:tc>
          <w:tcPr>
            <w:tcW w:w="9514" w:type="dxa"/>
            <w:gridSpan w:val="3"/>
            <w:vMerge/>
            <w:tcBorders>
              <w:top w:val="single" w:sz="8" w:space="0" w:color="auto"/>
              <w:left w:val="single" w:sz="8" w:space="0" w:color="auto"/>
              <w:bottom w:val="single" w:sz="8" w:space="0" w:color="000000"/>
              <w:right w:val="single" w:sz="8" w:space="0" w:color="000000"/>
            </w:tcBorders>
            <w:vAlign w:val="center"/>
            <w:hideMark/>
          </w:tcPr>
          <w:p w14:paraId="74550A4A" w14:textId="77777777" w:rsidR="006E6355" w:rsidRPr="006E6355" w:rsidRDefault="006E6355" w:rsidP="006E6355">
            <w:pPr>
              <w:spacing w:after="0" w:line="240" w:lineRule="auto"/>
              <w:rPr>
                <w:rFonts w:ascii="Times New Roman" w:eastAsia="Times New Roman" w:hAnsi="Times New Roman"/>
                <w:b/>
                <w:bCs/>
                <w:color w:val="000000"/>
                <w:sz w:val="20"/>
                <w:szCs w:val="20"/>
                <w:lang w:val="en-US"/>
              </w:rPr>
            </w:pPr>
          </w:p>
        </w:tc>
      </w:tr>
      <w:tr w:rsidR="006E6355" w:rsidRPr="006E6355" w14:paraId="7171F15C" w14:textId="77777777" w:rsidTr="00E342C4">
        <w:trPr>
          <w:trHeight w:val="440"/>
        </w:trPr>
        <w:tc>
          <w:tcPr>
            <w:tcW w:w="4147" w:type="dxa"/>
            <w:tcBorders>
              <w:top w:val="nil"/>
              <w:left w:val="single" w:sz="8" w:space="0" w:color="auto"/>
              <w:bottom w:val="single" w:sz="8" w:space="0" w:color="auto"/>
              <w:right w:val="single" w:sz="8" w:space="0" w:color="auto"/>
            </w:tcBorders>
            <w:shd w:val="clear" w:color="000000" w:fill="C6D9F1"/>
            <w:vAlign w:val="center"/>
            <w:hideMark/>
          </w:tcPr>
          <w:p w14:paraId="17C0DC70" w14:textId="77777777" w:rsidR="006E6355" w:rsidRPr="006E6355" w:rsidRDefault="006E6355" w:rsidP="006E6355">
            <w:pPr>
              <w:spacing w:after="0" w:line="240" w:lineRule="auto"/>
              <w:jc w:val="center"/>
              <w:rPr>
                <w:rFonts w:ascii="Times New Roman" w:eastAsia="Times New Roman" w:hAnsi="Times New Roman"/>
                <w:b/>
                <w:bCs/>
                <w:color w:val="000000"/>
                <w:sz w:val="20"/>
                <w:szCs w:val="20"/>
                <w:lang w:val="en-US"/>
              </w:rPr>
            </w:pPr>
            <w:r w:rsidRPr="006E6355">
              <w:rPr>
                <w:rFonts w:ascii="Times New Roman" w:eastAsia="Times New Roman" w:hAnsi="Times New Roman"/>
                <w:b/>
                <w:bCs/>
                <w:color w:val="000000"/>
                <w:sz w:val="20"/>
                <w:szCs w:val="20"/>
                <w:lang w:val="en-US"/>
              </w:rPr>
              <w:t>Statusi i zbatimit të masave të Objektivit Strategjik.2</w:t>
            </w:r>
          </w:p>
        </w:tc>
        <w:tc>
          <w:tcPr>
            <w:tcW w:w="2436" w:type="dxa"/>
            <w:tcBorders>
              <w:top w:val="nil"/>
              <w:left w:val="nil"/>
              <w:bottom w:val="single" w:sz="8" w:space="0" w:color="auto"/>
              <w:right w:val="single" w:sz="8" w:space="0" w:color="auto"/>
            </w:tcBorders>
            <w:shd w:val="clear" w:color="000000" w:fill="C6D9F1"/>
            <w:vAlign w:val="center"/>
            <w:hideMark/>
          </w:tcPr>
          <w:p w14:paraId="5CD58289" w14:textId="77777777" w:rsidR="006E6355" w:rsidRPr="006E6355" w:rsidRDefault="006E6355" w:rsidP="006E6355">
            <w:pPr>
              <w:spacing w:after="0" w:line="240" w:lineRule="auto"/>
              <w:jc w:val="center"/>
              <w:rPr>
                <w:rFonts w:ascii="Times New Roman" w:eastAsia="Times New Roman" w:hAnsi="Times New Roman"/>
                <w:b/>
                <w:bCs/>
                <w:color w:val="000000"/>
                <w:sz w:val="20"/>
                <w:szCs w:val="20"/>
                <w:lang w:val="en-US"/>
              </w:rPr>
            </w:pPr>
            <w:r w:rsidRPr="006E6355">
              <w:rPr>
                <w:rFonts w:ascii="Times New Roman" w:eastAsia="Times New Roman" w:hAnsi="Times New Roman"/>
                <w:b/>
                <w:bCs/>
                <w:color w:val="000000"/>
                <w:sz w:val="20"/>
                <w:szCs w:val="20"/>
                <w:lang w:val="en-US"/>
              </w:rPr>
              <w:t>Numri i masave</w:t>
            </w:r>
          </w:p>
        </w:tc>
        <w:tc>
          <w:tcPr>
            <w:tcW w:w="2930" w:type="dxa"/>
            <w:tcBorders>
              <w:top w:val="nil"/>
              <w:left w:val="nil"/>
              <w:bottom w:val="single" w:sz="8" w:space="0" w:color="auto"/>
              <w:right w:val="single" w:sz="8" w:space="0" w:color="auto"/>
            </w:tcBorders>
            <w:shd w:val="clear" w:color="000000" w:fill="C6D9F1"/>
            <w:vAlign w:val="center"/>
            <w:hideMark/>
          </w:tcPr>
          <w:p w14:paraId="05FDB769" w14:textId="77777777" w:rsidR="006E6355" w:rsidRPr="006E6355" w:rsidRDefault="006E6355" w:rsidP="006E6355">
            <w:pPr>
              <w:spacing w:after="0" w:line="240" w:lineRule="auto"/>
              <w:jc w:val="center"/>
              <w:rPr>
                <w:rFonts w:ascii="Times New Roman" w:eastAsia="Times New Roman" w:hAnsi="Times New Roman"/>
                <w:b/>
                <w:bCs/>
                <w:color w:val="000000"/>
                <w:sz w:val="20"/>
                <w:szCs w:val="20"/>
                <w:lang w:val="en-US"/>
              </w:rPr>
            </w:pPr>
            <w:r w:rsidRPr="006E6355">
              <w:rPr>
                <w:rFonts w:ascii="Times New Roman" w:eastAsia="Times New Roman" w:hAnsi="Times New Roman"/>
                <w:b/>
                <w:bCs/>
                <w:color w:val="000000"/>
                <w:sz w:val="20"/>
                <w:szCs w:val="20"/>
                <w:lang w:val="en-US"/>
              </w:rPr>
              <w:t xml:space="preserve">Përqindja ndaj totalit </w:t>
            </w:r>
          </w:p>
        </w:tc>
      </w:tr>
      <w:tr w:rsidR="006E6355" w:rsidRPr="006E6355" w14:paraId="73A68ADD" w14:textId="77777777" w:rsidTr="00E342C4">
        <w:trPr>
          <w:trHeight w:val="402"/>
        </w:trPr>
        <w:tc>
          <w:tcPr>
            <w:tcW w:w="4147" w:type="dxa"/>
            <w:tcBorders>
              <w:top w:val="nil"/>
              <w:left w:val="single" w:sz="8" w:space="0" w:color="auto"/>
              <w:bottom w:val="single" w:sz="8" w:space="0" w:color="auto"/>
              <w:right w:val="single" w:sz="8" w:space="0" w:color="auto"/>
            </w:tcBorders>
            <w:shd w:val="clear" w:color="auto" w:fill="auto"/>
            <w:vAlign w:val="center"/>
            <w:hideMark/>
          </w:tcPr>
          <w:p w14:paraId="3B455BCB" w14:textId="77777777" w:rsidR="006E6355" w:rsidRPr="006E6355" w:rsidRDefault="006E6355" w:rsidP="006E6355">
            <w:pPr>
              <w:spacing w:after="0" w:line="240" w:lineRule="auto"/>
              <w:rPr>
                <w:rFonts w:ascii="Times New Roman" w:eastAsia="Times New Roman" w:hAnsi="Times New Roman"/>
                <w:color w:val="000000"/>
                <w:sz w:val="20"/>
                <w:szCs w:val="20"/>
                <w:lang w:val="en-US"/>
              </w:rPr>
            </w:pPr>
            <w:r w:rsidRPr="006E6355">
              <w:rPr>
                <w:rFonts w:ascii="Times New Roman" w:eastAsia="Times New Roman" w:hAnsi="Times New Roman"/>
                <w:color w:val="000000"/>
                <w:sz w:val="20"/>
                <w:szCs w:val="20"/>
                <w:lang w:val="en-US"/>
              </w:rPr>
              <w:t>Të zbatuara</w:t>
            </w:r>
          </w:p>
        </w:tc>
        <w:tc>
          <w:tcPr>
            <w:tcW w:w="2436" w:type="dxa"/>
            <w:tcBorders>
              <w:top w:val="nil"/>
              <w:left w:val="nil"/>
              <w:bottom w:val="single" w:sz="8" w:space="0" w:color="auto"/>
              <w:right w:val="single" w:sz="8" w:space="0" w:color="auto"/>
            </w:tcBorders>
            <w:shd w:val="clear" w:color="auto" w:fill="auto"/>
            <w:vAlign w:val="center"/>
            <w:hideMark/>
          </w:tcPr>
          <w:p w14:paraId="6EDF60DF" w14:textId="10D1AEF0" w:rsidR="006E6355" w:rsidRPr="006E6355" w:rsidRDefault="008424FB" w:rsidP="006E6355">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1</w:t>
            </w:r>
          </w:p>
        </w:tc>
        <w:tc>
          <w:tcPr>
            <w:tcW w:w="2930" w:type="dxa"/>
            <w:tcBorders>
              <w:top w:val="nil"/>
              <w:left w:val="nil"/>
              <w:bottom w:val="single" w:sz="8" w:space="0" w:color="auto"/>
              <w:right w:val="single" w:sz="8" w:space="0" w:color="auto"/>
            </w:tcBorders>
            <w:shd w:val="clear" w:color="auto" w:fill="auto"/>
            <w:vAlign w:val="center"/>
            <w:hideMark/>
          </w:tcPr>
          <w:p w14:paraId="0A943AF5" w14:textId="65386DBD" w:rsidR="006E6355" w:rsidRPr="006E6355" w:rsidRDefault="00D07423" w:rsidP="006E6355">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14</w:t>
            </w:r>
            <w:r w:rsidR="006E6355" w:rsidRPr="006E6355">
              <w:rPr>
                <w:rFonts w:ascii="Times New Roman" w:eastAsia="Times New Roman" w:hAnsi="Times New Roman"/>
                <w:color w:val="000000"/>
                <w:sz w:val="20"/>
                <w:szCs w:val="20"/>
                <w:lang w:val="en-US"/>
              </w:rPr>
              <w:t>%</w:t>
            </w:r>
          </w:p>
        </w:tc>
      </w:tr>
      <w:tr w:rsidR="006E6355" w:rsidRPr="006E6355" w14:paraId="3163C6BF" w14:textId="77777777" w:rsidTr="00E342C4">
        <w:trPr>
          <w:trHeight w:val="402"/>
        </w:trPr>
        <w:tc>
          <w:tcPr>
            <w:tcW w:w="4147" w:type="dxa"/>
            <w:tcBorders>
              <w:top w:val="nil"/>
              <w:left w:val="single" w:sz="8" w:space="0" w:color="auto"/>
              <w:bottom w:val="single" w:sz="8" w:space="0" w:color="auto"/>
              <w:right w:val="single" w:sz="8" w:space="0" w:color="auto"/>
            </w:tcBorders>
            <w:shd w:val="clear" w:color="auto" w:fill="auto"/>
            <w:vAlign w:val="center"/>
            <w:hideMark/>
          </w:tcPr>
          <w:p w14:paraId="572A3386" w14:textId="77777777" w:rsidR="006E6355" w:rsidRPr="006E6355" w:rsidRDefault="006E6355" w:rsidP="006E6355">
            <w:pPr>
              <w:spacing w:after="0" w:line="240" w:lineRule="auto"/>
              <w:rPr>
                <w:rFonts w:ascii="Times New Roman" w:eastAsia="Times New Roman" w:hAnsi="Times New Roman"/>
                <w:color w:val="000000"/>
                <w:sz w:val="20"/>
                <w:szCs w:val="20"/>
                <w:lang w:val="en-US"/>
              </w:rPr>
            </w:pPr>
            <w:r w:rsidRPr="006E6355">
              <w:rPr>
                <w:rFonts w:ascii="Times New Roman" w:eastAsia="Times New Roman" w:hAnsi="Times New Roman"/>
                <w:color w:val="000000"/>
                <w:sz w:val="20"/>
                <w:szCs w:val="20"/>
                <w:lang w:val="en-US"/>
              </w:rPr>
              <w:t>Pjesërisht të zbatuara/në proces</w:t>
            </w:r>
          </w:p>
        </w:tc>
        <w:tc>
          <w:tcPr>
            <w:tcW w:w="2436" w:type="dxa"/>
            <w:tcBorders>
              <w:top w:val="nil"/>
              <w:left w:val="nil"/>
              <w:bottom w:val="single" w:sz="8" w:space="0" w:color="auto"/>
              <w:right w:val="single" w:sz="8" w:space="0" w:color="auto"/>
            </w:tcBorders>
            <w:shd w:val="clear" w:color="auto" w:fill="auto"/>
            <w:vAlign w:val="center"/>
            <w:hideMark/>
          </w:tcPr>
          <w:p w14:paraId="0907839C" w14:textId="03E4AF03" w:rsidR="006E6355" w:rsidRPr="006E6355" w:rsidRDefault="008424FB" w:rsidP="006E6355">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0</w:t>
            </w:r>
          </w:p>
        </w:tc>
        <w:tc>
          <w:tcPr>
            <w:tcW w:w="2930" w:type="dxa"/>
            <w:tcBorders>
              <w:top w:val="nil"/>
              <w:left w:val="nil"/>
              <w:bottom w:val="single" w:sz="8" w:space="0" w:color="auto"/>
              <w:right w:val="single" w:sz="8" w:space="0" w:color="auto"/>
            </w:tcBorders>
            <w:shd w:val="clear" w:color="auto" w:fill="auto"/>
            <w:vAlign w:val="center"/>
            <w:hideMark/>
          </w:tcPr>
          <w:p w14:paraId="0050A8AE" w14:textId="156221FC" w:rsidR="006E6355" w:rsidRPr="006E6355" w:rsidRDefault="00D07423" w:rsidP="006E6355">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0</w:t>
            </w:r>
            <w:r w:rsidR="006E6355" w:rsidRPr="006E6355">
              <w:rPr>
                <w:rFonts w:ascii="Times New Roman" w:eastAsia="Times New Roman" w:hAnsi="Times New Roman"/>
                <w:color w:val="000000"/>
                <w:sz w:val="20"/>
                <w:szCs w:val="20"/>
                <w:lang w:val="en-US"/>
              </w:rPr>
              <w:t>%</w:t>
            </w:r>
          </w:p>
        </w:tc>
      </w:tr>
      <w:tr w:rsidR="006E6355" w:rsidRPr="006E6355" w14:paraId="3F2F1A48" w14:textId="77777777" w:rsidTr="00E342C4">
        <w:trPr>
          <w:trHeight w:val="402"/>
        </w:trPr>
        <w:tc>
          <w:tcPr>
            <w:tcW w:w="4147" w:type="dxa"/>
            <w:tcBorders>
              <w:top w:val="nil"/>
              <w:left w:val="single" w:sz="8" w:space="0" w:color="auto"/>
              <w:bottom w:val="single" w:sz="8" w:space="0" w:color="auto"/>
              <w:right w:val="single" w:sz="8" w:space="0" w:color="auto"/>
            </w:tcBorders>
            <w:shd w:val="clear" w:color="auto" w:fill="auto"/>
            <w:vAlign w:val="center"/>
            <w:hideMark/>
          </w:tcPr>
          <w:p w14:paraId="5BCC5551" w14:textId="77777777" w:rsidR="006E6355" w:rsidRPr="006E6355" w:rsidRDefault="006E6355" w:rsidP="006E6355">
            <w:pPr>
              <w:spacing w:after="0" w:line="240" w:lineRule="auto"/>
              <w:rPr>
                <w:rFonts w:ascii="Times New Roman" w:eastAsia="Times New Roman" w:hAnsi="Times New Roman"/>
                <w:color w:val="000000"/>
                <w:sz w:val="20"/>
                <w:szCs w:val="20"/>
                <w:lang w:val="en-US"/>
              </w:rPr>
            </w:pPr>
            <w:r w:rsidRPr="006E6355">
              <w:rPr>
                <w:rFonts w:ascii="Times New Roman" w:eastAsia="Times New Roman" w:hAnsi="Times New Roman"/>
                <w:color w:val="000000"/>
                <w:sz w:val="20"/>
                <w:szCs w:val="20"/>
                <w:lang w:val="en-US"/>
              </w:rPr>
              <w:t>Të paraportuara</w:t>
            </w:r>
          </w:p>
        </w:tc>
        <w:tc>
          <w:tcPr>
            <w:tcW w:w="2436" w:type="dxa"/>
            <w:tcBorders>
              <w:top w:val="nil"/>
              <w:left w:val="nil"/>
              <w:bottom w:val="single" w:sz="8" w:space="0" w:color="auto"/>
              <w:right w:val="single" w:sz="8" w:space="0" w:color="auto"/>
            </w:tcBorders>
            <w:shd w:val="clear" w:color="auto" w:fill="auto"/>
            <w:vAlign w:val="center"/>
            <w:hideMark/>
          </w:tcPr>
          <w:p w14:paraId="48F1FB09" w14:textId="297481B0" w:rsidR="006E6355" w:rsidRPr="006E6355" w:rsidRDefault="008424FB" w:rsidP="006E6355">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4</w:t>
            </w:r>
          </w:p>
        </w:tc>
        <w:tc>
          <w:tcPr>
            <w:tcW w:w="2930" w:type="dxa"/>
            <w:tcBorders>
              <w:top w:val="nil"/>
              <w:left w:val="nil"/>
              <w:bottom w:val="single" w:sz="8" w:space="0" w:color="auto"/>
              <w:right w:val="single" w:sz="8" w:space="0" w:color="auto"/>
            </w:tcBorders>
            <w:shd w:val="clear" w:color="auto" w:fill="auto"/>
            <w:vAlign w:val="center"/>
            <w:hideMark/>
          </w:tcPr>
          <w:p w14:paraId="063876B8" w14:textId="592E3032" w:rsidR="006E6355" w:rsidRPr="006E6355" w:rsidRDefault="00D07423" w:rsidP="006E6355">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57</w:t>
            </w:r>
            <w:r w:rsidR="006E6355" w:rsidRPr="006E6355">
              <w:rPr>
                <w:rFonts w:ascii="Times New Roman" w:eastAsia="Times New Roman" w:hAnsi="Times New Roman"/>
                <w:color w:val="000000"/>
                <w:sz w:val="20"/>
                <w:szCs w:val="20"/>
                <w:lang w:val="en-US"/>
              </w:rPr>
              <w:t>%</w:t>
            </w:r>
          </w:p>
        </w:tc>
      </w:tr>
      <w:tr w:rsidR="006E6355" w:rsidRPr="006E6355" w14:paraId="187D3833" w14:textId="77777777" w:rsidTr="00E342C4">
        <w:trPr>
          <w:trHeight w:val="402"/>
        </w:trPr>
        <w:tc>
          <w:tcPr>
            <w:tcW w:w="4147" w:type="dxa"/>
            <w:tcBorders>
              <w:top w:val="nil"/>
              <w:left w:val="single" w:sz="8" w:space="0" w:color="auto"/>
              <w:bottom w:val="single" w:sz="8" w:space="0" w:color="auto"/>
              <w:right w:val="single" w:sz="8" w:space="0" w:color="auto"/>
            </w:tcBorders>
            <w:shd w:val="clear" w:color="auto" w:fill="auto"/>
            <w:vAlign w:val="center"/>
            <w:hideMark/>
          </w:tcPr>
          <w:p w14:paraId="0D1000CB" w14:textId="77777777" w:rsidR="006E6355" w:rsidRPr="006E6355" w:rsidRDefault="006E6355" w:rsidP="006E6355">
            <w:pPr>
              <w:spacing w:after="0" w:line="240" w:lineRule="auto"/>
              <w:rPr>
                <w:rFonts w:ascii="Times New Roman" w:eastAsia="Times New Roman" w:hAnsi="Times New Roman"/>
                <w:color w:val="000000"/>
                <w:sz w:val="20"/>
                <w:szCs w:val="20"/>
                <w:lang w:val="en-US"/>
              </w:rPr>
            </w:pPr>
            <w:r w:rsidRPr="006E6355">
              <w:rPr>
                <w:rFonts w:ascii="Times New Roman" w:eastAsia="Times New Roman" w:hAnsi="Times New Roman"/>
                <w:color w:val="000000"/>
                <w:sz w:val="20"/>
                <w:szCs w:val="20"/>
                <w:lang w:val="en-US"/>
              </w:rPr>
              <w:t>Të përfunduara</w:t>
            </w:r>
          </w:p>
        </w:tc>
        <w:tc>
          <w:tcPr>
            <w:tcW w:w="2436" w:type="dxa"/>
            <w:tcBorders>
              <w:top w:val="nil"/>
              <w:left w:val="nil"/>
              <w:bottom w:val="single" w:sz="8" w:space="0" w:color="auto"/>
              <w:right w:val="single" w:sz="8" w:space="0" w:color="auto"/>
            </w:tcBorders>
            <w:shd w:val="clear" w:color="auto" w:fill="auto"/>
            <w:vAlign w:val="center"/>
            <w:hideMark/>
          </w:tcPr>
          <w:p w14:paraId="39FB2DE9" w14:textId="5127383E" w:rsidR="006E6355" w:rsidRPr="006E6355" w:rsidRDefault="008424FB" w:rsidP="006E6355">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2</w:t>
            </w:r>
          </w:p>
        </w:tc>
        <w:tc>
          <w:tcPr>
            <w:tcW w:w="2930" w:type="dxa"/>
            <w:tcBorders>
              <w:top w:val="nil"/>
              <w:left w:val="nil"/>
              <w:bottom w:val="single" w:sz="8" w:space="0" w:color="auto"/>
              <w:right w:val="single" w:sz="8" w:space="0" w:color="auto"/>
            </w:tcBorders>
            <w:shd w:val="clear" w:color="auto" w:fill="auto"/>
            <w:vAlign w:val="center"/>
            <w:hideMark/>
          </w:tcPr>
          <w:p w14:paraId="741D0607" w14:textId="6A03713F" w:rsidR="006E6355" w:rsidRPr="006E6355" w:rsidRDefault="00D07423" w:rsidP="006E6355">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29</w:t>
            </w:r>
            <w:r w:rsidR="006E6355" w:rsidRPr="006E6355">
              <w:rPr>
                <w:rFonts w:ascii="Times New Roman" w:eastAsia="Times New Roman" w:hAnsi="Times New Roman"/>
                <w:color w:val="000000"/>
                <w:sz w:val="20"/>
                <w:szCs w:val="20"/>
                <w:lang w:val="en-US"/>
              </w:rPr>
              <w:t>%</w:t>
            </w:r>
          </w:p>
        </w:tc>
      </w:tr>
      <w:tr w:rsidR="006E6355" w:rsidRPr="006E6355" w14:paraId="4283D35D" w14:textId="77777777" w:rsidTr="00E342C4">
        <w:trPr>
          <w:trHeight w:val="402"/>
        </w:trPr>
        <w:tc>
          <w:tcPr>
            <w:tcW w:w="4147" w:type="dxa"/>
            <w:tcBorders>
              <w:top w:val="nil"/>
              <w:left w:val="single" w:sz="8" w:space="0" w:color="auto"/>
              <w:bottom w:val="single" w:sz="8" w:space="0" w:color="auto"/>
              <w:right w:val="single" w:sz="8" w:space="0" w:color="auto"/>
            </w:tcBorders>
            <w:shd w:val="clear" w:color="000000" w:fill="C6D9F1"/>
            <w:vAlign w:val="center"/>
            <w:hideMark/>
          </w:tcPr>
          <w:p w14:paraId="16E1C789" w14:textId="77777777" w:rsidR="006E6355" w:rsidRPr="006E6355" w:rsidRDefault="006E6355" w:rsidP="006E6355">
            <w:pPr>
              <w:spacing w:after="0" w:line="240" w:lineRule="auto"/>
              <w:jc w:val="center"/>
              <w:rPr>
                <w:rFonts w:ascii="Times New Roman" w:eastAsia="Times New Roman" w:hAnsi="Times New Roman"/>
                <w:b/>
                <w:bCs/>
                <w:color w:val="000000"/>
                <w:sz w:val="20"/>
                <w:szCs w:val="20"/>
                <w:lang w:val="en-US"/>
              </w:rPr>
            </w:pPr>
            <w:r w:rsidRPr="006E6355">
              <w:rPr>
                <w:rFonts w:ascii="Times New Roman" w:eastAsia="Times New Roman" w:hAnsi="Times New Roman"/>
                <w:b/>
                <w:bCs/>
                <w:color w:val="000000"/>
                <w:sz w:val="20"/>
                <w:szCs w:val="20"/>
                <w:lang w:val="en-US"/>
              </w:rPr>
              <w:t>Totali</w:t>
            </w:r>
          </w:p>
        </w:tc>
        <w:tc>
          <w:tcPr>
            <w:tcW w:w="2436" w:type="dxa"/>
            <w:tcBorders>
              <w:top w:val="nil"/>
              <w:left w:val="nil"/>
              <w:bottom w:val="single" w:sz="8" w:space="0" w:color="auto"/>
              <w:right w:val="single" w:sz="8" w:space="0" w:color="auto"/>
            </w:tcBorders>
            <w:shd w:val="clear" w:color="000000" w:fill="C6D9F1"/>
            <w:vAlign w:val="center"/>
            <w:hideMark/>
          </w:tcPr>
          <w:p w14:paraId="6EB07F6D" w14:textId="77777777" w:rsidR="006E6355" w:rsidRPr="006E6355" w:rsidRDefault="006E6355" w:rsidP="006E6355">
            <w:pPr>
              <w:spacing w:after="0" w:line="240" w:lineRule="auto"/>
              <w:jc w:val="center"/>
              <w:rPr>
                <w:rFonts w:ascii="Times New Roman" w:eastAsia="Times New Roman" w:hAnsi="Times New Roman"/>
                <w:b/>
                <w:bCs/>
                <w:color w:val="000000"/>
                <w:sz w:val="20"/>
                <w:szCs w:val="20"/>
                <w:lang w:val="en-US"/>
              </w:rPr>
            </w:pPr>
            <w:r w:rsidRPr="006E6355">
              <w:rPr>
                <w:rFonts w:ascii="Times New Roman" w:eastAsia="Times New Roman" w:hAnsi="Times New Roman"/>
                <w:b/>
                <w:bCs/>
                <w:color w:val="000000"/>
                <w:sz w:val="20"/>
                <w:szCs w:val="20"/>
                <w:lang w:val="en-US"/>
              </w:rPr>
              <w:t>7</w:t>
            </w:r>
          </w:p>
        </w:tc>
        <w:tc>
          <w:tcPr>
            <w:tcW w:w="2930" w:type="dxa"/>
            <w:tcBorders>
              <w:top w:val="nil"/>
              <w:left w:val="nil"/>
              <w:bottom w:val="single" w:sz="8" w:space="0" w:color="auto"/>
              <w:right w:val="single" w:sz="8" w:space="0" w:color="auto"/>
            </w:tcBorders>
            <w:shd w:val="clear" w:color="000000" w:fill="C6D9F1"/>
            <w:vAlign w:val="center"/>
            <w:hideMark/>
          </w:tcPr>
          <w:p w14:paraId="04155C55" w14:textId="77777777" w:rsidR="006E6355" w:rsidRPr="006E6355" w:rsidRDefault="006E6355" w:rsidP="006E6355">
            <w:pPr>
              <w:spacing w:after="0" w:line="240" w:lineRule="auto"/>
              <w:jc w:val="center"/>
              <w:rPr>
                <w:rFonts w:ascii="Times New Roman" w:eastAsia="Times New Roman" w:hAnsi="Times New Roman"/>
                <w:b/>
                <w:bCs/>
                <w:color w:val="000000"/>
                <w:sz w:val="20"/>
                <w:szCs w:val="20"/>
                <w:lang w:val="en-US"/>
              </w:rPr>
            </w:pPr>
            <w:r w:rsidRPr="006E6355">
              <w:rPr>
                <w:rFonts w:ascii="Times New Roman" w:eastAsia="Times New Roman" w:hAnsi="Times New Roman"/>
                <w:b/>
                <w:bCs/>
                <w:color w:val="000000"/>
                <w:sz w:val="20"/>
                <w:szCs w:val="20"/>
                <w:lang w:val="en-US"/>
              </w:rPr>
              <w:t>100%</w:t>
            </w:r>
          </w:p>
        </w:tc>
      </w:tr>
    </w:tbl>
    <w:p w14:paraId="09BF8FCF" w14:textId="67411B92" w:rsidR="00FA18EF" w:rsidRDefault="00FA18EF" w:rsidP="00353F67">
      <w:pPr>
        <w:autoSpaceDE w:val="0"/>
        <w:autoSpaceDN w:val="0"/>
        <w:adjustRightInd w:val="0"/>
        <w:spacing w:after="120"/>
        <w:jc w:val="both"/>
        <w:rPr>
          <w:rFonts w:ascii="Times New Roman" w:eastAsiaTheme="minorHAnsi" w:hAnsi="Times New Roman"/>
          <w:bCs/>
          <w:sz w:val="24"/>
          <w:szCs w:val="24"/>
          <w:lang w:val="sq-AL"/>
        </w:rPr>
      </w:pPr>
    </w:p>
    <w:p w14:paraId="23456763" w14:textId="7F95FA7B" w:rsidR="008B43E4" w:rsidRDefault="00921F79" w:rsidP="00353F67">
      <w:pPr>
        <w:autoSpaceDE w:val="0"/>
        <w:autoSpaceDN w:val="0"/>
        <w:adjustRightInd w:val="0"/>
        <w:spacing w:after="120"/>
        <w:jc w:val="both"/>
        <w:rPr>
          <w:rFonts w:ascii="Times New Roman" w:eastAsiaTheme="minorHAnsi" w:hAnsi="Times New Roman"/>
          <w:bCs/>
          <w:sz w:val="24"/>
          <w:szCs w:val="24"/>
          <w:lang w:val="sq-AL"/>
        </w:rPr>
      </w:pPr>
      <w:r>
        <w:rPr>
          <w:noProof/>
          <w:lang w:val="en-GB" w:eastAsia="en-GB"/>
        </w:rPr>
        <w:drawing>
          <wp:inline distT="0" distB="0" distL="0" distR="0" wp14:anchorId="37B72FBA" wp14:editId="2CA9DFD6">
            <wp:extent cx="5924550" cy="2514600"/>
            <wp:effectExtent l="152400" t="152400" r="152400" b="15240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5337658" w14:textId="4FCBD194" w:rsidR="008B43E4" w:rsidRDefault="00921F79" w:rsidP="00353F67">
      <w:pPr>
        <w:autoSpaceDE w:val="0"/>
        <w:autoSpaceDN w:val="0"/>
        <w:adjustRightInd w:val="0"/>
        <w:spacing w:after="120"/>
        <w:jc w:val="both"/>
        <w:rPr>
          <w:rFonts w:ascii="Times New Roman" w:eastAsiaTheme="minorHAnsi" w:hAnsi="Times New Roman"/>
          <w:bCs/>
          <w:sz w:val="24"/>
          <w:szCs w:val="24"/>
          <w:lang w:val="sq-AL"/>
        </w:rPr>
      </w:pPr>
      <w:r>
        <w:rPr>
          <w:noProof/>
          <w:lang w:val="en-GB" w:eastAsia="en-GB"/>
        </w:rPr>
        <w:drawing>
          <wp:inline distT="0" distB="0" distL="0" distR="0" wp14:anchorId="59340264" wp14:editId="160B1F2A">
            <wp:extent cx="5991225" cy="2409825"/>
            <wp:effectExtent l="152400" t="152400" r="142875" b="14287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B983730" w14:textId="6056B7F4" w:rsidR="0002476C" w:rsidRDefault="0002476C" w:rsidP="00BF33EC">
      <w:pPr>
        <w:spacing w:after="0" w:line="240" w:lineRule="auto"/>
        <w:jc w:val="both"/>
        <w:rPr>
          <w:rFonts w:ascii="Times New Roman" w:hAnsi="Times New Roman"/>
          <w:b/>
          <w:i/>
          <w:sz w:val="24"/>
          <w:szCs w:val="24"/>
          <w:lang w:val="it-IT"/>
        </w:rPr>
      </w:pPr>
      <w:r w:rsidRPr="00B76088">
        <w:rPr>
          <w:rFonts w:ascii="Times New Roman" w:hAnsi="Times New Roman"/>
          <w:b/>
          <w:i/>
          <w:sz w:val="24"/>
          <w:szCs w:val="24"/>
          <w:lang w:val="it-IT"/>
        </w:rPr>
        <w:lastRenderedPageBreak/>
        <w:t xml:space="preserve">Rezulton se nga </w:t>
      </w:r>
      <w:r>
        <w:rPr>
          <w:rFonts w:ascii="Times New Roman" w:hAnsi="Times New Roman"/>
          <w:b/>
          <w:i/>
          <w:sz w:val="24"/>
          <w:szCs w:val="24"/>
          <w:lang w:val="it-IT"/>
        </w:rPr>
        <w:t>7 masa</w:t>
      </w:r>
      <w:r w:rsidRPr="00B76088">
        <w:rPr>
          <w:rFonts w:ascii="Times New Roman" w:hAnsi="Times New Roman"/>
          <w:b/>
          <w:i/>
          <w:sz w:val="24"/>
          <w:szCs w:val="24"/>
          <w:lang w:val="it-IT"/>
        </w:rPr>
        <w:t xml:space="preserve"> të parashikuar</w:t>
      </w:r>
      <w:r>
        <w:rPr>
          <w:rFonts w:ascii="Times New Roman" w:hAnsi="Times New Roman"/>
          <w:b/>
          <w:i/>
          <w:sz w:val="24"/>
          <w:szCs w:val="24"/>
          <w:lang w:val="it-IT"/>
        </w:rPr>
        <w:t>a</w:t>
      </w:r>
      <w:r w:rsidRPr="00B76088">
        <w:rPr>
          <w:rFonts w:ascii="Times New Roman" w:hAnsi="Times New Roman"/>
          <w:b/>
          <w:i/>
          <w:sz w:val="24"/>
          <w:szCs w:val="24"/>
          <w:lang w:val="it-IT"/>
        </w:rPr>
        <w:t xml:space="preserve"> në Planin e Veprimit të Strategjisë p</w:t>
      </w:r>
      <w:r>
        <w:rPr>
          <w:rFonts w:ascii="Times New Roman" w:hAnsi="Times New Roman"/>
          <w:b/>
          <w:i/>
          <w:sz w:val="24"/>
          <w:szCs w:val="24"/>
          <w:lang w:val="it-IT"/>
        </w:rPr>
        <w:t>ë</w:t>
      </w:r>
      <w:r w:rsidRPr="00B76088">
        <w:rPr>
          <w:rFonts w:ascii="Times New Roman" w:hAnsi="Times New Roman"/>
          <w:b/>
          <w:i/>
          <w:sz w:val="24"/>
          <w:szCs w:val="24"/>
          <w:lang w:val="it-IT"/>
        </w:rPr>
        <w:t xml:space="preserve">r </w:t>
      </w:r>
      <w:r w:rsidRPr="00573E1F">
        <w:rPr>
          <w:rFonts w:ascii="Times New Roman" w:hAnsi="Times New Roman"/>
          <w:b/>
          <w:i/>
          <w:sz w:val="24"/>
          <w:szCs w:val="24"/>
          <w:lang w:val="it-IT"/>
        </w:rPr>
        <w:t>objektivin strategjik 1</w:t>
      </w:r>
      <w:r>
        <w:rPr>
          <w:rFonts w:ascii="Times New Roman" w:hAnsi="Times New Roman"/>
          <w:b/>
          <w:i/>
          <w:sz w:val="24"/>
          <w:szCs w:val="24"/>
          <w:lang w:val="it-IT"/>
        </w:rPr>
        <w:t>,</w:t>
      </w:r>
      <w:r w:rsidRPr="00B76088">
        <w:rPr>
          <w:rFonts w:ascii="Times New Roman" w:hAnsi="Times New Roman"/>
          <w:b/>
          <w:i/>
          <w:sz w:val="24"/>
          <w:szCs w:val="24"/>
          <w:lang w:val="it-IT"/>
        </w:rPr>
        <w:t xml:space="preserve"> </w:t>
      </w:r>
      <w:r w:rsidR="006D2276">
        <w:rPr>
          <w:rFonts w:ascii="Times New Roman" w:hAnsi="Times New Roman"/>
          <w:b/>
          <w:i/>
          <w:sz w:val="24"/>
          <w:szCs w:val="24"/>
          <w:lang w:val="it-IT"/>
        </w:rPr>
        <w:t>1</w:t>
      </w:r>
      <w:r w:rsidR="00986CB0">
        <w:rPr>
          <w:rFonts w:ascii="Times New Roman" w:hAnsi="Times New Roman"/>
          <w:b/>
          <w:i/>
          <w:sz w:val="24"/>
          <w:szCs w:val="24"/>
          <w:lang w:val="it-IT"/>
        </w:rPr>
        <w:t xml:space="preserve"> </w:t>
      </w:r>
      <w:r w:rsidR="006D2276">
        <w:rPr>
          <w:rFonts w:ascii="Times New Roman" w:hAnsi="Times New Roman"/>
          <w:b/>
          <w:i/>
          <w:sz w:val="24"/>
          <w:szCs w:val="24"/>
          <w:lang w:val="it-IT"/>
        </w:rPr>
        <w:t>ësht</w:t>
      </w:r>
      <w:r w:rsidR="00986CB0">
        <w:rPr>
          <w:rFonts w:ascii="Times New Roman" w:hAnsi="Times New Roman"/>
          <w:b/>
          <w:i/>
          <w:sz w:val="24"/>
          <w:szCs w:val="24"/>
          <w:lang w:val="it-IT"/>
        </w:rPr>
        <w:t xml:space="preserve">ë </w:t>
      </w:r>
      <w:r w:rsidR="006D2276">
        <w:rPr>
          <w:rFonts w:ascii="Times New Roman" w:hAnsi="Times New Roman"/>
          <w:b/>
          <w:i/>
          <w:sz w:val="24"/>
          <w:szCs w:val="24"/>
          <w:lang w:val="it-IT"/>
        </w:rPr>
        <w:t>e</w:t>
      </w:r>
      <w:r w:rsidR="00986CB0">
        <w:rPr>
          <w:rFonts w:ascii="Times New Roman" w:hAnsi="Times New Roman"/>
          <w:b/>
          <w:i/>
          <w:sz w:val="24"/>
          <w:szCs w:val="24"/>
          <w:lang w:val="it-IT"/>
        </w:rPr>
        <w:t xml:space="preserve"> zbatuar, </w:t>
      </w:r>
      <w:r w:rsidR="006D2276">
        <w:rPr>
          <w:rFonts w:ascii="Times New Roman" w:hAnsi="Times New Roman"/>
          <w:b/>
          <w:i/>
          <w:sz w:val="24"/>
          <w:szCs w:val="24"/>
          <w:lang w:val="it-IT"/>
        </w:rPr>
        <w:t>4</w:t>
      </w:r>
      <w:r>
        <w:rPr>
          <w:rFonts w:ascii="Times New Roman" w:hAnsi="Times New Roman"/>
          <w:b/>
          <w:i/>
          <w:sz w:val="24"/>
          <w:szCs w:val="24"/>
          <w:lang w:val="it-IT"/>
        </w:rPr>
        <w:t xml:space="preserve"> </w:t>
      </w:r>
      <w:r w:rsidR="00986CB0">
        <w:rPr>
          <w:rFonts w:ascii="Times New Roman" w:hAnsi="Times New Roman"/>
          <w:b/>
          <w:i/>
          <w:sz w:val="24"/>
          <w:szCs w:val="24"/>
          <w:lang w:val="it-IT"/>
        </w:rPr>
        <w:t>jan</w:t>
      </w:r>
      <w:r>
        <w:rPr>
          <w:rFonts w:ascii="Times New Roman" w:hAnsi="Times New Roman"/>
          <w:b/>
          <w:i/>
          <w:sz w:val="24"/>
          <w:szCs w:val="24"/>
          <w:lang w:val="it-IT"/>
        </w:rPr>
        <w:t>ë</w:t>
      </w:r>
      <w:r w:rsidRPr="00B76088">
        <w:rPr>
          <w:rFonts w:ascii="Times New Roman" w:hAnsi="Times New Roman"/>
          <w:b/>
          <w:i/>
          <w:sz w:val="24"/>
          <w:szCs w:val="24"/>
          <w:lang w:val="it-IT"/>
        </w:rPr>
        <w:t xml:space="preserve"> </w:t>
      </w:r>
      <w:r w:rsidR="006D2276">
        <w:rPr>
          <w:rFonts w:ascii="Times New Roman" w:hAnsi="Times New Roman"/>
          <w:b/>
          <w:i/>
          <w:sz w:val="24"/>
          <w:szCs w:val="24"/>
          <w:lang w:val="it-IT"/>
        </w:rPr>
        <w:t>të paraportuara,</w:t>
      </w:r>
      <w:r w:rsidR="006D2276" w:rsidRPr="006D2276">
        <w:rPr>
          <w:rFonts w:ascii="Times New Roman" w:hAnsi="Times New Roman"/>
          <w:b/>
          <w:i/>
          <w:sz w:val="24"/>
          <w:szCs w:val="24"/>
          <w:lang w:val="it-IT"/>
        </w:rPr>
        <w:t xml:space="preserve"> </w:t>
      </w:r>
      <w:r w:rsidR="006D2276">
        <w:rPr>
          <w:rFonts w:ascii="Times New Roman" w:hAnsi="Times New Roman"/>
          <w:b/>
          <w:i/>
          <w:sz w:val="24"/>
          <w:szCs w:val="24"/>
          <w:lang w:val="it-IT"/>
        </w:rPr>
        <w:t>si dhe</w:t>
      </w:r>
      <w:r>
        <w:rPr>
          <w:rFonts w:ascii="Times New Roman" w:hAnsi="Times New Roman"/>
          <w:b/>
          <w:i/>
          <w:sz w:val="24"/>
          <w:szCs w:val="24"/>
          <w:lang w:val="it-IT"/>
        </w:rPr>
        <w:t xml:space="preserve"> </w:t>
      </w:r>
      <w:r w:rsidR="006D2276">
        <w:rPr>
          <w:rFonts w:ascii="Times New Roman" w:hAnsi="Times New Roman"/>
          <w:b/>
          <w:i/>
          <w:sz w:val="24"/>
          <w:szCs w:val="24"/>
          <w:lang w:val="it-IT"/>
        </w:rPr>
        <w:t xml:space="preserve">2 masa janë të përfunduara </w:t>
      </w:r>
      <w:r w:rsidRPr="00B76088">
        <w:rPr>
          <w:rFonts w:ascii="Times New Roman" w:hAnsi="Times New Roman"/>
          <w:b/>
          <w:i/>
          <w:sz w:val="24"/>
          <w:szCs w:val="24"/>
          <w:lang w:val="it-IT"/>
        </w:rPr>
        <w:t>nga institucion</w:t>
      </w:r>
      <w:r>
        <w:rPr>
          <w:rFonts w:ascii="Times New Roman" w:hAnsi="Times New Roman"/>
          <w:b/>
          <w:i/>
          <w:sz w:val="24"/>
          <w:szCs w:val="24"/>
          <w:lang w:val="it-IT"/>
        </w:rPr>
        <w:t>et përgjegjëse</w:t>
      </w:r>
      <w:r w:rsidRPr="00B76088">
        <w:rPr>
          <w:rFonts w:ascii="Times New Roman" w:hAnsi="Times New Roman"/>
          <w:b/>
          <w:i/>
          <w:sz w:val="24"/>
          <w:szCs w:val="24"/>
          <w:lang w:val="it-IT"/>
        </w:rPr>
        <w:t>.</w:t>
      </w:r>
    </w:p>
    <w:p w14:paraId="6A0E1BA5" w14:textId="77777777" w:rsidR="00785A17" w:rsidRDefault="00785A17" w:rsidP="00BF33EC">
      <w:pPr>
        <w:spacing w:after="0" w:line="240" w:lineRule="auto"/>
        <w:jc w:val="both"/>
        <w:rPr>
          <w:rFonts w:ascii="Times New Roman" w:hAnsi="Times New Roman"/>
          <w:b/>
          <w:i/>
          <w:sz w:val="24"/>
          <w:szCs w:val="24"/>
          <w:lang w:val="it-IT"/>
        </w:rPr>
      </w:pPr>
    </w:p>
    <w:p w14:paraId="7CEF1FC7" w14:textId="1B581F73" w:rsidR="00A41AB1" w:rsidRPr="00BF33EC" w:rsidRDefault="0002476C" w:rsidP="00BF33EC">
      <w:pPr>
        <w:spacing w:after="0" w:line="240" w:lineRule="auto"/>
        <w:jc w:val="both"/>
        <w:rPr>
          <w:rFonts w:ascii="Times New Roman" w:hAnsi="Times New Roman"/>
          <w:sz w:val="24"/>
          <w:szCs w:val="24"/>
          <w:lang w:val="it-IT"/>
        </w:rPr>
      </w:pPr>
      <w:r w:rsidRPr="00B76088">
        <w:rPr>
          <w:rFonts w:ascii="Times New Roman" w:hAnsi="Times New Roman"/>
          <w:sz w:val="24"/>
          <w:szCs w:val="24"/>
          <w:lang w:val="sq-AL"/>
        </w:rPr>
        <w:t>Përqindja ndaj totalit të progresit të zbatimit të Planit të Veprimit p</w:t>
      </w:r>
      <w:r>
        <w:rPr>
          <w:rFonts w:ascii="Times New Roman" w:hAnsi="Times New Roman"/>
          <w:sz w:val="24"/>
          <w:szCs w:val="24"/>
          <w:lang w:val="sq-AL"/>
        </w:rPr>
        <w:t>ë</w:t>
      </w:r>
      <w:r w:rsidRPr="00B76088">
        <w:rPr>
          <w:rFonts w:ascii="Times New Roman" w:hAnsi="Times New Roman"/>
          <w:sz w:val="24"/>
          <w:szCs w:val="24"/>
          <w:lang w:val="sq-AL"/>
        </w:rPr>
        <w:t>r k</w:t>
      </w:r>
      <w:r>
        <w:rPr>
          <w:rFonts w:ascii="Times New Roman" w:hAnsi="Times New Roman"/>
          <w:sz w:val="24"/>
          <w:szCs w:val="24"/>
          <w:lang w:val="sq-AL"/>
        </w:rPr>
        <w:t>ë</w:t>
      </w:r>
      <w:r w:rsidRPr="00B76088">
        <w:rPr>
          <w:rFonts w:ascii="Times New Roman" w:hAnsi="Times New Roman"/>
          <w:sz w:val="24"/>
          <w:szCs w:val="24"/>
          <w:lang w:val="sq-AL"/>
        </w:rPr>
        <w:t>t</w:t>
      </w:r>
      <w:r>
        <w:rPr>
          <w:rFonts w:ascii="Times New Roman" w:hAnsi="Times New Roman"/>
          <w:sz w:val="24"/>
          <w:szCs w:val="24"/>
          <w:lang w:val="sq-AL"/>
        </w:rPr>
        <w:t>ë</w:t>
      </w:r>
      <w:r w:rsidRPr="00B76088">
        <w:rPr>
          <w:rFonts w:ascii="Times New Roman" w:hAnsi="Times New Roman"/>
          <w:sz w:val="24"/>
          <w:szCs w:val="24"/>
          <w:lang w:val="sq-AL"/>
        </w:rPr>
        <w:t xml:space="preserve"> </w:t>
      </w:r>
      <w:r>
        <w:rPr>
          <w:rFonts w:ascii="Times New Roman" w:hAnsi="Times New Roman"/>
          <w:sz w:val="24"/>
          <w:szCs w:val="24"/>
          <w:lang w:val="sq-AL"/>
        </w:rPr>
        <w:t>Objektiv,</w:t>
      </w:r>
      <w:r w:rsidRPr="00B76088">
        <w:rPr>
          <w:rFonts w:ascii="Times New Roman" w:hAnsi="Times New Roman"/>
          <w:sz w:val="24"/>
          <w:szCs w:val="24"/>
          <w:lang w:val="sq-AL"/>
        </w:rPr>
        <w:t xml:space="preserve"> është në nivelin </w:t>
      </w:r>
      <w:r w:rsidR="006E47B5">
        <w:rPr>
          <w:rFonts w:ascii="Times New Roman" w:hAnsi="Times New Roman"/>
          <w:sz w:val="24"/>
          <w:szCs w:val="24"/>
          <w:lang w:val="sq-AL"/>
        </w:rPr>
        <w:t>14% të realizuara, 57</w:t>
      </w:r>
      <w:r w:rsidR="006E6355">
        <w:rPr>
          <w:rFonts w:ascii="Times New Roman" w:hAnsi="Times New Roman"/>
          <w:sz w:val="24"/>
          <w:szCs w:val="24"/>
          <w:lang w:val="sq-AL"/>
        </w:rPr>
        <w:t>% të paraportuara,</w:t>
      </w:r>
      <w:r w:rsidR="006E6355" w:rsidRPr="006E6355">
        <w:rPr>
          <w:rFonts w:ascii="Times New Roman" w:hAnsi="Times New Roman"/>
          <w:sz w:val="24"/>
          <w:szCs w:val="24"/>
          <w:lang w:val="sq-AL"/>
        </w:rPr>
        <w:t xml:space="preserve"> </w:t>
      </w:r>
      <w:r w:rsidR="006E6355">
        <w:rPr>
          <w:rFonts w:ascii="Times New Roman" w:hAnsi="Times New Roman"/>
          <w:sz w:val="24"/>
          <w:szCs w:val="24"/>
          <w:lang w:val="sq-AL"/>
        </w:rPr>
        <w:t xml:space="preserve">si dhe </w:t>
      </w:r>
      <w:r w:rsidR="006E47B5">
        <w:rPr>
          <w:rFonts w:ascii="Times New Roman" w:hAnsi="Times New Roman"/>
          <w:sz w:val="24"/>
          <w:szCs w:val="24"/>
          <w:lang w:val="sq-AL"/>
        </w:rPr>
        <w:t>29%</w:t>
      </w:r>
      <w:r w:rsidR="006E6355">
        <w:rPr>
          <w:rFonts w:ascii="Times New Roman" w:hAnsi="Times New Roman"/>
          <w:sz w:val="24"/>
          <w:szCs w:val="24"/>
          <w:lang w:val="sq-AL"/>
        </w:rPr>
        <w:t xml:space="preserve"> </w:t>
      </w:r>
      <w:r w:rsidR="006E47B5">
        <w:rPr>
          <w:rFonts w:ascii="Times New Roman" w:hAnsi="Times New Roman"/>
          <w:sz w:val="24"/>
          <w:szCs w:val="24"/>
          <w:lang w:val="sq-AL"/>
        </w:rPr>
        <w:t>të</w:t>
      </w:r>
      <w:r w:rsidR="006E6355">
        <w:rPr>
          <w:rFonts w:ascii="Times New Roman" w:hAnsi="Times New Roman"/>
          <w:sz w:val="24"/>
          <w:szCs w:val="24"/>
          <w:lang w:val="sq-AL"/>
        </w:rPr>
        <w:t xml:space="preserve"> përfunduar</w:t>
      </w:r>
      <w:r w:rsidR="006E47B5">
        <w:rPr>
          <w:rFonts w:ascii="Times New Roman" w:hAnsi="Times New Roman"/>
          <w:sz w:val="24"/>
          <w:szCs w:val="24"/>
          <w:lang w:val="sq-AL"/>
        </w:rPr>
        <w:t>a</w:t>
      </w:r>
      <w:r w:rsidRPr="00891DCF">
        <w:rPr>
          <w:rFonts w:ascii="Times New Roman" w:hAnsi="Times New Roman"/>
          <w:sz w:val="24"/>
          <w:szCs w:val="24"/>
          <w:lang w:val="sq-AL"/>
        </w:rPr>
        <w:t xml:space="preserve"> </w:t>
      </w:r>
      <w:r w:rsidRPr="00B76088">
        <w:rPr>
          <w:rFonts w:ascii="Times New Roman" w:hAnsi="Times New Roman"/>
          <w:sz w:val="24"/>
          <w:szCs w:val="24"/>
          <w:lang w:val="it-IT"/>
        </w:rPr>
        <w:t>nga institucionet përgjegjëse.</w:t>
      </w:r>
    </w:p>
    <w:p w14:paraId="0866C86A" w14:textId="13021236" w:rsidR="00785A17" w:rsidRDefault="00785A17" w:rsidP="0033708F">
      <w:pPr>
        <w:rPr>
          <w:rFonts w:ascii="Times New Roman" w:eastAsia="Times New Roman" w:hAnsi="Times New Roman"/>
          <w:b/>
          <w:bCs/>
          <w:color w:val="365F91"/>
          <w:sz w:val="24"/>
          <w:szCs w:val="24"/>
          <w:u w:val="single"/>
          <w:lang w:val="it-IT"/>
        </w:rPr>
      </w:pPr>
    </w:p>
    <w:p w14:paraId="1BAD456A" w14:textId="006D3BED" w:rsidR="00EB3B1B" w:rsidRDefault="00EB3B1B" w:rsidP="009D23D2">
      <w:pPr>
        <w:rPr>
          <w:rFonts w:ascii="Times New Roman" w:eastAsia="Times New Roman" w:hAnsi="Times New Roman"/>
          <w:b/>
          <w:bCs/>
          <w:color w:val="365F91"/>
          <w:sz w:val="24"/>
          <w:szCs w:val="24"/>
          <w:u w:val="single"/>
          <w:lang w:val="it-IT"/>
        </w:rPr>
      </w:pPr>
    </w:p>
    <w:p w14:paraId="73D62EC4" w14:textId="6B5F786B" w:rsidR="00A41AB1" w:rsidRPr="00710290" w:rsidRDefault="002B7A27" w:rsidP="00710290">
      <w:pPr>
        <w:jc w:val="center"/>
        <w:rPr>
          <w:rFonts w:ascii="Times New Roman" w:eastAsia="Times New Roman" w:hAnsi="Times New Roman"/>
          <w:b/>
          <w:bCs/>
          <w:color w:val="365F91"/>
          <w:sz w:val="24"/>
          <w:szCs w:val="24"/>
          <w:u w:val="single"/>
          <w:lang w:val="it-IT"/>
        </w:rPr>
      </w:pPr>
      <w:r w:rsidRPr="002603A2">
        <w:rPr>
          <w:rFonts w:ascii="Times New Roman" w:eastAsia="Times New Roman" w:hAnsi="Times New Roman"/>
          <w:b/>
          <w:bCs/>
          <w:color w:val="365F91"/>
          <w:sz w:val="24"/>
          <w:szCs w:val="24"/>
          <w:u w:val="single"/>
          <w:lang w:val="it-IT"/>
        </w:rPr>
        <w:t>Statusi aktual i aktiviteteve të Objektivit Strategjik.</w:t>
      </w:r>
      <w:r>
        <w:rPr>
          <w:rFonts w:ascii="Times New Roman" w:eastAsia="Times New Roman" w:hAnsi="Times New Roman"/>
          <w:b/>
          <w:bCs/>
          <w:color w:val="365F91"/>
          <w:sz w:val="24"/>
          <w:szCs w:val="24"/>
          <w:u w:val="single"/>
          <w:lang w:val="it-IT"/>
        </w:rPr>
        <w:t>3</w:t>
      </w:r>
    </w:p>
    <w:tbl>
      <w:tblPr>
        <w:tblW w:w="8959" w:type="dxa"/>
        <w:tblLook w:val="04A0" w:firstRow="1" w:lastRow="0" w:firstColumn="1" w:lastColumn="0" w:noHBand="0" w:noVBand="1"/>
      </w:tblPr>
      <w:tblGrid>
        <w:gridCol w:w="3905"/>
        <w:gridCol w:w="2294"/>
        <w:gridCol w:w="2760"/>
      </w:tblGrid>
      <w:tr w:rsidR="009E4C90" w:rsidRPr="009E4C90" w14:paraId="41CBFF92" w14:textId="77777777" w:rsidTr="009E4C90">
        <w:trPr>
          <w:trHeight w:val="276"/>
        </w:trPr>
        <w:tc>
          <w:tcPr>
            <w:tcW w:w="8959" w:type="dxa"/>
            <w:gridSpan w:val="3"/>
            <w:vMerge w:val="restart"/>
            <w:tcBorders>
              <w:top w:val="single" w:sz="8" w:space="0" w:color="auto"/>
              <w:left w:val="single" w:sz="8" w:space="0" w:color="auto"/>
              <w:bottom w:val="single" w:sz="8" w:space="0" w:color="000000"/>
              <w:right w:val="single" w:sz="8" w:space="0" w:color="000000"/>
            </w:tcBorders>
            <w:shd w:val="clear" w:color="000000" w:fill="F79646"/>
            <w:vAlign w:val="center"/>
            <w:hideMark/>
          </w:tcPr>
          <w:p w14:paraId="64202F85" w14:textId="77777777" w:rsidR="009E4C90" w:rsidRPr="009E4C90" w:rsidRDefault="009E4C90" w:rsidP="009E4C90">
            <w:pPr>
              <w:spacing w:after="0" w:line="240" w:lineRule="auto"/>
              <w:jc w:val="center"/>
              <w:rPr>
                <w:rFonts w:ascii="Times New Roman" w:eastAsia="Times New Roman" w:hAnsi="Times New Roman"/>
                <w:b/>
                <w:bCs/>
                <w:color w:val="000000"/>
                <w:sz w:val="20"/>
                <w:szCs w:val="20"/>
                <w:lang w:val="en-US"/>
              </w:rPr>
            </w:pPr>
            <w:r w:rsidRPr="009E4C90">
              <w:rPr>
                <w:rFonts w:ascii="Times New Roman" w:eastAsia="Times New Roman" w:hAnsi="Times New Roman"/>
                <w:b/>
                <w:bCs/>
                <w:color w:val="000000"/>
                <w:sz w:val="20"/>
                <w:szCs w:val="20"/>
                <w:lang w:val="en-US"/>
              </w:rPr>
              <w:t>Statusi aktual i aktiviteteve të Objektivit Strategjik.3</w:t>
            </w:r>
          </w:p>
        </w:tc>
      </w:tr>
      <w:tr w:rsidR="009E4C90" w:rsidRPr="009E4C90" w14:paraId="24352E25" w14:textId="77777777" w:rsidTr="009E4C90">
        <w:trPr>
          <w:trHeight w:val="269"/>
        </w:trPr>
        <w:tc>
          <w:tcPr>
            <w:tcW w:w="8959" w:type="dxa"/>
            <w:gridSpan w:val="3"/>
            <w:vMerge/>
            <w:tcBorders>
              <w:top w:val="single" w:sz="8" w:space="0" w:color="auto"/>
              <w:left w:val="single" w:sz="8" w:space="0" w:color="auto"/>
              <w:bottom w:val="single" w:sz="8" w:space="0" w:color="000000"/>
              <w:right w:val="single" w:sz="8" w:space="0" w:color="000000"/>
            </w:tcBorders>
            <w:vAlign w:val="center"/>
            <w:hideMark/>
          </w:tcPr>
          <w:p w14:paraId="4A18605A" w14:textId="77777777" w:rsidR="009E4C90" w:rsidRPr="009E4C90" w:rsidRDefault="009E4C90" w:rsidP="009E4C90">
            <w:pPr>
              <w:spacing w:after="0" w:line="240" w:lineRule="auto"/>
              <w:rPr>
                <w:rFonts w:ascii="Times New Roman" w:eastAsia="Times New Roman" w:hAnsi="Times New Roman"/>
                <w:b/>
                <w:bCs/>
                <w:color w:val="000000"/>
                <w:sz w:val="20"/>
                <w:szCs w:val="20"/>
                <w:lang w:val="en-US"/>
              </w:rPr>
            </w:pPr>
          </w:p>
        </w:tc>
      </w:tr>
      <w:tr w:rsidR="009E4C90" w:rsidRPr="009E4C90" w14:paraId="1FF8BA38" w14:textId="77777777" w:rsidTr="009E4C90">
        <w:trPr>
          <w:trHeight w:val="461"/>
        </w:trPr>
        <w:tc>
          <w:tcPr>
            <w:tcW w:w="3905" w:type="dxa"/>
            <w:tcBorders>
              <w:top w:val="nil"/>
              <w:left w:val="single" w:sz="8" w:space="0" w:color="auto"/>
              <w:bottom w:val="single" w:sz="8" w:space="0" w:color="auto"/>
              <w:right w:val="single" w:sz="8" w:space="0" w:color="auto"/>
            </w:tcBorders>
            <w:shd w:val="clear" w:color="000000" w:fill="C6D9F1"/>
            <w:vAlign w:val="center"/>
            <w:hideMark/>
          </w:tcPr>
          <w:p w14:paraId="273805ED" w14:textId="77777777" w:rsidR="009E4C90" w:rsidRPr="009E4C90" w:rsidRDefault="009E4C90" w:rsidP="009E4C90">
            <w:pPr>
              <w:spacing w:after="0" w:line="240" w:lineRule="auto"/>
              <w:jc w:val="center"/>
              <w:rPr>
                <w:rFonts w:ascii="Times New Roman" w:eastAsia="Times New Roman" w:hAnsi="Times New Roman"/>
                <w:b/>
                <w:bCs/>
                <w:color w:val="000000"/>
                <w:sz w:val="20"/>
                <w:szCs w:val="20"/>
                <w:lang w:val="en-US"/>
              </w:rPr>
            </w:pPr>
            <w:r w:rsidRPr="009E4C90">
              <w:rPr>
                <w:rFonts w:ascii="Times New Roman" w:eastAsia="Times New Roman" w:hAnsi="Times New Roman"/>
                <w:b/>
                <w:bCs/>
                <w:color w:val="000000"/>
                <w:sz w:val="20"/>
                <w:szCs w:val="20"/>
                <w:lang w:val="en-US"/>
              </w:rPr>
              <w:t>Statusi i zbatimit të aktiviteteve të Objektivit Strategjik.3</w:t>
            </w:r>
          </w:p>
        </w:tc>
        <w:tc>
          <w:tcPr>
            <w:tcW w:w="2294" w:type="dxa"/>
            <w:tcBorders>
              <w:top w:val="nil"/>
              <w:left w:val="nil"/>
              <w:bottom w:val="single" w:sz="8" w:space="0" w:color="auto"/>
              <w:right w:val="single" w:sz="8" w:space="0" w:color="auto"/>
            </w:tcBorders>
            <w:shd w:val="clear" w:color="000000" w:fill="C6D9F1"/>
            <w:vAlign w:val="center"/>
            <w:hideMark/>
          </w:tcPr>
          <w:p w14:paraId="2B482FB0" w14:textId="77777777" w:rsidR="009E4C90" w:rsidRPr="009E4C90" w:rsidRDefault="009E4C90" w:rsidP="009E4C90">
            <w:pPr>
              <w:spacing w:after="0" w:line="240" w:lineRule="auto"/>
              <w:jc w:val="center"/>
              <w:rPr>
                <w:rFonts w:ascii="Times New Roman" w:eastAsia="Times New Roman" w:hAnsi="Times New Roman"/>
                <w:b/>
                <w:bCs/>
                <w:color w:val="000000"/>
                <w:sz w:val="20"/>
                <w:szCs w:val="20"/>
                <w:lang w:val="en-US"/>
              </w:rPr>
            </w:pPr>
            <w:r w:rsidRPr="009E4C90">
              <w:rPr>
                <w:rFonts w:ascii="Times New Roman" w:eastAsia="Times New Roman" w:hAnsi="Times New Roman"/>
                <w:b/>
                <w:bCs/>
                <w:color w:val="000000"/>
                <w:sz w:val="20"/>
                <w:szCs w:val="20"/>
                <w:lang w:val="en-US"/>
              </w:rPr>
              <w:t>Numri i aktiviteteve</w:t>
            </w:r>
          </w:p>
        </w:tc>
        <w:tc>
          <w:tcPr>
            <w:tcW w:w="2758" w:type="dxa"/>
            <w:tcBorders>
              <w:top w:val="nil"/>
              <w:left w:val="nil"/>
              <w:bottom w:val="single" w:sz="8" w:space="0" w:color="auto"/>
              <w:right w:val="single" w:sz="8" w:space="0" w:color="auto"/>
            </w:tcBorders>
            <w:shd w:val="clear" w:color="000000" w:fill="C6D9F1"/>
            <w:vAlign w:val="center"/>
            <w:hideMark/>
          </w:tcPr>
          <w:p w14:paraId="0B5A3D92" w14:textId="77777777" w:rsidR="009E4C90" w:rsidRPr="009E4C90" w:rsidRDefault="009E4C90" w:rsidP="009E4C90">
            <w:pPr>
              <w:spacing w:after="0" w:line="240" w:lineRule="auto"/>
              <w:jc w:val="center"/>
              <w:rPr>
                <w:rFonts w:ascii="Times New Roman" w:eastAsia="Times New Roman" w:hAnsi="Times New Roman"/>
                <w:b/>
                <w:bCs/>
                <w:color w:val="000000"/>
                <w:sz w:val="20"/>
                <w:szCs w:val="20"/>
                <w:lang w:val="en-US"/>
              </w:rPr>
            </w:pPr>
            <w:r w:rsidRPr="009E4C90">
              <w:rPr>
                <w:rFonts w:ascii="Times New Roman" w:eastAsia="Times New Roman" w:hAnsi="Times New Roman"/>
                <w:b/>
                <w:bCs/>
                <w:color w:val="000000"/>
                <w:sz w:val="20"/>
                <w:szCs w:val="20"/>
                <w:lang w:val="en-US"/>
              </w:rPr>
              <w:t xml:space="preserve">Përqindja ndaj totalit </w:t>
            </w:r>
          </w:p>
        </w:tc>
      </w:tr>
      <w:tr w:rsidR="009E4C90" w:rsidRPr="009E4C90" w14:paraId="7D821F39" w14:textId="77777777" w:rsidTr="009E4C90">
        <w:trPr>
          <w:trHeight w:val="331"/>
        </w:trPr>
        <w:tc>
          <w:tcPr>
            <w:tcW w:w="3905" w:type="dxa"/>
            <w:tcBorders>
              <w:top w:val="nil"/>
              <w:left w:val="single" w:sz="8" w:space="0" w:color="auto"/>
              <w:bottom w:val="single" w:sz="8" w:space="0" w:color="auto"/>
              <w:right w:val="single" w:sz="8" w:space="0" w:color="auto"/>
            </w:tcBorders>
            <w:shd w:val="clear" w:color="auto" w:fill="auto"/>
            <w:vAlign w:val="center"/>
            <w:hideMark/>
          </w:tcPr>
          <w:p w14:paraId="240CC851" w14:textId="77777777" w:rsidR="009E4C90" w:rsidRPr="009E4C90" w:rsidRDefault="009E4C90" w:rsidP="009E4C90">
            <w:pPr>
              <w:spacing w:after="0" w:line="240" w:lineRule="auto"/>
              <w:rPr>
                <w:rFonts w:ascii="Times New Roman" w:eastAsia="Times New Roman" w:hAnsi="Times New Roman"/>
                <w:color w:val="000000"/>
                <w:sz w:val="20"/>
                <w:szCs w:val="20"/>
                <w:lang w:val="en-US"/>
              </w:rPr>
            </w:pPr>
            <w:r w:rsidRPr="009E4C90">
              <w:rPr>
                <w:rFonts w:ascii="Times New Roman" w:eastAsia="Times New Roman" w:hAnsi="Times New Roman"/>
                <w:color w:val="000000"/>
                <w:sz w:val="20"/>
                <w:szCs w:val="20"/>
                <w:lang w:val="en-US"/>
              </w:rPr>
              <w:t>Të zbatuara</w:t>
            </w:r>
          </w:p>
        </w:tc>
        <w:tc>
          <w:tcPr>
            <w:tcW w:w="2294" w:type="dxa"/>
            <w:tcBorders>
              <w:top w:val="nil"/>
              <w:left w:val="nil"/>
              <w:bottom w:val="single" w:sz="8" w:space="0" w:color="auto"/>
              <w:right w:val="single" w:sz="8" w:space="0" w:color="auto"/>
            </w:tcBorders>
            <w:shd w:val="clear" w:color="auto" w:fill="auto"/>
            <w:vAlign w:val="center"/>
            <w:hideMark/>
          </w:tcPr>
          <w:p w14:paraId="196D9A54" w14:textId="649A082E" w:rsidR="009E4C90" w:rsidRPr="009E4C90" w:rsidRDefault="00D4675E" w:rsidP="009E4C90">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4</w:t>
            </w:r>
          </w:p>
        </w:tc>
        <w:tc>
          <w:tcPr>
            <w:tcW w:w="2758" w:type="dxa"/>
            <w:tcBorders>
              <w:top w:val="nil"/>
              <w:left w:val="nil"/>
              <w:bottom w:val="single" w:sz="8" w:space="0" w:color="auto"/>
              <w:right w:val="single" w:sz="8" w:space="0" w:color="auto"/>
            </w:tcBorders>
            <w:shd w:val="clear" w:color="auto" w:fill="auto"/>
            <w:vAlign w:val="center"/>
            <w:hideMark/>
          </w:tcPr>
          <w:p w14:paraId="1CC64642" w14:textId="46488983" w:rsidR="009E4C90" w:rsidRPr="009E4C90" w:rsidRDefault="00D4675E" w:rsidP="009E4C90">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4</w:t>
            </w:r>
            <w:r w:rsidR="009E4C90" w:rsidRPr="009E4C90">
              <w:rPr>
                <w:rFonts w:ascii="Times New Roman" w:eastAsia="Times New Roman" w:hAnsi="Times New Roman"/>
                <w:color w:val="000000"/>
                <w:sz w:val="20"/>
                <w:szCs w:val="20"/>
                <w:lang w:val="en-US"/>
              </w:rPr>
              <w:t>0%</w:t>
            </w:r>
          </w:p>
        </w:tc>
      </w:tr>
      <w:tr w:rsidR="009E4C90" w:rsidRPr="009E4C90" w14:paraId="74DAA91D" w14:textId="77777777" w:rsidTr="009E4C90">
        <w:trPr>
          <w:trHeight w:val="276"/>
        </w:trPr>
        <w:tc>
          <w:tcPr>
            <w:tcW w:w="3905" w:type="dxa"/>
            <w:tcBorders>
              <w:top w:val="nil"/>
              <w:left w:val="single" w:sz="8" w:space="0" w:color="auto"/>
              <w:bottom w:val="single" w:sz="8" w:space="0" w:color="auto"/>
              <w:right w:val="single" w:sz="8" w:space="0" w:color="auto"/>
            </w:tcBorders>
            <w:shd w:val="clear" w:color="auto" w:fill="auto"/>
            <w:vAlign w:val="center"/>
            <w:hideMark/>
          </w:tcPr>
          <w:p w14:paraId="03F4D854" w14:textId="77777777" w:rsidR="009E4C90" w:rsidRPr="009E4C90" w:rsidRDefault="009E4C90" w:rsidP="009E4C90">
            <w:pPr>
              <w:spacing w:after="0" w:line="240" w:lineRule="auto"/>
              <w:rPr>
                <w:rFonts w:ascii="Times New Roman" w:eastAsia="Times New Roman" w:hAnsi="Times New Roman"/>
                <w:color w:val="000000"/>
                <w:sz w:val="20"/>
                <w:szCs w:val="20"/>
                <w:lang w:val="en-US"/>
              </w:rPr>
            </w:pPr>
            <w:r w:rsidRPr="009E4C90">
              <w:rPr>
                <w:rFonts w:ascii="Times New Roman" w:eastAsia="Times New Roman" w:hAnsi="Times New Roman"/>
                <w:color w:val="000000"/>
                <w:sz w:val="20"/>
                <w:szCs w:val="20"/>
                <w:lang w:val="en-US"/>
              </w:rPr>
              <w:t>Pjesërisht të zbatuara/në proces</w:t>
            </w:r>
          </w:p>
        </w:tc>
        <w:tc>
          <w:tcPr>
            <w:tcW w:w="2294" w:type="dxa"/>
            <w:tcBorders>
              <w:top w:val="nil"/>
              <w:left w:val="nil"/>
              <w:bottom w:val="single" w:sz="8" w:space="0" w:color="auto"/>
              <w:right w:val="single" w:sz="8" w:space="0" w:color="auto"/>
            </w:tcBorders>
            <w:shd w:val="clear" w:color="auto" w:fill="auto"/>
            <w:vAlign w:val="center"/>
            <w:hideMark/>
          </w:tcPr>
          <w:p w14:paraId="631BC37D" w14:textId="1606AD6D" w:rsidR="009E4C90" w:rsidRPr="009E4C90" w:rsidRDefault="00D4675E" w:rsidP="009E4C90">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4</w:t>
            </w:r>
          </w:p>
        </w:tc>
        <w:tc>
          <w:tcPr>
            <w:tcW w:w="2758" w:type="dxa"/>
            <w:tcBorders>
              <w:top w:val="nil"/>
              <w:left w:val="nil"/>
              <w:bottom w:val="single" w:sz="8" w:space="0" w:color="auto"/>
              <w:right w:val="single" w:sz="8" w:space="0" w:color="auto"/>
            </w:tcBorders>
            <w:shd w:val="clear" w:color="auto" w:fill="auto"/>
            <w:vAlign w:val="center"/>
            <w:hideMark/>
          </w:tcPr>
          <w:p w14:paraId="3B277C5C" w14:textId="1AF12CED" w:rsidR="009E4C90" w:rsidRPr="009E4C90" w:rsidRDefault="00D4675E" w:rsidP="009E4C90">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4</w:t>
            </w:r>
            <w:r w:rsidR="009E4C90" w:rsidRPr="009E4C90">
              <w:rPr>
                <w:rFonts w:ascii="Times New Roman" w:eastAsia="Times New Roman" w:hAnsi="Times New Roman"/>
                <w:color w:val="000000"/>
                <w:sz w:val="20"/>
                <w:szCs w:val="20"/>
                <w:lang w:val="en-US"/>
              </w:rPr>
              <w:t>0%</w:t>
            </w:r>
          </w:p>
        </w:tc>
      </w:tr>
      <w:tr w:rsidR="009E4C90" w:rsidRPr="009E4C90" w14:paraId="35BC5D24" w14:textId="77777777" w:rsidTr="009E4C90">
        <w:trPr>
          <w:trHeight w:val="276"/>
        </w:trPr>
        <w:tc>
          <w:tcPr>
            <w:tcW w:w="3905" w:type="dxa"/>
            <w:tcBorders>
              <w:top w:val="nil"/>
              <w:left w:val="single" w:sz="8" w:space="0" w:color="auto"/>
              <w:bottom w:val="single" w:sz="8" w:space="0" w:color="auto"/>
              <w:right w:val="single" w:sz="8" w:space="0" w:color="auto"/>
            </w:tcBorders>
            <w:shd w:val="clear" w:color="auto" w:fill="auto"/>
            <w:vAlign w:val="center"/>
            <w:hideMark/>
          </w:tcPr>
          <w:p w14:paraId="0396B99F" w14:textId="77777777" w:rsidR="009E4C90" w:rsidRPr="009E4C90" w:rsidRDefault="009E4C90" w:rsidP="009E4C90">
            <w:pPr>
              <w:spacing w:after="0" w:line="240" w:lineRule="auto"/>
              <w:rPr>
                <w:rFonts w:ascii="Times New Roman" w:eastAsia="Times New Roman" w:hAnsi="Times New Roman"/>
                <w:color w:val="000000"/>
                <w:sz w:val="20"/>
                <w:szCs w:val="20"/>
                <w:lang w:val="en-US"/>
              </w:rPr>
            </w:pPr>
            <w:r w:rsidRPr="009E4C90">
              <w:rPr>
                <w:rFonts w:ascii="Times New Roman" w:eastAsia="Times New Roman" w:hAnsi="Times New Roman"/>
                <w:color w:val="000000"/>
                <w:sz w:val="20"/>
                <w:szCs w:val="20"/>
                <w:lang w:val="en-US"/>
              </w:rPr>
              <w:t>Të pazbatuara</w:t>
            </w:r>
          </w:p>
        </w:tc>
        <w:tc>
          <w:tcPr>
            <w:tcW w:w="2294" w:type="dxa"/>
            <w:tcBorders>
              <w:top w:val="nil"/>
              <w:left w:val="nil"/>
              <w:bottom w:val="single" w:sz="8" w:space="0" w:color="auto"/>
              <w:right w:val="single" w:sz="8" w:space="0" w:color="auto"/>
            </w:tcBorders>
            <w:shd w:val="clear" w:color="auto" w:fill="auto"/>
            <w:vAlign w:val="center"/>
            <w:hideMark/>
          </w:tcPr>
          <w:p w14:paraId="485BB472" w14:textId="351F860E" w:rsidR="009E4C90" w:rsidRPr="009E4C90" w:rsidRDefault="00D4675E" w:rsidP="009E4C90">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1</w:t>
            </w:r>
          </w:p>
        </w:tc>
        <w:tc>
          <w:tcPr>
            <w:tcW w:w="2758" w:type="dxa"/>
            <w:tcBorders>
              <w:top w:val="nil"/>
              <w:left w:val="nil"/>
              <w:bottom w:val="single" w:sz="8" w:space="0" w:color="auto"/>
              <w:right w:val="single" w:sz="8" w:space="0" w:color="auto"/>
            </w:tcBorders>
            <w:shd w:val="clear" w:color="auto" w:fill="auto"/>
            <w:vAlign w:val="center"/>
            <w:hideMark/>
          </w:tcPr>
          <w:p w14:paraId="01264F49" w14:textId="7E428653" w:rsidR="009E4C90" w:rsidRPr="009E4C90" w:rsidRDefault="00D4675E" w:rsidP="009E4C90">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1</w:t>
            </w:r>
            <w:r w:rsidR="009E4C90" w:rsidRPr="009E4C90">
              <w:rPr>
                <w:rFonts w:ascii="Times New Roman" w:eastAsia="Times New Roman" w:hAnsi="Times New Roman"/>
                <w:color w:val="000000"/>
                <w:sz w:val="20"/>
                <w:szCs w:val="20"/>
                <w:lang w:val="en-US"/>
              </w:rPr>
              <w:t>0%</w:t>
            </w:r>
          </w:p>
        </w:tc>
      </w:tr>
      <w:tr w:rsidR="009E4C90" w:rsidRPr="009E4C90" w14:paraId="1512336A" w14:textId="77777777" w:rsidTr="009E4C90">
        <w:trPr>
          <w:trHeight w:val="276"/>
        </w:trPr>
        <w:tc>
          <w:tcPr>
            <w:tcW w:w="3905" w:type="dxa"/>
            <w:tcBorders>
              <w:top w:val="nil"/>
              <w:left w:val="single" w:sz="8" w:space="0" w:color="auto"/>
              <w:bottom w:val="single" w:sz="8" w:space="0" w:color="auto"/>
              <w:right w:val="single" w:sz="8" w:space="0" w:color="auto"/>
            </w:tcBorders>
            <w:shd w:val="clear" w:color="auto" w:fill="auto"/>
            <w:vAlign w:val="center"/>
            <w:hideMark/>
          </w:tcPr>
          <w:p w14:paraId="164DFBB5" w14:textId="77777777" w:rsidR="009E4C90" w:rsidRPr="009E4C90" w:rsidRDefault="009E4C90" w:rsidP="009E4C90">
            <w:pPr>
              <w:spacing w:after="0" w:line="240" w:lineRule="auto"/>
              <w:rPr>
                <w:rFonts w:ascii="Times New Roman" w:eastAsia="Times New Roman" w:hAnsi="Times New Roman"/>
                <w:color w:val="000000"/>
                <w:sz w:val="20"/>
                <w:szCs w:val="20"/>
                <w:lang w:val="en-US"/>
              </w:rPr>
            </w:pPr>
            <w:r w:rsidRPr="009E4C90">
              <w:rPr>
                <w:rFonts w:ascii="Times New Roman" w:eastAsia="Times New Roman" w:hAnsi="Times New Roman"/>
                <w:color w:val="000000"/>
                <w:sz w:val="20"/>
                <w:szCs w:val="20"/>
                <w:lang w:val="en-US"/>
              </w:rPr>
              <w:t>Të paraportuara</w:t>
            </w:r>
          </w:p>
        </w:tc>
        <w:tc>
          <w:tcPr>
            <w:tcW w:w="2294" w:type="dxa"/>
            <w:tcBorders>
              <w:top w:val="nil"/>
              <w:left w:val="nil"/>
              <w:bottom w:val="single" w:sz="8" w:space="0" w:color="auto"/>
              <w:right w:val="single" w:sz="8" w:space="0" w:color="auto"/>
            </w:tcBorders>
            <w:shd w:val="clear" w:color="auto" w:fill="auto"/>
            <w:vAlign w:val="center"/>
            <w:hideMark/>
          </w:tcPr>
          <w:p w14:paraId="48BE1496" w14:textId="7236B6D3" w:rsidR="009E4C90" w:rsidRPr="009E4C90" w:rsidRDefault="00D4675E" w:rsidP="009E4C90">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0</w:t>
            </w:r>
          </w:p>
        </w:tc>
        <w:tc>
          <w:tcPr>
            <w:tcW w:w="2758" w:type="dxa"/>
            <w:tcBorders>
              <w:top w:val="nil"/>
              <w:left w:val="nil"/>
              <w:bottom w:val="single" w:sz="8" w:space="0" w:color="auto"/>
              <w:right w:val="single" w:sz="8" w:space="0" w:color="auto"/>
            </w:tcBorders>
            <w:shd w:val="clear" w:color="auto" w:fill="auto"/>
            <w:vAlign w:val="center"/>
            <w:hideMark/>
          </w:tcPr>
          <w:p w14:paraId="3F28A36C" w14:textId="76787801" w:rsidR="009E4C90" w:rsidRPr="009E4C90" w:rsidRDefault="009E4C90" w:rsidP="009E4C90">
            <w:pPr>
              <w:spacing w:after="0" w:line="240" w:lineRule="auto"/>
              <w:jc w:val="center"/>
              <w:rPr>
                <w:rFonts w:ascii="Times New Roman" w:eastAsia="Times New Roman" w:hAnsi="Times New Roman"/>
                <w:color w:val="000000"/>
                <w:sz w:val="20"/>
                <w:szCs w:val="20"/>
                <w:lang w:val="en-US"/>
              </w:rPr>
            </w:pPr>
            <w:r w:rsidRPr="009E4C90">
              <w:rPr>
                <w:rFonts w:ascii="Times New Roman" w:eastAsia="Times New Roman" w:hAnsi="Times New Roman"/>
                <w:color w:val="000000"/>
                <w:sz w:val="20"/>
                <w:szCs w:val="20"/>
                <w:lang w:val="en-US"/>
              </w:rPr>
              <w:t>0%</w:t>
            </w:r>
          </w:p>
        </w:tc>
      </w:tr>
      <w:tr w:rsidR="009E4C90" w:rsidRPr="009E4C90" w14:paraId="1FB415DA" w14:textId="77777777" w:rsidTr="009E4C90">
        <w:trPr>
          <w:trHeight w:val="276"/>
        </w:trPr>
        <w:tc>
          <w:tcPr>
            <w:tcW w:w="3905" w:type="dxa"/>
            <w:tcBorders>
              <w:top w:val="nil"/>
              <w:left w:val="single" w:sz="8" w:space="0" w:color="auto"/>
              <w:bottom w:val="single" w:sz="8" w:space="0" w:color="auto"/>
              <w:right w:val="single" w:sz="8" w:space="0" w:color="auto"/>
            </w:tcBorders>
            <w:shd w:val="clear" w:color="auto" w:fill="auto"/>
            <w:vAlign w:val="center"/>
            <w:hideMark/>
          </w:tcPr>
          <w:p w14:paraId="764B206D" w14:textId="77777777" w:rsidR="009E4C90" w:rsidRPr="009E4C90" w:rsidRDefault="009E4C90" w:rsidP="009E4C90">
            <w:pPr>
              <w:spacing w:after="0" w:line="240" w:lineRule="auto"/>
              <w:rPr>
                <w:rFonts w:ascii="Times New Roman" w:eastAsia="Times New Roman" w:hAnsi="Times New Roman"/>
                <w:color w:val="000000"/>
                <w:sz w:val="20"/>
                <w:szCs w:val="20"/>
                <w:lang w:val="en-US"/>
              </w:rPr>
            </w:pPr>
            <w:r w:rsidRPr="009E4C90">
              <w:rPr>
                <w:rFonts w:ascii="Times New Roman" w:eastAsia="Times New Roman" w:hAnsi="Times New Roman"/>
                <w:color w:val="000000"/>
                <w:sz w:val="20"/>
                <w:szCs w:val="20"/>
                <w:lang w:val="en-US"/>
              </w:rPr>
              <w:t>Të përfunduara</w:t>
            </w:r>
          </w:p>
        </w:tc>
        <w:tc>
          <w:tcPr>
            <w:tcW w:w="2294" w:type="dxa"/>
            <w:tcBorders>
              <w:top w:val="nil"/>
              <w:left w:val="nil"/>
              <w:bottom w:val="single" w:sz="8" w:space="0" w:color="auto"/>
              <w:right w:val="single" w:sz="8" w:space="0" w:color="auto"/>
            </w:tcBorders>
            <w:shd w:val="clear" w:color="auto" w:fill="auto"/>
            <w:vAlign w:val="center"/>
            <w:hideMark/>
          </w:tcPr>
          <w:p w14:paraId="3B27FB45" w14:textId="4F5F86E5" w:rsidR="009E4C90" w:rsidRPr="009E4C90" w:rsidRDefault="00D4675E" w:rsidP="009E4C90">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1</w:t>
            </w:r>
          </w:p>
        </w:tc>
        <w:tc>
          <w:tcPr>
            <w:tcW w:w="2758" w:type="dxa"/>
            <w:tcBorders>
              <w:top w:val="nil"/>
              <w:left w:val="nil"/>
              <w:bottom w:val="single" w:sz="8" w:space="0" w:color="auto"/>
              <w:right w:val="single" w:sz="8" w:space="0" w:color="auto"/>
            </w:tcBorders>
            <w:shd w:val="clear" w:color="auto" w:fill="auto"/>
            <w:vAlign w:val="center"/>
            <w:hideMark/>
          </w:tcPr>
          <w:p w14:paraId="07DF61B5" w14:textId="27DCD77A" w:rsidR="009E4C90" w:rsidRPr="009E4C90" w:rsidRDefault="00D4675E" w:rsidP="009E4C90">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1</w:t>
            </w:r>
            <w:r w:rsidR="009E4C90" w:rsidRPr="009E4C90">
              <w:rPr>
                <w:rFonts w:ascii="Times New Roman" w:eastAsia="Times New Roman" w:hAnsi="Times New Roman"/>
                <w:color w:val="000000"/>
                <w:sz w:val="20"/>
                <w:szCs w:val="20"/>
                <w:lang w:val="en-US"/>
              </w:rPr>
              <w:t>0%</w:t>
            </w:r>
          </w:p>
        </w:tc>
      </w:tr>
      <w:tr w:rsidR="009E4C90" w:rsidRPr="009E4C90" w14:paraId="12DC648B" w14:textId="77777777" w:rsidTr="009E4C90">
        <w:trPr>
          <w:trHeight w:val="276"/>
        </w:trPr>
        <w:tc>
          <w:tcPr>
            <w:tcW w:w="3905" w:type="dxa"/>
            <w:tcBorders>
              <w:top w:val="nil"/>
              <w:left w:val="single" w:sz="8" w:space="0" w:color="auto"/>
              <w:bottom w:val="single" w:sz="8" w:space="0" w:color="auto"/>
              <w:right w:val="single" w:sz="8" w:space="0" w:color="auto"/>
            </w:tcBorders>
            <w:shd w:val="clear" w:color="000000" w:fill="C6D9F1"/>
            <w:vAlign w:val="center"/>
            <w:hideMark/>
          </w:tcPr>
          <w:p w14:paraId="5AB70F68" w14:textId="77777777" w:rsidR="009E4C90" w:rsidRPr="009E4C90" w:rsidRDefault="009E4C90" w:rsidP="009E4C90">
            <w:pPr>
              <w:spacing w:after="0" w:line="240" w:lineRule="auto"/>
              <w:jc w:val="center"/>
              <w:rPr>
                <w:rFonts w:ascii="Times New Roman" w:eastAsia="Times New Roman" w:hAnsi="Times New Roman"/>
                <w:b/>
                <w:bCs/>
                <w:color w:val="000000"/>
                <w:sz w:val="20"/>
                <w:szCs w:val="20"/>
                <w:lang w:val="en-US"/>
              </w:rPr>
            </w:pPr>
            <w:r w:rsidRPr="009E4C90">
              <w:rPr>
                <w:rFonts w:ascii="Times New Roman" w:eastAsia="Times New Roman" w:hAnsi="Times New Roman"/>
                <w:b/>
                <w:bCs/>
                <w:color w:val="000000"/>
                <w:sz w:val="20"/>
                <w:szCs w:val="20"/>
                <w:lang w:val="en-US"/>
              </w:rPr>
              <w:t>Totali</w:t>
            </w:r>
          </w:p>
        </w:tc>
        <w:tc>
          <w:tcPr>
            <w:tcW w:w="2294" w:type="dxa"/>
            <w:tcBorders>
              <w:top w:val="nil"/>
              <w:left w:val="nil"/>
              <w:bottom w:val="single" w:sz="8" w:space="0" w:color="auto"/>
              <w:right w:val="single" w:sz="8" w:space="0" w:color="auto"/>
            </w:tcBorders>
            <w:shd w:val="clear" w:color="000000" w:fill="C6D9F1"/>
            <w:vAlign w:val="center"/>
            <w:hideMark/>
          </w:tcPr>
          <w:p w14:paraId="3BD6E000" w14:textId="77777777" w:rsidR="009E4C90" w:rsidRPr="009E4C90" w:rsidRDefault="009E4C90" w:rsidP="009E4C90">
            <w:pPr>
              <w:spacing w:after="0" w:line="240" w:lineRule="auto"/>
              <w:jc w:val="center"/>
              <w:rPr>
                <w:rFonts w:ascii="Times New Roman" w:eastAsia="Times New Roman" w:hAnsi="Times New Roman"/>
                <w:b/>
                <w:bCs/>
                <w:color w:val="000000"/>
                <w:sz w:val="20"/>
                <w:szCs w:val="20"/>
                <w:lang w:val="en-US"/>
              </w:rPr>
            </w:pPr>
            <w:r w:rsidRPr="009E4C90">
              <w:rPr>
                <w:rFonts w:ascii="Times New Roman" w:eastAsia="Times New Roman" w:hAnsi="Times New Roman"/>
                <w:b/>
                <w:bCs/>
                <w:color w:val="000000"/>
                <w:sz w:val="20"/>
                <w:szCs w:val="20"/>
                <w:lang w:val="en-US"/>
              </w:rPr>
              <w:t>10</w:t>
            </w:r>
          </w:p>
        </w:tc>
        <w:tc>
          <w:tcPr>
            <w:tcW w:w="2758" w:type="dxa"/>
            <w:tcBorders>
              <w:top w:val="nil"/>
              <w:left w:val="nil"/>
              <w:bottom w:val="single" w:sz="8" w:space="0" w:color="auto"/>
              <w:right w:val="single" w:sz="8" w:space="0" w:color="auto"/>
            </w:tcBorders>
            <w:shd w:val="clear" w:color="000000" w:fill="C6D9F1"/>
            <w:vAlign w:val="center"/>
            <w:hideMark/>
          </w:tcPr>
          <w:p w14:paraId="3D5C23F6" w14:textId="77777777" w:rsidR="009E4C90" w:rsidRPr="009E4C90" w:rsidRDefault="009E4C90" w:rsidP="009E4C90">
            <w:pPr>
              <w:spacing w:after="0" w:line="240" w:lineRule="auto"/>
              <w:jc w:val="center"/>
              <w:rPr>
                <w:rFonts w:ascii="Times New Roman" w:eastAsia="Times New Roman" w:hAnsi="Times New Roman"/>
                <w:b/>
                <w:bCs/>
                <w:color w:val="000000"/>
                <w:sz w:val="20"/>
                <w:szCs w:val="20"/>
                <w:lang w:val="en-US"/>
              </w:rPr>
            </w:pPr>
            <w:r w:rsidRPr="009E4C90">
              <w:rPr>
                <w:rFonts w:ascii="Times New Roman" w:eastAsia="Times New Roman" w:hAnsi="Times New Roman"/>
                <w:b/>
                <w:bCs/>
                <w:color w:val="000000"/>
                <w:sz w:val="20"/>
                <w:szCs w:val="20"/>
                <w:lang w:val="en-US"/>
              </w:rPr>
              <w:t>100%</w:t>
            </w:r>
          </w:p>
        </w:tc>
      </w:tr>
    </w:tbl>
    <w:p w14:paraId="2AD5414B" w14:textId="4EF25D1E" w:rsidR="00A41AB1" w:rsidRDefault="00A41AB1" w:rsidP="00C96B4C">
      <w:pPr>
        <w:autoSpaceDE w:val="0"/>
        <w:autoSpaceDN w:val="0"/>
        <w:adjustRightInd w:val="0"/>
        <w:spacing w:after="120"/>
        <w:jc w:val="center"/>
        <w:rPr>
          <w:rFonts w:ascii="Times New Roman" w:eastAsiaTheme="minorHAnsi" w:hAnsi="Times New Roman"/>
          <w:bCs/>
          <w:sz w:val="24"/>
          <w:szCs w:val="24"/>
          <w:lang w:val="sq-AL"/>
        </w:rPr>
      </w:pPr>
    </w:p>
    <w:p w14:paraId="42EB1CF1" w14:textId="77777777" w:rsidR="009D23D2" w:rsidRDefault="009D23D2" w:rsidP="00C96B4C">
      <w:pPr>
        <w:autoSpaceDE w:val="0"/>
        <w:autoSpaceDN w:val="0"/>
        <w:adjustRightInd w:val="0"/>
        <w:spacing w:after="120"/>
        <w:jc w:val="center"/>
        <w:rPr>
          <w:rFonts w:ascii="Times New Roman" w:eastAsiaTheme="minorHAnsi" w:hAnsi="Times New Roman"/>
          <w:bCs/>
          <w:sz w:val="24"/>
          <w:szCs w:val="24"/>
          <w:lang w:val="sq-AL"/>
        </w:rPr>
      </w:pPr>
    </w:p>
    <w:p w14:paraId="1C8D708E" w14:textId="09F1E74C" w:rsidR="00A41AB1" w:rsidRDefault="006F3FD6" w:rsidP="00353F67">
      <w:pPr>
        <w:autoSpaceDE w:val="0"/>
        <w:autoSpaceDN w:val="0"/>
        <w:adjustRightInd w:val="0"/>
        <w:spacing w:after="120"/>
        <w:jc w:val="both"/>
        <w:rPr>
          <w:rFonts w:ascii="Times New Roman" w:eastAsiaTheme="minorHAnsi" w:hAnsi="Times New Roman"/>
          <w:bCs/>
          <w:sz w:val="24"/>
          <w:szCs w:val="24"/>
          <w:lang w:val="sq-AL"/>
        </w:rPr>
      </w:pPr>
      <w:r>
        <w:rPr>
          <w:noProof/>
          <w:lang w:val="en-GB" w:eastAsia="en-GB"/>
        </w:rPr>
        <w:drawing>
          <wp:inline distT="0" distB="0" distL="0" distR="0" wp14:anchorId="204306A8" wp14:editId="61A2E13E">
            <wp:extent cx="5800725" cy="2514600"/>
            <wp:effectExtent l="152400" t="152400" r="142875" b="15240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74520C4" w14:textId="1444ADCC" w:rsidR="00A41AB1" w:rsidRDefault="009530A8" w:rsidP="00353F67">
      <w:pPr>
        <w:autoSpaceDE w:val="0"/>
        <w:autoSpaceDN w:val="0"/>
        <w:adjustRightInd w:val="0"/>
        <w:spacing w:after="120"/>
        <w:jc w:val="both"/>
        <w:rPr>
          <w:rFonts w:ascii="Times New Roman" w:eastAsiaTheme="minorHAnsi" w:hAnsi="Times New Roman"/>
          <w:bCs/>
          <w:sz w:val="24"/>
          <w:szCs w:val="24"/>
          <w:lang w:val="sq-AL"/>
        </w:rPr>
      </w:pPr>
      <w:r>
        <w:rPr>
          <w:noProof/>
          <w:lang w:val="en-GB" w:eastAsia="en-GB"/>
        </w:rPr>
        <w:lastRenderedPageBreak/>
        <w:drawing>
          <wp:inline distT="0" distB="0" distL="0" distR="0" wp14:anchorId="29CC1DC3" wp14:editId="55FEC914">
            <wp:extent cx="5829300" cy="2457450"/>
            <wp:effectExtent l="152400" t="152400" r="152400" b="15240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E7D3B63" w14:textId="5E53CF76" w:rsidR="003D291D" w:rsidRDefault="00BF33EC" w:rsidP="00BF33EC">
      <w:pPr>
        <w:jc w:val="both"/>
        <w:rPr>
          <w:rFonts w:ascii="Times New Roman" w:hAnsi="Times New Roman"/>
          <w:b/>
          <w:i/>
          <w:sz w:val="24"/>
          <w:szCs w:val="24"/>
          <w:lang w:val="it-IT"/>
        </w:rPr>
      </w:pPr>
      <w:r w:rsidRPr="00B76088">
        <w:rPr>
          <w:rFonts w:ascii="Times New Roman" w:hAnsi="Times New Roman"/>
          <w:b/>
          <w:i/>
          <w:sz w:val="24"/>
          <w:szCs w:val="24"/>
          <w:lang w:val="it-IT"/>
        </w:rPr>
        <w:t xml:space="preserve">Rezulton se nga </w:t>
      </w:r>
      <w:r>
        <w:rPr>
          <w:rFonts w:ascii="Times New Roman" w:hAnsi="Times New Roman"/>
          <w:b/>
          <w:i/>
          <w:sz w:val="24"/>
          <w:szCs w:val="24"/>
          <w:lang w:val="it-IT"/>
        </w:rPr>
        <w:t>10 aktivitete</w:t>
      </w:r>
      <w:r w:rsidRPr="00B76088">
        <w:rPr>
          <w:rFonts w:ascii="Times New Roman" w:hAnsi="Times New Roman"/>
          <w:b/>
          <w:i/>
          <w:sz w:val="24"/>
          <w:szCs w:val="24"/>
          <w:lang w:val="it-IT"/>
        </w:rPr>
        <w:t xml:space="preserve"> të parashikuar</w:t>
      </w:r>
      <w:r>
        <w:rPr>
          <w:rFonts w:ascii="Times New Roman" w:hAnsi="Times New Roman"/>
          <w:b/>
          <w:i/>
          <w:sz w:val="24"/>
          <w:szCs w:val="24"/>
          <w:lang w:val="it-IT"/>
        </w:rPr>
        <w:t>a</w:t>
      </w:r>
      <w:r w:rsidRPr="00B76088">
        <w:rPr>
          <w:rFonts w:ascii="Times New Roman" w:hAnsi="Times New Roman"/>
          <w:b/>
          <w:i/>
          <w:sz w:val="24"/>
          <w:szCs w:val="24"/>
          <w:lang w:val="it-IT"/>
        </w:rPr>
        <w:t xml:space="preserve"> në Planin e Veprimit të Strategjisë p</w:t>
      </w:r>
      <w:r>
        <w:rPr>
          <w:rFonts w:ascii="Times New Roman" w:hAnsi="Times New Roman"/>
          <w:b/>
          <w:i/>
          <w:sz w:val="24"/>
          <w:szCs w:val="24"/>
          <w:lang w:val="it-IT"/>
        </w:rPr>
        <w:t>ë</w:t>
      </w:r>
      <w:r w:rsidRPr="00B76088">
        <w:rPr>
          <w:rFonts w:ascii="Times New Roman" w:hAnsi="Times New Roman"/>
          <w:b/>
          <w:i/>
          <w:sz w:val="24"/>
          <w:szCs w:val="24"/>
          <w:lang w:val="it-IT"/>
        </w:rPr>
        <w:t xml:space="preserve">r </w:t>
      </w:r>
      <w:r w:rsidRPr="00573E1F">
        <w:rPr>
          <w:rFonts w:ascii="Times New Roman" w:hAnsi="Times New Roman"/>
          <w:b/>
          <w:i/>
          <w:sz w:val="24"/>
          <w:szCs w:val="24"/>
          <w:lang w:val="it-IT"/>
        </w:rPr>
        <w:t xml:space="preserve">objektivin strategjik </w:t>
      </w:r>
      <w:r w:rsidR="005E51BF">
        <w:rPr>
          <w:rFonts w:ascii="Times New Roman" w:hAnsi="Times New Roman"/>
          <w:b/>
          <w:i/>
          <w:sz w:val="24"/>
          <w:szCs w:val="24"/>
          <w:lang w:val="it-IT"/>
        </w:rPr>
        <w:t>3</w:t>
      </w:r>
      <w:r>
        <w:rPr>
          <w:rFonts w:ascii="Times New Roman" w:hAnsi="Times New Roman"/>
          <w:b/>
          <w:i/>
          <w:sz w:val="24"/>
          <w:szCs w:val="24"/>
          <w:lang w:val="it-IT"/>
        </w:rPr>
        <w:t>,</w:t>
      </w:r>
      <w:r w:rsidRPr="00B76088">
        <w:rPr>
          <w:rFonts w:ascii="Times New Roman" w:hAnsi="Times New Roman"/>
          <w:b/>
          <w:i/>
          <w:sz w:val="24"/>
          <w:szCs w:val="24"/>
          <w:lang w:val="it-IT"/>
        </w:rPr>
        <w:t xml:space="preserve"> </w:t>
      </w:r>
      <w:r w:rsidR="009530A8">
        <w:rPr>
          <w:rFonts w:ascii="Times New Roman" w:hAnsi="Times New Roman"/>
          <w:b/>
          <w:i/>
          <w:sz w:val="24"/>
          <w:szCs w:val="24"/>
          <w:lang w:val="it-IT"/>
        </w:rPr>
        <w:t>4</w:t>
      </w:r>
      <w:r>
        <w:rPr>
          <w:rFonts w:ascii="Times New Roman" w:hAnsi="Times New Roman"/>
          <w:b/>
          <w:i/>
          <w:sz w:val="24"/>
          <w:szCs w:val="24"/>
          <w:lang w:val="it-IT"/>
        </w:rPr>
        <w:t xml:space="preserve"> janë</w:t>
      </w:r>
      <w:r w:rsidRPr="00B76088">
        <w:rPr>
          <w:rFonts w:ascii="Times New Roman" w:hAnsi="Times New Roman"/>
          <w:b/>
          <w:i/>
          <w:sz w:val="24"/>
          <w:szCs w:val="24"/>
          <w:lang w:val="it-IT"/>
        </w:rPr>
        <w:t xml:space="preserve"> </w:t>
      </w:r>
      <w:r>
        <w:rPr>
          <w:rFonts w:ascii="Times New Roman" w:hAnsi="Times New Roman"/>
          <w:b/>
          <w:i/>
          <w:sz w:val="24"/>
          <w:szCs w:val="24"/>
          <w:lang w:val="it-IT"/>
        </w:rPr>
        <w:t xml:space="preserve">të zbatuara, </w:t>
      </w:r>
      <w:r w:rsidR="009530A8">
        <w:rPr>
          <w:rFonts w:ascii="Times New Roman" w:hAnsi="Times New Roman"/>
          <w:b/>
          <w:i/>
          <w:sz w:val="24"/>
          <w:szCs w:val="24"/>
          <w:lang w:val="it-IT"/>
        </w:rPr>
        <w:t>4</w:t>
      </w:r>
      <w:r>
        <w:rPr>
          <w:rFonts w:ascii="Times New Roman" w:hAnsi="Times New Roman"/>
          <w:b/>
          <w:i/>
          <w:sz w:val="24"/>
          <w:szCs w:val="24"/>
          <w:lang w:val="it-IT"/>
        </w:rPr>
        <w:t xml:space="preserve"> pjesërisht </w:t>
      </w:r>
      <w:r w:rsidR="009530A8">
        <w:rPr>
          <w:rFonts w:ascii="Times New Roman" w:hAnsi="Times New Roman"/>
          <w:b/>
          <w:i/>
          <w:sz w:val="24"/>
          <w:szCs w:val="24"/>
          <w:lang w:val="it-IT"/>
        </w:rPr>
        <w:t>të</w:t>
      </w:r>
      <w:r>
        <w:rPr>
          <w:rFonts w:ascii="Times New Roman" w:hAnsi="Times New Roman"/>
          <w:b/>
          <w:i/>
          <w:sz w:val="24"/>
          <w:szCs w:val="24"/>
          <w:lang w:val="it-IT"/>
        </w:rPr>
        <w:t xml:space="preserve"> zbatua</w:t>
      </w:r>
      <w:r w:rsidR="009530A8">
        <w:rPr>
          <w:rFonts w:ascii="Times New Roman" w:hAnsi="Times New Roman"/>
          <w:b/>
          <w:i/>
          <w:sz w:val="24"/>
          <w:szCs w:val="24"/>
          <w:lang w:val="it-IT"/>
        </w:rPr>
        <w:t>a</w:t>
      </w:r>
      <w:r>
        <w:rPr>
          <w:rFonts w:ascii="Times New Roman" w:hAnsi="Times New Roman"/>
          <w:b/>
          <w:i/>
          <w:sz w:val="24"/>
          <w:szCs w:val="24"/>
          <w:lang w:val="it-IT"/>
        </w:rPr>
        <w:t>r/</w:t>
      </w:r>
      <w:r w:rsidRPr="00B76088">
        <w:rPr>
          <w:rFonts w:ascii="Times New Roman" w:hAnsi="Times New Roman"/>
          <w:b/>
          <w:i/>
          <w:sz w:val="24"/>
          <w:szCs w:val="24"/>
          <w:lang w:val="it-IT"/>
        </w:rPr>
        <w:t xml:space="preserve"> </w:t>
      </w:r>
      <w:r>
        <w:rPr>
          <w:rFonts w:ascii="Times New Roman" w:hAnsi="Times New Roman"/>
          <w:b/>
          <w:i/>
          <w:sz w:val="24"/>
          <w:szCs w:val="24"/>
          <w:lang w:val="it-IT"/>
        </w:rPr>
        <w:t xml:space="preserve">në proces zbatimi, </w:t>
      </w:r>
      <w:r w:rsidR="009530A8">
        <w:rPr>
          <w:rFonts w:ascii="Times New Roman" w:hAnsi="Times New Roman"/>
          <w:b/>
          <w:i/>
          <w:sz w:val="24"/>
          <w:szCs w:val="24"/>
          <w:lang w:val="it-IT"/>
        </w:rPr>
        <w:t>1</w:t>
      </w:r>
      <w:r>
        <w:rPr>
          <w:rFonts w:ascii="Times New Roman" w:hAnsi="Times New Roman"/>
          <w:b/>
          <w:i/>
          <w:sz w:val="24"/>
          <w:szCs w:val="24"/>
          <w:lang w:val="it-IT"/>
        </w:rPr>
        <w:t xml:space="preserve"> aktivitet </w:t>
      </w:r>
      <w:r w:rsidR="009530A8">
        <w:rPr>
          <w:rFonts w:ascii="Times New Roman" w:hAnsi="Times New Roman"/>
          <w:b/>
          <w:i/>
          <w:sz w:val="24"/>
          <w:szCs w:val="24"/>
          <w:lang w:val="it-IT"/>
        </w:rPr>
        <w:t>ësht</w:t>
      </w:r>
      <w:r>
        <w:rPr>
          <w:rFonts w:ascii="Times New Roman" w:hAnsi="Times New Roman"/>
          <w:b/>
          <w:i/>
          <w:sz w:val="24"/>
          <w:szCs w:val="24"/>
          <w:lang w:val="it-IT"/>
        </w:rPr>
        <w:t xml:space="preserve">ë </w:t>
      </w:r>
      <w:r w:rsidR="009530A8">
        <w:rPr>
          <w:rFonts w:ascii="Times New Roman" w:hAnsi="Times New Roman"/>
          <w:b/>
          <w:i/>
          <w:sz w:val="24"/>
          <w:szCs w:val="24"/>
          <w:lang w:val="it-IT"/>
        </w:rPr>
        <w:t>i</w:t>
      </w:r>
      <w:r w:rsidR="004A4662">
        <w:rPr>
          <w:rFonts w:ascii="Times New Roman" w:hAnsi="Times New Roman"/>
          <w:b/>
          <w:i/>
          <w:sz w:val="24"/>
          <w:szCs w:val="24"/>
          <w:lang w:val="it-IT"/>
        </w:rPr>
        <w:t xml:space="preserve"> pa</w:t>
      </w:r>
      <w:r w:rsidR="009530A8">
        <w:rPr>
          <w:rFonts w:ascii="Times New Roman" w:hAnsi="Times New Roman"/>
          <w:b/>
          <w:i/>
          <w:sz w:val="24"/>
          <w:szCs w:val="24"/>
          <w:lang w:val="it-IT"/>
        </w:rPr>
        <w:t xml:space="preserve">zbatuar, si dhe </w:t>
      </w:r>
      <w:r w:rsidR="004A4662">
        <w:rPr>
          <w:rFonts w:ascii="Times New Roman" w:hAnsi="Times New Roman"/>
          <w:b/>
          <w:i/>
          <w:sz w:val="24"/>
          <w:szCs w:val="24"/>
          <w:lang w:val="it-IT"/>
        </w:rPr>
        <w:t xml:space="preserve"> </w:t>
      </w:r>
      <w:r w:rsidR="009530A8">
        <w:rPr>
          <w:rFonts w:ascii="Times New Roman" w:hAnsi="Times New Roman"/>
          <w:b/>
          <w:i/>
          <w:sz w:val="24"/>
          <w:szCs w:val="24"/>
          <w:lang w:val="it-IT"/>
        </w:rPr>
        <w:t>1 aktivitet është i përfunduar</w:t>
      </w:r>
      <w:r w:rsidR="004A4662">
        <w:rPr>
          <w:rFonts w:ascii="Times New Roman" w:hAnsi="Times New Roman"/>
          <w:b/>
          <w:i/>
          <w:sz w:val="24"/>
          <w:szCs w:val="24"/>
          <w:lang w:val="it-IT"/>
        </w:rPr>
        <w:t xml:space="preserve"> </w:t>
      </w:r>
      <w:r w:rsidRPr="00B76088">
        <w:rPr>
          <w:rFonts w:ascii="Times New Roman" w:hAnsi="Times New Roman"/>
          <w:b/>
          <w:i/>
          <w:sz w:val="24"/>
          <w:szCs w:val="24"/>
          <w:lang w:val="it-IT"/>
        </w:rPr>
        <w:t>nga institucion</w:t>
      </w:r>
      <w:r>
        <w:rPr>
          <w:rFonts w:ascii="Times New Roman" w:hAnsi="Times New Roman"/>
          <w:b/>
          <w:i/>
          <w:sz w:val="24"/>
          <w:szCs w:val="24"/>
          <w:lang w:val="it-IT"/>
        </w:rPr>
        <w:t xml:space="preserve">et përgjegjëse </w:t>
      </w:r>
    </w:p>
    <w:p w14:paraId="2A532F2A" w14:textId="5063AA4F" w:rsidR="00BF33EC" w:rsidRDefault="00BF33EC" w:rsidP="00BF33EC">
      <w:pPr>
        <w:jc w:val="both"/>
        <w:rPr>
          <w:rFonts w:ascii="Times New Roman" w:hAnsi="Times New Roman"/>
          <w:sz w:val="24"/>
          <w:szCs w:val="24"/>
          <w:lang w:val="it-IT"/>
        </w:rPr>
      </w:pPr>
      <w:r w:rsidRPr="00B76088">
        <w:rPr>
          <w:rFonts w:ascii="Times New Roman" w:hAnsi="Times New Roman"/>
          <w:sz w:val="24"/>
          <w:szCs w:val="24"/>
          <w:lang w:val="it-IT"/>
        </w:rPr>
        <w:t xml:space="preserve"> </w:t>
      </w:r>
      <w:r w:rsidRPr="00B76088">
        <w:rPr>
          <w:rFonts w:ascii="Times New Roman" w:hAnsi="Times New Roman"/>
          <w:sz w:val="24"/>
          <w:szCs w:val="24"/>
          <w:lang w:val="sq-AL"/>
        </w:rPr>
        <w:t>Përqindja ndaj totalit të progresit të zbatimit të Planit të Veprimit p</w:t>
      </w:r>
      <w:r>
        <w:rPr>
          <w:rFonts w:ascii="Times New Roman" w:hAnsi="Times New Roman"/>
          <w:sz w:val="24"/>
          <w:szCs w:val="24"/>
          <w:lang w:val="sq-AL"/>
        </w:rPr>
        <w:t>ë</w:t>
      </w:r>
      <w:r w:rsidRPr="00B76088">
        <w:rPr>
          <w:rFonts w:ascii="Times New Roman" w:hAnsi="Times New Roman"/>
          <w:sz w:val="24"/>
          <w:szCs w:val="24"/>
          <w:lang w:val="sq-AL"/>
        </w:rPr>
        <w:t>r k</w:t>
      </w:r>
      <w:r>
        <w:rPr>
          <w:rFonts w:ascii="Times New Roman" w:hAnsi="Times New Roman"/>
          <w:sz w:val="24"/>
          <w:szCs w:val="24"/>
          <w:lang w:val="sq-AL"/>
        </w:rPr>
        <w:t>ë</w:t>
      </w:r>
      <w:r w:rsidRPr="00B76088">
        <w:rPr>
          <w:rFonts w:ascii="Times New Roman" w:hAnsi="Times New Roman"/>
          <w:sz w:val="24"/>
          <w:szCs w:val="24"/>
          <w:lang w:val="sq-AL"/>
        </w:rPr>
        <w:t>t</w:t>
      </w:r>
      <w:r>
        <w:rPr>
          <w:rFonts w:ascii="Times New Roman" w:hAnsi="Times New Roman"/>
          <w:sz w:val="24"/>
          <w:szCs w:val="24"/>
          <w:lang w:val="sq-AL"/>
        </w:rPr>
        <w:t>ë</w:t>
      </w:r>
      <w:r w:rsidRPr="00B76088">
        <w:rPr>
          <w:rFonts w:ascii="Times New Roman" w:hAnsi="Times New Roman"/>
          <w:sz w:val="24"/>
          <w:szCs w:val="24"/>
          <w:lang w:val="sq-AL"/>
        </w:rPr>
        <w:t xml:space="preserve"> </w:t>
      </w:r>
      <w:r>
        <w:rPr>
          <w:rFonts w:ascii="Times New Roman" w:hAnsi="Times New Roman"/>
          <w:sz w:val="24"/>
          <w:szCs w:val="24"/>
          <w:lang w:val="sq-AL"/>
        </w:rPr>
        <w:t>Objektiv,</w:t>
      </w:r>
      <w:r w:rsidRPr="00B76088">
        <w:rPr>
          <w:rFonts w:ascii="Times New Roman" w:hAnsi="Times New Roman"/>
          <w:sz w:val="24"/>
          <w:szCs w:val="24"/>
          <w:lang w:val="sq-AL"/>
        </w:rPr>
        <w:t xml:space="preserve"> është në nivelin </w:t>
      </w:r>
      <w:r w:rsidR="00591F25">
        <w:rPr>
          <w:rFonts w:ascii="Times New Roman" w:hAnsi="Times New Roman"/>
          <w:sz w:val="24"/>
          <w:szCs w:val="24"/>
          <w:lang w:val="sq-AL"/>
        </w:rPr>
        <w:t>4</w:t>
      </w:r>
      <w:r w:rsidR="00680350">
        <w:rPr>
          <w:rFonts w:ascii="Times New Roman" w:hAnsi="Times New Roman"/>
          <w:sz w:val="24"/>
          <w:szCs w:val="24"/>
          <w:lang w:val="sq-AL"/>
        </w:rPr>
        <w:t>0</w:t>
      </w:r>
      <w:r>
        <w:rPr>
          <w:rFonts w:ascii="Times New Roman" w:hAnsi="Times New Roman"/>
          <w:sz w:val="24"/>
          <w:szCs w:val="24"/>
          <w:lang w:val="sq-AL"/>
        </w:rPr>
        <w:t xml:space="preserve">% të realizuara, </w:t>
      </w:r>
      <w:r w:rsidR="00591F25">
        <w:rPr>
          <w:rFonts w:ascii="Times New Roman" w:hAnsi="Times New Roman"/>
          <w:sz w:val="24"/>
          <w:szCs w:val="24"/>
          <w:lang w:val="sq-AL"/>
        </w:rPr>
        <w:t>4</w:t>
      </w:r>
      <w:r w:rsidR="00680350">
        <w:rPr>
          <w:rFonts w:ascii="Times New Roman" w:hAnsi="Times New Roman"/>
          <w:sz w:val="24"/>
          <w:szCs w:val="24"/>
          <w:lang w:val="sq-AL"/>
        </w:rPr>
        <w:t>0</w:t>
      </w:r>
      <w:r>
        <w:rPr>
          <w:rFonts w:ascii="Times New Roman" w:hAnsi="Times New Roman"/>
          <w:sz w:val="24"/>
          <w:szCs w:val="24"/>
          <w:lang w:val="sq-AL"/>
        </w:rPr>
        <w:t xml:space="preserve">% </w:t>
      </w:r>
      <w:r w:rsidRPr="00891DCF">
        <w:rPr>
          <w:rFonts w:ascii="Times New Roman" w:hAnsi="Times New Roman"/>
          <w:sz w:val="24"/>
          <w:szCs w:val="24"/>
          <w:lang w:val="sq-AL"/>
        </w:rPr>
        <w:t>pjesërisht i zbatuar/ në proces zbatimi</w:t>
      </w:r>
      <w:r>
        <w:rPr>
          <w:rFonts w:ascii="Times New Roman" w:hAnsi="Times New Roman"/>
          <w:sz w:val="24"/>
          <w:szCs w:val="24"/>
          <w:lang w:val="sq-AL"/>
        </w:rPr>
        <w:t>,</w:t>
      </w:r>
      <w:r w:rsidRPr="00891DCF">
        <w:rPr>
          <w:rFonts w:ascii="Times New Roman" w:hAnsi="Times New Roman"/>
          <w:sz w:val="24"/>
          <w:szCs w:val="24"/>
          <w:lang w:val="sq-AL"/>
        </w:rPr>
        <w:t xml:space="preserve"> </w:t>
      </w:r>
      <w:r w:rsidR="00591F25">
        <w:rPr>
          <w:rFonts w:ascii="Times New Roman" w:hAnsi="Times New Roman"/>
          <w:sz w:val="24"/>
          <w:szCs w:val="24"/>
          <w:lang w:val="sq-AL"/>
        </w:rPr>
        <w:t>1</w:t>
      </w:r>
      <w:r w:rsidR="00680350">
        <w:rPr>
          <w:rFonts w:ascii="Times New Roman" w:hAnsi="Times New Roman"/>
          <w:sz w:val="24"/>
          <w:szCs w:val="24"/>
          <w:lang w:val="sq-AL"/>
        </w:rPr>
        <w:t>0</w:t>
      </w:r>
      <w:r w:rsidRPr="00B76088">
        <w:rPr>
          <w:rFonts w:ascii="Times New Roman" w:hAnsi="Times New Roman"/>
          <w:sz w:val="24"/>
          <w:szCs w:val="24"/>
          <w:lang w:val="sq-AL"/>
        </w:rPr>
        <w:t xml:space="preserve">% </w:t>
      </w:r>
      <w:r w:rsidR="003D291D">
        <w:rPr>
          <w:rFonts w:ascii="Times New Roman" w:hAnsi="Times New Roman"/>
          <w:sz w:val="24"/>
          <w:szCs w:val="24"/>
          <w:lang w:val="sq-AL"/>
        </w:rPr>
        <w:t>jan</w:t>
      </w:r>
      <w:r>
        <w:rPr>
          <w:rFonts w:ascii="Times New Roman" w:hAnsi="Times New Roman"/>
          <w:sz w:val="24"/>
          <w:szCs w:val="24"/>
          <w:lang w:val="sq-AL"/>
        </w:rPr>
        <w:t xml:space="preserve">ë </w:t>
      </w:r>
      <w:r>
        <w:rPr>
          <w:rFonts w:ascii="Times New Roman" w:hAnsi="Times New Roman"/>
          <w:sz w:val="24"/>
          <w:szCs w:val="24"/>
          <w:lang w:val="it-IT"/>
        </w:rPr>
        <w:t>të pa</w:t>
      </w:r>
      <w:r w:rsidR="00591F25">
        <w:rPr>
          <w:rFonts w:ascii="Times New Roman" w:hAnsi="Times New Roman"/>
          <w:sz w:val="24"/>
          <w:szCs w:val="24"/>
          <w:lang w:val="it-IT"/>
        </w:rPr>
        <w:t>zbatuara, si 10% të përfunduara</w:t>
      </w:r>
      <w:r>
        <w:rPr>
          <w:rFonts w:ascii="Times New Roman" w:hAnsi="Times New Roman"/>
          <w:sz w:val="24"/>
          <w:szCs w:val="24"/>
          <w:lang w:val="it-IT"/>
        </w:rPr>
        <w:t xml:space="preserve"> </w:t>
      </w:r>
      <w:r w:rsidRPr="00B76088">
        <w:rPr>
          <w:rFonts w:ascii="Times New Roman" w:hAnsi="Times New Roman"/>
          <w:sz w:val="24"/>
          <w:szCs w:val="24"/>
          <w:lang w:val="it-IT"/>
        </w:rPr>
        <w:t>nga institucionet përgjegjëse.</w:t>
      </w:r>
    </w:p>
    <w:p w14:paraId="2EF9418F" w14:textId="6DD98C35" w:rsidR="002F2014" w:rsidRPr="003D291D" w:rsidRDefault="002F2014" w:rsidP="00BF33EC">
      <w:pPr>
        <w:jc w:val="both"/>
        <w:rPr>
          <w:rFonts w:ascii="Times New Roman" w:hAnsi="Times New Roman"/>
          <w:b/>
          <w:i/>
          <w:sz w:val="24"/>
          <w:szCs w:val="24"/>
          <w:lang w:val="it-IT"/>
        </w:rPr>
      </w:pPr>
    </w:p>
    <w:p w14:paraId="5197A053" w14:textId="32E3F5D8" w:rsidR="00785A17" w:rsidRDefault="00785A17" w:rsidP="00785A17">
      <w:pPr>
        <w:spacing w:after="0" w:line="240" w:lineRule="auto"/>
        <w:jc w:val="both"/>
        <w:rPr>
          <w:rFonts w:ascii="Times New Roman" w:eastAsia="Times New Roman" w:hAnsi="Times New Roman"/>
          <w:bCs/>
          <w:i/>
          <w:sz w:val="24"/>
          <w:szCs w:val="24"/>
          <w:u w:val="single"/>
          <w:lang w:val="sq-AL" w:eastAsia="en-GB"/>
        </w:rPr>
      </w:pPr>
      <w:r w:rsidRPr="00473186">
        <w:rPr>
          <w:rFonts w:ascii="Times New Roman" w:eastAsia="Times New Roman" w:hAnsi="Times New Roman"/>
          <w:bCs/>
          <w:i/>
          <w:sz w:val="24"/>
          <w:szCs w:val="24"/>
          <w:u w:val="single"/>
          <w:lang w:val="sq-AL" w:eastAsia="en-GB"/>
        </w:rPr>
        <w:t>Inform</w:t>
      </w:r>
      <w:r w:rsidRPr="00CE627D">
        <w:rPr>
          <w:rFonts w:ascii="Times New Roman" w:eastAsia="Times New Roman" w:hAnsi="Times New Roman"/>
          <w:bCs/>
          <w:i/>
          <w:sz w:val="24"/>
          <w:szCs w:val="24"/>
          <w:u w:val="single"/>
          <w:lang w:val="sq-AL" w:eastAsia="en-GB"/>
        </w:rPr>
        <w:t>acioni i</w:t>
      </w:r>
      <w:r w:rsidRPr="00785A17">
        <w:rPr>
          <w:rFonts w:ascii="Times New Roman" w:eastAsia="Times New Roman" w:hAnsi="Times New Roman"/>
          <w:bCs/>
          <w:i/>
          <w:sz w:val="24"/>
          <w:szCs w:val="24"/>
          <w:u w:val="single"/>
          <w:lang w:val="sq-AL" w:eastAsia="en-GB"/>
        </w:rPr>
        <w:t xml:space="preserve"> mëposhtëm për periudhën janar - </w:t>
      </w:r>
      <w:r w:rsidR="002A3F6A">
        <w:rPr>
          <w:rFonts w:ascii="Times New Roman" w:eastAsia="Times New Roman" w:hAnsi="Times New Roman"/>
          <w:bCs/>
          <w:i/>
          <w:sz w:val="24"/>
          <w:szCs w:val="24"/>
          <w:u w:val="single"/>
          <w:lang w:val="sq-AL" w:eastAsia="en-GB"/>
        </w:rPr>
        <w:t>dhjet</w:t>
      </w:r>
      <w:r w:rsidRPr="00785A17">
        <w:rPr>
          <w:rFonts w:ascii="Times New Roman" w:eastAsia="Times New Roman" w:hAnsi="Times New Roman"/>
          <w:bCs/>
          <w:i/>
          <w:sz w:val="24"/>
          <w:szCs w:val="24"/>
          <w:u w:val="single"/>
          <w:lang w:val="sq-AL" w:eastAsia="en-GB"/>
        </w:rPr>
        <w:t>or 202</w:t>
      </w:r>
      <w:r w:rsidR="00CE627D">
        <w:rPr>
          <w:rFonts w:ascii="Times New Roman" w:eastAsia="Times New Roman" w:hAnsi="Times New Roman"/>
          <w:bCs/>
          <w:i/>
          <w:sz w:val="24"/>
          <w:szCs w:val="24"/>
          <w:u w:val="single"/>
          <w:lang w:val="sq-AL" w:eastAsia="en-GB"/>
        </w:rPr>
        <w:t>2</w:t>
      </w:r>
      <w:r w:rsidR="00834EA3">
        <w:rPr>
          <w:rFonts w:ascii="Times New Roman" w:eastAsia="Times New Roman" w:hAnsi="Times New Roman"/>
          <w:bCs/>
          <w:i/>
          <w:sz w:val="24"/>
          <w:szCs w:val="24"/>
          <w:u w:val="single"/>
          <w:lang w:val="sq-AL" w:eastAsia="en-GB"/>
        </w:rPr>
        <w:t xml:space="preserve"> për Objektivin Strategjik 3</w:t>
      </w:r>
      <w:r w:rsidRPr="00785A17">
        <w:rPr>
          <w:rFonts w:ascii="Times New Roman" w:eastAsia="Times New Roman" w:hAnsi="Times New Roman"/>
          <w:bCs/>
          <w:i/>
          <w:sz w:val="24"/>
          <w:szCs w:val="24"/>
          <w:u w:val="single"/>
          <w:lang w:val="sq-AL" w:eastAsia="en-GB"/>
        </w:rPr>
        <w:t>.</w:t>
      </w:r>
    </w:p>
    <w:p w14:paraId="46920CD8" w14:textId="137B2AB9" w:rsidR="0072632F" w:rsidRDefault="0072632F" w:rsidP="00785A17">
      <w:pPr>
        <w:spacing w:after="0" w:line="240" w:lineRule="auto"/>
        <w:jc w:val="both"/>
        <w:rPr>
          <w:rFonts w:ascii="Times New Roman" w:eastAsia="Times New Roman" w:hAnsi="Times New Roman"/>
          <w:bCs/>
          <w:i/>
          <w:sz w:val="24"/>
          <w:szCs w:val="24"/>
          <w:u w:val="single"/>
          <w:lang w:val="sq-AL" w:eastAsia="en-GB"/>
        </w:rPr>
      </w:pPr>
    </w:p>
    <w:p w14:paraId="051396C6" w14:textId="195D1D45" w:rsidR="001F64B8" w:rsidRDefault="00473186" w:rsidP="00785A17">
      <w:pPr>
        <w:spacing w:after="0" w:line="240" w:lineRule="auto"/>
        <w:jc w:val="both"/>
        <w:rPr>
          <w:rFonts w:ascii="Times New Roman" w:eastAsia="Times New Roman" w:hAnsi="Times New Roman"/>
          <w:bCs/>
          <w:sz w:val="24"/>
          <w:szCs w:val="24"/>
          <w:lang w:val="sq-AL" w:eastAsia="en-GB"/>
        </w:rPr>
      </w:pPr>
      <w:r w:rsidRPr="00473186">
        <w:rPr>
          <w:rFonts w:ascii="Times New Roman" w:eastAsia="Times New Roman" w:hAnsi="Times New Roman"/>
          <w:bCs/>
          <w:sz w:val="24"/>
          <w:szCs w:val="24"/>
          <w:lang w:val="sq-AL" w:eastAsia="en-GB"/>
        </w:rPr>
        <w:t>Në periudhën janar-dhjetor 2022 janë realizuar 3 aktivitete trajnuese që ndikojnë në ELP, konkretisht, në datë</w:t>
      </w:r>
      <w:r w:rsidR="00FE1CD9">
        <w:rPr>
          <w:rFonts w:ascii="Times New Roman" w:eastAsia="Times New Roman" w:hAnsi="Times New Roman"/>
          <w:bCs/>
          <w:sz w:val="24"/>
          <w:szCs w:val="24"/>
          <w:lang w:val="sq-AL" w:eastAsia="en-GB"/>
        </w:rPr>
        <w:t xml:space="preserve"> </w:t>
      </w:r>
      <w:r w:rsidRPr="00473186">
        <w:rPr>
          <w:rFonts w:ascii="Times New Roman" w:eastAsia="Times New Roman" w:hAnsi="Times New Roman"/>
          <w:bCs/>
          <w:sz w:val="24"/>
          <w:szCs w:val="24"/>
          <w:lang w:val="sq-AL" w:eastAsia="en-GB"/>
        </w:rPr>
        <w:t>10 shkurt për gjyqtarët e medias; në datë 2 mars 2022 për të drejtën për informim dhe mbrojtjen e të dhënave përsonale, ku përvec gjyqtarëve dhe prokurorëve u trajnuan edhe nëpunësit e caktuar për marrëdhëniet me publikun dhe 26 prill2022, trajnim me këshillat e gjykatës.</w:t>
      </w:r>
    </w:p>
    <w:p w14:paraId="3CD3C91C" w14:textId="603FC7EA" w:rsidR="00473186" w:rsidRDefault="00473186" w:rsidP="00F30EE8">
      <w:pPr>
        <w:spacing w:after="0" w:line="240" w:lineRule="auto"/>
        <w:jc w:val="both"/>
        <w:rPr>
          <w:rFonts w:ascii="Times New Roman" w:eastAsia="Times New Roman" w:hAnsi="Times New Roman"/>
          <w:bCs/>
          <w:sz w:val="24"/>
          <w:szCs w:val="24"/>
          <w:lang w:val="sq-AL" w:eastAsia="en-GB"/>
        </w:rPr>
      </w:pPr>
      <w:r w:rsidRPr="00473186">
        <w:rPr>
          <w:rFonts w:ascii="Times New Roman" w:eastAsia="Times New Roman" w:hAnsi="Times New Roman"/>
          <w:bCs/>
          <w:sz w:val="24"/>
          <w:szCs w:val="24"/>
          <w:lang w:val="sq-AL" w:eastAsia="en-GB"/>
        </w:rPr>
        <w:t>Në datë 12 dhjetor u m</w:t>
      </w:r>
      <w:r>
        <w:rPr>
          <w:rFonts w:ascii="Times New Roman" w:eastAsia="Times New Roman" w:hAnsi="Times New Roman"/>
          <w:bCs/>
          <w:sz w:val="24"/>
          <w:szCs w:val="24"/>
          <w:lang w:val="sq-AL" w:eastAsia="en-GB"/>
        </w:rPr>
        <w:t>blodh një</w:t>
      </w:r>
      <w:r w:rsidRPr="00473186">
        <w:rPr>
          <w:rFonts w:ascii="Times New Roman" w:eastAsia="Times New Roman" w:hAnsi="Times New Roman"/>
          <w:bCs/>
          <w:sz w:val="24"/>
          <w:szCs w:val="24"/>
          <w:lang w:val="sq-AL" w:eastAsia="en-GB"/>
        </w:rPr>
        <w:t>s</w:t>
      </w:r>
      <w:r>
        <w:rPr>
          <w:rFonts w:ascii="Times New Roman" w:eastAsia="Times New Roman" w:hAnsi="Times New Roman"/>
          <w:bCs/>
          <w:sz w:val="24"/>
          <w:szCs w:val="24"/>
          <w:lang w:val="sq-AL" w:eastAsia="en-GB"/>
        </w:rPr>
        <w:t>i</w:t>
      </w:r>
      <w:r w:rsidRPr="00473186">
        <w:rPr>
          <w:rFonts w:ascii="Times New Roman" w:eastAsia="Times New Roman" w:hAnsi="Times New Roman"/>
          <w:bCs/>
          <w:sz w:val="24"/>
          <w:szCs w:val="24"/>
          <w:lang w:val="sq-AL" w:eastAsia="en-GB"/>
        </w:rPr>
        <w:t>a e përcaktuar për monitorimin e Strategjisë së Shkollës së Magjistraturës</w:t>
      </w:r>
      <w:r>
        <w:rPr>
          <w:rFonts w:ascii="Times New Roman" w:eastAsia="Times New Roman" w:hAnsi="Times New Roman"/>
          <w:bCs/>
          <w:sz w:val="24"/>
          <w:szCs w:val="24"/>
          <w:lang w:val="sq-AL" w:eastAsia="en-GB"/>
        </w:rPr>
        <w:t>.</w:t>
      </w:r>
      <w:r w:rsidRPr="00473186">
        <w:t xml:space="preserve"> </w:t>
      </w:r>
      <w:r w:rsidRPr="00473186">
        <w:rPr>
          <w:rFonts w:ascii="Times New Roman" w:eastAsia="Times New Roman" w:hAnsi="Times New Roman"/>
          <w:bCs/>
          <w:sz w:val="24"/>
          <w:szCs w:val="24"/>
          <w:lang w:val="sq-AL" w:eastAsia="en-GB"/>
        </w:rPr>
        <w:t>Raporti akademik për vitin 2021-2022 u miratua në muajin shtator 2022.</w:t>
      </w:r>
    </w:p>
    <w:p w14:paraId="09E53673" w14:textId="339C5D2B" w:rsidR="00F30EE8" w:rsidRPr="00473186" w:rsidRDefault="00F30EE8" w:rsidP="00F30EE8">
      <w:pPr>
        <w:spacing w:after="0" w:line="240" w:lineRule="auto"/>
        <w:jc w:val="both"/>
        <w:rPr>
          <w:rFonts w:ascii="Times New Roman" w:eastAsia="Times New Roman" w:hAnsi="Times New Roman"/>
          <w:bCs/>
          <w:sz w:val="24"/>
          <w:szCs w:val="24"/>
          <w:lang w:val="sq-AL" w:eastAsia="en-GB"/>
        </w:rPr>
      </w:pPr>
      <w:r w:rsidRPr="00F30EE8">
        <w:rPr>
          <w:rFonts w:ascii="Times New Roman" w:eastAsia="Times New Roman" w:hAnsi="Times New Roman"/>
          <w:bCs/>
          <w:sz w:val="24"/>
          <w:szCs w:val="24"/>
          <w:lang w:val="sq-AL" w:eastAsia="en-GB"/>
        </w:rPr>
        <w:t>Shkolla e Magjistraturës, në bashkëpunim me Këshillin e Europës, kanë organizuar një aktivitet me t</w:t>
      </w:r>
      <w:r>
        <w:rPr>
          <w:rFonts w:ascii="Times New Roman" w:eastAsia="Times New Roman" w:hAnsi="Times New Roman"/>
          <w:bCs/>
          <w:sz w:val="24"/>
          <w:szCs w:val="24"/>
          <w:lang w:val="sq-AL" w:eastAsia="en-GB"/>
        </w:rPr>
        <w:t xml:space="preserve">emë: "Për </w:t>
      </w:r>
      <w:r w:rsidRPr="00F30EE8">
        <w:rPr>
          <w:rFonts w:ascii="Times New Roman" w:eastAsia="Times New Roman" w:hAnsi="Times New Roman"/>
          <w:bCs/>
          <w:sz w:val="24"/>
          <w:szCs w:val="24"/>
          <w:lang w:val="sq-AL" w:eastAsia="en-GB"/>
        </w:rPr>
        <w:t>këshillat e gjykatave: Lidershipi i gjyka</w:t>
      </w:r>
      <w:r>
        <w:rPr>
          <w:rFonts w:ascii="Times New Roman" w:eastAsia="Times New Roman" w:hAnsi="Times New Roman"/>
          <w:bCs/>
          <w:sz w:val="24"/>
          <w:szCs w:val="24"/>
          <w:lang w:val="sq-AL" w:eastAsia="en-GB"/>
        </w:rPr>
        <w:t xml:space="preserve">tave dhe matja e standardeve të </w:t>
      </w:r>
      <w:r w:rsidRPr="00F30EE8">
        <w:rPr>
          <w:rFonts w:ascii="Times New Roman" w:eastAsia="Times New Roman" w:hAnsi="Times New Roman"/>
          <w:bCs/>
          <w:sz w:val="24"/>
          <w:szCs w:val="24"/>
          <w:lang w:val="sq-AL" w:eastAsia="en-GB"/>
        </w:rPr>
        <w:t xml:space="preserve">performancës". Pjesëmarrës në këtë trajnim ishin </w:t>
      </w:r>
      <w:r>
        <w:rPr>
          <w:rFonts w:ascii="Times New Roman" w:eastAsia="Times New Roman" w:hAnsi="Times New Roman"/>
          <w:bCs/>
          <w:sz w:val="24"/>
          <w:szCs w:val="24"/>
          <w:lang w:val="sq-AL" w:eastAsia="en-GB"/>
        </w:rPr>
        <w:t xml:space="preserve">anetarë të keshillave të gjithë </w:t>
      </w:r>
      <w:r w:rsidRPr="00F30EE8">
        <w:rPr>
          <w:rFonts w:ascii="Times New Roman" w:eastAsia="Times New Roman" w:hAnsi="Times New Roman"/>
          <w:bCs/>
          <w:sz w:val="24"/>
          <w:szCs w:val="24"/>
          <w:lang w:val="sq-AL" w:eastAsia="en-GB"/>
        </w:rPr>
        <w:t>gjykatave, gjë cila u shfrytëzua nga ana e Shkollës për të marrë sa më shumë të dhëna rreth nevojave për trajnimet vazhduese. Si pjesë e bashkëbisedimit ish</w:t>
      </w:r>
      <w:r>
        <w:rPr>
          <w:rFonts w:ascii="Times New Roman" w:eastAsia="Times New Roman" w:hAnsi="Times New Roman"/>
          <w:bCs/>
          <w:sz w:val="24"/>
          <w:szCs w:val="24"/>
          <w:lang w:val="sq-AL" w:eastAsia="en-GB"/>
        </w:rPr>
        <w:t xml:space="preserve">te edhe nevoja e gjyqtarëve dhe </w:t>
      </w:r>
      <w:r w:rsidRPr="00F30EE8">
        <w:rPr>
          <w:rFonts w:ascii="Times New Roman" w:eastAsia="Times New Roman" w:hAnsi="Times New Roman"/>
          <w:bCs/>
          <w:sz w:val="24"/>
          <w:szCs w:val="24"/>
          <w:lang w:val="sq-AL" w:eastAsia="en-GB"/>
        </w:rPr>
        <w:t>e kancelarëve për tematika të caktuara trajnim trajnimi, metodologjitë e zhvillimit si dhe pjesëmarrjen aktive të tyre.</w:t>
      </w:r>
    </w:p>
    <w:p w14:paraId="7EC59004" w14:textId="596BB39E" w:rsidR="00CE627D" w:rsidRPr="0071645F" w:rsidRDefault="005B0862" w:rsidP="00B50C09">
      <w:pPr>
        <w:spacing w:before="120" w:after="120" w:line="240" w:lineRule="auto"/>
        <w:jc w:val="both"/>
        <w:rPr>
          <w:rFonts w:ascii="Times New Roman" w:hAnsi="Times New Roman"/>
          <w:sz w:val="24"/>
          <w:szCs w:val="24"/>
        </w:rPr>
      </w:pPr>
      <w:r w:rsidRPr="0071645F">
        <w:rPr>
          <w:rFonts w:ascii="Times New Roman" w:hAnsi="Times New Roman"/>
          <w:sz w:val="24"/>
          <w:szCs w:val="24"/>
        </w:rPr>
        <w:t>Shkolla Shqiptare e Administratës Publike</w:t>
      </w:r>
      <w:r w:rsidR="00CE627D" w:rsidRPr="0071645F">
        <w:rPr>
          <w:rFonts w:ascii="Times New Roman" w:hAnsi="Times New Roman"/>
          <w:sz w:val="24"/>
          <w:szCs w:val="24"/>
        </w:rPr>
        <w:t xml:space="preserve"> vlerëson nevojat periodikisht, ku në përfundim të çdo trajnimi i kërkon pjesëmarrësve të përcjellin nevojat e tyre për trajnim.</w:t>
      </w:r>
    </w:p>
    <w:p w14:paraId="7C32D5B9" w14:textId="365EED02" w:rsidR="00CE627D" w:rsidRPr="0071645F" w:rsidRDefault="005B0862" w:rsidP="00B50C09">
      <w:pPr>
        <w:spacing w:before="120" w:after="120" w:line="240" w:lineRule="auto"/>
        <w:jc w:val="both"/>
        <w:rPr>
          <w:rFonts w:ascii="Times New Roman" w:hAnsi="Times New Roman"/>
          <w:sz w:val="24"/>
          <w:szCs w:val="24"/>
        </w:rPr>
      </w:pPr>
      <w:r w:rsidRPr="0071645F">
        <w:rPr>
          <w:rFonts w:ascii="Times New Roman" w:hAnsi="Times New Roman"/>
          <w:sz w:val="24"/>
          <w:szCs w:val="24"/>
        </w:rPr>
        <w:t xml:space="preserve">Shkolla Shqiptare e Administratës Publike </w:t>
      </w:r>
      <w:r>
        <w:rPr>
          <w:rFonts w:ascii="Times New Roman" w:hAnsi="Times New Roman"/>
          <w:sz w:val="24"/>
          <w:szCs w:val="24"/>
        </w:rPr>
        <w:t>(</w:t>
      </w:r>
      <w:r w:rsidR="00CE627D" w:rsidRPr="0071645F">
        <w:rPr>
          <w:rFonts w:ascii="Times New Roman" w:hAnsi="Times New Roman"/>
          <w:sz w:val="24"/>
          <w:szCs w:val="24"/>
        </w:rPr>
        <w:t>ASPA</w:t>
      </w:r>
      <w:r>
        <w:rPr>
          <w:rFonts w:ascii="Times New Roman" w:hAnsi="Times New Roman"/>
          <w:sz w:val="24"/>
          <w:szCs w:val="24"/>
        </w:rPr>
        <w:t>)</w:t>
      </w:r>
      <w:r w:rsidR="00CE627D" w:rsidRPr="0071645F">
        <w:rPr>
          <w:rFonts w:ascii="Times New Roman" w:hAnsi="Times New Roman"/>
          <w:sz w:val="24"/>
          <w:szCs w:val="24"/>
        </w:rPr>
        <w:t xml:space="preserve"> zhvillon periodikisht analizën e nevojave për</w:t>
      </w:r>
      <w:r w:rsidR="00CE627D" w:rsidRPr="0071645F">
        <w:rPr>
          <w:rFonts w:ascii="Times New Roman" w:hAnsi="Times New Roman"/>
          <w:b/>
          <w:sz w:val="24"/>
          <w:szCs w:val="24"/>
        </w:rPr>
        <w:t xml:space="preserve"> </w:t>
      </w:r>
      <w:r w:rsidR="00CE627D" w:rsidRPr="0071645F">
        <w:rPr>
          <w:rFonts w:ascii="Times New Roman" w:hAnsi="Times New Roman"/>
          <w:sz w:val="24"/>
          <w:szCs w:val="24"/>
        </w:rPr>
        <w:t xml:space="preserve">trajnim. Ky proces pasqyron nevojat e mbledhura nga pyetësori i ANT, korniza strategjike, detyrimet ligjore dhe dokumente të tjera specifike. ASPA e zhvillon procesin e vlerësimit të </w:t>
      </w:r>
      <w:r w:rsidR="00CE627D" w:rsidRPr="0071645F">
        <w:rPr>
          <w:rFonts w:ascii="Times New Roman" w:hAnsi="Times New Roman"/>
          <w:sz w:val="24"/>
          <w:szCs w:val="24"/>
        </w:rPr>
        <w:lastRenderedPageBreak/>
        <w:t>nevojave për trajnim peridoikisht: një herë në dy vite zhvillon procesin e VNT, çdo vit përditëson këto kërkesa, mbledh nevojat e pjesëmarrësve në përfundim të çdo trajnimi, zhvillon kërkesat specifike që vijnë nga institucionet.</w:t>
      </w:r>
    </w:p>
    <w:p w14:paraId="453E062E" w14:textId="250C57E5" w:rsidR="00CE627D" w:rsidRDefault="00CE627D" w:rsidP="00B50C09">
      <w:pPr>
        <w:spacing w:line="240" w:lineRule="auto"/>
        <w:jc w:val="both"/>
        <w:rPr>
          <w:rFonts w:ascii="Times New Roman" w:hAnsi="Times New Roman"/>
          <w:sz w:val="24"/>
          <w:szCs w:val="24"/>
        </w:rPr>
      </w:pPr>
      <w:r w:rsidRPr="0071645F">
        <w:rPr>
          <w:rFonts w:ascii="Times New Roman" w:hAnsi="Times New Roman"/>
          <w:sz w:val="24"/>
          <w:szCs w:val="24"/>
        </w:rPr>
        <w:t xml:space="preserve">Aktiviteti trajnues është aktivitet vazhdues, si rrjedhojë ky detyrim strategjik është realizuar për atë që parashikon, por vijohet me trajnime. </w:t>
      </w:r>
      <w:r w:rsidR="00F30EE8" w:rsidRPr="00F30EE8">
        <w:rPr>
          <w:rFonts w:ascii="Times New Roman" w:hAnsi="Times New Roman"/>
          <w:sz w:val="24"/>
          <w:szCs w:val="24"/>
        </w:rPr>
        <w:t>Në total për fush</w:t>
      </w:r>
      <w:r w:rsidR="00AF227B">
        <w:rPr>
          <w:rFonts w:ascii="Times New Roman" w:hAnsi="Times New Roman"/>
          <w:sz w:val="24"/>
          <w:szCs w:val="24"/>
        </w:rPr>
        <w:t>ë</w:t>
      </w:r>
      <w:r w:rsidR="00F30EE8" w:rsidRPr="00F30EE8">
        <w:rPr>
          <w:rFonts w:ascii="Times New Roman" w:hAnsi="Times New Roman"/>
          <w:sz w:val="24"/>
          <w:szCs w:val="24"/>
        </w:rPr>
        <w:t>n e barazisë gjinore në periudhën Janar-Dhjetor 2022, në të gjitha trajnimet e organizuara nga ASPA duke përfshire edhe bashkëpunimet me projektet janë trajnuar 772 pjesëmarrës. Në këto trajnime kanë marrë pjesë nëpunësit gjinorë, koordinatorët vendorë të dhunës në familje, punonjësit e mbrojtjes së fëmijëve, specialistët e PAK, punonjësit nga drejtoritë për çështje sociale, punonjësit e ndihmës ekonomike, kujdesit social, të financës/buxhetit, strehimit social dhe nëpunës të tjërë të interesuar për këto trajnime.</w:t>
      </w:r>
    </w:p>
    <w:p w14:paraId="7737E56B" w14:textId="7A31DAEA" w:rsidR="00F30EE8" w:rsidRDefault="00F30EE8" w:rsidP="005F778A">
      <w:pPr>
        <w:spacing w:line="240" w:lineRule="auto"/>
        <w:jc w:val="both"/>
        <w:rPr>
          <w:rFonts w:ascii="Times New Roman" w:hAnsi="Times New Roman"/>
          <w:sz w:val="24"/>
          <w:szCs w:val="24"/>
        </w:rPr>
      </w:pPr>
      <w:r w:rsidRPr="00F30EE8">
        <w:rPr>
          <w:rFonts w:ascii="Times New Roman" w:hAnsi="Times New Roman"/>
          <w:sz w:val="24"/>
          <w:szCs w:val="24"/>
        </w:rPr>
        <w:t>ASPA në bashk</w:t>
      </w:r>
      <w:r w:rsidR="002D22E2">
        <w:rPr>
          <w:rFonts w:ascii="Times New Roman" w:hAnsi="Times New Roman"/>
          <w:sz w:val="24"/>
          <w:szCs w:val="24"/>
        </w:rPr>
        <w:t>ë</w:t>
      </w:r>
      <w:r w:rsidRPr="00F30EE8">
        <w:rPr>
          <w:rFonts w:ascii="Times New Roman" w:hAnsi="Times New Roman"/>
          <w:sz w:val="24"/>
          <w:szCs w:val="24"/>
        </w:rPr>
        <w:t>punim me projektin “Financim transformativ i barazisë gjinore për një qeverisje transparente, gjithëpërfshirëse dhe llogaridhënëse në Ballkanin Perëndimor" (2020-2024), financuar nga Qeveria e Suedisë - SIDA dhe i zbatuar nga UN Women (Enti i Kombeve të Bashkuara për Barazinë Gjinore dhe Fuqizimin e Grave)  ka zhvilluar 9 trajnime me çertifikim p</w:t>
      </w:r>
      <w:r w:rsidR="00362170">
        <w:rPr>
          <w:rFonts w:ascii="Times New Roman" w:hAnsi="Times New Roman"/>
          <w:sz w:val="24"/>
          <w:szCs w:val="24"/>
        </w:rPr>
        <w:t>ë</w:t>
      </w:r>
      <w:r w:rsidRPr="00F30EE8">
        <w:rPr>
          <w:rFonts w:ascii="Times New Roman" w:hAnsi="Times New Roman"/>
          <w:sz w:val="24"/>
          <w:szCs w:val="24"/>
        </w:rPr>
        <w:t>r pushtetin vendor me titull " Buxhetimi i Përgjigjshëm Gjinor në nivel vendor” dhe kanë marrë pjesë 136 pjesëmarrës</w:t>
      </w:r>
      <w:r w:rsidR="00362170">
        <w:rPr>
          <w:rFonts w:ascii="Times New Roman" w:hAnsi="Times New Roman"/>
          <w:sz w:val="24"/>
          <w:szCs w:val="24"/>
        </w:rPr>
        <w:t>,</w:t>
      </w:r>
      <w:r w:rsidRPr="00F30EE8">
        <w:rPr>
          <w:rFonts w:ascii="Times New Roman" w:hAnsi="Times New Roman"/>
          <w:sz w:val="24"/>
          <w:szCs w:val="24"/>
        </w:rPr>
        <w:t xml:space="preserve"> si</w:t>
      </w:r>
      <w:r w:rsidR="00362170">
        <w:rPr>
          <w:rFonts w:ascii="Times New Roman" w:hAnsi="Times New Roman"/>
          <w:sz w:val="24"/>
          <w:szCs w:val="24"/>
        </w:rPr>
        <w:t xml:space="preserve"> </w:t>
      </w:r>
      <w:r w:rsidRPr="00F30EE8">
        <w:rPr>
          <w:rFonts w:ascii="Times New Roman" w:hAnsi="Times New Roman"/>
          <w:sz w:val="24"/>
          <w:szCs w:val="24"/>
        </w:rPr>
        <w:t xml:space="preserve">dhe 7 trajnime me </w:t>
      </w:r>
      <w:r w:rsidR="00362170">
        <w:rPr>
          <w:rFonts w:ascii="Times New Roman" w:hAnsi="Times New Roman"/>
          <w:sz w:val="24"/>
          <w:szCs w:val="24"/>
        </w:rPr>
        <w:t>ç</w:t>
      </w:r>
      <w:r w:rsidRPr="00F30EE8">
        <w:rPr>
          <w:rFonts w:ascii="Times New Roman" w:hAnsi="Times New Roman"/>
          <w:sz w:val="24"/>
          <w:szCs w:val="24"/>
        </w:rPr>
        <w:t xml:space="preserve">ertifikim  për pushtetin qendror dhe të pavarur me titull </w:t>
      </w:r>
      <w:r w:rsidR="00362170">
        <w:rPr>
          <w:rFonts w:ascii="Times New Roman" w:hAnsi="Times New Roman"/>
          <w:sz w:val="24"/>
          <w:szCs w:val="24"/>
        </w:rPr>
        <w:t>“</w:t>
      </w:r>
      <w:r w:rsidRPr="00F30EE8">
        <w:rPr>
          <w:rFonts w:ascii="Times New Roman" w:hAnsi="Times New Roman"/>
          <w:sz w:val="24"/>
          <w:szCs w:val="24"/>
        </w:rPr>
        <w:t>Buxhetimi i Përgjigjshëm Gjinor në përgatitjen e Programit Buxhetor Afatmesëm 2023-2025</w:t>
      </w:r>
      <w:r w:rsidR="00362170">
        <w:rPr>
          <w:rFonts w:ascii="Times New Roman" w:hAnsi="Times New Roman"/>
          <w:sz w:val="24"/>
          <w:szCs w:val="24"/>
        </w:rPr>
        <w:t>”</w:t>
      </w:r>
      <w:r w:rsidRPr="00F30EE8">
        <w:rPr>
          <w:rFonts w:ascii="Times New Roman" w:hAnsi="Times New Roman"/>
          <w:sz w:val="24"/>
          <w:szCs w:val="24"/>
        </w:rPr>
        <w:t xml:space="preserve"> dhe kanë marrë pjesë 145 pjesëmarrës.</w:t>
      </w:r>
    </w:p>
    <w:p w14:paraId="491A8118" w14:textId="5D44586F" w:rsidR="00C52019" w:rsidRDefault="00F30EE8" w:rsidP="00E72CE6">
      <w:pPr>
        <w:autoSpaceDE w:val="0"/>
        <w:autoSpaceDN w:val="0"/>
        <w:adjustRightInd w:val="0"/>
        <w:spacing w:after="120" w:line="240" w:lineRule="auto"/>
        <w:jc w:val="both"/>
        <w:rPr>
          <w:rFonts w:ascii="Times New Roman" w:hAnsi="Times New Roman"/>
          <w:sz w:val="24"/>
          <w:szCs w:val="24"/>
        </w:rPr>
      </w:pPr>
      <w:r w:rsidRPr="00F30EE8">
        <w:rPr>
          <w:rFonts w:ascii="Times New Roman" w:hAnsi="Times New Roman"/>
          <w:sz w:val="24"/>
          <w:szCs w:val="24"/>
        </w:rPr>
        <w:t xml:space="preserve">ASPA në bashkëpunim me Centro Informazione e Educazione allo Sviluppo Onlus (CIES) kanë bashkëpunuar në kuadër të projektit “Gra dhe burra të </w:t>
      </w:r>
      <w:r w:rsidR="00CB4AD7">
        <w:rPr>
          <w:rFonts w:ascii="Times New Roman" w:hAnsi="Times New Roman"/>
          <w:sz w:val="24"/>
          <w:szCs w:val="24"/>
        </w:rPr>
        <w:t xml:space="preserve">lire </w:t>
      </w:r>
      <w:r w:rsidRPr="00F30EE8">
        <w:rPr>
          <w:rFonts w:ascii="Times New Roman" w:hAnsi="Times New Roman"/>
          <w:sz w:val="24"/>
          <w:szCs w:val="24"/>
        </w:rPr>
        <w:t>nga dhuna në Shqipëri. Mbështetje e politikave vendore për mundësi të barabarta”, me mbështetjen financiare të Agjencisë Italiane të Bashkëpunimit</w:t>
      </w:r>
      <w:r w:rsidR="00CB4AD7">
        <w:rPr>
          <w:rFonts w:ascii="Times New Roman" w:hAnsi="Times New Roman"/>
          <w:sz w:val="24"/>
          <w:szCs w:val="24"/>
        </w:rPr>
        <w:t xml:space="preserve"> </w:t>
      </w:r>
      <w:r w:rsidRPr="00F30EE8">
        <w:rPr>
          <w:rFonts w:ascii="Times New Roman" w:hAnsi="Times New Roman"/>
          <w:sz w:val="24"/>
          <w:szCs w:val="24"/>
        </w:rPr>
        <w:t>për Zhvillim (AICS). Në kuadër të këtij bashkëpunimi dhe të forcimit të kapaciteteve të administratës së qeverisjes vendore, gjatë vitit 202</w:t>
      </w:r>
      <w:r w:rsidR="004A15FF">
        <w:rPr>
          <w:rFonts w:ascii="Times New Roman" w:hAnsi="Times New Roman"/>
          <w:sz w:val="24"/>
          <w:szCs w:val="24"/>
        </w:rPr>
        <w:t>1</w:t>
      </w:r>
      <w:r w:rsidRPr="00F30EE8">
        <w:rPr>
          <w:rFonts w:ascii="Times New Roman" w:hAnsi="Times New Roman"/>
          <w:sz w:val="24"/>
          <w:szCs w:val="24"/>
        </w:rPr>
        <w:t xml:space="preserve"> u zhvillua një cikël trajnimi me qëllim ofrimin e asistencës teknike për rishikimin e buxhetit të vitit 202</w:t>
      </w:r>
      <w:r w:rsidR="004A15FF">
        <w:rPr>
          <w:rFonts w:ascii="Times New Roman" w:hAnsi="Times New Roman"/>
          <w:sz w:val="24"/>
          <w:szCs w:val="24"/>
        </w:rPr>
        <w:t>2</w:t>
      </w:r>
      <w:r w:rsidRPr="00F30EE8">
        <w:rPr>
          <w:rFonts w:ascii="Times New Roman" w:hAnsi="Times New Roman"/>
          <w:sz w:val="24"/>
          <w:szCs w:val="24"/>
        </w:rPr>
        <w:t xml:space="preserve"> dhe hartimin e buxhetit të vitit 202</w:t>
      </w:r>
      <w:r w:rsidR="004A15FF">
        <w:rPr>
          <w:rFonts w:ascii="Times New Roman" w:hAnsi="Times New Roman"/>
          <w:sz w:val="24"/>
          <w:szCs w:val="24"/>
        </w:rPr>
        <w:t>2</w:t>
      </w:r>
      <w:r w:rsidRPr="00F30EE8">
        <w:rPr>
          <w:rFonts w:ascii="Times New Roman" w:hAnsi="Times New Roman"/>
          <w:sz w:val="24"/>
          <w:szCs w:val="24"/>
        </w:rPr>
        <w:t xml:space="preserve"> me qasje gjinore, në këtë trajnim morën pjesë 116 pjesëmarrës. Në vijim të zhvillimit të këtyre trajnimeve, që nga muaji mars 202</w:t>
      </w:r>
      <w:r w:rsidR="004A15FF">
        <w:rPr>
          <w:rFonts w:ascii="Times New Roman" w:hAnsi="Times New Roman"/>
          <w:sz w:val="24"/>
          <w:szCs w:val="24"/>
        </w:rPr>
        <w:t>2</w:t>
      </w:r>
      <w:r w:rsidRPr="00F30EE8">
        <w:rPr>
          <w:rFonts w:ascii="Times New Roman" w:hAnsi="Times New Roman"/>
          <w:sz w:val="24"/>
          <w:szCs w:val="24"/>
        </w:rPr>
        <w:t xml:space="preserve"> është zhvilluar cikli i Workshopeve. Workshopi i I-rë “Parashikimi i të ardhurave dhe shpenzimeve nën qasjen gjinore”, workshopi i II-të “Aktorët, konteksti dhe praktikat e mira” dhe workshopi i tretë “Ushtrime praktike mbi asistencën teknike për buxhetimin me qasje gjinore”. Gjithsej janë zhvilluar 30 workshope në dhe kanë marrë pjesë 345 pjesëmarrës. Gjatë vitit 2022 është zhvilluar workshopi IV- me titull “Vështirësitë dhe arritjet në implementimin e instrumentave për hartimin e buxhetit të përgjigjshëm gjinor në qeverisjen vendore”, gjithsej jane zhvilluar 8 workshope dhe kan</w:t>
      </w:r>
      <w:r w:rsidR="0021607C">
        <w:rPr>
          <w:rFonts w:ascii="Times New Roman" w:hAnsi="Times New Roman"/>
          <w:sz w:val="24"/>
          <w:szCs w:val="24"/>
        </w:rPr>
        <w:t>ë</w:t>
      </w:r>
      <w:r w:rsidRPr="00F30EE8">
        <w:rPr>
          <w:rFonts w:ascii="Times New Roman" w:hAnsi="Times New Roman"/>
          <w:sz w:val="24"/>
          <w:szCs w:val="24"/>
        </w:rPr>
        <w:t xml:space="preserve"> marr</w:t>
      </w:r>
      <w:r w:rsidR="0021607C">
        <w:rPr>
          <w:rFonts w:ascii="Times New Roman" w:hAnsi="Times New Roman"/>
          <w:sz w:val="24"/>
          <w:szCs w:val="24"/>
        </w:rPr>
        <w:t>ë</w:t>
      </w:r>
      <w:r w:rsidRPr="00F30EE8">
        <w:rPr>
          <w:rFonts w:ascii="Times New Roman" w:hAnsi="Times New Roman"/>
          <w:sz w:val="24"/>
          <w:szCs w:val="24"/>
        </w:rPr>
        <w:t xml:space="preserve"> pjes</w:t>
      </w:r>
      <w:r w:rsidR="0021607C">
        <w:rPr>
          <w:rFonts w:ascii="Times New Roman" w:hAnsi="Times New Roman"/>
          <w:sz w:val="24"/>
          <w:szCs w:val="24"/>
        </w:rPr>
        <w:t>ë</w:t>
      </w:r>
      <w:r w:rsidRPr="00F30EE8">
        <w:rPr>
          <w:rFonts w:ascii="Times New Roman" w:hAnsi="Times New Roman"/>
          <w:sz w:val="24"/>
          <w:szCs w:val="24"/>
        </w:rPr>
        <w:t xml:space="preserve"> 76 pjes</w:t>
      </w:r>
      <w:r w:rsidR="0021607C">
        <w:rPr>
          <w:rFonts w:ascii="Times New Roman" w:hAnsi="Times New Roman"/>
          <w:sz w:val="24"/>
          <w:szCs w:val="24"/>
        </w:rPr>
        <w:t>ë</w:t>
      </w:r>
      <w:r w:rsidRPr="00F30EE8">
        <w:rPr>
          <w:rFonts w:ascii="Times New Roman" w:hAnsi="Times New Roman"/>
          <w:sz w:val="24"/>
          <w:szCs w:val="24"/>
        </w:rPr>
        <w:t>marr</w:t>
      </w:r>
      <w:r w:rsidR="0021607C">
        <w:rPr>
          <w:rFonts w:ascii="Times New Roman" w:hAnsi="Times New Roman"/>
          <w:sz w:val="24"/>
          <w:szCs w:val="24"/>
        </w:rPr>
        <w:t>ë</w:t>
      </w:r>
      <w:r w:rsidRPr="00F30EE8">
        <w:rPr>
          <w:rFonts w:ascii="Times New Roman" w:hAnsi="Times New Roman"/>
          <w:sz w:val="24"/>
          <w:szCs w:val="24"/>
        </w:rPr>
        <w:t>s</w:t>
      </w:r>
      <w:r>
        <w:rPr>
          <w:rFonts w:ascii="Times New Roman" w:hAnsi="Times New Roman"/>
          <w:sz w:val="24"/>
          <w:szCs w:val="24"/>
        </w:rPr>
        <w:t>.</w:t>
      </w:r>
    </w:p>
    <w:p w14:paraId="75738701" w14:textId="611E67F3" w:rsidR="00003CD1" w:rsidRDefault="00003CD1" w:rsidP="00353F67">
      <w:pPr>
        <w:autoSpaceDE w:val="0"/>
        <w:autoSpaceDN w:val="0"/>
        <w:adjustRightInd w:val="0"/>
        <w:spacing w:after="120"/>
        <w:jc w:val="both"/>
        <w:rPr>
          <w:rFonts w:ascii="Times New Roman" w:hAnsi="Times New Roman"/>
          <w:sz w:val="24"/>
          <w:szCs w:val="24"/>
        </w:rPr>
      </w:pPr>
    </w:p>
    <w:p w14:paraId="6686C5D1" w14:textId="30F7F68C" w:rsidR="00003CD1" w:rsidRDefault="00003CD1" w:rsidP="00353F67">
      <w:pPr>
        <w:autoSpaceDE w:val="0"/>
        <w:autoSpaceDN w:val="0"/>
        <w:adjustRightInd w:val="0"/>
        <w:spacing w:after="120"/>
        <w:jc w:val="both"/>
        <w:rPr>
          <w:rFonts w:ascii="Times New Roman" w:eastAsiaTheme="minorHAnsi" w:hAnsi="Times New Roman"/>
          <w:bCs/>
          <w:sz w:val="24"/>
          <w:szCs w:val="24"/>
          <w:lang w:val="sq-AL"/>
        </w:rPr>
      </w:pPr>
    </w:p>
    <w:p w14:paraId="33BA1DCC" w14:textId="466D190B" w:rsidR="009D23D2" w:rsidRDefault="009D23D2" w:rsidP="00353F67">
      <w:pPr>
        <w:autoSpaceDE w:val="0"/>
        <w:autoSpaceDN w:val="0"/>
        <w:adjustRightInd w:val="0"/>
        <w:spacing w:after="120"/>
        <w:jc w:val="both"/>
        <w:rPr>
          <w:rFonts w:ascii="Times New Roman" w:eastAsiaTheme="minorHAnsi" w:hAnsi="Times New Roman"/>
          <w:bCs/>
          <w:sz w:val="24"/>
          <w:szCs w:val="24"/>
          <w:lang w:val="sq-AL"/>
        </w:rPr>
      </w:pPr>
    </w:p>
    <w:p w14:paraId="62668267" w14:textId="0B8DC9A9" w:rsidR="009D23D2" w:rsidRDefault="009D23D2" w:rsidP="00353F67">
      <w:pPr>
        <w:autoSpaceDE w:val="0"/>
        <w:autoSpaceDN w:val="0"/>
        <w:adjustRightInd w:val="0"/>
        <w:spacing w:after="120"/>
        <w:jc w:val="both"/>
        <w:rPr>
          <w:rFonts w:ascii="Times New Roman" w:eastAsiaTheme="minorHAnsi" w:hAnsi="Times New Roman"/>
          <w:bCs/>
          <w:sz w:val="24"/>
          <w:szCs w:val="24"/>
          <w:lang w:val="sq-AL"/>
        </w:rPr>
      </w:pPr>
    </w:p>
    <w:p w14:paraId="597E1A1B" w14:textId="01BBACC8" w:rsidR="009D23D2" w:rsidRDefault="009D23D2" w:rsidP="00353F67">
      <w:pPr>
        <w:autoSpaceDE w:val="0"/>
        <w:autoSpaceDN w:val="0"/>
        <w:adjustRightInd w:val="0"/>
        <w:spacing w:after="120"/>
        <w:jc w:val="both"/>
        <w:rPr>
          <w:rFonts w:ascii="Times New Roman" w:eastAsiaTheme="minorHAnsi" w:hAnsi="Times New Roman"/>
          <w:bCs/>
          <w:sz w:val="24"/>
          <w:szCs w:val="24"/>
          <w:lang w:val="sq-AL"/>
        </w:rPr>
      </w:pPr>
    </w:p>
    <w:p w14:paraId="17E02583" w14:textId="40B135BE" w:rsidR="009D23D2" w:rsidRDefault="009D23D2" w:rsidP="00353F67">
      <w:pPr>
        <w:autoSpaceDE w:val="0"/>
        <w:autoSpaceDN w:val="0"/>
        <w:adjustRightInd w:val="0"/>
        <w:spacing w:after="120"/>
        <w:jc w:val="both"/>
        <w:rPr>
          <w:rFonts w:ascii="Times New Roman" w:eastAsiaTheme="minorHAnsi" w:hAnsi="Times New Roman"/>
          <w:bCs/>
          <w:sz w:val="24"/>
          <w:szCs w:val="24"/>
          <w:lang w:val="sq-AL"/>
        </w:rPr>
      </w:pPr>
    </w:p>
    <w:p w14:paraId="6967864C" w14:textId="77777777" w:rsidR="009D23D2" w:rsidRDefault="009D23D2" w:rsidP="00353F67">
      <w:pPr>
        <w:autoSpaceDE w:val="0"/>
        <w:autoSpaceDN w:val="0"/>
        <w:adjustRightInd w:val="0"/>
        <w:spacing w:after="120"/>
        <w:jc w:val="both"/>
        <w:rPr>
          <w:rFonts w:ascii="Times New Roman" w:eastAsiaTheme="minorHAnsi" w:hAnsi="Times New Roman"/>
          <w:bCs/>
          <w:sz w:val="24"/>
          <w:szCs w:val="24"/>
          <w:lang w:val="sq-AL"/>
        </w:rPr>
      </w:pPr>
    </w:p>
    <w:p w14:paraId="275DAD09" w14:textId="26B808A5" w:rsidR="005709F5" w:rsidRDefault="005709F5" w:rsidP="005709F5">
      <w:pPr>
        <w:jc w:val="center"/>
        <w:rPr>
          <w:rFonts w:ascii="Times New Roman" w:eastAsia="Times New Roman" w:hAnsi="Times New Roman"/>
          <w:b/>
          <w:bCs/>
          <w:color w:val="365F91"/>
          <w:sz w:val="24"/>
          <w:szCs w:val="24"/>
          <w:u w:val="single"/>
          <w:lang w:val="it-IT"/>
        </w:rPr>
      </w:pPr>
      <w:r w:rsidRPr="00823BAB">
        <w:rPr>
          <w:rFonts w:ascii="Times New Roman" w:eastAsia="Times New Roman" w:hAnsi="Times New Roman"/>
          <w:b/>
          <w:bCs/>
          <w:color w:val="365F91"/>
          <w:sz w:val="24"/>
          <w:szCs w:val="24"/>
          <w:u w:val="single"/>
          <w:lang w:val="it-IT"/>
        </w:rPr>
        <w:lastRenderedPageBreak/>
        <w:t>St</w:t>
      </w:r>
      <w:r w:rsidRPr="00377B32">
        <w:rPr>
          <w:rFonts w:ascii="Times New Roman" w:eastAsia="Times New Roman" w:hAnsi="Times New Roman"/>
          <w:b/>
          <w:bCs/>
          <w:color w:val="365F91"/>
          <w:sz w:val="24"/>
          <w:szCs w:val="24"/>
          <w:u w:val="single"/>
          <w:lang w:val="it-IT"/>
        </w:rPr>
        <w:t>atusi aktual i masave të Objektivit Strategjik.</w:t>
      </w:r>
      <w:r>
        <w:rPr>
          <w:rFonts w:ascii="Times New Roman" w:eastAsia="Times New Roman" w:hAnsi="Times New Roman"/>
          <w:b/>
          <w:bCs/>
          <w:color w:val="365F91"/>
          <w:sz w:val="24"/>
          <w:szCs w:val="24"/>
          <w:u w:val="single"/>
          <w:lang w:val="it-IT"/>
        </w:rPr>
        <w:t>3</w:t>
      </w:r>
    </w:p>
    <w:tbl>
      <w:tblPr>
        <w:tblW w:w="8786" w:type="dxa"/>
        <w:jc w:val="center"/>
        <w:tblLook w:val="04A0" w:firstRow="1" w:lastRow="0" w:firstColumn="1" w:lastColumn="0" w:noHBand="0" w:noVBand="1"/>
      </w:tblPr>
      <w:tblGrid>
        <w:gridCol w:w="3830"/>
        <w:gridCol w:w="2249"/>
        <w:gridCol w:w="2707"/>
      </w:tblGrid>
      <w:tr w:rsidR="00B46009" w:rsidRPr="00B46009" w14:paraId="76602EA3" w14:textId="77777777" w:rsidTr="00FD6A21">
        <w:trPr>
          <w:trHeight w:val="306"/>
          <w:jc w:val="center"/>
        </w:trPr>
        <w:tc>
          <w:tcPr>
            <w:tcW w:w="8786" w:type="dxa"/>
            <w:gridSpan w:val="3"/>
            <w:vMerge w:val="restart"/>
            <w:tcBorders>
              <w:top w:val="single" w:sz="8" w:space="0" w:color="auto"/>
              <w:left w:val="single" w:sz="8" w:space="0" w:color="auto"/>
              <w:bottom w:val="single" w:sz="8" w:space="0" w:color="000000"/>
              <w:right w:val="single" w:sz="8" w:space="0" w:color="000000"/>
            </w:tcBorders>
            <w:shd w:val="clear" w:color="000000" w:fill="F79646"/>
            <w:vAlign w:val="center"/>
            <w:hideMark/>
          </w:tcPr>
          <w:p w14:paraId="73C8B8A3" w14:textId="77777777" w:rsidR="00B46009" w:rsidRPr="00B46009" w:rsidRDefault="00B46009" w:rsidP="00B46009">
            <w:pPr>
              <w:spacing w:after="0" w:line="240" w:lineRule="auto"/>
              <w:jc w:val="center"/>
              <w:rPr>
                <w:rFonts w:ascii="Times New Roman" w:eastAsia="Times New Roman" w:hAnsi="Times New Roman"/>
                <w:b/>
                <w:bCs/>
                <w:color w:val="000000"/>
                <w:sz w:val="20"/>
                <w:szCs w:val="20"/>
                <w:lang w:val="en-US"/>
              </w:rPr>
            </w:pPr>
            <w:r w:rsidRPr="00B46009">
              <w:rPr>
                <w:rFonts w:ascii="Times New Roman" w:eastAsia="Times New Roman" w:hAnsi="Times New Roman"/>
                <w:b/>
                <w:bCs/>
                <w:color w:val="000000"/>
                <w:sz w:val="20"/>
                <w:szCs w:val="20"/>
                <w:lang w:val="en-US"/>
              </w:rPr>
              <w:t>Statusi aktual i masave të Objektivit Strategjik.3</w:t>
            </w:r>
          </w:p>
        </w:tc>
      </w:tr>
      <w:tr w:rsidR="00B46009" w:rsidRPr="00B46009" w14:paraId="48E52E12" w14:textId="77777777" w:rsidTr="00FD6A21">
        <w:trPr>
          <w:trHeight w:val="306"/>
          <w:jc w:val="center"/>
        </w:trPr>
        <w:tc>
          <w:tcPr>
            <w:tcW w:w="8786" w:type="dxa"/>
            <w:gridSpan w:val="3"/>
            <w:vMerge/>
            <w:tcBorders>
              <w:top w:val="single" w:sz="8" w:space="0" w:color="auto"/>
              <w:left w:val="single" w:sz="8" w:space="0" w:color="auto"/>
              <w:bottom w:val="single" w:sz="8" w:space="0" w:color="000000"/>
              <w:right w:val="single" w:sz="8" w:space="0" w:color="000000"/>
            </w:tcBorders>
            <w:vAlign w:val="center"/>
            <w:hideMark/>
          </w:tcPr>
          <w:p w14:paraId="62EA12EE" w14:textId="77777777" w:rsidR="00B46009" w:rsidRPr="00B46009" w:rsidRDefault="00B46009" w:rsidP="00B46009">
            <w:pPr>
              <w:spacing w:after="0" w:line="240" w:lineRule="auto"/>
              <w:rPr>
                <w:rFonts w:ascii="Times New Roman" w:eastAsia="Times New Roman" w:hAnsi="Times New Roman"/>
                <w:b/>
                <w:bCs/>
                <w:color w:val="000000"/>
                <w:sz w:val="20"/>
                <w:szCs w:val="20"/>
                <w:lang w:val="en-US"/>
              </w:rPr>
            </w:pPr>
          </w:p>
        </w:tc>
      </w:tr>
      <w:tr w:rsidR="00B46009" w:rsidRPr="00B46009" w14:paraId="6E9AAB03" w14:textId="77777777" w:rsidTr="00FD6A21">
        <w:trPr>
          <w:trHeight w:val="524"/>
          <w:jc w:val="center"/>
        </w:trPr>
        <w:tc>
          <w:tcPr>
            <w:tcW w:w="3830" w:type="dxa"/>
            <w:tcBorders>
              <w:top w:val="nil"/>
              <w:left w:val="single" w:sz="8" w:space="0" w:color="auto"/>
              <w:bottom w:val="single" w:sz="8" w:space="0" w:color="auto"/>
              <w:right w:val="single" w:sz="8" w:space="0" w:color="auto"/>
            </w:tcBorders>
            <w:shd w:val="clear" w:color="000000" w:fill="C6D9F1"/>
            <w:vAlign w:val="center"/>
            <w:hideMark/>
          </w:tcPr>
          <w:p w14:paraId="1B253AD0" w14:textId="77777777" w:rsidR="00B46009" w:rsidRPr="00B46009" w:rsidRDefault="00B46009" w:rsidP="00B46009">
            <w:pPr>
              <w:spacing w:after="0" w:line="240" w:lineRule="auto"/>
              <w:jc w:val="center"/>
              <w:rPr>
                <w:rFonts w:ascii="Times New Roman" w:eastAsia="Times New Roman" w:hAnsi="Times New Roman"/>
                <w:b/>
                <w:bCs/>
                <w:color w:val="000000"/>
                <w:sz w:val="20"/>
                <w:szCs w:val="20"/>
                <w:lang w:val="en-US"/>
              </w:rPr>
            </w:pPr>
            <w:r w:rsidRPr="00B46009">
              <w:rPr>
                <w:rFonts w:ascii="Times New Roman" w:eastAsia="Times New Roman" w:hAnsi="Times New Roman"/>
                <w:b/>
                <w:bCs/>
                <w:color w:val="000000"/>
                <w:sz w:val="20"/>
                <w:szCs w:val="20"/>
                <w:lang w:val="en-US"/>
              </w:rPr>
              <w:t>Statusi i zbatimit të masave të Objektivit Strategjik.3</w:t>
            </w:r>
          </w:p>
        </w:tc>
        <w:tc>
          <w:tcPr>
            <w:tcW w:w="2249" w:type="dxa"/>
            <w:tcBorders>
              <w:top w:val="nil"/>
              <w:left w:val="nil"/>
              <w:bottom w:val="single" w:sz="8" w:space="0" w:color="auto"/>
              <w:right w:val="single" w:sz="8" w:space="0" w:color="auto"/>
            </w:tcBorders>
            <w:shd w:val="clear" w:color="000000" w:fill="C6D9F1"/>
            <w:vAlign w:val="center"/>
            <w:hideMark/>
          </w:tcPr>
          <w:p w14:paraId="7E4E01F8" w14:textId="77777777" w:rsidR="00B46009" w:rsidRPr="00B46009" w:rsidRDefault="00B46009" w:rsidP="00B46009">
            <w:pPr>
              <w:spacing w:after="0" w:line="240" w:lineRule="auto"/>
              <w:jc w:val="center"/>
              <w:rPr>
                <w:rFonts w:ascii="Times New Roman" w:eastAsia="Times New Roman" w:hAnsi="Times New Roman"/>
                <w:b/>
                <w:bCs/>
                <w:color w:val="000000"/>
                <w:sz w:val="20"/>
                <w:szCs w:val="20"/>
                <w:lang w:val="en-US"/>
              </w:rPr>
            </w:pPr>
            <w:r w:rsidRPr="00B46009">
              <w:rPr>
                <w:rFonts w:ascii="Times New Roman" w:eastAsia="Times New Roman" w:hAnsi="Times New Roman"/>
                <w:b/>
                <w:bCs/>
                <w:color w:val="000000"/>
                <w:sz w:val="20"/>
                <w:szCs w:val="20"/>
                <w:lang w:val="en-US"/>
              </w:rPr>
              <w:t>Numri i masave</w:t>
            </w:r>
          </w:p>
        </w:tc>
        <w:tc>
          <w:tcPr>
            <w:tcW w:w="2705" w:type="dxa"/>
            <w:tcBorders>
              <w:top w:val="nil"/>
              <w:left w:val="nil"/>
              <w:bottom w:val="single" w:sz="8" w:space="0" w:color="auto"/>
              <w:right w:val="single" w:sz="8" w:space="0" w:color="auto"/>
            </w:tcBorders>
            <w:shd w:val="clear" w:color="000000" w:fill="C6D9F1"/>
            <w:vAlign w:val="center"/>
            <w:hideMark/>
          </w:tcPr>
          <w:p w14:paraId="11AE8115" w14:textId="77777777" w:rsidR="00B46009" w:rsidRPr="00B46009" w:rsidRDefault="00B46009" w:rsidP="00B46009">
            <w:pPr>
              <w:spacing w:after="0" w:line="240" w:lineRule="auto"/>
              <w:jc w:val="center"/>
              <w:rPr>
                <w:rFonts w:ascii="Times New Roman" w:eastAsia="Times New Roman" w:hAnsi="Times New Roman"/>
                <w:b/>
                <w:bCs/>
                <w:color w:val="000000"/>
                <w:sz w:val="20"/>
                <w:szCs w:val="20"/>
                <w:lang w:val="en-US"/>
              </w:rPr>
            </w:pPr>
            <w:r w:rsidRPr="00B46009">
              <w:rPr>
                <w:rFonts w:ascii="Times New Roman" w:eastAsia="Times New Roman" w:hAnsi="Times New Roman"/>
                <w:b/>
                <w:bCs/>
                <w:color w:val="000000"/>
                <w:sz w:val="20"/>
                <w:szCs w:val="20"/>
                <w:lang w:val="en-US"/>
              </w:rPr>
              <w:t xml:space="preserve">Përqindja ndaj totalit </w:t>
            </w:r>
          </w:p>
        </w:tc>
      </w:tr>
      <w:tr w:rsidR="00B46009" w:rsidRPr="00B46009" w14:paraId="0C5828EA" w14:textId="77777777" w:rsidTr="00FD6A21">
        <w:trPr>
          <w:trHeight w:val="378"/>
          <w:jc w:val="center"/>
        </w:trPr>
        <w:tc>
          <w:tcPr>
            <w:tcW w:w="3830" w:type="dxa"/>
            <w:tcBorders>
              <w:top w:val="nil"/>
              <w:left w:val="single" w:sz="8" w:space="0" w:color="auto"/>
              <w:bottom w:val="single" w:sz="8" w:space="0" w:color="auto"/>
              <w:right w:val="single" w:sz="8" w:space="0" w:color="auto"/>
            </w:tcBorders>
            <w:shd w:val="clear" w:color="auto" w:fill="auto"/>
            <w:vAlign w:val="center"/>
            <w:hideMark/>
          </w:tcPr>
          <w:p w14:paraId="3E9F8E9F" w14:textId="77777777" w:rsidR="00B46009" w:rsidRPr="00B46009" w:rsidRDefault="00B46009" w:rsidP="00B46009">
            <w:pPr>
              <w:spacing w:after="0" w:line="240" w:lineRule="auto"/>
              <w:rPr>
                <w:rFonts w:ascii="Times New Roman" w:eastAsia="Times New Roman" w:hAnsi="Times New Roman"/>
                <w:color w:val="000000"/>
                <w:sz w:val="20"/>
                <w:szCs w:val="20"/>
                <w:lang w:val="en-US"/>
              </w:rPr>
            </w:pPr>
            <w:r w:rsidRPr="00B46009">
              <w:rPr>
                <w:rFonts w:ascii="Times New Roman" w:eastAsia="Times New Roman" w:hAnsi="Times New Roman"/>
                <w:color w:val="000000"/>
                <w:sz w:val="20"/>
                <w:szCs w:val="20"/>
                <w:lang w:val="en-US"/>
              </w:rPr>
              <w:t>Të zbatuara</w:t>
            </w:r>
          </w:p>
        </w:tc>
        <w:tc>
          <w:tcPr>
            <w:tcW w:w="2249" w:type="dxa"/>
            <w:tcBorders>
              <w:top w:val="nil"/>
              <w:left w:val="nil"/>
              <w:bottom w:val="single" w:sz="8" w:space="0" w:color="auto"/>
              <w:right w:val="single" w:sz="8" w:space="0" w:color="auto"/>
            </w:tcBorders>
            <w:shd w:val="clear" w:color="auto" w:fill="auto"/>
            <w:vAlign w:val="center"/>
            <w:hideMark/>
          </w:tcPr>
          <w:p w14:paraId="0A2F3F69" w14:textId="77777777" w:rsidR="00B46009" w:rsidRPr="00B46009" w:rsidRDefault="00B46009" w:rsidP="00B46009">
            <w:pPr>
              <w:spacing w:after="0" w:line="240" w:lineRule="auto"/>
              <w:jc w:val="center"/>
              <w:rPr>
                <w:rFonts w:ascii="Times New Roman" w:eastAsia="Times New Roman" w:hAnsi="Times New Roman"/>
                <w:color w:val="000000"/>
                <w:sz w:val="20"/>
                <w:szCs w:val="20"/>
                <w:lang w:val="en-US"/>
              </w:rPr>
            </w:pPr>
            <w:r w:rsidRPr="00B46009">
              <w:rPr>
                <w:rFonts w:ascii="Times New Roman" w:eastAsia="Times New Roman" w:hAnsi="Times New Roman"/>
                <w:color w:val="000000"/>
                <w:sz w:val="20"/>
                <w:szCs w:val="20"/>
                <w:lang w:val="en-US"/>
              </w:rPr>
              <w:t>0</w:t>
            </w:r>
          </w:p>
        </w:tc>
        <w:tc>
          <w:tcPr>
            <w:tcW w:w="2705" w:type="dxa"/>
            <w:tcBorders>
              <w:top w:val="nil"/>
              <w:left w:val="nil"/>
              <w:bottom w:val="single" w:sz="8" w:space="0" w:color="auto"/>
              <w:right w:val="single" w:sz="8" w:space="0" w:color="auto"/>
            </w:tcBorders>
            <w:shd w:val="clear" w:color="auto" w:fill="auto"/>
            <w:vAlign w:val="center"/>
            <w:hideMark/>
          </w:tcPr>
          <w:p w14:paraId="51A043DC" w14:textId="77777777" w:rsidR="00B46009" w:rsidRPr="00B46009" w:rsidRDefault="00B46009" w:rsidP="00B46009">
            <w:pPr>
              <w:spacing w:after="0" w:line="240" w:lineRule="auto"/>
              <w:jc w:val="center"/>
              <w:rPr>
                <w:rFonts w:ascii="Times New Roman" w:eastAsia="Times New Roman" w:hAnsi="Times New Roman"/>
                <w:color w:val="000000"/>
                <w:sz w:val="20"/>
                <w:szCs w:val="20"/>
                <w:lang w:val="en-US"/>
              </w:rPr>
            </w:pPr>
            <w:r w:rsidRPr="00B46009">
              <w:rPr>
                <w:rFonts w:ascii="Times New Roman" w:eastAsia="Times New Roman" w:hAnsi="Times New Roman"/>
                <w:color w:val="000000"/>
                <w:sz w:val="20"/>
                <w:szCs w:val="20"/>
                <w:lang w:val="en-US"/>
              </w:rPr>
              <w:t>0%</w:t>
            </w:r>
          </w:p>
        </w:tc>
      </w:tr>
      <w:tr w:rsidR="00B46009" w:rsidRPr="00B46009" w14:paraId="7BD5B9A2" w14:textId="77777777" w:rsidTr="00FD6A21">
        <w:trPr>
          <w:trHeight w:val="306"/>
          <w:jc w:val="center"/>
        </w:trPr>
        <w:tc>
          <w:tcPr>
            <w:tcW w:w="3830" w:type="dxa"/>
            <w:tcBorders>
              <w:top w:val="nil"/>
              <w:left w:val="single" w:sz="8" w:space="0" w:color="auto"/>
              <w:bottom w:val="single" w:sz="8" w:space="0" w:color="auto"/>
              <w:right w:val="single" w:sz="8" w:space="0" w:color="auto"/>
            </w:tcBorders>
            <w:shd w:val="clear" w:color="auto" w:fill="auto"/>
            <w:vAlign w:val="center"/>
            <w:hideMark/>
          </w:tcPr>
          <w:p w14:paraId="2D265241" w14:textId="77777777" w:rsidR="00B46009" w:rsidRPr="00B46009" w:rsidRDefault="00B46009" w:rsidP="00B46009">
            <w:pPr>
              <w:spacing w:after="0" w:line="240" w:lineRule="auto"/>
              <w:rPr>
                <w:rFonts w:ascii="Times New Roman" w:eastAsia="Times New Roman" w:hAnsi="Times New Roman"/>
                <w:color w:val="000000"/>
                <w:sz w:val="20"/>
                <w:szCs w:val="20"/>
                <w:lang w:val="en-US"/>
              </w:rPr>
            </w:pPr>
            <w:r w:rsidRPr="00B46009">
              <w:rPr>
                <w:rFonts w:ascii="Times New Roman" w:eastAsia="Times New Roman" w:hAnsi="Times New Roman"/>
                <w:color w:val="000000"/>
                <w:sz w:val="20"/>
                <w:szCs w:val="20"/>
                <w:lang w:val="en-US"/>
              </w:rPr>
              <w:t>Pjesërisht të zbatuara/në proces</w:t>
            </w:r>
          </w:p>
        </w:tc>
        <w:tc>
          <w:tcPr>
            <w:tcW w:w="2249" w:type="dxa"/>
            <w:tcBorders>
              <w:top w:val="nil"/>
              <w:left w:val="nil"/>
              <w:bottom w:val="single" w:sz="8" w:space="0" w:color="auto"/>
              <w:right w:val="single" w:sz="8" w:space="0" w:color="auto"/>
            </w:tcBorders>
            <w:shd w:val="clear" w:color="auto" w:fill="auto"/>
            <w:vAlign w:val="center"/>
            <w:hideMark/>
          </w:tcPr>
          <w:p w14:paraId="322E58C3" w14:textId="11475DE5" w:rsidR="00B46009" w:rsidRPr="00B46009" w:rsidRDefault="001B466E" w:rsidP="00B46009">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4</w:t>
            </w:r>
          </w:p>
        </w:tc>
        <w:tc>
          <w:tcPr>
            <w:tcW w:w="2705" w:type="dxa"/>
            <w:tcBorders>
              <w:top w:val="nil"/>
              <w:left w:val="nil"/>
              <w:bottom w:val="single" w:sz="8" w:space="0" w:color="auto"/>
              <w:right w:val="single" w:sz="8" w:space="0" w:color="auto"/>
            </w:tcBorders>
            <w:shd w:val="clear" w:color="auto" w:fill="auto"/>
            <w:vAlign w:val="center"/>
            <w:hideMark/>
          </w:tcPr>
          <w:p w14:paraId="370FFFD1" w14:textId="084F2A53" w:rsidR="00B46009" w:rsidRPr="00B46009" w:rsidRDefault="001B466E" w:rsidP="00B46009">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100</w:t>
            </w:r>
            <w:r w:rsidR="00B46009" w:rsidRPr="00B46009">
              <w:rPr>
                <w:rFonts w:ascii="Times New Roman" w:eastAsia="Times New Roman" w:hAnsi="Times New Roman"/>
                <w:color w:val="000000"/>
                <w:sz w:val="20"/>
                <w:szCs w:val="20"/>
                <w:lang w:val="en-US"/>
              </w:rPr>
              <w:t>%</w:t>
            </w:r>
          </w:p>
        </w:tc>
      </w:tr>
      <w:tr w:rsidR="00B46009" w:rsidRPr="00B46009" w14:paraId="0D65BAA9" w14:textId="77777777" w:rsidTr="00FD6A21">
        <w:trPr>
          <w:trHeight w:val="306"/>
          <w:jc w:val="center"/>
        </w:trPr>
        <w:tc>
          <w:tcPr>
            <w:tcW w:w="3830" w:type="dxa"/>
            <w:tcBorders>
              <w:top w:val="nil"/>
              <w:left w:val="single" w:sz="8" w:space="0" w:color="auto"/>
              <w:bottom w:val="single" w:sz="8" w:space="0" w:color="auto"/>
              <w:right w:val="single" w:sz="8" w:space="0" w:color="auto"/>
            </w:tcBorders>
            <w:shd w:val="clear" w:color="auto" w:fill="auto"/>
            <w:vAlign w:val="center"/>
            <w:hideMark/>
          </w:tcPr>
          <w:p w14:paraId="513F6B58" w14:textId="77777777" w:rsidR="00B46009" w:rsidRPr="00B46009" w:rsidRDefault="00B46009" w:rsidP="00B46009">
            <w:pPr>
              <w:spacing w:after="0" w:line="240" w:lineRule="auto"/>
              <w:rPr>
                <w:rFonts w:ascii="Times New Roman" w:eastAsia="Times New Roman" w:hAnsi="Times New Roman"/>
                <w:color w:val="000000"/>
                <w:sz w:val="20"/>
                <w:szCs w:val="20"/>
                <w:lang w:val="en-US"/>
              </w:rPr>
            </w:pPr>
            <w:r w:rsidRPr="00B46009">
              <w:rPr>
                <w:rFonts w:ascii="Times New Roman" w:eastAsia="Times New Roman" w:hAnsi="Times New Roman"/>
                <w:color w:val="000000"/>
                <w:sz w:val="20"/>
                <w:szCs w:val="20"/>
                <w:lang w:val="en-US"/>
              </w:rPr>
              <w:t>Të paraportuara</w:t>
            </w:r>
          </w:p>
        </w:tc>
        <w:tc>
          <w:tcPr>
            <w:tcW w:w="2249" w:type="dxa"/>
            <w:tcBorders>
              <w:top w:val="nil"/>
              <w:left w:val="nil"/>
              <w:bottom w:val="single" w:sz="8" w:space="0" w:color="auto"/>
              <w:right w:val="single" w:sz="8" w:space="0" w:color="auto"/>
            </w:tcBorders>
            <w:shd w:val="clear" w:color="auto" w:fill="auto"/>
            <w:vAlign w:val="center"/>
            <w:hideMark/>
          </w:tcPr>
          <w:p w14:paraId="0905F39A" w14:textId="01A399F4" w:rsidR="00B46009" w:rsidRPr="00B46009" w:rsidRDefault="001B466E" w:rsidP="00B46009">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0</w:t>
            </w:r>
          </w:p>
        </w:tc>
        <w:tc>
          <w:tcPr>
            <w:tcW w:w="2705" w:type="dxa"/>
            <w:tcBorders>
              <w:top w:val="nil"/>
              <w:left w:val="nil"/>
              <w:bottom w:val="single" w:sz="8" w:space="0" w:color="auto"/>
              <w:right w:val="single" w:sz="8" w:space="0" w:color="auto"/>
            </w:tcBorders>
            <w:shd w:val="clear" w:color="auto" w:fill="auto"/>
            <w:vAlign w:val="center"/>
            <w:hideMark/>
          </w:tcPr>
          <w:p w14:paraId="445F0C40" w14:textId="11549F34" w:rsidR="00B46009" w:rsidRPr="00B46009" w:rsidRDefault="001B466E" w:rsidP="00B46009">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0</w:t>
            </w:r>
            <w:r w:rsidR="00B46009" w:rsidRPr="00B46009">
              <w:rPr>
                <w:rFonts w:ascii="Times New Roman" w:eastAsia="Times New Roman" w:hAnsi="Times New Roman"/>
                <w:color w:val="000000"/>
                <w:sz w:val="20"/>
                <w:szCs w:val="20"/>
                <w:lang w:val="en-US"/>
              </w:rPr>
              <w:t>%</w:t>
            </w:r>
          </w:p>
        </w:tc>
      </w:tr>
      <w:tr w:rsidR="00B46009" w:rsidRPr="00B46009" w14:paraId="7DC60AB3" w14:textId="77777777" w:rsidTr="00FD6A21">
        <w:trPr>
          <w:trHeight w:val="306"/>
          <w:jc w:val="center"/>
        </w:trPr>
        <w:tc>
          <w:tcPr>
            <w:tcW w:w="3830" w:type="dxa"/>
            <w:tcBorders>
              <w:top w:val="nil"/>
              <w:left w:val="single" w:sz="8" w:space="0" w:color="auto"/>
              <w:bottom w:val="single" w:sz="8" w:space="0" w:color="auto"/>
              <w:right w:val="single" w:sz="8" w:space="0" w:color="auto"/>
            </w:tcBorders>
            <w:shd w:val="clear" w:color="auto" w:fill="auto"/>
            <w:vAlign w:val="center"/>
            <w:hideMark/>
          </w:tcPr>
          <w:p w14:paraId="12B69CD8" w14:textId="77777777" w:rsidR="00B46009" w:rsidRPr="00B46009" w:rsidRDefault="00B46009" w:rsidP="00B46009">
            <w:pPr>
              <w:spacing w:after="0" w:line="240" w:lineRule="auto"/>
              <w:rPr>
                <w:rFonts w:ascii="Times New Roman" w:eastAsia="Times New Roman" w:hAnsi="Times New Roman"/>
                <w:color w:val="000000"/>
                <w:sz w:val="20"/>
                <w:szCs w:val="20"/>
                <w:lang w:val="en-US"/>
              </w:rPr>
            </w:pPr>
            <w:r w:rsidRPr="00B46009">
              <w:rPr>
                <w:rFonts w:ascii="Times New Roman" w:eastAsia="Times New Roman" w:hAnsi="Times New Roman"/>
                <w:color w:val="000000"/>
                <w:sz w:val="20"/>
                <w:szCs w:val="20"/>
                <w:lang w:val="en-US"/>
              </w:rPr>
              <w:t>Të përfunduara</w:t>
            </w:r>
          </w:p>
        </w:tc>
        <w:tc>
          <w:tcPr>
            <w:tcW w:w="2249" w:type="dxa"/>
            <w:tcBorders>
              <w:top w:val="nil"/>
              <w:left w:val="nil"/>
              <w:bottom w:val="single" w:sz="8" w:space="0" w:color="auto"/>
              <w:right w:val="single" w:sz="8" w:space="0" w:color="auto"/>
            </w:tcBorders>
            <w:shd w:val="clear" w:color="auto" w:fill="auto"/>
            <w:vAlign w:val="center"/>
            <w:hideMark/>
          </w:tcPr>
          <w:p w14:paraId="02ABCDD5" w14:textId="77777777" w:rsidR="00B46009" w:rsidRPr="00B46009" w:rsidRDefault="00B46009" w:rsidP="00B46009">
            <w:pPr>
              <w:spacing w:after="0" w:line="240" w:lineRule="auto"/>
              <w:jc w:val="center"/>
              <w:rPr>
                <w:rFonts w:ascii="Times New Roman" w:eastAsia="Times New Roman" w:hAnsi="Times New Roman"/>
                <w:color w:val="000000"/>
                <w:sz w:val="20"/>
                <w:szCs w:val="20"/>
                <w:lang w:val="en-US"/>
              </w:rPr>
            </w:pPr>
            <w:r w:rsidRPr="00B46009">
              <w:rPr>
                <w:rFonts w:ascii="Times New Roman" w:eastAsia="Times New Roman" w:hAnsi="Times New Roman"/>
                <w:color w:val="000000"/>
                <w:sz w:val="20"/>
                <w:szCs w:val="20"/>
                <w:lang w:val="en-US"/>
              </w:rPr>
              <w:t>0</w:t>
            </w:r>
          </w:p>
        </w:tc>
        <w:tc>
          <w:tcPr>
            <w:tcW w:w="2705" w:type="dxa"/>
            <w:tcBorders>
              <w:top w:val="nil"/>
              <w:left w:val="nil"/>
              <w:bottom w:val="single" w:sz="8" w:space="0" w:color="auto"/>
              <w:right w:val="single" w:sz="8" w:space="0" w:color="auto"/>
            </w:tcBorders>
            <w:shd w:val="clear" w:color="auto" w:fill="auto"/>
            <w:vAlign w:val="center"/>
            <w:hideMark/>
          </w:tcPr>
          <w:p w14:paraId="1404232C" w14:textId="77777777" w:rsidR="00B46009" w:rsidRPr="00B46009" w:rsidRDefault="00B46009" w:rsidP="00B46009">
            <w:pPr>
              <w:spacing w:after="0" w:line="240" w:lineRule="auto"/>
              <w:jc w:val="center"/>
              <w:rPr>
                <w:rFonts w:ascii="Times New Roman" w:eastAsia="Times New Roman" w:hAnsi="Times New Roman"/>
                <w:color w:val="000000"/>
                <w:sz w:val="20"/>
                <w:szCs w:val="20"/>
                <w:lang w:val="en-US"/>
              </w:rPr>
            </w:pPr>
            <w:r w:rsidRPr="00B46009">
              <w:rPr>
                <w:rFonts w:ascii="Times New Roman" w:eastAsia="Times New Roman" w:hAnsi="Times New Roman"/>
                <w:color w:val="000000"/>
                <w:sz w:val="20"/>
                <w:szCs w:val="20"/>
                <w:lang w:val="en-US"/>
              </w:rPr>
              <w:t>0%</w:t>
            </w:r>
          </w:p>
        </w:tc>
      </w:tr>
      <w:tr w:rsidR="00B46009" w:rsidRPr="00B46009" w14:paraId="4FA0EDC3" w14:textId="77777777" w:rsidTr="00FD6A21">
        <w:trPr>
          <w:trHeight w:val="306"/>
          <w:jc w:val="center"/>
        </w:trPr>
        <w:tc>
          <w:tcPr>
            <w:tcW w:w="3830" w:type="dxa"/>
            <w:tcBorders>
              <w:top w:val="nil"/>
              <w:left w:val="single" w:sz="8" w:space="0" w:color="auto"/>
              <w:bottom w:val="single" w:sz="8" w:space="0" w:color="auto"/>
              <w:right w:val="single" w:sz="8" w:space="0" w:color="auto"/>
            </w:tcBorders>
            <w:shd w:val="clear" w:color="000000" w:fill="C6D9F1"/>
            <w:vAlign w:val="center"/>
            <w:hideMark/>
          </w:tcPr>
          <w:p w14:paraId="31958351" w14:textId="77777777" w:rsidR="00B46009" w:rsidRPr="00B46009" w:rsidRDefault="00B46009" w:rsidP="00B46009">
            <w:pPr>
              <w:spacing w:after="0" w:line="240" w:lineRule="auto"/>
              <w:jc w:val="center"/>
              <w:rPr>
                <w:rFonts w:ascii="Times New Roman" w:eastAsia="Times New Roman" w:hAnsi="Times New Roman"/>
                <w:b/>
                <w:bCs/>
                <w:color w:val="000000"/>
                <w:sz w:val="20"/>
                <w:szCs w:val="20"/>
                <w:lang w:val="en-US"/>
              </w:rPr>
            </w:pPr>
            <w:r w:rsidRPr="00B46009">
              <w:rPr>
                <w:rFonts w:ascii="Times New Roman" w:eastAsia="Times New Roman" w:hAnsi="Times New Roman"/>
                <w:b/>
                <w:bCs/>
                <w:color w:val="000000"/>
                <w:sz w:val="20"/>
                <w:szCs w:val="20"/>
                <w:lang w:val="en-US"/>
              </w:rPr>
              <w:t>Totali</w:t>
            </w:r>
          </w:p>
        </w:tc>
        <w:tc>
          <w:tcPr>
            <w:tcW w:w="2249" w:type="dxa"/>
            <w:tcBorders>
              <w:top w:val="nil"/>
              <w:left w:val="nil"/>
              <w:bottom w:val="single" w:sz="8" w:space="0" w:color="auto"/>
              <w:right w:val="single" w:sz="8" w:space="0" w:color="auto"/>
            </w:tcBorders>
            <w:shd w:val="clear" w:color="000000" w:fill="C6D9F1"/>
            <w:vAlign w:val="center"/>
            <w:hideMark/>
          </w:tcPr>
          <w:p w14:paraId="4FDB91DE" w14:textId="77777777" w:rsidR="00B46009" w:rsidRPr="00B46009" w:rsidRDefault="00B46009" w:rsidP="00B46009">
            <w:pPr>
              <w:spacing w:after="0" w:line="240" w:lineRule="auto"/>
              <w:jc w:val="center"/>
              <w:rPr>
                <w:rFonts w:ascii="Times New Roman" w:eastAsia="Times New Roman" w:hAnsi="Times New Roman"/>
                <w:b/>
                <w:bCs/>
                <w:color w:val="000000"/>
                <w:sz w:val="20"/>
                <w:szCs w:val="20"/>
                <w:lang w:val="en-US"/>
              </w:rPr>
            </w:pPr>
            <w:r w:rsidRPr="00B46009">
              <w:rPr>
                <w:rFonts w:ascii="Times New Roman" w:eastAsia="Times New Roman" w:hAnsi="Times New Roman"/>
                <w:b/>
                <w:bCs/>
                <w:color w:val="000000"/>
                <w:sz w:val="20"/>
                <w:szCs w:val="20"/>
                <w:lang w:val="en-US"/>
              </w:rPr>
              <w:t>4</w:t>
            </w:r>
          </w:p>
        </w:tc>
        <w:tc>
          <w:tcPr>
            <w:tcW w:w="2705" w:type="dxa"/>
            <w:tcBorders>
              <w:top w:val="nil"/>
              <w:left w:val="nil"/>
              <w:bottom w:val="single" w:sz="8" w:space="0" w:color="auto"/>
              <w:right w:val="single" w:sz="8" w:space="0" w:color="auto"/>
            </w:tcBorders>
            <w:shd w:val="clear" w:color="000000" w:fill="C6D9F1"/>
            <w:vAlign w:val="center"/>
            <w:hideMark/>
          </w:tcPr>
          <w:p w14:paraId="3577CA84" w14:textId="77777777" w:rsidR="00B46009" w:rsidRPr="00B46009" w:rsidRDefault="00B46009" w:rsidP="00B46009">
            <w:pPr>
              <w:spacing w:after="0" w:line="240" w:lineRule="auto"/>
              <w:jc w:val="center"/>
              <w:rPr>
                <w:rFonts w:ascii="Times New Roman" w:eastAsia="Times New Roman" w:hAnsi="Times New Roman"/>
                <w:b/>
                <w:bCs/>
                <w:color w:val="000000"/>
                <w:sz w:val="20"/>
                <w:szCs w:val="20"/>
                <w:lang w:val="en-US"/>
              </w:rPr>
            </w:pPr>
            <w:r w:rsidRPr="00B46009">
              <w:rPr>
                <w:rFonts w:ascii="Times New Roman" w:eastAsia="Times New Roman" w:hAnsi="Times New Roman"/>
                <w:b/>
                <w:bCs/>
                <w:color w:val="000000"/>
                <w:sz w:val="20"/>
                <w:szCs w:val="20"/>
                <w:lang w:val="en-US"/>
              </w:rPr>
              <w:t>100%</w:t>
            </w:r>
          </w:p>
        </w:tc>
      </w:tr>
    </w:tbl>
    <w:p w14:paraId="1B5B6573" w14:textId="54BDB66E" w:rsidR="009B1A5D" w:rsidRDefault="009B1A5D" w:rsidP="00FD6A21">
      <w:pPr>
        <w:autoSpaceDE w:val="0"/>
        <w:autoSpaceDN w:val="0"/>
        <w:adjustRightInd w:val="0"/>
        <w:spacing w:after="120"/>
        <w:jc w:val="both"/>
        <w:rPr>
          <w:rFonts w:ascii="Times New Roman" w:eastAsiaTheme="minorHAnsi" w:hAnsi="Times New Roman"/>
          <w:bCs/>
          <w:sz w:val="24"/>
          <w:szCs w:val="24"/>
          <w:lang w:val="sq-AL"/>
        </w:rPr>
      </w:pPr>
    </w:p>
    <w:p w14:paraId="43E0D831" w14:textId="64E0B3B7" w:rsidR="00C33EDA" w:rsidRDefault="00FD6A21" w:rsidP="00FD6A21">
      <w:pPr>
        <w:autoSpaceDE w:val="0"/>
        <w:autoSpaceDN w:val="0"/>
        <w:adjustRightInd w:val="0"/>
        <w:spacing w:after="120"/>
        <w:jc w:val="both"/>
        <w:rPr>
          <w:rFonts w:ascii="Times New Roman" w:eastAsiaTheme="minorHAnsi" w:hAnsi="Times New Roman"/>
          <w:bCs/>
          <w:sz w:val="24"/>
          <w:szCs w:val="24"/>
          <w:lang w:val="sq-AL"/>
        </w:rPr>
      </w:pPr>
      <w:r>
        <w:rPr>
          <w:noProof/>
          <w:lang w:val="en-GB" w:eastAsia="en-GB"/>
        </w:rPr>
        <w:drawing>
          <wp:inline distT="0" distB="0" distL="0" distR="0" wp14:anchorId="3BE958F0" wp14:editId="425F0549">
            <wp:extent cx="5610225" cy="2390775"/>
            <wp:effectExtent l="152400" t="152400" r="142875" b="14287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81939CC" w14:textId="77777777" w:rsidR="009B1A5D" w:rsidRDefault="009B1A5D" w:rsidP="00B60E01">
      <w:pPr>
        <w:autoSpaceDE w:val="0"/>
        <w:autoSpaceDN w:val="0"/>
        <w:adjustRightInd w:val="0"/>
        <w:spacing w:after="120"/>
        <w:jc w:val="both"/>
        <w:rPr>
          <w:rFonts w:ascii="Times New Roman" w:eastAsiaTheme="minorHAnsi" w:hAnsi="Times New Roman"/>
          <w:bCs/>
          <w:sz w:val="24"/>
          <w:szCs w:val="24"/>
          <w:lang w:val="sq-AL"/>
        </w:rPr>
      </w:pPr>
    </w:p>
    <w:p w14:paraId="1E062DDC" w14:textId="05B62795" w:rsidR="00865F1C" w:rsidRPr="00B60E01" w:rsidRDefault="00003CD1" w:rsidP="00B60E01">
      <w:pPr>
        <w:autoSpaceDE w:val="0"/>
        <w:autoSpaceDN w:val="0"/>
        <w:adjustRightInd w:val="0"/>
        <w:spacing w:after="120"/>
        <w:jc w:val="both"/>
        <w:rPr>
          <w:rFonts w:ascii="Times New Roman" w:eastAsiaTheme="minorHAnsi" w:hAnsi="Times New Roman"/>
          <w:bCs/>
          <w:sz w:val="24"/>
          <w:szCs w:val="24"/>
          <w:lang w:val="sq-AL"/>
        </w:rPr>
      </w:pPr>
      <w:r>
        <w:rPr>
          <w:noProof/>
          <w:lang w:val="en-GB" w:eastAsia="en-GB"/>
        </w:rPr>
        <w:drawing>
          <wp:inline distT="0" distB="0" distL="0" distR="0" wp14:anchorId="0E1A664A" wp14:editId="67D2477F">
            <wp:extent cx="5553075" cy="2495550"/>
            <wp:effectExtent l="152400" t="152400" r="142875" b="15240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D998F0E" w14:textId="2B48AC49" w:rsidR="0065417F" w:rsidRDefault="0065417F" w:rsidP="0065417F">
      <w:pPr>
        <w:spacing w:after="0" w:line="240" w:lineRule="auto"/>
        <w:jc w:val="both"/>
        <w:rPr>
          <w:rFonts w:ascii="Times New Roman" w:hAnsi="Times New Roman"/>
          <w:b/>
          <w:i/>
          <w:sz w:val="24"/>
          <w:szCs w:val="24"/>
          <w:lang w:val="it-IT"/>
        </w:rPr>
      </w:pPr>
      <w:r w:rsidRPr="00B76088">
        <w:rPr>
          <w:rFonts w:ascii="Times New Roman" w:hAnsi="Times New Roman"/>
          <w:b/>
          <w:i/>
          <w:sz w:val="24"/>
          <w:szCs w:val="24"/>
          <w:lang w:val="it-IT"/>
        </w:rPr>
        <w:lastRenderedPageBreak/>
        <w:t xml:space="preserve">Rezulton se nga </w:t>
      </w:r>
      <w:r>
        <w:rPr>
          <w:rFonts w:ascii="Times New Roman" w:hAnsi="Times New Roman"/>
          <w:b/>
          <w:i/>
          <w:sz w:val="24"/>
          <w:szCs w:val="24"/>
          <w:lang w:val="it-IT"/>
        </w:rPr>
        <w:t>4 masa</w:t>
      </w:r>
      <w:r w:rsidRPr="00B76088">
        <w:rPr>
          <w:rFonts w:ascii="Times New Roman" w:hAnsi="Times New Roman"/>
          <w:b/>
          <w:i/>
          <w:sz w:val="24"/>
          <w:szCs w:val="24"/>
          <w:lang w:val="it-IT"/>
        </w:rPr>
        <w:t xml:space="preserve"> të parashikuar</w:t>
      </w:r>
      <w:r>
        <w:rPr>
          <w:rFonts w:ascii="Times New Roman" w:hAnsi="Times New Roman"/>
          <w:b/>
          <w:i/>
          <w:sz w:val="24"/>
          <w:szCs w:val="24"/>
          <w:lang w:val="it-IT"/>
        </w:rPr>
        <w:t>a</w:t>
      </w:r>
      <w:r w:rsidRPr="00B76088">
        <w:rPr>
          <w:rFonts w:ascii="Times New Roman" w:hAnsi="Times New Roman"/>
          <w:b/>
          <w:i/>
          <w:sz w:val="24"/>
          <w:szCs w:val="24"/>
          <w:lang w:val="it-IT"/>
        </w:rPr>
        <w:t xml:space="preserve"> në Planin e Veprimit të Strategjisë p</w:t>
      </w:r>
      <w:r>
        <w:rPr>
          <w:rFonts w:ascii="Times New Roman" w:hAnsi="Times New Roman"/>
          <w:b/>
          <w:i/>
          <w:sz w:val="24"/>
          <w:szCs w:val="24"/>
          <w:lang w:val="it-IT"/>
        </w:rPr>
        <w:t>ë</w:t>
      </w:r>
      <w:r w:rsidRPr="00B76088">
        <w:rPr>
          <w:rFonts w:ascii="Times New Roman" w:hAnsi="Times New Roman"/>
          <w:b/>
          <w:i/>
          <w:sz w:val="24"/>
          <w:szCs w:val="24"/>
          <w:lang w:val="it-IT"/>
        </w:rPr>
        <w:t xml:space="preserve">r </w:t>
      </w:r>
      <w:r w:rsidRPr="00573E1F">
        <w:rPr>
          <w:rFonts w:ascii="Times New Roman" w:hAnsi="Times New Roman"/>
          <w:b/>
          <w:i/>
          <w:sz w:val="24"/>
          <w:szCs w:val="24"/>
          <w:lang w:val="it-IT"/>
        </w:rPr>
        <w:t xml:space="preserve">objektivin strategjik </w:t>
      </w:r>
      <w:r>
        <w:rPr>
          <w:rFonts w:ascii="Times New Roman" w:hAnsi="Times New Roman"/>
          <w:b/>
          <w:i/>
          <w:sz w:val="24"/>
          <w:szCs w:val="24"/>
          <w:lang w:val="it-IT"/>
        </w:rPr>
        <w:t>3,</w:t>
      </w:r>
      <w:r w:rsidRPr="00B76088">
        <w:rPr>
          <w:rFonts w:ascii="Times New Roman" w:hAnsi="Times New Roman"/>
          <w:b/>
          <w:i/>
          <w:sz w:val="24"/>
          <w:szCs w:val="24"/>
          <w:lang w:val="it-IT"/>
        </w:rPr>
        <w:t xml:space="preserve"> </w:t>
      </w:r>
      <w:r w:rsidR="00003CD1">
        <w:rPr>
          <w:rFonts w:ascii="Times New Roman" w:hAnsi="Times New Roman"/>
          <w:b/>
          <w:i/>
          <w:sz w:val="24"/>
          <w:szCs w:val="24"/>
          <w:lang w:val="it-IT"/>
        </w:rPr>
        <w:t>4</w:t>
      </w:r>
      <w:r>
        <w:rPr>
          <w:rFonts w:ascii="Times New Roman" w:hAnsi="Times New Roman"/>
          <w:b/>
          <w:i/>
          <w:sz w:val="24"/>
          <w:szCs w:val="24"/>
          <w:lang w:val="it-IT"/>
        </w:rPr>
        <w:t xml:space="preserve"> janë</w:t>
      </w:r>
      <w:r w:rsidRPr="00B76088">
        <w:rPr>
          <w:rFonts w:ascii="Times New Roman" w:hAnsi="Times New Roman"/>
          <w:b/>
          <w:i/>
          <w:sz w:val="24"/>
          <w:szCs w:val="24"/>
          <w:lang w:val="it-IT"/>
        </w:rPr>
        <w:t xml:space="preserve"> </w:t>
      </w:r>
      <w:r>
        <w:rPr>
          <w:rFonts w:ascii="Times New Roman" w:hAnsi="Times New Roman"/>
          <w:b/>
          <w:i/>
          <w:sz w:val="24"/>
          <w:szCs w:val="24"/>
          <w:lang w:val="it-IT"/>
        </w:rPr>
        <w:t>pjesërisht të zbatuara/</w:t>
      </w:r>
      <w:r w:rsidRPr="00B76088">
        <w:rPr>
          <w:rFonts w:ascii="Times New Roman" w:hAnsi="Times New Roman"/>
          <w:b/>
          <w:i/>
          <w:sz w:val="24"/>
          <w:szCs w:val="24"/>
          <w:lang w:val="it-IT"/>
        </w:rPr>
        <w:t xml:space="preserve"> </w:t>
      </w:r>
      <w:r>
        <w:rPr>
          <w:rFonts w:ascii="Times New Roman" w:hAnsi="Times New Roman"/>
          <w:b/>
          <w:i/>
          <w:sz w:val="24"/>
          <w:szCs w:val="24"/>
          <w:lang w:val="it-IT"/>
        </w:rPr>
        <w:t xml:space="preserve">në proces zbatimi </w:t>
      </w:r>
      <w:r w:rsidRPr="00B76088">
        <w:rPr>
          <w:rFonts w:ascii="Times New Roman" w:hAnsi="Times New Roman"/>
          <w:b/>
          <w:i/>
          <w:sz w:val="24"/>
          <w:szCs w:val="24"/>
          <w:lang w:val="it-IT"/>
        </w:rPr>
        <w:t>nga institucion</w:t>
      </w:r>
      <w:r>
        <w:rPr>
          <w:rFonts w:ascii="Times New Roman" w:hAnsi="Times New Roman"/>
          <w:b/>
          <w:i/>
          <w:sz w:val="24"/>
          <w:szCs w:val="24"/>
          <w:lang w:val="it-IT"/>
        </w:rPr>
        <w:t>et përgjegjëse</w:t>
      </w:r>
      <w:r w:rsidRPr="00B76088">
        <w:rPr>
          <w:rFonts w:ascii="Times New Roman" w:hAnsi="Times New Roman"/>
          <w:b/>
          <w:i/>
          <w:sz w:val="24"/>
          <w:szCs w:val="24"/>
          <w:lang w:val="it-IT"/>
        </w:rPr>
        <w:t>.</w:t>
      </w:r>
    </w:p>
    <w:p w14:paraId="6324154C" w14:textId="77777777" w:rsidR="0065417F" w:rsidRPr="00117292" w:rsidRDefault="0065417F" w:rsidP="0065417F">
      <w:pPr>
        <w:spacing w:after="0" w:line="240" w:lineRule="auto"/>
        <w:jc w:val="both"/>
        <w:rPr>
          <w:rFonts w:ascii="Times New Roman" w:hAnsi="Times New Roman"/>
          <w:b/>
          <w:i/>
          <w:sz w:val="16"/>
          <w:szCs w:val="16"/>
          <w:lang w:val="it-IT"/>
        </w:rPr>
      </w:pPr>
    </w:p>
    <w:p w14:paraId="3272C217" w14:textId="368BA5F9" w:rsidR="00FE01A4" w:rsidRDefault="0065417F" w:rsidP="009B2286">
      <w:pPr>
        <w:spacing w:after="0" w:line="240" w:lineRule="auto"/>
        <w:jc w:val="both"/>
        <w:rPr>
          <w:rFonts w:ascii="Times New Roman" w:hAnsi="Times New Roman"/>
          <w:sz w:val="24"/>
          <w:szCs w:val="24"/>
          <w:lang w:val="it-IT"/>
        </w:rPr>
      </w:pPr>
      <w:r w:rsidRPr="00B76088">
        <w:rPr>
          <w:rFonts w:ascii="Times New Roman" w:hAnsi="Times New Roman"/>
          <w:sz w:val="24"/>
          <w:szCs w:val="24"/>
          <w:lang w:val="it-IT"/>
        </w:rPr>
        <w:t xml:space="preserve"> </w:t>
      </w:r>
      <w:r w:rsidRPr="00B76088">
        <w:rPr>
          <w:rFonts w:ascii="Times New Roman" w:hAnsi="Times New Roman"/>
          <w:sz w:val="24"/>
          <w:szCs w:val="24"/>
          <w:lang w:val="sq-AL"/>
        </w:rPr>
        <w:t>Përqindja ndaj totalit të progresit të zbatimit të Planit të Veprimit p</w:t>
      </w:r>
      <w:r>
        <w:rPr>
          <w:rFonts w:ascii="Times New Roman" w:hAnsi="Times New Roman"/>
          <w:sz w:val="24"/>
          <w:szCs w:val="24"/>
          <w:lang w:val="sq-AL"/>
        </w:rPr>
        <w:t>ë</w:t>
      </w:r>
      <w:r w:rsidRPr="00B76088">
        <w:rPr>
          <w:rFonts w:ascii="Times New Roman" w:hAnsi="Times New Roman"/>
          <w:sz w:val="24"/>
          <w:szCs w:val="24"/>
          <w:lang w:val="sq-AL"/>
        </w:rPr>
        <w:t>r k</w:t>
      </w:r>
      <w:r>
        <w:rPr>
          <w:rFonts w:ascii="Times New Roman" w:hAnsi="Times New Roman"/>
          <w:sz w:val="24"/>
          <w:szCs w:val="24"/>
          <w:lang w:val="sq-AL"/>
        </w:rPr>
        <w:t>ë</w:t>
      </w:r>
      <w:r w:rsidRPr="00B76088">
        <w:rPr>
          <w:rFonts w:ascii="Times New Roman" w:hAnsi="Times New Roman"/>
          <w:sz w:val="24"/>
          <w:szCs w:val="24"/>
          <w:lang w:val="sq-AL"/>
        </w:rPr>
        <w:t>t</w:t>
      </w:r>
      <w:r>
        <w:rPr>
          <w:rFonts w:ascii="Times New Roman" w:hAnsi="Times New Roman"/>
          <w:sz w:val="24"/>
          <w:szCs w:val="24"/>
          <w:lang w:val="sq-AL"/>
        </w:rPr>
        <w:t>ë</w:t>
      </w:r>
      <w:r w:rsidRPr="00B76088">
        <w:rPr>
          <w:rFonts w:ascii="Times New Roman" w:hAnsi="Times New Roman"/>
          <w:sz w:val="24"/>
          <w:szCs w:val="24"/>
          <w:lang w:val="sq-AL"/>
        </w:rPr>
        <w:t xml:space="preserve"> </w:t>
      </w:r>
      <w:r>
        <w:rPr>
          <w:rFonts w:ascii="Times New Roman" w:hAnsi="Times New Roman"/>
          <w:sz w:val="24"/>
          <w:szCs w:val="24"/>
          <w:lang w:val="sq-AL"/>
        </w:rPr>
        <w:t>Objektiv,</w:t>
      </w:r>
      <w:r w:rsidRPr="00B76088">
        <w:rPr>
          <w:rFonts w:ascii="Times New Roman" w:hAnsi="Times New Roman"/>
          <w:sz w:val="24"/>
          <w:szCs w:val="24"/>
          <w:lang w:val="sq-AL"/>
        </w:rPr>
        <w:t xml:space="preserve"> është në nivelin </w:t>
      </w:r>
      <w:r w:rsidR="00003CD1">
        <w:rPr>
          <w:rFonts w:ascii="Times New Roman" w:hAnsi="Times New Roman"/>
          <w:sz w:val="24"/>
          <w:szCs w:val="24"/>
          <w:lang w:val="sq-AL"/>
        </w:rPr>
        <w:t>10</w:t>
      </w:r>
      <w:r w:rsidR="00B46009">
        <w:rPr>
          <w:rFonts w:ascii="Times New Roman" w:hAnsi="Times New Roman"/>
          <w:sz w:val="24"/>
          <w:szCs w:val="24"/>
          <w:lang w:val="sq-AL"/>
        </w:rPr>
        <w:t>0</w:t>
      </w:r>
      <w:r>
        <w:rPr>
          <w:rFonts w:ascii="Times New Roman" w:hAnsi="Times New Roman"/>
          <w:sz w:val="24"/>
          <w:szCs w:val="24"/>
          <w:lang w:val="sq-AL"/>
        </w:rPr>
        <w:t xml:space="preserve">% </w:t>
      </w:r>
      <w:r w:rsidRPr="00891DCF">
        <w:rPr>
          <w:rFonts w:ascii="Times New Roman" w:hAnsi="Times New Roman"/>
          <w:sz w:val="24"/>
          <w:szCs w:val="24"/>
          <w:lang w:val="sq-AL"/>
        </w:rPr>
        <w:t xml:space="preserve">pjesërisht </w:t>
      </w:r>
      <w:r>
        <w:rPr>
          <w:rFonts w:ascii="Times New Roman" w:hAnsi="Times New Roman"/>
          <w:sz w:val="24"/>
          <w:szCs w:val="24"/>
          <w:lang w:val="sq-AL"/>
        </w:rPr>
        <w:t>të</w:t>
      </w:r>
      <w:r w:rsidRPr="00891DCF">
        <w:rPr>
          <w:rFonts w:ascii="Times New Roman" w:hAnsi="Times New Roman"/>
          <w:sz w:val="24"/>
          <w:szCs w:val="24"/>
          <w:lang w:val="sq-AL"/>
        </w:rPr>
        <w:t xml:space="preserve"> zbatuar</w:t>
      </w:r>
      <w:r>
        <w:rPr>
          <w:rFonts w:ascii="Times New Roman" w:hAnsi="Times New Roman"/>
          <w:sz w:val="24"/>
          <w:szCs w:val="24"/>
          <w:lang w:val="sq-AL"/>
        </w:rPr>
        <w:t>a</w:t>
      </w:r>
      <w:r w:rsidRPr="00891DCF">
        <w:rPr>
          <w:rFonts w:ascii="Times New Roman" w:hAnsi="Times New Roman"/>
          <w:sz w:val="24"/>
          <w:szCs w:val="24"/>
          <w:lang w:val="sq-AL"/>
        </w:rPr>
        <w:t>/ në proces zbatimi</w:t>
      </w:r>
      <w:r w:rsidR="00B46009">
        <w:rPr>
          <w:rFonts w:ascii="Times New Roman" w:hAnsi="Times New Roman"/>
          <w:sz w:val="24"/>
          <w:szCs w:val="24"/>
          <w:lang w:val="sq-AL"/>
        </w:rPr>
        <w:t xml:space="preserve"> </w:t>
      </w:r>
      <w:r w:rsidRPr="00B76088">
        <w:rPr>
          <w:rFonts w:ascii="Times New Roman" w:hAnsi="Times New Roman"/>
          <w:sz w:val="24"/>
          <w:szCs w:val="24"/>
          <w:lang w:val="it-IT"/>
        </w:rPr>
        <w:t>nga institucionet përgjegjëse.</w:t>
      </w:r>
    </w:p>
    <w:p w14:paraId="401E65B5" w14:textId="12E0E6A9" w:rsidR="00B60E01" w:rsidRDefault="00B60E01" w:rsidP="00353F67">
      <w:pPr>
        <w:autoSpaceDE w:val="0"/>
        <w:autoSpaceDN w:val="0"/>
        <w:adjustRightInd w:val="0"/>
        <w:spacing w:after="120"/>
        <w:jc w:val="both"/>
        <w:rPr>
          <w:rFonts w:ascii="Times New Roman" w:hAnsi="Times New Roman"/>
          <w:sz w:val="24"/>
          <w:szCs w:val="24"/>
          <w:lang w:val="it-IT"/>
        </w:rPr>
      </w:pPr>
    </w:p>
    <w:p w14:paraId="58FDAAF9" w14:textId="77777777" w:rsidR="001452C4" w:rsidRDefault="001452C4" w:rsidP="00353F67">
      <w:pPr>
        <w:autoSpaceDE w:val="0"/>
        <w:autoSpaceDN w:val="0"/>
        <w:adjustRightInd w:val="0"/>
        <w:spacing w:after="120"/>
        <w:jc w:val="both"/>
        <w:rPr>
          <w:rFonts w:ascii="Times New Roman" w:hAnsi="Times New Roman"/>
          <w:sz w:val="24"/>
          <w:szCs w:val="24"/>
          <w:lang w:val="it-IT"/>
        </w:rPr>
      </w:pPr>
    </w:p>
    <w:p w14:paraId="14A6E946" w14:textId="316261F1" w:rsidR="00B60E01" w:rsidRDefault="00B60E01" w:rsidP="00353F67">
      <w:pPr>
        <w:autoSpaceDE w:val="0"/>
        <w:autoSpaceDN w:val="0"/>
        <w:adjustRightInd w:val="0"/>
        <w:spacing w:after="120"/>
        <w:jc w:val="both"/>
        <w:rPr>
          <w:rFonts w:ascii="Times New Roman" w:eastAsiaTheme="minorHAnsi" w:hAnsi="Times New Roman"/>
          <w:bCs/>
          <w:sz w:val="24"/>
          <w:szCs w:val="24"/>
          <w:lang w:val="sq-AL"/>
        </w:rPr>
      </w:pPr>
    </w:p>
    <w:p w14:paraId="4FD66055" w14:textId="35FB4B18" w:rsidR="006B43AA" w:rsidRDefault="006B43AA" w:rsidP="006B43AA">
      <w:pPr>
        <w:jc w:val="center"/>
        <w:rPr>
          <w:rFonts w:ascii="Times New Roman" w:eastAsia="Times New Roman" w:hAnsi="Times New Roman"/>
          <w:b/>
          <w:bCs/>
          <w:color w:val="365F91"/>
          <w:sz w:val="24"/>
          <w:szCs w:val="24"/>
          <w:u w:val="single"/>
          <w:lang w:val="it-IT"/>
        </w:rPr>
      </w:pPr>
      <w:r w:rsidRPr="002603A2">
        <w:rPr>
          <w:rFonts w:ascii="Times New Roman" w:eastAsia="Times New Roman" w:hAnsi="Times New Roman"/>
          <w:b/>
          <w:bCs/>
          <w:color w:val="365F91"/>
          <w:sz w:val="24"/>
          <w:szCs w:val="24"/>
          <w:u w:val="single"/>
          <w:lang w:val="it-IT"/>
        </w:rPr>
        <w:t>Statusi aktual i aktiviteteve të Objektivit Strategjik.</w:t>
      </w:r>
      <w:r>
        <w:rPr>
          <w:rFonts w:ascii="Times New Roman" w:eastAsia="Times New Roman" w:hAnsi="Times New Roman"/>
          <w:b/>
          <w:bCs/>
          <w:color w:val="365F91"/>
          <w:sz w:val="24"/>
          <w:szCs w:val="24"/>
          <w:u w:val="single"/>
          <w:lang w:val="it-IT"/>
        </w:rPr>
        <w:t>4</w:t>
      </w:r>
    </w:p>
    <w:tbl>
      <w:tblPr>
        <w:tblW w:w="8883" w:type="dxa"/>
        <w:jc w:val="center"/>
        <w:tblLook w:val="04A0" w:firstRow="1" w:lastRow="0" w:firstColumn="1" w:lastColumn="0" w:noHBand="0" w:noVBand="1"/>
      </w:tblPr>
      <w:tblGrid>
        <w:gridCol w:w="3873"/>
        <w:gridCol w:w="2275"/>
        <w:gridCol w:w="2735"/>
      </w:tblGrid>
      <w:tr w:rsidR="0041687B" w:rsidRPr="0041687B" w14:paraId="0EBE769B" w14:textId="77777777" w:rsidTr="0041687B">
        <w:trPr>
          <w:trHeight w:val="309"/>
          <w:jc w:val="center"/>
        </w:trPr>
        <w:tc>
          <w:tcPr>
            <w:tcW w:w="8883" w:type="dxa"/>
            <w:gridSpan w:val="3"/>
            <w:vMerge w:val="restart"/>
            <w:tcBorders>
              <w:top w:val="single" w:sz="8" w:space="0" w:color="auto"/>
              <w:left w:val="single" w:sz="8" w:space="0" w:color="auto"/>
              <w:bottom w:val="single" w:sz="8" w:space="0" w:color="000000"/>
              <w:right w:val="single" w:sz="8" w:space="0" w:color="000000"/>
            </w:tcBorders>
            <w:shd w:val="clear" w:color="000000" w:fill="F79646"/>
            <w:vAlign w:val="center"/>
            <w:hideMark/>
          </w:tcPr>
          <w:p w14:paraId="7166C5C8" w14:textId="77777777" w:rsidR="0041687B" w:rsidRPr="0041687B" w:rsidRDefault="0041687B" w:rsidP="0041687B">
            <w:pPr>
              <w:spacing w:after="0" w:line="240" w:lineRule="auto"/>
              <w:jc w:val="center"/>
              <w:rPr>
                <w:rFonts w:ascii="Times New Roman" w:eastAsia="Times New Roman" w:hAnsi="Times New Roman"/>
                <w:b/>
                <w:bCs/>
                <w:color w:val="000000"/>
                <w:sz w:val="20"/>
                <w:szCs w:val="20"/>
                <w:lang w:val="en-US"/>
              </w:rPr>
            </w:pPr>
            <w:r w:rsidRPr="0041687B">
              <w:rPr>
                <w:rFonts w:ascii="Times New Roman" w:eastAsia="Times New Roman" w:hAnsi="Times New Roman"/>
                <w:b/>
                <w:bCs/>
                <w:color w:val="000000"/>
                <w:sz w:val="20"/>
                <w:szCs w:val="20"/>
                <w:lang w:val="en-US"/>
              </w:rPr>
              <w:t>Statusi aktual i aktiviteteve të Objektivit Strategjik.4</w:t>
            </w:r>
          </w:p>
        </w:tc>
      </w:tr>
      <w:tr w:rsidR="0041687B" w:rsidRPr="0041687B" w14:paraId="07AFA874" w14:textId="77777777" w:rsidTr="0041687B">
        <w:trPr>
          <w:trHeight w:val="295"/>
          <w:jc w:val="center"/>
        </w:trPr>
        <w:tc>
          <w:tcPr>
            <w:tcW w:w="8883" w:type="dxa"/>
            <w:gridSpan w:val="3"/>
            <w:vMerge/>
            <w:tcBorders>
              <w:top w:val="single" w:sz="8" w:space="0" w:color="auto"/>
              <w:left w:val="single" w:sz="8" w:space="0" w:color="auto"/>
              <w:bottom w:val="single" w:sz="8" w:space="0" w:color="000000"/>
              <w:right w:val="single" w:sz="8" w:space="0" w:color="000000"/>
            </w:tcBorders>
            <w:vAlign w:val="center"/>
            <w:hideMark/>
          </w:tcPr>
          <w:p w14:paraId="3BD8CFFB" w14:textId="77777777" w:rsidR="0041687B" w:rsidRPr="0041687B" w:rsidRDefault="0041687B" w:rsidP="0041687B">
            <w:pPr>
              <w:spacing w:after="0" w:line="240" w:lineRule="auto"/>
              <w:rPr>
                <w:rFonts w:ascii="Times New Roman" w:eastAsia="Times New Roman" w:hAnsi="Times New Roman"/>
                <w:b/>
                <w:bCs/>
                <w:color w:val="000000"/>
                <w:sz w:val="20"/>
                <w:szCs w:val="20"/>
                <w:lang w:val="en-US"/>
              </w:rPr>
            </w:pPr>
          </w:p>
        </w:tc>
      </w:tr>
      <w:tr w:rsidR="0041687B" w:rsidRPr="0041687B" w14:paraId="5CB4DCEC" w14:textId="77777777" w:rsidTr="0041687B">
        <w:trPr>
          <w:trHeight w:val="516"/>
          <w:jc w:val="center"/>
        </w:trPr>
        <w:tc>
          <w:tcPr>
            <w:tcW w:w="3873" w:type="dxa"/>
            <w:tcBorders>
              <w:top w:val="nil"/>
              <w:left w:val="single" w:sz="8" w:space="0" w:color="auto"/>
              <w:bottom w:val="single" w:sz="8" w:space="0" w:color="auto"/>
              <w:right w:val="single" w:sz="8" w:space="0" w:color="auto"/>
            </w:tcBorders>
            <w:shd w:val="clear" w:color="000000" w:fill="C6D9F1"/>
            <w:vAlign w:val="center"/>
            <w:hideMark/>
          </w:tcPr>
          <w:p w14:paraId="78DE1C90" w14:textId="77777777" w:rsidR="0041687B" w:rsidRPr="0041687B" w:rsidRDefault="0041687B" w:rsidP="0041687B">
            <w:pPr>
              <w:spacing w:after="0" w:line="240" w:lineRule="auto"/>
              <w:jc w:val="center"/>
              <w:rPr>
                <w:rFonts w:ascii="Times New Roman" w:eastAsia="Times New Roman" w:hAnsi="Times New Roman"/>
                <w:b/>
                <w:bCs/>
                <w:color w:val="000000"/>
                <w:sz w:val="20"/>
                <w:szCs w:val="20"/>
                <w:lang w:val="en-US"/>
              </w:rPr>
            </w:pPr>
            <w:r w:rsidRPr="0041687B">
              <w:rPr>
                <w:rFonts w:ascii="Times New Roman" w:eastAsia="Times New Roman" w:hAnsi="Times New Roman"/>
                <w:b/>
                <w:bCs/>
                <w:color w:val="000000"/>
                <w:sz w:val="20"/>
                <w:szCs w:val="20"/>
                <w:lang w:val="en-US"/>
              </w:rPr>
              <w:t>Statusi i zbatimit të aktiviteteve të Objektivit Strategjik.4</w:t>
            </w:r>
          </w:p>
        </w:tc>
        <w:tc>
          <w:tcPr>
            <w:tcW w:w="2275" w:type="dxa"/>
            <w:tcBorders>
              <w:top w:val="nil"/>
              <w:left w:val="nil"/>
              <w:bottom w:val="single" w:sz="8" w:space="0" w:color="auto"/>
              <w:right w:val="single" w:sz="8" w:space="0" w:color="auto"/>
            </w:tcBorders>
            <w:shd w:val="clear" w:color="000000" w:fill="C6D9F1"/>
            <w:vAlign w:val="center"/>
            <w:hideMark/>
          </w:tcPr>
          <w:p w14:paraId="7BFAC9E1" w14:textId="77777777" w:rsidR="0041687B" w:rsidRPr="0041687B" w:rsidRDefault="0041687B" w:rsidP="0041687B">
            <w:pPr>
              <w:spacing w:after="0" w:line="240" w:lineRule="auto"/>
              <w:jc w:val="center"/>
              <w:rPr>
                <w:rFonts w:ascii="Times New Roman" w:eastAsia="Times New Roman" w:hAnsi="Times New Roman"/>
                <w:b/>
                <w:bCs/>
                <w:color w:val="000000"/>
                <w:sz w:val="20"/>
                <w:szCs w:val="20"/>
                <w:lang w:val="en-US"/>
              </w:rPr>
            </w:pPr>
            <w:r w:rsidRPr="0041687B">
              <w:rPr>
                <w:rFonts w:ascii="Times New Roman" w:eastAsia="Times New Roman" w:hAnsi="Times New Roman"/>
                <w:b/>
                <w:bCs/>
                <w:color w:val="000000"/>
                <w:sz w:val="20"/>
                <w:szCs w:val="20"/>
                <w:lang w:val="en-US"/>
              </w:rPr>
              <w:t>Numri i aktiviteteve</w:t>
            </w:r>
          </w:p>
        </w:tc>
        <w:tc>
          <w:tcPr>
            <w:tcW w:w="2735" w:type="dxa"/>
            <w:tcBorders>
              <w:top w:val="nil"/>
              <w:left w:val="nil"/>
              <w:bottom w:val="single" w:sz="8" w:space="0" w:color="auto"/>
              <w:right w:val="single" w:sz="8" w:space="0" w:color="auto"/>
            </w:tcBorders>
            <w:shd w:val="clear" w:color="000000" w:fill="C6D9F1"/>
            <w:vAlign w:val="center"/>
            <w:hideMark/>
          </w:tcPr>
          <w:p w14:paraId="5F1FA975" w14:textId="77777777" w:rsidR="0041687B" w:rsidRPr="0041687B" w:rsidRDefault="0041687B" w:rsidP="0041687B">
            <w:pPr>
              <w:spacing w:after="0" w:line="240" w:lineRule="auto"/>
              <w:jc w:val="center"/>
              <w:rPr>
                <w:rFonts w:ascii="Times New Roman" w:eastAsia="Times New Roman" w:hAnsi="Times New Roman"/>
                <w:b/>
                <w:bCs/>
                <w:color w:val="000000"/>
                <w:sz w:val="20"/>
                <w:szCs w:val="20"/>
                <w:lang w:val="en-US"/>
              </w:rPr>
            </w:pPr>
            <w:r w:rsidRPr="0041687B">
              <w:rPr>
                <w:rFonts w:ascii="Times New Roman" w:eastAsia="Times New Roman" w:hAnsi="Times New Roman"/>
                <w:b/>
                <w:bCs/>
                <w:color w:val="000000"/>
                <w:sz w:val="20"/>
                <w:szCs w:val="20"/>
                <w:lang w:val="en-US"/>
              </w:rPr>
              <w:t xml:space="preserve">Përqindja ndaj totalit </w:t>
            </w:r>
          </w:p>
        </w:tc>
      </w:tr>
      <w:tr w:rsidR="0041687B" w:rsidRPr="0041687B" w14:paraId="5811BFD0" w14:textId="77777777" w:rsidTr="0041687B">
        <w:trPr>
          <w:trHeight w:val="309"/>
          <w:jc w:val="center"/>
        </w:trPr>
        <w:tc>
          <w:tcPr>
            <w:tcW w:w="3873" w:type="dxa"/>
            <w:tcBorders>
              <w:top w:val="nil"/>
              <w:left w:val="single" w:sz="8" w:space="0" w:color="auto"/>
              <w:bottom w:val="single" w:sz="8" w:space="0" w:color="auto"/>
              <w:right w:val="single" w:sz="8" w:space="0" w:color="auto"/>
            </w:tcBorders>
            <w:shd w:val="clear" w:color="auto" w:fill="auto"/>
            <w:vAlign w:val="center"/>
            <w:hideMark/>
          </w:tcPr>
          <w:p w14:paraId="218C2766" w14:textId="77777777" w:rsidR="0041687B" w:rsidRPr="0041687B" w:rsidRDefault="0041687B" w:rsidP="0041687B">
            <w:pPr>
              <w:spacing w:after="0" w:line="240" w:lineRule="auto"/>
              <w:rPr>
                <w:rFonts w:ascii="Times New Roman" w:eastAsia="Times New Roman" w:hAnsi="Times New Roman"/>
                <w:color w:val="000000"/>
                <w:sz w:val="20"/>
                <w:szCs w:val="20"/>
                <w:lang w:val="en-US"/>
              </w:rPr>
            </w:pPr>
            <w:r w:rsidRPr="0041687B">
              <w:rPr>
                <w:rFonts w:ascii="Times New Roman" w:eastAsia="Times New Roman" w:hAnsi="Times New Roman"/>
                <w:color w:val="000000"/>
                <w:sz w:val="20"/>
                <w:szCs w:val="20"/>
                <w:lang w:val="en-US"/>
              </w:rPr>
              <w:t>Të zbatuara</w:t>
            </w:r>
          </w:p>
        </w:tc>
        <w:tc>
          <w:tcPr>
            <w:tcW w:w="2275" w:type="dxa"/>
            <w:tcBorders>
              <w:top w:val="nil"/>
              <w:left w:val="nil"/>
              <w:bottom w:val="single" w:sz="8" w:space="0" w:color="auto"/>
              <w:right w:val="single" w:sz="8" w:space="0" w:color="auto"/>
            </w:tcBorders>
            <w:shd w:val="clear" w:color="auto" w:fill="auto"/>
            <w:vAlign w:val="center"/>
            <w:hideMark/>
          </w:tcPr>
          <w:p w14:paraId="18D0297B" w14:textId="5BF4FD71" w:rsidR="0041687B" w:rsidRPr="0041687B" w:rsidRDefault="0041687B" w:rsidP="00EF3D75">
            <w:pPr>
              <w:spacing w:after="0" w:line="240" w:lineRule="auto"/>
              <w:jc w:val="center"/>
              <w:rPr>
                <w:rFonts w:ascii="Times New Roman" w:eastAsia="Times New Roman" w:hAnsi="Times New Roman"/>
                <w:color w:val="000000"/>
                <w:sz w:val="20"/>
                <w:szCs w:val="20"/>
                <w:lang w:val="en-US"/>
              </w:rPr>
            </w:pPr>
            <w:r w:rsidRPr="0041687B">
              <w:rPr>
                <w:rFonts w:ascii="Times New Roman" w:eastAsia="Times New Roman" w:hAnsi="Times New Roman"/>
                <w:color w:val="000000"/>
                <w:sz w:val="20"/>
                <w:szCs w:val="20"/>
                <w:lang w:val="en-US"/>
              </w:rPr>
              <w:t>1</w:t>
            </w:r>
            <w:r w:rsidR="00EF3D75">
              <w:rPr>
                <w:rFonts w:ascii="Times New Roman" w:eastAsia="Times New Roman" w:hAnsi="Times New Roman"/>
                <w:color w:val="000000"/>
                <w:sz w:val="20"/>
                <w:szCs w:val="20"/>
                <w:lang w:val="en-US"/>
              </w:rPr>
              <w:t>7</w:t>
            </w:r>
          </w:p>
        </w:tc>
        <w:tc>
          <w:tcPr>
            <w:tcW w:w="2735" w:type="dxa"/>
            <w:tcBorders>
              <w:top w:val="nil"/>
              <w:left w:val="nil"/>
              <w:bottom w:val="single" w:sz="8" w:space="0" w:color="auto"/>
              <w:right w:val="single" w:sz="8" w:space="0" w:color="auto"/>
            </w:tcBorders>
            <w:shd w:val="clear" w:color="auto" w:fill="auto"/>
            <w:vAlign w:val="center"/>
            <w:hideMark/>
          </w:tcPr>
          <w:p w14:paraId="04D41AB8" w14:textId="14901E9A" w:rsidR="0041687B" w:rsidRPr="0041687B" w:rsidRDefault="00EF3D75" w:rsidP="0041687B">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35</w:t>
            </w:r>
            <w:r w:rsidR="0041687B" w:rsidRPr="0041687B">
              <w:rPr>
                <w:rFonts w:ascii="Times New Roman" w:eastAsia="Times New Roman" w:hAnsi="Times New Roman"/>
                <w:color w:val="000000"/>
                <w:sz w:val="20"/>
                <w:szCs w:val="20"/>
                <w:lang w:val="en-US"/>
              </w:rPr>
              <w:t>%</w:t>
            </w:r>
          </w:p>
        </w:tc>
      </w:tr>
      <w:tr w:rsidR="0041687B" w:rsidRPr="0041687B" w14:paraId="2208E88B" w14:textId="77777777" w:rsidTr="0041687B">
        <w:trPr>
          <w:trHeight w:val="309"/>
          <w:jc w:val="center"/>
        </w:trPr>
        <w:tc>
          <w:tcPr>
            <w:tcW w:w="3873" w:type="dxa"/>
            <w:tcBorders>
              <w:top w:val="nil"/>
              <w:left w:val="single" w:sz="8" w:space="0" w:color="auto"/>
              <w:bottom w:val="single" w:sz="8" w:space="0" w:color="auto"/>
              <w:right w:val="single" w:sz="8" w:space="0" w:color="auto"/>
            </w:tcBorders>
            <w:shd w:val="clear" w:color="auto" w:fill="auto"/>
            <w:vAlign w:val="center"/>
            <w:hideMark/>
          </w:tcPr>
          <w:p w14:paraId="3BF86687" w14:textId="77777777" w:rsidR="0041687B" w:rsidRPr="0041687B" w:rsidRDefault="0041687B" w:rsidP="0041687B">
            <w:pPr>
              <w:spacing w:after="0" w:line="240" w:lineRule="auto"/>
              <w:rPr>
                <w:rFonts w:ascii="Times New Roman" w:eastAsia="Times New Roman" w:hAnsi="Times New Roman"/>
                <w:color w:val="000000"/>
                <w:sz w:val="20"/>
                <w:szCs w:val="20"/>
                <w:lang w:val="en-US"/>
              </w:rPr>
            </w:pPr>
            <w:r w:rsidRPr="0041687B">
              <w:rPr>
                <w:rFonts w:ascii="Times New Roman" w:eastAsia="Times New Roman" w:hAnsi="Times New Roman"/>
                <w:color w:val="000000"/>
                <w:sz w:val="20"/>
                <w:szCs w:val="20"/>
                <w:lang w:val="en-US"/>
              </w:rPr>
              <w:t>Pjesërisht të zbatuara/në proces</w:t>
            </w:r>
          </w:p>
        </w:tc>
        <w:tc>
          <w:tcPr>
            <w:tcW w:w="2275" w:type="dxa"/>
            <w:tcBorders>
              <w:top w:val="nil"/>
              <w:left w:val="nil"/>
              <w:bottom w:val="single" w:sz="8" w:space="0" w:color="auto"/>
              <w:right w:val="single" w:sz="8" w:space="0" w:color="auto"/>
            </w:tcBorders>
            <w:shd w:val="clear" w:color="auto" w:fill="auto"/>
            <w:vAlign w:val="center"/>
            <w:hideMark/>
          </w:tcPr>
          <w:p w14:paraId="43822C53" w14:textId="1E637310" w:rsidR="0041687B" w:rsidRPr="0041687B" w:rsidRDefault="00EF3D75" w:rsidP="0041687B">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2</w:t>
            </w:r>
          </w:p>
        </w:tc>
        <w:tc>
          <w:tcPr>
            <w:tcW w:w="2735" w:type="dxa"/>
            <w:tcBorders>
              <w:top w:val="nil"/>
              <w:left w:val="nil"/>
              <w:bottom w:val="single" w:sz="8" w:space="0" w:color="auto"/>
              <w:right w:val="single" w:sz="8" w:space="0" w:color="auto"/>
            </w:tcBorders>
            <w:shd w:val="clear" w:color="auto" w:fill="auto"/>
            <w:vAlign w:val="center"/>
            <w:hideMark/>
          </w:tcPr>
          <w:p w14:paraId="73EB397A" w14:textId="66FD5381" w:rsidR="0041687B" w:rsidRPr="0041687B" w:rsidRDefault="00EF3D75" w:rsidP="0041687B">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4</w:t>
            </w:r>
            <w:r w:rsidR="0041687B" w:rsidRPr="0041687B">
              <w:rPr>
                <w:rFonts w:ascii="Times New Roman" w:eastAsia="Times New Roman" w:hAnsi="Times New Roman"/>
                <w:color w:val="000000"/>
                <w:sz w:val="20"/>
                <w:szCs w:val="20"/>
                <w:lang w:val="en-US"/>
              </w:rPr>
              <w:t>%</w:t>
            </w:r>
          </w:p>
        </w:tc>
      </w:tr>
      <w:tr w:rsidR="0041687B" w:rsidRPr="0041687B" w14:paraId="4ECCF3FB" w14:textId="77777777" w:rsidTr="0041687B">
        <w:trPr>
          <w:trHeight w:val="309"/>
          <w:jc w:val="center"/>
        </w:trPr>
        <w:tc>
          <w:tcPr>
            <w:tcW w:w="3873" w:type="dxa"/>
            <w:tcBorders>
              <w:top w:val="nil"/>
              <w:left w:val="single" w:sz="8" w:space="0" w:color="auto"/>
              <w:bottom w:val="single" w:sz="8" w:space="0" w:color="auto"/>
              <w:right w:val="single" w:sz="8" w:space="0" w:color="auto"/>
            </w:tcBorders>
            <w:shd w:val="clear" w:color="auto" w:fill="auto"/>
            <w:vAlign w:val="center"/>
            <w:hideMark/>
          </w:tcPr>
          <w:p w14:paraId="4ACDF3A3" w14:textId="77777777" w:rsidR="0041687B" w:rsidRPr="0041687B" w:rsidRDefault="0041687B" w:rsidP="0041687B">
            <w:pPr>
              <w:spacing w:after="0" w:line="240" w:lineRule="auto"/>
              <w:rPr>
                <w:rFonts w:ascii="Times New Roman" w:eastAsia="Times New Roman" w:hAnsi="Times New Roman"/>
                <w:color w:val="000000"/>
                <w:sz w:val="20"/>
                <w:szCs w:val="20"/>
                <w:lang w:val="en-US"/>
              </w:rPr>
            </w:pPr>
            <w:r w:rsidRPr="0041687B">
              <w:rPr>
                <w:rFonts w:ascii="Times New Roman" w:eastAsia="Times New Roman" w:hAnsi="Times New Roman"/>
                <w:color w:val="000000"/>
                <w:sz w:val="20"/>
                <w:szCs w:val="20"/>
                <w:lang w:val="en-US"/>
              </w:rPr>
              <w:t>Jashtë periudhës së raportimit</w:t>
            </w:r>
          </w:p>
        </w:tc>
        <w:tc>
          <w:tcPr>
            <w:tcW w:w="2275" w:type="dxa"/>
            <w:tcBorders>
              <w:top w:val="nil"/>
              <w:left w:val="nil"/>
              <w:bottom w:val="single" w:sz="8" w:space="0" w:color="auto"/>
              <w:right w:val="single" w:sz="8" w:space="0" w:color="auto"/>
            </w:tcBorders>
            <w:shd w:val="clear" w:color="auto" w:fill="auto"/>
            <w:vAlign w:val="center"/>
            <w:hideMark/>
          </w:tcPr>
          <w:p w14:paraId="5A089792" w14:textId="77777777" w:rsidR="0041687B" w:rsidRPr="0041687B" w:rsidRDefault="0041687B" w:rsidP="0041687B">
            <w:pPr>
              <w:spacing w:after="0" w:line="240" w:lineRule="auto"/>
              <w:jc w:val="center"/>
              <w:rPr>
                <w:rFonts w:ascii="Times New Roman" w:eastAsia="Times New Roman" w:hAnsi="Times New Roman"/>
                <w:color w:val="000000"/>
                <w:sz w:val="20"/>
                <w:szCs w:val="20"/>
                <w:lang w:val="en-US"/>
              </w:rPr>
            </w:pPr>
            <w:r w:rsidRPr="0041687B">
              <w:rPr>
                <w:rFonts w:ascii="Times New Roman" w:eastAsia="Times New Roman" w:hAnsi="Times New Roman"/>
                <w:color w:val="000000"/>
                <w:sz w:val="20"/>
                <w:szCs w:val="20"/>
                <w:lang w:val="en-US"/>
              </w:rPr>
              <w:t>1</w:t>
            </w:r>
          </w:p>
        </w:tc>
        <w:tc>
          <w:tcPr>
            <w:tcW w:w="2735" w:type="dxa"/>
            <w:tcBorders>
              <w:top w:val="nil"/>
              <w:left w:val="nil"/>
              <w:bottom w:val="single" w:sz="8" w:space="0" w:color="auto"/>
              <w:right w:val="single" w:sz="8" w:space="0" w:color="auto"/>
            </w:tcBorders>
            <w:shd w:val="clear" w:color="auto" w:fill="auto"/>
            <w:vAlign w:val="center"/>
            <w:hideMark/>
          </w:tcPr>
          <w:p w14:paraId="16AB9056" w14:textId="77777777" w:rsidR="0041687B" w:rsidRPr="0041687B" w:rsidRDefault="0041687B" w:rsidP="0041687B">
            <w:pPr>
              <w:spacing w:after="0" w:line="240" w:lineRule="auto"/>
              <w:jc w:val="center"/>
              <w:rPr>
                <w:rFonts w:ascii="Times New Roman" w:eastAsia="Times New Roman" w:hAnsi="Times New Roman"/>
                <w:color w:val="000000"/>
                <w:sz w:val="20"/>
                <w:szCs w:val="20"/>
                <w:lang w:val="en-US"/>
              </w:rPr>
            </w:pPr>
            <w:r w:rsidRPr="0041687B">
              <w:rPr>
                <w:rFonts w:ascii="Times New Roman" w:eastAsia="Times New Roman" w:hAnsi="Times New Roman"/>
                <w:color w:val="000000"/>
                <w:sz w:val="20"/>
                <w:szCs w:val="20"/>
                <w:lang w:val="en-US"/>
              </w:rPr>
              <w:t>2%</w:t>
            </w:r>
          </w:p>
        </w:tc>
      </w:tr>
      <w:tr w:rsidR="0041687B" w:rsidRPr="0041687B" w14:paraId="6EA59B4D" w14:textId="77777777" w:rsidTr="0041687B">
        <w:trPr>
          <w:trHeight w:val="309"/>
          <w:jc w:val="center"/>
        </w:trPr>
        <w:tc>
          <w:tcPr>
            <w:tcW w:w="3873" w:type="dxa"/>
            <w:tcBorders>
              <w:top w:val="nil"/>
              <w:left w:val="single" w:sz="8" w:space="0" w:color="auto"/>
              <w:bottom w:val="single" w:sz="8" w:space="0" w:color="auto"/>
              <w:right w:val="single" w:sz="8" w:space="0" w:color="auto"/>
            </w:tcBorders>
            <w:shd w:val="clear" w:color="auto" w:fill="auto"/>
            <w:vAlign w:val="center"/>
            <w:hideMark/>
          </w:tcPr>
          <w:p w14:paraId="27B8BBA0" w14:textId="77777777" w:rsidR="0041687B" w:rsidRPr="0041687B" w:rsidRDefault="0041687B" w:rsidP="0041687B">
            <w:pPr>
              <w:spacing w:after="0" w:line="240" w:lineRule="auto"/>
              <w:rPr>
                <w:rFonts w:ascii="Times New Roman" w:eastAsia="Times New Roman" w:hAnsi="Times New Roman"/>
                <w:color w:val="000000"/>
                <w:sz w:val="20"/>
                <w:szCs w:val="20"/>
                <w:lang w:val="en-US"/>
              </w:rPr>
            </w:pPr>
            <w:r w:rsidRPr="0041687B">
              <w:rPr>
                <w:rFonts w:ascii="Times New Roman" w:eastAsia="Times New Roman" w:hAnsi="Times New Roman"/>
                <w:color w:val="000000"/>
                <w:sz w:val="20"/>
                <w:szCs w:val="20"/>
                <w:lang w:val="en-US"/>
              </w:rPr>
              <w:t>Të paraportuara</w:t>
            </w:r>
          </w:p>
        </w:tc>
        <w:tc>
          <w:tcPr>
            <w:tcW w:w="2275" w:type="dxa"/>
            <w:tcBorders>
              <w:top w:val="nil"/>
              <w:left w:val="nil"/>
              <w:bottom w:val="single" w:sz="8" w:space="0" w:color="auto"/>
              <w:right w:val="single" w:sz="8" w:space="0" w:color="auto"/>
            </w:tcBorders>
            <w:shd w:val="clear" w:color="auto" w:fill="auto"/>
            <w:vAlign w:val="center"/>
            <w:hideMark/>
          </w:tcPr>
          <w:p w14:paraId="7502C1FD" w14:textId="70E2901D" w:rsidR="0041687B" w:rsidRPr="0041687B" w:rsidRDefault="0041687B" w:rsidP="00EF3D75">
            <w:pPr>
              <w:spacing w:after="0" w:line="240" w:lineRule="auto"/>
              <w:jc w:val="center"/>
              <w:rPr>
                <w:rFonts w:ascii="Times New Roman" w:eastAsia="Times New Roman" w:hAnsi="Times New Roman"/>
                <w:color w:val="000000"/>
                <w:sz w:val="20"/>
                <w:szCs w:val="20"/>
                <w:lang w:val="en-US"/>
              </w:rPr>
            </w:pPr>
            <w:r w:rsidRPr="0041687B">
              <w:rPr>
                <w:rFonts w:ascii="Times New Roman" w:eastAsia="Times New Roman" w:hAnsi="Times New Roman"/>
                <w:color w:val="000000"/>
                <w:sz w:val="20"/>
                <w:szCs w:val="20"/>
                <w:lang w:val="en-US"/>
              </w:rPr>
              <w:t>2</w:t>
            </w:r>
            <w:r w:rsidR="00EF3D75">
              <w:rPr>
                <w:rFonts w:ascii="Times New Roman" w:eastAsia="Times New Roman" w:hAnsi="Times New Roman"/>
                <w:color w:val="000000"/>
                <w:sz w:val="20"/>
                <w:szCs w:val="20"/>
                <w:lang w:val="en-US"/>
              </w:rPr>
              <w:t>1</w:t>
            </w:r>
          </w:p>
        </w:tc>
        <w:tc>
          <w:tcPr>
            <w:tcW w:w="2735" w:type="dxa"/>
            <w:tcBorders>
              <w:top w:val="nil"/>
              <w:left w:val="nil"/>
              <w:bottom w:val="single" w:sz="8" w:space="0" w:color="auto"/>
              <w:right w:val="single" w:sz="8" w:space="0" w:color="auto"/>
            </w:tcBorders>
            <w:shd w:val="clear" w:color="auto" w:fill="auto"/>
            <w:vAlign w:val="center"/>
            <w:hideMark/>
          </w:tcPr>
          <w:p w14:paraId="05D8F116" w14:textId="029CEE9F" w:rsidR="0041687B" w:rsidRPr="0041687B" w:rsidRDefault="0041687B" w:rsidP="00EF3D75">
            <w:pPr>
              <w:spacing w:after="0" w:line="240" w:lineRule="auto"/>
              <w:jc w:val="center"/>
              <w:rPr>
                <w:rFonts w:ascii="Times New Roman" w:eastAsia="Times New Roman" w:hAnsi="Times New Roman"/>
                <w:color w:val="000000"/>
                <w:sz w:val="20"/>
                <w:szCs w:val="20"/>
                <w:lang w:val="en-US"/>
              </w:rPr>
            </w:pPr>
            <w:r w:rsidRPr="0041687B">
              <w:rPr>
                <w:rFonts w:ascii="Times New Roman" w:eastAsia="Times New Roman" w:hAnsi="Times New Roman"/>
                <w:color w:val="000000"/>
                <w:sz w:val="20"/>
                <w:szCs w:val="20"/>
                <w:lang w:val="en-US"/>
              </w:rPr>
              <w:t>4</w:t>
            </w:r>
            <w:r w:rsidR="00EF3D75">
              <w:rPr>
                <w:rFonts w:ascii="Times New Roman" w:eastAsia="Times New Roman" w:hAnsi="Times New Roman"/>
                <w:color w:val="000000"/>
                <w:sz w:val="20"/>
                <w:szCs w:val="20"/>
                <w:lang w:val="en-US"/>
              </w:rPr>
              <w:t>4</w:t>
            </w:r>
            <w:r w:rsidRPr="0041687B">
              <w:rPr>
                <w:rFonts w:ascii="Times New Roman" w:eastAsia="Times New Roman" w:hAnsi="Times New Roman"/>
                <w:color w:val="000000"/>
                <w:sz w:val="20"/>
                <w:szCs w:val="20"/>
                <w:lang w:val="en-US"/>
              </w:rPr>
              <w:t>%</w:t>
            </w:r>
          </w:p>
        </w:tc>
      </w:tr>
      <w:tr w:rsidR="0041687B" w:rsidRPr="0041687B" w14:paraId="3C66D7BA" w14:textId="77777777" w:rsidTr="0041687B">
        <w:trPr>
          <w:trHeight w:val="309"/>
          <w:jc w:val="center"/>
        </w:trPr>
        <w:tc>
          <w:tcPr>
            <w:tcW w:w="3873" w:type="dxa"/>
            <w:tcBorders>
              <w:top w:val="nil"/>
              <w:left w:val="single" w:sz="8" w:space="0" w:color="auto"/>
              <w:bottom w:val="single" w:sz="8" w:space="0" w:color="auto"/>
              <w:right w:val="single" w:sz="8" w:space="0" w:color="auto"/>
            </w:tcBorders>
            <w:shd w:val="clear" w:color="auto" w:fill="auto"/>
            <w:vAlign w:val="center"/>
            <w:hideMark/>
          </w:tcPr>
          <w:p w14:paraId="6243CFA8" w14:textId="77777777" w:rsidR="0041687B" w:rsidRPr="0041687B" w:rsidRDefault="0041687B" w:rsidP="0041687B">
            <w:pPr>
              <w:spacing w:after="0" w:line="240" w:lineRule="auto"/>
              <w:rPr>
                <w:rFonts w:ascii="Times New Roman" w:eastAsia="Times New Roman" w:hAnsi="Times New Roman"/>
                <w:color w:val="000000"/>
                <w:sz w:val="20"/>
                <w:szCs w:val="20"/>
                <w:lang w:val="en-US"/>
              </w:rPr>
            </w:pPr>
            <w:r w:rsidRPr="0041687B">
              <w:rPr>
                <w:rFonts w:ascii="Times New Roman" w:eastAsia="Times New Roman" w:hAnsi="Times New Roman"/>
                <w:color w:val="000000"/>
                <w:sz w:val="20"/>
                <w:szCs w:val="20"/>
                <w:lang w:val="en-US"/>
              </w:rPr>
              <w:t>Të përfunduara</w:t>
            </w:r>
          </w:p>
        </w:tc>
        <w:tc>
          <w:tcPr>
            <w:tcW w:w="2275" w:type="dxa"/>
            <w:tcBorders>
              <w:top w:val="nil"/>
              <w:left w:val="nil"/>
              <w:bottom w:val="single" w:sz="8" w:space="0" w:color="auto"/>
              <w:right w:val="single" w:sz="8" w:space="0" w:color="auto"/>
            </w:tcBorders>
            <w:shd w:val="clear" w:color="auto" w:fill="auto"/>
            <w:vAlign w:val="center"/>
            <w:hideMark/>
          </w:tcPr>
          <w:p w14:paraId="5E825571" w14:textId="41B54A6D" w:rsidR="0041687B" w:rsidRPr="0041687B" w:rsidRDefault="00EF3D75" w:rsidP="0041687B">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7</w:t>
            </w:r>
          </w:p>
        </w:tc>
        <w:tc>
          <w:tcPr>
            <w:tcW w:w="2735" w:type="dxa"/>
            <w:tcBorders>
              <w:top w:val="nil"/>
              <w:left w:val="nil"/>
              <w:bottom w:val="single" w:sz="8" w:space="0" w:color="auto"/>
              <w:right w:val="single" w:sz="8" w:space="0" w:color="auto"/>
            </w:tcBorders>
            <w:shd w:val="clear" w:color="auto" w:fill="auto"/>
            <w:vAlign w:val="center"/>
            <w:hideMark/>
          </w:tcPr>
          <w:p w14:paraId="4914C217" w14:textId="4632929E" w:rsidR="0041687B" w:rsidRPr="0041687B" w:rsidRDefault="00EF3D75" w:rsidP="0041687B">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15</w:t>
            </w:r>
            <w:r w:rsidR="0041687B" w:rsidRPr="0041687B">
              <w:rPr>
                <w:rFonts w:ascii="Times New Roman" w:eastAsia="Times New Roman" w:hAnsi="Times New Roman"/>
                <w:color w:val="000000"/>
                <w:sz w:val="20"/>
                <w:szCs w:val="20"/>
                <w:lang w:val="en-US"/>
              </w:rPr>
              <w:t>%</w:t>
            </w:r>
          </w:p>
        </w:tc>
      </w:tr>
      <w:tr w:rsidR="0041687B" w:rsidRPr="0041687B" w14:paraId="683F17DC" w14:textId="77777777" w:rsidTr="0041687B">
        <w:trPr>
          <w:trHeight w:val="309"/>
          <w:jc w:val="center"/>
        </w:trPr>
        <w:tc>
          <w:tcPr>
            <w:tcW w:w="3873" w:type="dxa"/>
            <w:tcBorders>
              <w:top w:val="nil"/>
              <w:left w:val="single" w:sz="8" w:space="0" w:color="auto"/>
              <w:bottom w:val="single" w:sz="8" w:space="0" w:color="auto"/>
              <w:right w:val="single" w:sz="8" w:space="0" w:color="auto"/>
            </w:tcBorders>
            <w:shd w:val="clear" w:color="000000" w:fill="C6D9F1"/>
            <w:vAlign w:val="center"/>
            <w:hideMark/>
          </w:tcPr>
          <w:p w14:paraId="506EDF93" w14:textId="77777777" w:rsidR="0041687B" w:rsidRPr="0041687B" w:rsidRDefault="0041687B" w:rsidP="0041687B">
            <w:pPr>
              <w:spacing w:after="0" w:line="240" w:lineRule="auto"/>
              <w:jc w:val="center"/>
              <w:rPr>
                <w:rFonts w:ascii="Times New Roman" w:eastAsia="Times New Roman" w:hAnsi="Times New Roman"/>
                <w:b/>
                <w:bCs/>
                <w:color w:val="000000"/>
                <w:sz w:val="20"/>
                <w:szCs w:val="20"/>
                <w:lang w:val="en-US"/>
              </w:rPr>
            </w:pPr>
            <w:r w:rsidRPr="0041687B">
              <w:rPr>
                <w:rFonts w:ascii="Times New Roman" w:eastAsia="Times New Roman" w:hAnsi="Times New Roman"/>
                <w:b/>
                <w:bCs/>
                <w:color w:val="000000"/>
                <w:sz w:val="20"/>
                <w:szCs w:val="20"/>
                <w:lang w:val="en-US"/>
              </w:rPr>
              <w:t>Totali</w:t>
            </w:r>
          </w:p>
        </w:tc>
        <w:tc>
          <w:tcPr>
            <w:tcW w:w="2275" w:type="dxa"/>
            <w:tcBorders>
              <w:top w:val="nil"/>
              <w:left w:val="nil"/>
              <w:bottom w:val="single" w:sz="8" w:space="0" w:color="auto"/>
              <w:right w:val="single" w:sz="8" w:space="0" w:color="auto"/>
            </w:tcBorders>
            <w:shd w:val="clear" w:color="000000" w:fill="C6D9F1"/>
            <w:vAlign w:val="center"/>
            <w:hideMark/>
          </w:tcPr>
          <w:p w14:paraId="4883DE8C" w14:textId="77777777" w:rsidR="0041687B" w:rsidRPr="0041687B" w:rsidRDefault="0041687B" w:rsidP="0041687B">
            <w:pPr>
              <w:spacing w:after="0" w:line="240" w:lineRule="auto"/>
              <w:jc w:val="center"/>
              <w:rPr>
                <w:rFonts w:ascii="Times New Roman" w:eastAsia="Times New Roman" w:hAnsi="Times New Roman"/>
                <w:b/>
                <w:bCs/>
                <w:color w:val="000000"/>
                <w:sz w:val="20"/>
                <w:szCs w:val="20"/>
                <w:lang w:val="en-US"/>
              </w:rPr>
            </w:pPr>
            <w:r w:rsidRPr="0041687B">
              <w:rPr>
                <w:rFonts w:ascii="Times New Roman" w:eastAsia="Times New Roman" w:hAnsi="Times New Roman"/>
                <w:b/>
                <w:bCs/>
                <w:color w:val="000000"/>
                <w:sz w:val="20"/>
                <w:szCs w:val="20"/>
                <w:lang w:val="en-US"/>
              </w:rPr>
              <w:t>48</w:t>
            </w:r>
          </w:p>
        </w:tc>
        <w:tc>
          <w:tcPr>
            <w:tcW w:w="2735" w:type="dxa"/>
            <w:tcBorders>
              <w:top w:val="nil"/>
              <w:left w:val="nil"/>
              <w:bottom w:val="single" w:sz="8" w:space="0" w:color="auto"/>
              <w:right w:val="single" w:sz="8" w:space="0" w:color="auto"/>
            </w:tcBorders>
            <w:shd w:val="clear" w:color="000000" w:fill="C6D9F1"/>
            <w:vAlign w:val="center"/>
            <w:hideMark/>
          </w:tcPr>
          <w:p w14:paraId="05FD7A07" w14:textId="77777777" w:rsidR="0041687B" w:rsidRPr="0041687B" w:rsidRDefault="0041687B" w:rsidP="0041687B">
            <w:pPr>
              <w:spacing w:after="0" w:line="240" w:lineRule="auto"/>
              <w:jc w:val="center"/>
              <w:rPr>
                <w:rFonts w:ascii="Times New Roman" w:eastAsia="Times New Roman" w:hAnsi="Times New Roman"/>
                <w:b/>
                <w:bCs/>
                <w:color w:val="000000"/>
                <w:sz w:val="20"/>
                <w:szCs w:val="20"/>
                <w:lang w:val="en-US"/>
              </w:rPr>
            </w:pPr>
            <w:r w:rsidRPr="0041687B">
              <w:rPr>
                <w:rFonts w:ascii="Times New Roman" w:eastAsia="Times New Roman" w:hAnsi="Times New Roman"/>
                <w:b/>
                <w:bCs/>
                <w:color w:val="000000"/>
                <w:sz w:val="20"/>
                <w:szCs w:val="20"/>
                <w:lang w:val="en-US"/>
              </w:rPr>
              <w:t>100%</w:t>
            </w:r>
          </w:p>
        </w:tc>
      </w:tr>
    </w:tbl>
    <w:p w14:paraId="73A97E74" w14:textId="1F85EFD6" w:rsidR="00FE01A4" w:rsidRPr="00710290" w:rsidRDefault="00FE01A4" w:rsidP="009B2286">
      <w:pPr>
        <w:rPr>
          <w:rFonts w:ascii="Times New Roman" w:eastAsia="Times New Roman" w:hAnsi="Times New Roman"/>
          <w:b/>
          <w:bCs/>
          <w:color w:val="365F91"/>
          <w:sz w:val="24"/>
          <w:szCs w:val="24"/>
          <w:u w:val="single"/>
          <w:lang w:val="it-IT"/>
        </w:rPr>
      </w:pPr>
    </w:p>
    <w:p w14:paraId="15CB177E" w14:textId="6D506938" w:rsidR="00A41AB1" w:rsidRDefault="00865F1C" w:rsidP="0041687B">
      <w:pPr>
        <w:autoSpaceDE w:val="0"/>
        <w:autoSpaceDN w:val="0"/>
        <w:adjustRightInd w:val="0"/>
        <w:spacing w:after="120"/>
        <w:jc w:val="center"/>
        <w:rPr>
          <w:rFonts w:ascii="Times New Roman" w:eastAsiaTheme="minorHAnsi" w:hAnsi="Times New Roman"/>
          <w:bCs/>
          <w:sz w:val="24"/>
          <w:szCs w:val="24"/>
          <w:lang w:val="sq-AL"/>
        </w:rPr>
      </w:pPr>
      <w:r>
        <w:rPr>
          <w:noProof/>
          <w:lang w:val="en-GB" w:eastAsia="en-GB"/>
        </w:rPr>
        <w:drawing>
          <wp:inline distT="0" distB="0" distL="0" distR="0" wp14:anchorId="40E18713" wp14:editId="4D1FF6D7">
            <wp:extent cx="5743575" cy="2571750"/>
            <wp:effectExtent l="152400" t="152400" r="142875" b="15240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A72095D" w14:textId="3819ACD2" w:rsidR="000B0009" w:rsidRDefault="00DC5F6A" w:rsidP="00353F67">
      <w:pPr>
        <w:autoSpaceDE w:val="0"/>
        <w:autoSpaceDN w:val="0"/>
        <w:adjustRightInd w:val="0"/>
        <w:spacing w:after="120"/>
        <w:jc w:val="both"/>
        <w:rPr>
          <w:rFonts w:ascii="Times New Roman" w:eastAsiaTheme="minorHAnsi" w:hAnsi="Times New Roman"/>
          <w:bCs/>
          <w:sz w:val="24"/>
          <w:szCs w:val="24"/>
          <w:lang w:val="sq-AL"/>
        </w:rPr>
      </w:pPr>
      <w:r>
        <w:rPr>
          <w:noProof/>
          <w:lang w:val="en-GB" w:eastAsia="en-GB"/>
        </w:rPr>
        <w:lastRenderedPageBreak/>
        <w:drawing>
          <wp:inline distT="0" distB="0" distL="0" distR="0" wp14:anchorId="4C07C942" wp14:editId="21DFBD99">
            <wp:extent cx="5772150" cy="2562225"/>
            <wp:effectExtent l="152400" t="152400" r="152400" b="14287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4E02229" w14:textId="07B89017" w:rsidR="00480400" w:rsidRDefault="00480400" w:rsidP="00480400">
      <w:pPr>
        <w:jc w:val="both"/>
        <w:rPr>
          <w:rFonts w:ascii="Times New Roman" w:hAnsi="Times New Roman"/>
          <w:b/>
          <w:i/>
          <w:sz w:val="24"/>
          <w:szCs w:val="24"/>
          <w:lang w:val="it-IT"/>
        </w:rPr>
      </w:pPr>
      <w:r w:rsidRPr="00B76088">
        <w:rPr>
          <w:rFonts w:ascii="Times New Roman" w:hAnsi="Times New Roman"/>
          <w:b/>
          <w:i/>
          <w:sz w:val="24"/>
          <w:szCs w:val="24"/>
          <w:lang w:val="it-IT"/>
        </w:rPr>
        <w:t xml:space="preserve">Rezulton se nga </w:t>
      </w:r>
      <w:r>
        <w:rPr>
          <w:rFonts w:ascii="Times New Roman" w:hAnsi="Times New Roman"/>
          <w:b/>
          <w:i/>
          <w:sz w:val="24"/>
          <w:szCs w:val="24"/>
          <w:lang w:val="it-IT"/>
        </w:rPr>
        <w:t>48 aktivitete</w:t>
      </w:r>
      <w:r w:rsidRPr="00B76088">
        <w:rPr>
          <w:rFonts w:ascii="Times New Roman" w:hAnsi="Times New Roman"/>
          <w:b/>
          <w:i/>
          <w:sz w:val="24"/>
          <w:szCs w:val="24"/>
          <w:lang w:val="it-IT"/>
        </w:rPr>
        <w:t xml:space="preserve"> të parashikuar</w:t>
      </w:r>
      <w:r>
        <w:rPr>
          <w:rFonts w:ascii="Times New Roman" w:hAnsi="Times New Roman"/>
          <w:b/>
          <w:i/>
          <w:sz w:val="24"/>
          <w:szCs w:val="24"/>
          <w:lang w:val="it-IT"/>
        </w:rPr>
        <w:t>a</w:t>
      </w:r>
      <w:r w:rsidRPr="00B76088">
        <w:rPr>
          <w:rFonts w:ascii="Times New Roman" w:hAnsi="Times New Roman"/>
          <w:b/>
          <w:i/>
          <w:sz w:val="24"/>
          <w:szCs w:val="24"/>
          <w:lang w:val="it-IT"/>
        </w:rPr>
        <w:t xml:space="preserve"> në Planin e Veprimit të Strategjisë p</w:t>
      </w:r>
      <w:r>
        <w:rPr>
          <w:rFonts w:ascii="Times New Roman" w:hAnsi="Times New Roman"/>
          <w:b/>
          <w:i/>
          <w:sz w:val="24"/>
          <w:szCs w:val="24"/>
          <w:lang w:val="it-IT"/>
        </w:rPr>
        <w:t>ë</w:t>
      </w:r>
      <w:r w:rsidRPr="00B76088">
        <w:rPr>
          <w:rFonts w:ascii="Times New Roman" w:hAnsi="Times New Roman"/>
          <w:b/>
          <w:i/>
          <w:sz w:val="24"/>
          <w:szCs w:val="24"/>
          <w:lang w:val="it-IT"/>
        </w:rPr>
        <w:t xml:space="preserve">r </w:t>
      </w:r>
      <w:r w:rsidRPr="00573E1F">
        <w:rPr>
          <w:rFonts w:ascii="Times New Roman" w:hAnsi="Times New Roman"/>
          <w:b/>
          <w:i/>
          <w:sz w:val="24"/>
          <w:szCs w:val="24"/>
          <w:lang w:val="it-IT"/>
        </w:rPr>
        <w:t xml:space="preserve">objektivin strategjik </w:t>
      </w:r>
      <w:r w:rsidR="006D574B">
        <w:rPr>
          <w:rFonts w:ascii="Times New Roman" w:hAnsi="Times New Roman"/>
          <w:b/>
          <w:i/>
          <w:sz w:val="24"/>
          <w:szCs w:val="24"/>
          <w:lang w:val="it-IT"/>
        </w:rPr>
        <w:t>4</w:t>
      </w:r>
      <w:r>
        <w:rPr>
          <w:rFonts w:ascii="Times New Roman" w:hAnsi="Times New Roman"/>
          <w:b/>
          <w:i/>
          <w:sz w:val="24"/>
          <w:szCs w:val="24"/>
          <w:lang w:val="it-IT"/>
        </w:rPr>
        <w:t>,</w:t>
      </w:r>
      <w:r w:rsidRPr="00B76088">
        <w:rPr>
          <w:rFonts w:ascii="Times New Roman" w:hAnsi="Times New Roman"/>
          <w:b/>
          <w:i/>
          <w:sz w:val="24"/>
          <w:szCs w:val="24"/>
          <w:lang w:val="it-IT"/>
        </w:rPr>
        <w:t xml:space="preserve"> </w:t>
      </w:r>
      <w:r w:rsidR="00C1543D">
        <w:rPr>
          <w:rFonts w:ascii="Times New Roman" w:hAnsi="Times New Roman"/>
          <w:b/>
          <w:i/>
          <w:sz w:val="24"/>
          <w:szCs w:val="24"/>
          <w:lang w:val="it-IT"/>
        </w:rPr>
        <w:t>1</w:t>
      </w:r>
      <w:r w:rsidR="003503AA">
        <w:rPr>
          <w:rFonts w:ascii="Times New Roman" w:hAnsi="Times New Roman"/>
          <w:b/>
          <w:i/>
          <w:sz w:val="24"/>
          <w:szCs w:val="24"/>
          <w:lang w:val="it-IT"/>
        </w:rPr>
        <w:t>7</w:t>
      </w:r>
      <w:r>
        <w:rPr>
          <w:rFonts w:ascii="Times New Roman" w:hAnsi="Times New Roman"/>
          <w:b/>
          <w:i/>
          <w:sz w:val="24"/>
          <w:szCs w:val="24"/>
          <w:lang w:val="it-IT"/>
        </w:rPr>
        <w:t xml:space="preserve"> janë</w:t>
      </w:r>
      <w:r w:rsidRPr="00B76088">
        <w:rPr>
          <w:rFonts w:ascii="Times New Roman" w:hAnsi="Times New Roman"/>
          <w:b/>
          <w:i/>
          <w:sz w:val="24"/>
          <w:szCs w:val="24"/>
          <w:lang w:val="it-IT"/>
        </w:rPr>
        <w:t xml:space="preserve"> </w:t>
      </w:r>
      <w:r>
        <w:rPr>
          <w:rFonts w:ascii="Times New Roman" w:hAnsi="Times New Roman"/>
          <w:b/>
          <w:i/>
          <w:sz w:val="24"/>
          <w:szCs w:val="24"/>
          <w:lang w:val="it-IT"/>
        </w:rPr>
        <w:t xml:space="preserve">të zbatuara, </w:t>
      </w:r>
      <w:r w:rsidR="003503AA">
        <w:rPr>
          <w:rFonts w:ascii="Times New Roman" w:hAnsi="Times New Roman"/>
          <w:b/>
          <w:i/>
          <w:sz w:val="24"/>
          <w:szCs w:val="24"/>
          <w:lang w:val="it-IT"/>
        </w:rPr>
        <w:t>2</w:t>
      </w:r>
      <w:r>
        <w:rPr>
          <w:rFonts w:ascii="Times New Roman" w:hAnsi="Times New Roman"/>
          <w:b/>
          <w:i/>
          <w:sz w:val="24"/>
          <w:szCs w:val="24"/>
          <w:lang w:val="it-IT"/>
        </w:rPr>
        <w:t xml:space="preserve"> pjesërisht e zbatuar/</w:t>
      </w:r>
      <w:r w:rsidRPr="00B76088">
        <w:rPr>
          <w:rFonts w:ascii="Times New Roman" w:hAnsi="Times New Roman"/>
          <w:b/>
          <w:i/>
          <w:sz w:val="24"/>
          <w:szCs w:val="24"/>
          <w:lang w:val="it-IT"/>
        </w:rPr>
        <w:t xml:space="preserve"> </w:t>
      </w:r>
      <w:r>
        <w:rPr>
          <w:rFonts w:ascii="Times New Roman" w:hAnsi="Times New Roman"/>
          <w:b/>
          <w:i/>
          <w:sz w:val="24"/>
          <w:szCs w:val="24"/>
          <w:lang w:val="it-IT"/>
        </w:rPr>
        <w:t xml:space="preserve">në proces zbatimi, </w:t>
      </w:r>
      <w:r w:rsidR="0041687B">
        <w:rPr>
          <w:rFonts w:ascii="Times New Roman" w:hAnsi="Times New Roman"/>
          <w:b/>
          <w:i/>
          <w:sz w:val="24"/>
          <w:szCs w:val="24"/>
          <w:lang w:val="it-IT"/>
        </w:rPr>
        <w:t>1</w:t>
      </w:r>
      <w:r>
        <w:rPr>
          <w:rFonts w:ascii="Times New Roman" w:hAnsi="Times New Roman"/>
          <w:b/>
          <w:i/>
          <w:sz w:val="24"/>
          <w:szCs w:val="24"/>
          <w:lang w:val="it-IT"/>
        </w:rPr>
        <w:t xml:space="preserve"> aktivitet </w:t>
      </w:r>
      <w:r w:rsidR="0041687B">
        <w:rPr>
          <w:rFonts w:ascii="Times New Roman" w:hAnsi="Times New Roman"/>
          <w:b/>
          <w:i/>
          <w:sz w:val="24"/>
          <w:szCs w:val="24"/>
          <w:lang w:val="it-IT"/>
        </w:rPr>
        <w:t>ësht</w:t>
      </w:r>
      <w:r>
        <w:rPr>
          <w:rFonts w:ascii="Times New Roman" w:hAnsi="Times New Roman"/>
          <w:b/>
          <w:i/>
          <w:sz w:val="24"/>
          <w:szCs w:val="24"/>
          <w:lang w:val="it-IT"/>
        </w:rPr>
        <w:t xml:space="preserve">ë parashikuar në vitet në vijim, </w:t>
      </w:r>
      <w:r w:rsidR="003503AA">
        <w:rPr>
          <w:rFonts w:ascii="Times New Roman" w:hAnsi="Times New Roman"/>
          <w:b/>
          <w:i/>
          <w:sz w:val="24"/>
          <w:szCs w:val="24"/>
          <w:lang w:val="it-IT"/>
        </w:rPr>
        <w:t>21</w:t>
      </w:r>
      <w:r>
        <w:rPr>
          <w:rFonts w:ascii="Times New Roman" w:hAnsi="Times New Roman"/>
          <w:b/>
          <w:i/>
          <w:sz w:val="24"/>
          <w:szCs w:val="24"/>
          <w:lang w:val="it-IT"/>
        </w:rPr>
        <w:t xml:space="preserve"> aktivitet</w:t>
      </w:r>
      <w:r w:rsidR="000D1209">
        <w:rPr>
          <w:rFonts w:ascii="Times New Roman" w:hAnsi="Times New Roman"/>
          <w:b/>
          <w:i/>
          <w:sz w:val="24"/>
          <w:szCs w:val="24"/>
          <w:lang w:val="it-IT"/>
        </w:rPr>
        <w:t>e</w:t>
      </w:r>
      <w:r>
        <w:rPr>
          <w:rFonts w:ascii="Times New Roman" w:hAnsi="Times New Roman"/>
          <w:b/>
          <w:i/>
          <w:sz w:val="24"/>
          <w:szCs w:val="24"/>
          <w:lang w:val="it-IT"/>
        </w:rPr>
        <w:t xml:space="preserve"> </w:t>
      </w:r>
      <w:r w:rsidR="000D1209">
        <w:rPr>
          <w:rFonts w:ascii="Times New Roman" w:hAnsi="Times New Roman"/>
          <w:b/>
          <w:i/>
          <w:sz w:val="24"/>
          <w:szCs w:val="24"/>
          <w:lang w:val="it-IT"/>
        </w:rPr>
        <w:t>të</w:t>
      </w:r>
      <w:r>
        <w:rPr>
          <w:rFonts w:ascii="Times New Roman" w:hAnsi="Times New Roman"/>
          <w:b/>
          <w:i/>
          <w:sz w:val="24"/>
          <w:szCs w:val="24"/>
          <w:lang w:val="it-IT"/>
        </w:rPr>
        <w:t xml:space="preserve"> pa</w:t>
      </w:r>
      <w:r w:rsidRPr="00B76088">
        <w:rPr>
          <w:rFonts w:ascii="Times New Roman" w:hAnsi="Times New Roman"/>
          <w:b/>
          <w:i/>
          <w:sz w:val="24"/>
          <w:szCs w:val="24"/>
          <w:lang w:val="it-IT"/>
        </w:rPr>
        <w:t xml:space="preserve"> </w:t>
      </w:r>
      <w:r>
        <w:rPr>
          <w:rFonts w:ascii="Times New Roman" w:hAnsi="Times New Roman"/>
          <w:b/>
          <w:i/>
          <w:sz w:val="24"/>
          <w:szCs w:val="24"/>
          <w:lang w:val="it-IT"/>
        </w:rPr>
        <w:t>raportuar</w:t>
      </w:r>
      <w:r w:rsidR="000D1209">
        <w:rPr>
          <w:rFonts w:ascii="Times New Roman" w:hAnsi="Times New Roman"/>
          <w:b/>
          <w:i/>
          <w:sz w:val="24"/>
          <w:szCs w:val="24"/>
          <w:lang w:val="it-IT"/>
        </w:rPr>
        <w:t>a</w:t>
      </w:r>
      <w:r w:rsidR="0041687B">
        <w:rPr>
          <w:rFonts w:ascii="Times New Roman" w:hAnsi="Times New Roman"/>
          <w:b/>
          <w:i/>
          <w:sz w:val="24"/>
          <w:szCs w:val="24"/>
          <w:lang w:val="it-IT"/>
        </w:rPr>
        <w:t>, si dhe</w:t>
      </w:r>
      <w:r w:rsidR="0041687B" w:rsidRPr="00B76088">
        <w:rPr>
          <w:rFonts w:ascii="Times New Roman" w:hAnsi="Times New Roman"/>
          <w:b/>
          <w:i/>
          <w:sz w:val="24"/>
          <w:szCs w:val="24"/>
          <w:lang w:val="it-IT"/>
        </w:rPr>
        <w:t xml:space="preserve"> </w:t>
      </w:r>
      <w:r w:rsidR="003503AA">
        <w:rPr>
          <w:rFonts w:ascii="Times New Roman" w:hAnsi="Times New Roman"/>
          <w:b/>
          <w:i/>
          <w:sz w:val="24"/>
          <w:szCs w:val="24"/>
          <w:lang w:val="it-IT"/>
        </w:rPr>
        <w:t>7</w:t>
      </w:r>
      <w:r w:rsidR="0041687B">
        <w:rPr>
          <w:rFonts w:ascii="Times New Roman" w:hAnsi="Times New Roman"/>
          <w:b/>
          <w:i/>
          <w:sz w:val="24"/>
          <w:szCs w:val="24"/>
          <w:lang w:val="it-IT"/>
        </w:rPr>
        <w:t xml:space="preserve"> aktivitete të përfunduara</w:t>
      </w:r>
      <w:r w:rsidR="0041687B" w:rsidRPr="00B76088">
        <w:rPr>
          <w:rFonts w:ascii="Times New Roman" w:hAnsi="Times New Roman"/>
          <w:b/>
          <w:i/>
          <w:sz w:val="24"/>
          <w:szCs w:val="24"/>
          <w:lang w:val="it-IT"/>
        </w:rPr>
        <w:t xml:space="preserve"> </w:t>
      </w:r>
      <w:r w:rsidRPr="00B76088">
        <w:rPr>
          <w:rFonts w:ascii="Times New Roman" w:hAnsi="Times New Roman"/>
          <w:b/>
          <w:i/>
          <w:sz w:val="24"/>
          <w:szCs w:val="24"/>
          <w:lang w:val="it-IT"/>
        </w:rPr>
        <w:t>nga institucion</w:t>
      </w:r>
      <w:r>
        <w:rPr>
          <w:rFonts w:ascii="Times New Roman" w:hAnsi="Times New Roman"/>
          <w:b/>
          <w:i/>
          <w:sz w:val="24"/>
          <w:szCs w:val="24"/>
          <w:lang w:val="it-IT"/>
        </w:rPr>
        <w:t xml:space="preserve">et përgjegjëse </w:t>
      </w:r>
    </w:p>
    <w:p w14:paraId="358B59C9" w14:textId="345241BC" w:rsidR="00480400" w:rsidRDefault="00480400" w:rsidP="00480400">
      <w:pPr>
        <w:jc w:val="both"/>
        <w:rPr>
          <w:rFonts w:ascii="Times New Roman" w:hAnsi="Times New Roman"/>
          <w:sz w:val="24"/>
          <w:szCs w:val="24"/>
          <w:lang w:val="it-IT"/>
        </w:rPr>
      </w:pPr>
      <w:r w:rsidRPr="00B76088">
        <w:rPr>
          <w:rFonts w:ascii="Times New Roman" w:hAnsi="Times New Roman"/>
          <w:sz w:val="24"/>
          <w:szCs w:val="24"/>
          <w:lang w:val="sq-AL"/>
        </w:rPr>
        <w:t>Përqindja ndaj totalit të progresit të zbatimit të Planit të Veprimit p</w:t>
      </w:r>
      <w:r>
        <w:rPr>
          <w:rFonts w:ascii="Times New Roman" w:hAnsi="Times New Roman"/>
          <w:sz w:val="24"/>
          <w:szCs w:val="24"/>
          <w:lang w:val="sq-AL"/>
        </w:rPr>
        <w:t>ë</w:t>
      </w:r>
      <w:r w:rsidRPr="00B76088">
        <w:rPr>
          <w:rFonts w:ascii="Times New Roman" w:hAnsi="Times New Roman"/>
          <w:sz w:val="24"/>
          <w:szCs w:val="24"/>
          <w:lang w:val="sq-AL"/>
        </w:rPr>
        <w:t>r k</w:t>
      </w:r>
      <w:r>
        <w:rPr>
          <w:rFonts w:ascii="Times New Roman" w:hAnsi="Times New Roman"/>
          <w:sz w:val="24"/>
          <w:szCs w:val="24"/>
          <w:lang w:val="sq-AL"/>
        </w:rPr>
        <w:t>ë</w:t>
      </w:r>
      <w:r w:rsidRPr="00B76088">
        <w:rPr>
          <w:rFonts w:ascii="Times New Roman" w:hAnsi="Times New Roman"/>
          <w:sz w:val="24"/>
          <w:szCs w:val="24"/>
          <w:lang w:val="sq-AL"/>
        </w:rPr>
        <w:t>t</w:t>
      </w:r>
      <w:r>
        <w:rPr>
          <w:rFonts w:ascii="Times New Roman" w:hAnsi="Times New Roman"/>
          <w:sz w:val="24"/>
          <w:szCs w:val="24"/>
          <w:lang w:val="sq-AL"/>
        </w:rPr>
        <w:t>ë</w:t>
      </w:r>
      <w:r w:rsidRPr="00B76088">
        <w:rPr>
          <w:rFonts w:ascii="Times New Roman" w:hAnsi="Times New Roman"/>
          <w:sz w:val="24"/>
          <w:szCs w:val="24"/>
          <w:lang w:val="sq-AL"/>
        </w:rPr>
        <w:t xml:space="preserve"> </w:t>
      </w:r>
      <w:r>
        <w:rPr>
          <w:rFonts w:ascii="Times New Roman" w:hAnsi="Times New Roman"/>
          <w:sz w:val="24"/>
          <w:szCs w:val="24"/>
          <w:lang w:val="sq-AL"/>
        </w:rPr>
        <w:t>Objektiv,</w:t>
      </w:r>
      <w:r w:rsidRPr="00B76088">
        <w:rPr>
          <w:rFonts w:ascii="Times New Roman" w:hAnsi="Times New Roman"/>
          <w:sz w:val="24"/>
          <w:szCs w:val="24"/>
          <w:lang w:val="sq-AL"/>
        </w:rPr>
        <w:t xml:space="preserve"> është në nivelin </w:t>
      </w:r>
      <w:r w:rsidR="00A0773B">
        <w:rPr>
          <w:rFonts w:ascii="Times New Roman" w:hAnsi="Times New Roman"/>
          <w:sz w:val="24"/>
          <w:szCs w:val="24"/>
          <w:lang w:val="sq-AL"/>
        </w:rPr>
        <w:t>35</w:t>
      </w:r>
      <w:r>
        <w:rPr>
          <w:rFonts w:ascii="Times New Roman" w:hAnsi="Times New Roman"/>
          <w:sz w:val="24"/>
          <w:szCs w:val="24"/>
          <w:lang w:val="sq-AL"/>
        </w:rPr>
        <w:t xml:space="preserve">% të realizuara, </w:t>
      </w:r>
      <w:r w:rsidR="00A0773B">
        <w:rPr>
          <w:rFonts w:ascii="Times New Roman" w:hAnsi="Times New Roman"/>
          <w:sz w:val="24"/>
          <w:szCs w:val="24"/>
          <w:lang w:val="sq-AL"/>
        </w:rPr>
        <w:t>4</w:t>
      </w:r>
      <w:r>
        <w:rPr>
          <w:rFonts w:ascii="Times New Roman" w:hAnsi="Times New Roman"/>
          <w:sz w:val="24"/>
          <w:szCs w:val="24"/>
          <w:lang w:val="sq-AL"/>
        </w:rPr>
        <w:t xml:space="preserve">% </w:t>
      </w:r>
      <w:r w:rsidRPr="00891DCF">
        <w:rPr>
          <w:rFonts w:ascii="Times New Roman" w:hAnsi="Times New Roman"/>
          <w:sz w:val="24"/>
          <w:szCs w:val="24"/>
          <w:lang w:val="sq-AL"/>
        </w:rPr>
        <w:t>pjesërisht i zbatuar/ në proces zbatimi</w:t>
      </w:r>
      <w:r>
        <w:rPr>
          <w:rFonts w:ascii="Times New Roman" w:hAnsi="Times New Roman"/>
          <w:sz w:val="24"/>
          <w:szCs w:val="24"/>
          <w:lang w:val="sq-AL"/>
        </w:rPr>
        <w:t>,</w:t>
      </w:r>
      <w:r w:rsidRPr="00891DCF">
        <w:rPr>
          <w:rFonts w:ascii="Times New Roman" w:hAnsi="Times New Roman"/>
          <w:sz w:val="24"/>
          <w:szCs w:val="24"/>
          <w:lang w:val="sq-AL"/>
        </w:rPr>
        <w:t xml:space="preserve"> </w:t>
      </w:r>
      <w:r w:rsidR="004100F5">
        <w:rPr>
          <w:rFonts w:ascii="Times New Roman" w:hAnsi="Times New Roman"/>
          <w:sz w:val="24"/>
          <w:szCs w:val="24"/>
          <w:lang w:val="sq-AL"/>
        </w:rPr>
        <w:t>2</w:t>
      </w:r>
      <w:r w:rsidRPr="00B76088">
        <w:rPr>
          <w:rFonts w:ascii="Times New Roman" w:hAnsi="Times New Roman"/>
          <w:sz w:val="24"/>
          <w:szCs w:val="24"/>
          <w:lang w:val="sq-AL"/>
        </w:rPr>
        <w:t xml:space="preserve">% </w:t>
      </w:r>
      <w:r>
        <w:rPr>
          <w:rFonts w:ascii="Times New Roman" w:hAnsi="Times New Roman"/>
          <w:sz w:val="24"/>
          <w:szCs w:val="24"/>
          <w:lang w:val="sq-AL"/>
        </w:rPr>
        <w:t>jashtë periudhë së raportimit (</w:t>
      </w:r>
      <w:r w:rsidRPr="00891DCF">
        <w:rPr>
          <w:rFonts w:ascii="Times New Roman" w:hAnsi="Times New Roman"/>
          <w:sz w:val="24"/>
          <w:szCs w:val="24"/>
          <w:lang w:val="sq-AL"/>
        </w:rPr>
        <w:t>në vitet në vijim</w:t>
      </w:r>
      <w:r>
        <w:rPr>
          <w:rFonts w:ascii="Times New Roman" w:hAnsi="Times New Roman"/>
          <w:sz w:val="24"/>
          <w:szCs w:val="24"/>
          <w:lang w:val="sq-AL"/>
        </w:rPr>
        <w:t>),</w:t>
      </w:r>
      <w:r w:rsidR="00A0773B">
        <w:rPr>
          <w:rFonts w:ascii="Times New Roman" w:hAnsi="Times New Roman"/>
          <w:sz w:val="24"/>
          <w:szCs w:val="24"/>
          <w:lang w:val="sq-AL"/>
        </w:rPr>
        <w:t xml:space="preserve"> </w:t>
      </w:r>
      <w:r w:rsidR="00A0773B">
        <w:rPr>
          <w:rFonts w:ascii="Times New Roman" w:hAnsi="Times New Roman"/>
          <w:sz w:val="24"/>
          <w:szCs w:val="24"/>
          <w:lang w:val="it-IT"/>
        </w:rPr>
        <w:t>15</w:t>
      </w:r>
      <w:r w:rsidR="007958F2">
        <w:rPr>
          <w:rFonts w:ascii="Times New Roman" w:hAnsi="Times New Roman"/>
          <w:sz w:val="24"/>
          <w:szCs w:val="24"/>
          <w:lang w:val="it-IT"/>
        </w:rPr>
        <w:t xml:space="preserve">% të </w:t>
      </w:r>
      <w:r w:rsidR="004100F5">
        <w:rPr>
          <w:rFonts w:ascii="Times New Roman" w:hAnsi="Times New Roman"/>
          <w:sz w:val="24"/>
          <w:szCs w:val="24"/>
          <w:lang w:val="it-IT"/>
        </w:rPr>
        <w:t>përfunduara</w:t>
      </w:r>
      <w:r w:rsidR="007958F2">
        <w:rPr>
          <w:rFonts w:ascii="Times New Roman" w:hAnsi="Times New Roman"/>
          <w:sz w:val="24"/>
          <w:szCs w:val="24"/>
          <w:lang w:val="it-IT"/>
        </w:rPr>
        <w:t xml:space="preserve">, </w:t>
      </w:r>
      <w:r>
        <w:rPr>
          <w:rFonts w:ascii="Times New Roman" w:hAnsi="Times New Roman"/>
          <w:sz w:val="24"/>
          <w:szCs w:val="24"/>
          <w:lang w:val="it-IT"/>
        </w:rPr>
        <w:t xml:space="preserve">si dhe </w:t>
      </w:r>
      <w:r w:rsidR="004100F5">
        <w:rPr>
          <w:rFonts w:ascii="Times New Roman" w:hAnsi="Times New Roman"/>
          <w:sz w:val="24"/>
          <w:szCs w:val="24"/>
          <w:lang w:val="it-IT"/>
        </w:rPr>
        <w:t>4</w:t>
      </w:r>
      <w:r w:rsidR="00A0773B">
        <w:rPr>
          <w:rFonts w:ascii="Times New Roman" w:hAnsi="Times New Roman"/>
          <w:sz w:val="24"/>
          <w:szCs w:val="24"/>
          <w:lang w:val="it-IT"/>
        </w:rPr>
        <w:t>4</w:t>
      </w:r>
      <w:r>
        <w:rPr>
          <w:rFonts w:ascii="Times New Roman" w:hAnsi="Times New Roman"/>
          <w:sz w:val="24"/>
          <w:szCs w:val="24"/>
          <w:lang w:val="it-IT"/>
        </w:rPr>
        <w:t xml:space="preserve">% të pa raportuar </w:t>
      </w:r>
      <w:r w:rsidRPr="00B76088">
        <w:rPr>
          <w:rFonts w:ascii="Times New Roman" w:hAnsi="Times New Roman"/>
          <w:sz w:val="24"/>
          <w:szCs w:val="24"/>
          <w:lang w:val="it-IT"/>
        </w:rPr>
        <w:t>nga institucionet përgjegjëse.</w:t>
      </w:r>
    </w:p>
    <w:p w14:paraId="3D05B5A5" w14:textId="77777777" w:rsidR="00DC5F6A" w:rsidRDefault="00DC5F6A" w:rsidP="00480400">
      <w:pPr>
        <w:jc w:val="both"/>
        <w:rPr>
          <w:rFonts w:ascii="Times New Roman" w:hAnsi="Times New Roman"/>
          <w:sz w:val="24"/>
          <w:szCs w:val="24"/>
          <w:lang w:val="it-IT"/>
        </w:rPr>
      </w:pPr>
    </w:p>
    <w:p w14:paraId="1EAB81CA" w14:textId="44E0F34B" w:rsidR="00117292" w:rsidRDefault="00117292" w:rsidP="00117292">
      <w:pPr>
        <w:spacing w:after="0" w:line="240" w:lineRule="auto"/>
        <w:jc w:val="both"/>
        <w:rPr>
          <w:rFonts w:ascii="Times New Roman" w:eastAsia="Times New Roman" w:hAnsi="Times New Roman"/>
          <w:bCs/>
          <w:i/>
          <w:sz w:val="24"/>
          <w:szCs w:val="24"/>
          <w:u w:val="single"/>
          <w:lang w:val="sq-AL" w:eastAsia="en-GB"/>
        </w:rPr>
      </w:pPr>
      <w:r w:rsidRPr="00785A17">
        <w:rPr>
          <w:rFonts w:ascii="Times New Roman" w:eastAsia="Times New Roman" w:hAnsi="Times New Roman"/>
          <w:bCs/>
          <w:i/>
          <w:sz w:val="24"/>
          <w:szCs w:val="24"/>
          <w:u w:val="single"/>
          <w:lang w:val="sq-AL" w:eastAsia="en-GB"/>
        </w:rPr>
        <w:t>Infor</w:t>
      </w:r>
      <w:r w:rsidRPr="006604D3">
        <w:rPr>
          <w:rFonts w:ascii="Times New Roman" w:eastAsia="Times New Roman" w:hAnsi="Times New Roman"/>
          <w:bCs/>
          <w:i/>
          <w:sz w:val="24"/>
          <w:szCs w:val="24"/>
          <w:u w:val="single"/>
          <w:lang w:val="sq-AL" w:eastAsia="en-GB"/>
        </w:rPr>
        <w:t>macioni</w:t>
      </w:r>
      <w:r w:rsidRPr="00785A17">
        <w:rPr>
          <w:rFonts w:ascii="Times New Roman" w:eastAsia="Times New Roman" w:hAnsi="Times New Roman"/>
          <w:bCs/>
          <w:i/>
          <w:sz w:val="24"/>
          <w:szCs w:val="24"/>
          <w:u w:val="single"/>
          <w:lang w:val="sq-AL" w:eastAsia="en-GB"/>
        </w:rPr>
        <w:t xml:space="preserve"> i mëposhtëm për periudhën janar - </w:t>
      </w:r>
      <w:r w:rsidR="00865795">
        <w:rPr>
          <w:rFonts w:ascii="Times New Roman" w:eastAsia="Times New Roman" w:hAnsi="Times New Roman"/>
          <w:bCs/>
          <w:i/>
          <w:sz w:val="24"/>
          <w:szCs w:val="24"/>
          <w:u w:val="single"/>
          <w:lang w:val="sq-AL" w:eastAsia="en-GB"/>
        </w:rPr>
        <w:t>dhjet</w:t>
      </w:r>
      <w:r w:rsidRPr="00785A17">
        <w:rPr>
          <w:rFonts w:ascii="Times New Roman" w:eastAsia="Times New Roman" w:hAnsi="Times New Roman"/>
          <w:bCs/>
          <w:i/>
          <w:sz w:val="24"/>
          <w:szCs w:val="24"/>
          <w:u w:val="single"/>
          <w:lang w:val="sq-AL" w:eastAsia="en-GB"/>
        </w:rPr>
        <w:t>or 202</w:t>
      </w:r>
      <w:r w:rsidR="006604D3">
        <w:rPr>
          <w:rFonts w:ascii="Times New Roman" w:eastAsia="Times New Roman" w:hAnsi="Times New Roman"/>
          <w:bCs/>
          <w:i/>
          <w:sz w:val="24"/>
          <w:szCs w:val="24"/>
          <w:u w:val="single"/>
          <w:lang w:val="sq-AL" w:eastAsia="en-GB"/>
        </w:rPr>
        <w:t>2</w:t>
      </w:r>
      <w:r w:rsidR="004920D3">
        <w:rPr>
          <w:rFonts w:ascii="Times New Roman" w:eastAsia="Times New Roman" w:hAnsi="Times New Roman"/>
          <w:bCs/>
          <w:i/>
          <w:sz w:val="24"/>
          <w:szCs w:val="24"/>
          <w:u w:val="single"/>
          <w:lang w:val="sq-AL" w:eastAsia="en-GB"/>
        </w:rPr>
        <w:t xml:space="preserve"> për Objektivin Strategjik 4</w:t>
      </w:r>
      <w:r w:rsidRPr="00785A17">
        <w:rPr>
          <w:rFonts w:ascii="Times New Roman" w:eastAsia="Times New Roman" w:hAnsi="Times New Roman"/>
          <w:bCs/>
          <w:i/>
          <w:sz w:val="24"/>
          <w:szCs w:val="24"/>
          <w:u w:val="single"/>
          <w:lang w:val="sq-AL" w:eastAsia="en-GB"/>
        </w:rPr>
        <w:t>.</w:t>
      </w:r>
    </w:p>
    <w:p w14:paraId="13EB3334" w14:textId="77777777" w:rsidR="00117292" w:rsidRPr="00117292" w:rsidRDefault="00117292" w:rsidP="00117292">
      <w:pPr>
        <w:spacing w:after="0" w:line="240" w:lineRule="auto"/>
        <w:jc w:val="both"/>
        <w:rPr>
          <w:rFonts w:ascii="Times New Roman" w:eastAsia="Times New Roman" w:hAnsi="Times New Roman"/>
          <w:bCs/>
          <w:i/>
          <w:sz w:val="16"/>
          <w:szCs w:val="16"/>
          <w:u w:val="single"/>
          <w:lang w:val="sq-AL" w:eastAsia="en-GB"/>
        </w:rPr>
      </w:pPr>
    </w:p>
    <w:p w14:paraId="55A33C27" w14:textId="0FBD9D95" w:rsidR="00A02648" w:rsidRPr="00E84044" w:rsidRDefault="00A02648" w:rsidP="009B2286">
      <w:pPr>
        <w:pStyle w:val="ListParagraph"/>
        <w:numPr>
          <w:ilvl w:val="0"/>
          <w:numId w:val="29"/>
        </w:numPr>
        <w:spacing w:line="240" w:lineRule="auto"/>
        <w:ind w:left="0" w:firstLine="360"/>
        <w:jc w:val="both"/>
        <w:rPr>
          <w:rFonts w:ascii="Times New Roman" w:hAnsi="Times New Roman"/>
          <w:sz w:val="24"/>
          <w:szCs w:val="24"/>
          <w:lang w:val="it-IT"/>
        </w:rPr>
      </w:pPr>
      <w:r w:rsidRPr="00E84044">
        <w:rPr>
          <w:rFonts w:ascii="Times New Roman" w:hAnsi="Times New Roman"/>
          <w:sz w:val="24"/>
          <w:szCs w:val="24"/>
          <w:lang w:val="it-IT"/>
        </w:rPr>
        <w:t xml:space="preserve">Mbrojtja e interesit më të lartë të fëmijëve është një nga parimet më thelemore të </w:t>
      </w:r>
      <w:r w:rsidR="00DF18E7">
        <w:rPr>
          <w:rFonts w:ascii="Times New Roman" w:hAnsi="Times New Roman"/>
          <w:sz w:val="24"/>
          <w:szCs w:val="24"/>
          <w:lang w:val="it-IT"/>
        </w:rPr>
        <w:t xml:space="preserve"> </w:t>
      </w:r>
      <w:r w:rsidRPr="00E84044">
        <w:rPr>
          <w:rFonts w:ascii="Times New Roman" w:hAnsi="Times New Roman"/>
          <w:sz w:val="24"/>
          <w:szCs w:val="24"/>
          <w:lang w:val="it-IT"/>
        </w:rPr>
        <w:t xml:space="preserve">mbrojtura në nivel kombëtar dhe ndërkombëtar. Formë e mbrojtjes së këtij interesi është edhe aksesi në drejtësi për të gjithë fëmijët në konflikt me ligjin duke garantuar një shërbim ligjor falas dhe cilësor. </w:t>
      </w:r>
    </w:p>
    <w:p w14:paraId="4FA7BCA8" w14:textId="1013233B" w:rsidR="008E6D4E" w:rsidRPr="008E6D4E" w:rsidRDefault="004859C2" w:rsidP="008E6D4E">
      <w:pPr>
        <w:autoSpaceDE w:val="0"/>
        <w:autoSpaceDN w:val="0"/>
        <w:adjustRightInd w:val="0"/>
        <w:spacing w:after="0" w:line="240" w:lineRule="auto"/>
        <w:jc w:val="both"/>
        <w:rPr>
          <w:rFonts w:ascii="Times New Roman" w:hAnsi="Times New Roman"/>
          <w:sz w:val="24"/>
          <w:szCs w:val="24"/>
          <w:lang w:val="it-IT"/>
        </w:rPr>
      </w:pPr>
      <w:r w:rsidRPr="004859C2">
        <w:rPr>
          <w:rFonts w:ascii="Times New Roman" w:hAnsi="Times New Roman"/>
          <w:sz w:val="24"/>
          <w:szCs w:val="24"/>
          <w:lang w:val="it-IT"/>
        </w:rPr>
        <w:t xml:space="preserve">Më dt. 13.07.2022 u zhvillua takimi ndërmjet DNJF, Qendrës së Parandalimit të Krimeve të të Miturve dhe të Rinjve, si dhe Instituti i të Miturve Kavajë, për ndërmarrjen e hapave të përbashkët për garantimin e shërbimit ligjor falas për të miturit në konflikt me ligjin. </w:t>
      </w:r>
      <w:r w:rsidR="008E6D4E">
        <w:rPr>
          <w:rFonts w:ascii="Times New Roman" w:hAnsi="Times New Roman"/>
          <w:sz w:val="24"/>
          <w:szCs w:val="24"/>
          <w:lang w:val="it-IT"/>
        </w:rPr>
        <w:t xml:space="preserve">Ky </w:t>
      </w:r>
      <w:r w:rsidR="008E6D4E" w:rsidRPr="008E6D4E">
        <w:rPr>
          <w:rFonts w:ascii="Times New Roman" w:hAnsi="Times New Roman"/>
          <w:sz w:val="24"/>
          <w:szCs w:val="24"/>
          <w:lang w:val="it-IT"/>
        </w:rPr>
        <w:t>takim ndihmoi në rritjen e ndërveprimit midis aktorëve në mekanizmin e ndihmës juridike të garantuar nga shteti, shkëmbimin e komenteve dhe gjetjeve respektive i përket mbrojtjes të së drejtave të miturve në konflikt me ligjin, një kategori e veçantë e përcaktuar si përfitues të shërbimit ligjor falas bazuar në ligjin nr. 111/2017 “Për ndihmën juridike të garantuar nga shteti”. që tryeza të tilla të përbashkëta në zbatim të 6 të Ligjit Nr. 111/2017, “Për ndihmën juridike të garantuar nga shteti” dhe garantimin e aksesit në drejtësi për të gjithë kategoritë e veçanta janë shumë të rëndësishme.</w:t>
      </w:r>
    </w:p>
    <w:p w14:paraId="70FD4887" w14:textId="77777777" w:rsidR="008E6D4E" w:rsidRPr="008E6D4E" w:rsidRDefault="008E6D4E" w:rsidP="008E6D4E">
      <w:pPr>
        <w:autoSpaceDE w:val="0"/>
        <w:autoSpaceDN w:val="0"/>
        <w:adjustRightInd w:val="0"/>
        <w:spacing w:after="0" w:line="240" w:lineRule="auto"/>
        <w:jc w:val="both"/>
        <w:rPr>
          <w:rFonts w:ascii="Times New Roman" w:hAnsi="Times New Roman"/>
          <w:sz w:val="24"/>
          <w:szCs w:val="24"/>
          <w:lang w:val="it-IT"/>
        </w:rPr>
      </w:pPr>
      <w:r w:rsidRPr="008E6D4E">
        <w:rPr>
          <w:rFonts w:ascii="Times New Roman" w:hAnsi="Times New Roman"/>
          <w:sz w:val="24"/>
          <w:szCs w:val="24"/>
          <w:lang w:val="it-IT"/>
        </w:rPr>
        <w:t xml:space="preserve">Me qëllim vijimin e bashkëpunimit ndërinstitucional, u dakordësua me Institutin e të Miturve Kavajë si dhe Qendrën e Parandalimit të Krimeve të të Miturve dhe të Rinjve planifikimi i takimeve të ardhshme me fokus krijimin e mënyrave dhe mjeteve konkrete dhe efektive për t’ju </w:t>
      </w:r>
      <w:r w:rsidRPr="008E6D4E">
        <w:rPr>
          <w:rFonts w:ascii="Times New Roman" w:hAnsi="Times New Roman"/>
          <w:sz w:val="24"/>
          <w:szCs w:val="24"/>
          <w:lang w:val="it-IT"/>
        </w:rPr>
        <w:lastRenderedPageBreak/>
        <w:t xml:space="preserve">afruar sa më shumë nevojave që paraqesin të miturit që vuajnë dënime penale apo janë me masa sigurimi arrest me burg pranë Institutit të të Miturve Kavajë. </w:t>
      </w:r>
    </w:p>
    <w:p w14:paraId="262176A0" w14:textId="77777777" w:rsidR="008E6D4E" w:rsidRDefault="008E6D4E" w:rsidP="008E6D4E">
      <w:pPr>
        <w:autoSpaceDE w:val="0"/>
        <w:autoSpaceDN w:val="0"/>
        <w:adjustRightInd w:val="0"/>
        <w:spacing w:after="0" w:line="240" w:lineRule="auto"/>
        <w:jc w:val="both"/>
        <w:rPr>
          <w:rFonts w:ascii="Times New Roman" w:hAnsi="Times New Roman"/>
          <w:sz w:val="24"/>
          <w:szCs w:val="24"/>
          <w:lang w:val="it-IT"/>
        </w:rPr>
      </w:pPr>
      <w:r w:rsidRPr="008E6D4E">
        <w:rPr>
          <w:rFonts w:ascii="Times New Roman" w:hAnsi="Times New Roman"/>
          <w:sz w:val="24"/>
          <w:szCs w:val="24"/>
          <w:lang w:val="it-IT"/>
        </w:rPr>
        <w:t>Detyrë e rëndësishme për t’u përmbushur në takimet e ardhshme është edhe thirrja në to e organizatave që bashkëpunojnë me Drejtorinë e Ndihmës Juridike Falas, të cilat kanë në fokus të miturit sic është TLAS dhe CRCA/ECPAT.</w:t>
      </w:r>
    </w:p>
    <w:p w14:paraId="1200ADFD" w14:textId="3584D135" w:rsidR="000F1ECD" w:rsidRDefault="008E6D4E" w:rsidP="00387B07">
      <w:pPr>
        <w:spacing w:after="0" w:line="240" w:lineRule="auto"/>
        <w:contextualSpacing/>
        <w:jc w:val="both"/>
        <w:rPr>
          <w:rFonts w:ascii="Times New Roman" w:hAnsi="Times New Roman"/>
          <w:sz w:val="24"/>
          <w:szCs w:val="24"/>
          <w:lang w:val="it-IT"/>
        </w:rPr>
      </w:pPr>
      <w:r w:rsidRPr="008E6D4E">
        <w:rPr>
          <w:rFonts w:ascii="Times New Roman" w:hAnsi="Times New Roman"/>
          <w:sz w:val="24"/>
          <w:szCs w:val="24"/>
          <w:lang w:val="it-IT"/>
        </w:rPr>
        <w:t>Qendrat e Shërbimit të Ndihmës Juridike Parësore kanë zhvilluar aktivitete në shkolla 9 vjecare dhe gjimnaze në disa qytete të Shqipërisë për të diskutuar në lidhje me të drejtat që u lindin nga ligji për ndihmën juridike të garantuar nga shteti.</w:t>
      </w:r>
    </w:p>
    <w:p w14:paraId="435AB3E6" w14:textId="6F75732A" w:rsidR="008E6D4E" w:rsidRDefault="008E6D4E" w:rsidP="00387B07">
      <w:pPr>
        <w:spacing w:after="0" w:line="240" w:lineRule="auto"/>
        <w:contextualSpacing/>
        <w:jc w:val="both"/>
        <w:rPr>
          <w:rFonts w:ascii="Times New Roman" w:hAnsi="Times New Roman"/>
          <w:sz w:val="24"/>
          <w:szCs w:val="24"/>
          <w:lang w:val="it-IT"/>
        </w:rPr>
      </w:pPr>
      <w:r w:rsidRPr="008E6D4E">
        <w:rPr>
          <w:rFonts w:ascii="Times New Roman" w:hAnsi="Times New Roman"/>
          <w:sz w:val="24"/>
          <w:szCs w:val="24"/>
          <w:lang w:val="it-IT"/>
        </w:rPr>
        <w:t>Drejtoria e Ndihmës Juridike Falas ka hartuar dhe ka filluar me shpërndarjen e materialeve të vizibilitetit. Hartuar një manual i thjeshtëzuar për kategoritë përfituese mbi përfitimin e njohurive sa më gjithëpërfshirëse mbi sistemin e ndihmës juridike të garantuar nga shteti.</w:t>
      </w:r>
    </w:p>
    <w:p w14:paraId="430C30B1" w14:textId="77777777" w:rsidR="008E6D4E" w:rsidRDefault="008E6D4E" w:rsidP="00387B07">
      <w:pPr>
        <w:spacing w:after="0" w:line="240" w:lineRule="auto"/>
        <w:contextualSpacing/>
        <w:jc w:val="both"/>
        <w:rPr>
          <w:rFonts w:ascii="Times New Roman" w:eastAsia="Times New Roman" w:hAnsi="Times New Roman"/>
          <w:sz w:val="24"/>
          <w:szCs w:val="24"/>
          <w:lang w:val="sq-AL"/>
        </w:rPr>
      </w:pPr>
    </w:p>
    <w:p w14:paraId="43164B77" w14:textId="271E0CA1" w:rsidR="00F036CD" w:rsidRDefault="00F036CD" w:rsidP="003C60CD">
      <w:pPr>
        <w:pStyle w:val="ListParagraph"/>
        <w:numPr>
          <w:ilvl w:val="0"/>
          <w:numId w:val="44"/>
        </w:numPr>
        <w:autoSpaceDE w:val="0"/>
        <w:autoSpaceDN w:val="0"/>
        <w:adjustRightInd w:val="0"/>
        <w:spacing w:after="0" w:line="240" w:lineRule="auto"/>
        <w:jc w:val="both"/>
        <w:rPr>
          <w:rFonts w:ascii="Times New Roman" w:eastAsiaTheme="minorHAnsi" w:hAnsi="Times New Roman"/>
          <w:b/>
          <w:bCs/>
          <w:sz w:val="24"/>
          <w:szCs w:val="24"/>
          <w:lang w:val="sq-AL"/>
        </w:rPr>
      </w:pPr>
      <w:r w:rsidRPr="00F036CD">
        <w:rPr>
          <w:rFonts w:ascii="Times New Roman" w:eastAsiaTheme="minorHAnsi" w:hAnsi="Times New Roman"/>
          <w:b/>
          <w:bCs/>
          <w:sz w:val="24"/>
          <w:szCs w:val="24"/>
          <w:lang w:val="sq-AL"/>
        </w:rPr>
        <w:t>EUROPEAN CENTRE</w:t>
      </w:r>
    </w:p>
    <w:p w14:paraId="46D74F0F" w14:textId="77777777" w:rsidR="00724DE0" w:rsidRPr="00F036CD" w:rsidRDefault="00724DE0" w:rsidP="00F33831">
      <w:pPr>
        <w:pStyle w:val="ListParagraph"/>
        <w:autoSpaceDE w:val="0"/>
        <w:autoSpaceDN w:val="0"/>
        <w:adjustRightInd w:val="0"/>
        <w:spacing w:after="0" w:line="240" w:lineRule="auto"/>
        <w:jc w:val="both"/>
        <w:rPr>
          <w:rFonts w:ascii="Times New Roman" w:eastAsiaTheme="minorHAnsi" w:hAnsi="Times New Roman"/>
          <w:b/>
          <w:bCs/>
          <w:sz w:val="24"/>
          <w:szCs w:val="24"/>
          <w:lang w:val="sq-AL"/>
        </w:rPr>
      </w:pPr>
    </w:p>
    <w:p w14:paraId="268724F8" w14:textId="61956BCE" w:rsidR="008E6D4E" w:rsidRPr="008E6D4E" w:rsidRDefault="008E6D4E" w:rsidP="008E6D4E">
      <w:pPr>
        <w:spacing w:after="0" w:line="240" w:lineRule="auto"/>
        <w:jc w:val="both"/>
        <w:rPr>
          <w:rFonts w:ascii="Times New Roman" w:hAnsi="Times New Roman"/>
          <w:sz w:val="24"/>
          <w:szCs w:val="24"/>
        </w:rPr>
      </w:pPr>
      <w:r w:rsidRPr="00F648F9">
        <w:rPr>
          <w:rFonts w:ascii="Times New Roman" w:hAnsi="Times New Roman"/>
          <w:sz w:val="24"/>
          <w:szCs w:val="24"/>
        </w:rPr>
        <w:t>Për</w:t>
      </w:r>
      <w:r w:rsidRPr="008E6D4E">
        <w:rPr>
          <w:rFonts w:ascii="Times New Roman" w:hAnsi="Times New Roman"/>
          <w:sz w:val="24"/>
          <w:szCs w:val="24"/>
        </w:rPr>
        <w:t>fundimi i platform</w:t>
      </w:r>
      <w:r w:rsidR="00F648F9">
        <w:rPr>
          <w:rFonts w:ascii="Times New Roman" w:hAnsi="Times New Roman"/>
          <w:sz w:val="24"/>
          <w:szCs w:val="24"/>
        </w:rPr>
        <w:t>ë</w:t>
      </w:r>
      <w:r w:rsidRPr="008E6D4E">
        <w:rPr>
          <w:rFonts w:ascii="Times New Roman" w:hAnsi="Times New Roman"/>
          <w:sz w:val="24"/>
          <w:szCs w:val="24"/>
        </w:rPr>
        <w:t>s online ‘riniaktive.al’, me module audio &amp; video mbi k</w:t>
      </w:r>
      <w:r w:rsidR="00F648F9">
        <w:rPr>
          <w:rFonts w:ascii="Times New Roman" w:hAnsi="Times New Roman"/>
          <w:sz w:val="24"/>
          <w:szCs w:val="24"/>
        </w:rPr>
        <w:t>ë</w:t>
      </w:r>
      <w:r w:rsidRPr="008E6D4E">
        <w:rPr>
          <w:rFonts w:ascii="Times New Roman" w:hAnsi="Times New Roman"/>
          <w:sz w:val="24"/>
          <w:szCs w:val="24"/>
        </w:rPr>
        <w:t>shillim karriere dhe p</w:t>
      </w:r>
      <w:r w:rsidR="00F648F9">
        <w:rPr>
          <w:rFonts w:ascii="Times New Roman" w:hAnsi="Times New Roman"/>
          <w:sz w:val="24"/>
          <w:szCs w:val="24"/>
        </w:rPr>
        <w:t>ë</w:t>
      </w:r>
      <w:r w:rsidRPr="008E6D4E">
        <w:rPr>
          <w:rFonts w:ascii="Times New Roman" w:hAnsi="Times New Roman"/>
          <w:sz w:val="24"/>
          <w:szCs w:val="24"/>
        </w:rPr>
        <w:t>rballimi i sfidave t</w:t>
      </w:r>
      <w:r w:rsidR="00F648F9">
        <w:rPr>
          <w:rFonts w:ascii="Times New Roman" w:hAnsi="Times New Roman"/>
          <w:sz w:val="24"/>
          <w:szCs w:val="24"/>
        </w:rPr>
        <w:t>ë</w:t>
      </w:r>
      <w:r w:rsidRPr="008E6D4E">
        <w:rPr>
          <w:rFonts w:ascii="Times New Roman" w:hAnsi="Times New Roman"/>
          <w:sz w:val="24"/>
          <w:szCs w:val="24"/>
        </w:rPr>
        <w:t xml:space="preserve"> ardhura nga Covid-19. + video e animuar n</w:t>
      </w:r>
      <w:r w:rsidR="00F648F9">
        <w:rPr>
          <w:rFonts w:ascii="Times New Roman" w:hAnsi="Times New Roman"/>
          <w:sz w:val="24"/>
          <w:szCs w:val="24"/>
        </w:rPr>
        <w:t>ë</w:t>
      </w:r>
      <w:r w:rsidRPr="008E6D4E">
        <w:rPr>
          <w:rFonts w:ascii="Times New Roman" w:hAnsi="Times New Roman"/>
          <w:sz w:val="24"/>
          <w:szCs w:val="24"/>
        </w:rPr>
        <w:t xml:space="preserve"> platform</w:t>
      </w:r>
      <w:r w:rsidR="00F648F9">
        <w:rPr>
          <w:rFonts w:ascii="Times New Roman" w:hAnsi="Times New Roman"/>
          <w:sz w:val="24"/>
          <w:szCs w:val="24"/>
        </w:rPr>
        <w:t>ë</w:t>
      </w:r>
      <w:r w:rsidRPr="008E6D4E">
        <w:rPr>
          <w:rFonts w:ascii="Times New Roman" w:hAnsi="Times New Roman"/>
          <w:sz w:val="24"/>
          <w:szCs w:val="24"/>
        </w:rPr>
        <w:t xml:space="preserve"> dhe rrjete sociale mbi tematik</w:t>
      </w:r>
      <w:r w:rsidR="00F648F9">
        <w:rPr>
          <w:rFonts w:ascii="Times New Roman" w:hAnsi="Times New Roman"/>
          <w:sz w:val="24"/>
          <w:szCs w:val="24"/>
        </w:rPr>
        <w:t>ë</w:t>
      </w:r>
      <w:r w:rsidRPr="008E6D4E">
        <w:rPr>
          <w:rFonts w:ascii="Times New Roman" w:hAnsi="Times New Roman"/>
          <w:sz w:val="24"/>
          <w:szCs w:val="24"/>
        </w:rPr>
        <w:t>n.</w:t>
      </w:r>
      <w:r w:rsidR="00F648F9">
        <w:rPr>
          <w:rFonts w:ascii="Times New Roman" w:hAnsi="Times New Roman"/>
          <w:sz w:val="24"/>
          <w:szCs w:val="24"/>
        </w:rPr>
        <w:t xml:space="preserve"> </w:t>
      </w:r>
      <w:r w:rsidRPr="008E6D4E">
        <w:rPr>
          <w:rFonts w:ascii="Times New Roman" w:hAnsi="Times New Roman"/>
          <w:sz w:val="24"/>
          <w:szCs w:val="24"/>
        </w:rPr>
        <w:t>Mb</w:t>
      </w:r>
      <w:r w:rsidR="00F648F9">
        <w:rPr>
          <w:rFonts w:ascii="Times New Roman" w:hAnsi="Times New Roman"/>
          <w:sz w:val="24"/>
          <w:szCs w:val="24"/>
        </w:rPr>
        <w:t>ë</w:t>
      </w:r>
      <w:r w:rsidRPr="008E6D4E">
        <w:rPr>
          <w:rFonts w:ascii="Times New Roman" w:hAnsi="Times New Roman"/>
          <w:sz w:val="24"/>
          <w:szCs w:val="24"/>
        </w:rPr>
        <w:t>shtetur nga Agjencia Komb</w:t>
      </w:r>
      <w:r w:rsidR="00F648F9">
        <w:rPr>
          <w:rFonts w:ascii="Times New Roman" w:hAnsi="Times New Roman"/>
          <w:sz w:val="24"/>
          <w:szCs w:val="24"/>
        </w:rPr>
        <w:t>ë</w:t>
      </w:r>
      <w:r w:rsidRPr="008E6D4E">
        <w:rPr>
          <w:rFonts w:ascii="Times New Roman" w:hAnsi="Times New Roman"/>
          <w:sz w:val="24"/>
          <w:szCs w:val="24"/>
        </w:rPr>
        <w:t>tare e Rinis</w:t>
      </w:r>
      <w:r w:rsidR="00F648F9">
        <w:rPr>
          <w:rFonts w:ascii="Times New Roman" w:hAnsi="Times New Roman"/>
          <w:sz w:val="24"/>
          <w:szCs w:val="24"/>
        </w:rPr>
        <w:t>ë.</w:t>
      </w:r>
      <w:r w:rsidRPr="008E6D4E">
        <w:rPr>
          <w:rFonts w:ascii="Times New Roman" w:hAnsi="Times New Roman"/>
          <w:sz w:val="24"/>
          <w:szCs w:val="24"/>
        </w:rPr>
        <w:t xml:space="preserve"> </w:t>
      </w:r>
    </w:p>
    <w:p w14:paraId="29A21802" w14:textId="7C928233" w:rsidR="008E6D4E" w:rsidRPr="008E6D4E" w:rsidRDefault="008E6D4E" w:rsidP="008E6D4E">
      <w:pPr>
        <w:spacing w:after="0" w:line="240" w:lineRule="auto"/>
        <w:jc w:val="both"/>
        <w:rPr>
          <w:rFonts w:ascii="Times New Roman" w:hAnsi="Times New Roman"/>
          <w:sz w:val="24"/>
          <w:szCs w:val="24"/>
        </w:rPr>
      </w:pPr>
      <w:r w:rsidRPr="008E6D4E">
        <w:rPr>
          <w:rFonts w:ascii="Times New Roman" w:hAnsi="Times New Roman"/>
          <w:sz w:val="24"/>
          <w:szCs w:val="24"/>
        </w:rPr>
        <w:t>Përfundimi platform</w:t>
      </w:r>
      <w:r w:rsidR="00937AC3">
        <w:rPr>
          <w:rFonts w:ascii="Times New Roman" w:hAnsi="Times New Roman"/>
          <w:sz w:val="24"/>
          <w:szCs w:val="24"/>
        </w:rPr>
        <w:t>ë</w:t>
      </w:r>
      <w:r w:rsidRPr="008E6D4E">
        <w:rPr>
          <w:rFonts w:ascii="Times New Roman" w:hAnsi="Times New Roman"/>
          <w:sz w:val="24"/>
          <w:szCs w:val="24"/>
        </w:rPr>
        <w:t>s online ‘përfjalënelirë.al’, me module audio &amp; video mbi angazhimin qytetar dhe demokracin</w:t>
      </w:r>
      <w:r w:rsidR="00937AC3">
        <w:rPr>
          <w:rFonts w:ascii="Times New Roman" w:hAnsi="Times New Roman"/>
          <w:sz w:val="24"/>
          <w:szCs w:val="24"/>
        </w:rPr>
        <w:t>ë</w:t>
      </w:r>
      <w:r w:rsidRPr="008E6D4E">
        <w:rPr>
          <w:rFonts w:ascii="Times New Roman" w:hAnsi="Times New Roman"/>
          <w:sz w:val="24"/>
          <w:szCs w:val="24"/>
        </w:rPr>
        <w:t xml:space="preserve"> vendore, lirin</w:t>
      </w:r>
      <w:r w:rsidR="00937AC3">
        <w:rPr>
          <w:rFonts w:ascii="Times New Roman" w:hAnsi="Times New Roman"/>
          <w:sz w:val="24"/>
          <w:szCs w:val="24"/>
        </w:rPr>
        <w:t>ë</w:t>
      </w:r>
      <w:r w:rsidRPr="008E6D4E">
        <w:rPr>
          <w:rFonts w:ascii="Times New Roman" w:hAnsi="Times New Roman"/>
          <w:sz w:val="24"/>
          <w:szCs w:val="24"/>
        </w:rPr>
        <w:t xml:space="preserve"> dhe pavar</w:t>
      </w:r>
      <w:r w:rsidR="00937AC3">
        <w:rPr>
          <w:rFonts w:ascii="Times New Roman" w:hAnsi="Times New Roman"/>
          <w:sz w:val="24"/>
          <w:szCs w:val="24"/>
        </w:rPr>
        <w:t>ë</w:t>
      </w:r>
      <w:r w:rsidRPr="008E6D4E">
        <w:rPr>
          <w:rFonts w:ascii="Times New Roman" w:hAnsi="Times New Roman"/>
          <w:sz w:val="24"/>
          <w:szCs w:val="24"/>
        </w:rPr>
        <w:t>sin</w:t>
      </w:r>
      <w:r w:rsidR="00937AC3">
        <w:rPr>
          <w:rFonts w:ascii="Times New Roman" w:hAnsi="Times New Roman"/>
          <w:sz w:val="24"/>
          <w:szCs w:val="24"/>
        </w:rPr>
        <w:t>ë</w:t>
      </w:r>
      <w:r w:rsidRPr="008E6D4E">
        <w:rPr>
          <w:rFonts w:ascii="Times New Roman" w:hAnsi="Times New Roman"/>
          <w:sz w:val="24"/>
          <w:szCs w:val="24"/>
        </w:rPr>
        <w:t xml:space="preserve"> e medias, strategjit</w:t>
      </w:r>
      <w:r w:rsidR="00937AC3">
        <w:rPr>
          <w:rFonts w:ascii="Times New Roman" w:hAnsi="Times New Roman"/>
          <w:sz w:val="24"/>
          <w:szCs w:val="24"/>
        </w:rPr>
        <w:t>ë</w:t>
      </w:r>
      <w:r w:rsidRPr="008E6D4E">
        <w:rPr>
          <w:rFonts w:ascii="Times New Roman" w:hAnsi="Times New Roman"/>
          <w:sz w:val="24"/>
          <w:szCs w:val="24"/>
        </w:rPr>
        <w:t xml:space="preserve"> advokuese t</w:t>
      </w:r>
      <w:r w:rsidR="00937AC3">
        <w:rPr>
          <w:rFonts w:ascii="Times New Roman" w:hAnsi="Times New Roman"/>
          <w:sz w:val="24"/>
          <w:szCs w:val="24"/>
        </w:rPr>
        <w:t>ë</w:t>
      </w:r>
      <w:r w:rsidRPr="008E6D4E">
        <w:rPr>
          <w:rFonts w:ascii="Times New Roman" w:hAnsi="Times New Roman"/>
          <w:sz w:val="24"/>
          <w:szCs w:val="24"/>
        </w:rPr>
        <w:t xml:space="preserve"> koalicioneve. – Mb</w:t>
      </w:r>
      <w:r w:rsidR="00937AC3">
        <w:rPr>
          <w:rFonts w:ascii="Times New Roman" w:hAnsi="Times New Roman"/>
          <w:sz w:val="24"/>
          <w:szCs w:val="24"/>
        </w:rPr>
        <w:t>ë</w:t>
      </w:r>
      <w:r w:rsidRPr="008E6D4E">
        <w:rPr>
          <w:rFonts w:ascii="Times New Roman" w:hAnsi="Times New Roman"/>
          <w:sz w:val="24"/>
          <w:szCs w:val="24"/>
        </w:rPr>
        <w:t>shtetur nga L</w:t>
      </w:r>
      <w:r w:rsidR="00937AC3">
        <w:rPr>
          <w:rFonts w:ascii="Times New Roman" w:hAnsi="Times New Roman"/>
          <w:sz w:val="24"/>
          <w:szCs w:val="24"/>
        </w:rPr>
        <w:t>ë</w:t>
      </w:r>
      <w:r w:rsidRPr="008E6D4E">
        <w:rPr>
          <w:rFonts w:ascii="Times New Roman" w:hAnsi="Times New Roman"/>
          <w:sz w:val="24"/>
          <w:szCs w:val="24"/>
        </w:rPr>
        <w:t>viz Albania.</w:t>
      </w:r>
    </w:p>
    <w:p w14:paraId="6A0C37FB" w14:textId="74B28620" w:rsidR="00C52019" w:rsidRDefault="008E6D4E" w:rsidP="008E6D4E">
      <w:pPr>
        <w:spacing w:after="0" w:line="240" w:lineRule="auto"/>
        <w:jc w:val="both"/>
        <w:rPr>
          <w:rFonts w:ascii="Times New Roman" w:hAnsi="Times New Roman"/>
          <w:sz w:val="24"/>
          <w:szCs w:val="24"/>
        </w:rPr>
      </w:pPr>
      <w:r w:rsidRPr="008E6D4E">
        <w:rPr>
          <w:rFonts w:ascii="Times New Roman" w:hAnsi="Times New Roman"/>
          <w:sz w:val="24"/>
          <w:szCs w:val="24"/>
        </w:rPr>
        <w:t>Ngritja e platform</w:t>
      </w:r>
      <w:r w:rsidR="00937AC3">
        <w:rPr>
          <w:rFonts w:ascii="Times New Roman" w:hAnsi="Times New Roman"/>
          <w:sz w:val="24"/>
          <w:szCs w:val="24"/>
        </w:rPr>
        <w:t>ë</w:t>
      </w:r>
      <w:r w:rsidRPr="008E6D4E">
        <w:rPr>
          <w:rFonts w:ascii="Times New Roman" w:hAnsi="Times New Roman"/>
          <w:sz w:val="24"/>
          <w:szCs w:val="24"/>
        </w:rPr>
        <w:t>s ‘riintegrohu.al’, me module video dhe audio mbi t</w:t>
      </w:r>
      <w:r w:rsidR="00937AC3">
        <w:rPr>
          <w:rFonts w:ascii="Times New Roman" w:hAnsi="Times New Roman"/>
          <w:sz w:val="24"/>
          <w:szCs w:val="24"/>
        </w:rPr>
        <w:t>ë</w:t>
      </w:r>
      <w:r w:rsidRPr="008E6D4E">
        <w:rPr>
          <w:rFonts w:ascii="Times New Roman" w:hAnsi="Times New Roman"/>
          <w:sz w:val="24"/>
          <w:szCs w:val="24"/>
        </w:rPr>
        <w:t xml:space="preserve"> drejtat e t</w:t>
      </w:r>
      <w:r w:rsidR="00937AC3">
        <w:rPr>
          <w:rFonts w:ascii="Times New Roman" w:hAnsi="Times New Roman"/>
          <w:sz w:val="24"/>
          <w:szCs w:val="24"/>
        </w:rPr>
        <w:t>ë</w:t>
      </w:r>
      <w:r w:rsidRPr="008E6D4E">
        <w:rPr>
          <w:rFonts w:ascii="Times New Roman" w:hAnsi="Times New Roman"/>
          <w:sz w:val="24"/>
          <w:szCs w:val="24"/>
        </w:rPr>
        <w:t xml:space="preserve"> burgosurve n</w:t>
      </w:r>
      <w:r w:rsidR="00937AC3">
        <w:rPr>
          <w:rFonts w:ascii="Times New Roman" w:hAnsi="Times New Roman"/>
          <w:sz w:val="24"/>
          <w:szCs w:val="24"/>
        </w:rPr>
        <w:t>ë</w:t>
      </w:r>
      <w:r w:rsidRPr="008E6D4E">
        <w:rPr>
          <w:rFonts w:ascii="Times New Roman" w:hAnsi="Times New Roman"/>
          <w:sz w:val="24"/>
          <w:szCs w:val="24"/>
        </w:rPr>
        <w:t xml:space="preserve"> sistemin penitenciar n</w:t>
      </w:r>
      <w:r w:rsidR="00937AC3">
        <w:rPr>
          <w:rFonts w:ascii="Times New Roman" w:hAnsi="Times New Roman"/>
          <w:sz w:val="24"/>
          <w:szCs w:val="24"/>
        </w:rPr>
        <w:t>ë</w:t>
      </w:r>
      <w:r w:rsidRPr="008E6D4E">
        <w:rPr>
          <w:rFonts w:ascii="Times New Roman" w:hAnsi="Times New Roman"/>
          <w:sz w:val="24"/>
          <w:szCs w:val="24"/>
        </w:rPr>
        <w:t xml:space="preserve"> Shqip</w:t>
      </w:r>
      <w:r w:rsidR="00937AC3">
        <w:rPr>
          <w:rFonts w:ascii="Times New Roman" w:hAnsi="Times New Roman"/>
          <w:sz w:val="24"/>
          <w:szCs w:val="24"/>
        </w:rPr>
        <w:t>ë</w:t>
      </w:r>
      <w:r w:rsidRPr="008E6D4E">
        <w:rPr>
          <w:rFonts w:ascii="Times New Roman" w:hAnsi="Times New Roman"/>
          <w:sz w:val="24"/>
          <w:szCs w:val="24"/>
        </w:rPr>
        <w:t>ri, si edukimin ligjor, shërbimin ligjor falas, të drejtat për punë të të dënuarve, të drejtat mbi lirinë fetare dhe burgimin, të drejtat e grave, dhe të drejtën për kujdes shëndet</w:t>
      </w:r>
      <w:r w:rsidR="00693AE0">
        <w:rPr>
          <w:rFonts w:ascii="Times New Roman" w:hAnsi="Times New Roman"/>
          <w:sz w:val="24"/>
          <w:szCs w:val="24"/>
        </w:rPr>
        <w:t>ë</w:t>
      </w:r>
      <w:r w:rsidRPr="008E6D4E">
        <w:rPr>
          <w:rFonts w:ascii="Times New Roman" w:hAnsi="Times New Roman"/>
          <w:sz w:val="24"/>
          <w:szCs w:val="24"/>
        </w:rPr>
        <w:t>sor.</w:t>
      </w:r>
    </w:p>
    <w:p w14:paraId="722EC122" w14:textId="77777777" w:rsidR="008E6D4E" w:rsidRPr="00821E33" w:rsidRDefault="008E6D4E" w:rsidP="008E6D4E">
      <w:pPr>
        <w:spacing w:after="0" w:line="240" w:lineRule="auto"/>
        <w:jc w:val="both"/>
        <w:rPr>
          <w:rFonts w:ascii="Times New Roman" w:hAnsi="Times New Roman"/>
          <w:sz w:val="24"/>
          <w:szCs w:val="24"/>
          <w:lang w:val="it-IT"/>
        </w:rPr>
      </w:pPr>
    </w:p>
    <w:p w14:paraId="651C1AAE" w14:textId="77777777" w:rsidR="00821E33" w:rsidRPr="00821E33" w:rsidRDefault="00F33831" w:rsidP="00821E33">
      <w:pPr>
        <w:pStyle w:val="ListParagraph"/>
        <w:numPr>
          <w:ilvl w:val="0"/>
          <w:numId w:val="23"/>
        </w:numPr>
        <w:spacing w:after="0" w:line="240" w:lineRule="auto"/>
        <w:jc w:val="both"/>
        <w:rPr>
          <w:rFonts w:ascii="Times New Roman" w:eastAsia="Times New Roman" w:hAnsi="Times New Roman"/>
          <w:sz w:val="24"/>
          <w:szCs w:val="24"/>
        </w:rPr>
      </w:pPr>
      <w:r w:rsidRPr="0064239E">
        <w:rPr>
          <w:rFonts w:ascii="Times New Roman" w:eastAsia="Times New Roman" w:hAnsi="Times New Roman"/>
          <w:sz w:val="24"/>
          <w:szCs w:val="24"/>
        </w:rPr>
        <w:t xml:space="preserve">Qendra </w:t>
      </w:r>
      <w:r w:rsidRPr="00362E32">
        <w:rPr>
          <w:rFonts w:ascii="Times New Roman" w:eastAsia="Times New Roman" w:hAnsi="Times New Roman"/>
          <w:b/>
          <w:sz w:val="24"/>
          <w:szCs w:val="24"/>
        </w:rPr>
        <w:t>“</w:t>
      </w:r>
      <w:r w:rsidR="00821E33" w:rsidRPr="00821E33">
        <w:rPr>
          <w:rFonts w:ascii="Times New Roman" w:eastAsia="Times New Roman" w:hAnsi="Times New Roman"/>
          <w:b/>
          <w:sz w:val="24"/>
          <w:szCs w:val="24"/>
        </w:rPr>
        <w:t>ALTRI</w:t>
      </w:r>
      <w:r w:rsidR="00821E33">
        <w:rPr>
          <w:rFonts w:ascii="Times New Roman" w:eastAsia="Times New Roman" w:hAnsi="Times New Roman"/>
          <w:b/>
          <w:sz w:val="24"/>
          <w:szCs w:val="24"/>
        </w:rPr>
        <w:t xml:space="preserve">” </w:t>
      </w:r>
    </w:p>
    <w:p w14:paraId="1C57D797" w14:textId="77777777" w:rsidR="0007510B" w:rsidRPr="0007510B" w:rsidRDefault="0007510B" w:rsidP="0007510B">
      <w:pPr>
        <w:spacing w:after="0" w:line="240" w:lineRule="auto"/>
        <w:jc w:val="both"/>
        <w:rPr>
          <w:rFonts w:ascii="Times New Roman" w:eastAsia="Times New Roman" w:hAnsi="Times New Roman"/>
          <w:sz w:val="24"/>
          <w:szCs w:val="24"/>
        </w:rPr>
      </w:pPr>
      <w:r w:rsidRPr="0007510B">
        <w:rPr>
          <w:rFonts w:ascii="Times New Roman" w:eastAsia="Times New Roman" w:hAnsi="Times New Roman"/>
          <w:sz w:val="24"/>
          <w:szCs w:val="24"/>
        </w:rPr>
        <w:t>Qendra ALTRI me mbështetjen e GIZ Albania/PACT ka zhvilluar aktivitetet e mëposhtme:</w:t>
      </w:r>
    </w:p>
    <w:p w14:paraId="0E16734C" w14:textId="5B1A55D4" w:rsidR="0007510B" w:rsidRPr="0007510B" w:rsidRDefault="0007510B" w:rsidP="0007510B">
      <w:pPr>
        <w:spacing w:after="0" w:line="240" w:lineRule="auto"/>
        <w:jc w:val="both"/>
        <w:rPr>
          <w:rFonts w:ascii="Times New Roman" w:eastAsia="Times New Roman" w:hAnsi="Times New Roman"/>
          <w:sz w:val="24"/>
          <w:szCs w:val="24"/>
        </w:rPr>
      </w:pPr>
      <w:r w:rsidRPr="0007510B">
        <w:rPr>
          <w:rFonts w:ascii="Times New Roman" w:eastAsia="Times New Roman" w:hAnsi="Times New Roman"/>
          <w:sz w:val="24"/>
          <w:szCs w:val="24"/>
        </w:rPr>
        <w:t>1.Zhvillimi i fushatës ndërgjegjësuese dhe informuese në rrjetet</w:t>
      </w:r>
      <w:r w:rsidRPr="0007510B">
        <w:t xml:space="preserve"> </w:t>
      </w:r>
      <w:r w:rsidRPr="0007510B">
        <w:rPr>
          <w:rFonts w:ascii="Times New Roman" w:eastAsia="Times New Roman" w:hAnsi="Times New Roman"/>
          <w:sz w:val="24"/>
          <w:szCs w:val="24"/>
        </w:rPr>
        <w:t>sociale gjatë muajit Tetor si muaji antitrafik;</w:t>
      </w:r>
    </w:p>
    <w:p w14:paraId="0E51D4F2" w14:textId="77777777" w:rsidR="0007510B" w:rsidRPr="0007510B" w:rsidRDefault="0007510B" w:rsidP="0007510B">
      <w:pPr>
        <w:spacing w:after="0" w:line="240" w:lineRule="auto"/>
        <w:jc w:val="both"/>
        <w:rPr>
          <w:rFonts w:ascii="Times New Roman" w:eastAsia="Times New Roman" w:hAnsi="Times New Roman"/>
          <w:sz w:val="24"/>
          <w:szCs w:val="24"/>
        </w:rPr>
      </w:pPr>
      <w:r w:rsidRPr="0007510B">
        <w:rPr>
          <w:rFonts w:ascii="Times New Roman" w:eastAsia="Times New Roman" w:hAnsi="Times New Roman"/>
          <w:sz w:val="24"/>
          <w:szCs w:val="24"/>
        </w:rPr>
        <w:t>2. Hartimi i materialeve informuese si fletëpalosje dhe poster mbi trafikimin online</w:t>
      </w:r>
    </w:p>
    <w:p w14:paraId="74631370" w14:textId="77777777" w:rsidR="0007510B" w:rsidRPr="0007510B" w:rsidRDefault="0007510B" w:rsidP="0007510B">
      <w:pPr>
        <w:spacing w:after="0" w:line="240" w:lineRule="auto"/>
        <w:jc w:val="both"/>
        <w:rPr>
          <w:rFonts w:ascii="Times New Roman" w:eastAsia="Times New Roman" w:hAnsi="Times New Roman"/>
          <w:sz w:val="24"/>
          <w:szCs w:val="24"/>
        </w:rPr>
      </w:pPr>
      <w:r w:rsidRPr="0007510B">
        <w:rPr>
          <w:rFonts w:ascii="Times New Roman" w:eastAsia="Times New Roman" w:hAnsi="Times New Roman"/>
          <w:sz w:val="24"/>
          <w:szCs w:val="24"/>
        </w:rPr>
        <w:t>3.Fletëpalosje mbi trafikimin e qenieve njerëzorë në internet (3000);</w:t>
      </w:r>
    </w:p>
    <w:p w14:paraId="17EDB37D" w14:textId="04FEAFBF" w:rsidR="0007510B" w:rsidRPr="0007510B" w:rsidRDefault="0007510B" w:rsidP="0007510B">
      <w:pPr>
        <w:spacing w:after="0" w:line="240" w:lineRule="auto"/>
        <w:jc w:val="both"/>
        <w:rPr>
          <w:rFonts w:ascii="Times New Roman" w:eastAsia="Times New Roman" w:hAnsi="Times New Roman"/>
          <w:sz w:val="24"/>
          <w:szCs w:val="24"/>
        </w:rPr>
      </w:pPr>
      <w:r w:rsidRPr="0007510B">
        <w:rPr>
          <w:rFonts w:ascii="Times New Roman" w:eastAsia="Times New Roman" w:hAnsi="Times New Roman"/>
          <w:sz w:val="24"/>
          <w:szCs w:val="24"/>
        </w:rPr>
        <w:t>4. Zhvillimi i 12 aktiviteteve informuese dhe nd</w:t>
      </w:r>
      <w:r w:rsidR="00E70205">
        <w:rPr>
          <w:rFonts w:ascii="Times New Roman" w:eastAsia="Times New Roman" w:hAnsi="Times New Roman"/>
          <w:sz w:val="24"/>
          <w:szCs w:val="24"/>
        </w:rPr>
        <w:t>ë</w:t>
      </w:r>
      <w:r w:rsidRPr="0007510B">
        <w:rPr>
          <w:rFonts w:ascii="Times New Roman" w:eastAsia="Times New Roman" w:hAnsi="Times New Roman"/>
          <w:sz w:val="24"/>
          <w:szCs w:val="24"/>
        </w:rPr>
        <w:t>rgjegj</w:t>
      </w:r>
      <w:r w:rsidR="00E70205">
        <w:rPr>
          <w:rFonts w:ascii="Times New Roman" w:eastAsia="Times New Roman" w:hAnsi="Times New Roman"/>
          <w:sz w:val="24"/>
          <w:szCs w:val="24"/>
        </w:rPr>
        <w:t>ë</w:t>
      </w:r>
      <w:r w:rsidRPr="0007510B">
        <w:rPr>
          <w:rFonts w:ascii="Times New Roman" w:eastAsia="Times New Roman" w:hAnsi="Times New Roman"/>
          <w:sz w:val="24"/>
          <w:szCs w:val="24"/>
        </w:rPr>
        <w:t>suese n</w:t>
      </w:r>
      <w:r w:rsidR="00E70205">
        <w:rPr>
          <w:rFonts w:ascii="Times New Roman" w:eastAsia="Times New Roman" w:hAnsi="Times New Roman"/>
          <w:sz w:val="24"/>
          <w:szCs w:val="24"/>
        </w:rPr>
        <w:t>ë</w:t>
      </w:r>
      <w:r w:rsidRPr="0007510B">
        <w:rPr>
          <w:rFonts w:ascii="Times New Roman" w:eastAsia="Times New Roman" w:hAnsi="Times New Roman"/>
          <w:sz w:val="24"/>
          <w:szCs w:val="24"/>
        </w:rPr>
        <w:t xml:space="preserve"> Kuk</w:t>
      </w:r>
      <w:r w:rsidR="00E70205">
        <w:rPr>
          <w:rFonts w:ascii="Times New Roman" w:eastAsia="Times New Roman" w:hAnsi="Times New Roman"/>
          <w:sz w:val="24"/>
          <w:szCs w:val="24"/>
        </w:rPr>
        <w:t>ë</w:t>
      </w:r>
      <w:r w:rsidRPr="0007510B">
        <w:rPr>
          <w:rFonts w:ascii="Times New Roman" w:eastAsia="Times New Roman" w:hAnsi="Times New Roman"/>
          <w:sz w:val="24"/>
          <w:szCs w:val="24"/>
        </w:rPr>
        <w:t>s, Shkod</w:t>
      </w:r>
      <w:r w:rsidR="00E70205">
        <w:rPr>
          <w:rFonts w:ascii="Times New Roman" w:eastAsia="Times New Roman" w:hAnsi="Times New Roman"/>
          <w:sz w:val="24"/>
          <w:szCs w:val="24"/>
        </w:rPr>
        <w:t>ë</w:t>
      </w:r>
      <w:r w:rsidRPr="0007510B">
        <w:rPr>
          <w:rFonts w:ascii="Times New Roman" w:eastAsia="Times New Roman" w:hAnsi="Times New Roman"/>
          <w:sz w:val="24"/>
          <w:szCs w:val="24"/>
        </w:rPr>
        <w:t>r, Vlor</w:t>
      </w:r>
      <w:r w:rsidR="00E70205">
        <w:rPr>
          <w:rFonts w:ascii="Times New Roman" w:eastAsia="Times New Roman" w:hAnsi="Times New Roman"/>
          <w:sz w:val="24"/>
          <w:szCs w:val="24"/>
        </w:rPr>
        <w:t>ë</w:t>
      </w:r>
      <w:r w:rsidRPr="0007510B">
        <w:rPr>
          <w:rFonts w:ascii="Times New Roman" w:eastAsia="Times New Roman" w:hAnsi="Times New Roman"/>
          <w:sz w:val="24"/>
          <w:szCs w:val="24"/>
        </w:rPr>
        <w:t>, Fier, Berat dhe Durr</w:t>
      </w:r>
      <w:r w:rsidR="00E70205">
        <w:rPr>
          <w:rFonts w:ascii="Times New Roman" w:eastAsia="Times New Roman" w:hAnsi="Times New Roman"/>
          <w:sz w:val="24"/>
          <w:szCs w:val="24"/>
        </w:rPr>
        <w:t>ë</w:t>
      </w:r>
      <w:r w:rsidRPr="0007510B">
        <w:rPr>
          <w:rFonts w:ascii="Times New Roman" w:eastAsia="Times New Roman" w:hAnsi="Times New Roman"/>
          <w:sz w:val="24"/>
          <w:szCs w:val="24"/>
        </w:rPr>
        <w:t>s. (2 aktivitete p</w:t>
      </w:r>
      <w:r w:rsidR="00E70205">
        <w:rPr>
          <w:rFonts w:ascii="Times New Roman" w:eastAsia="Times New Roman" w:hAnsi="Times New Roman"/>
          <w:sz w:val="24"/>
          <w:szCs w:val="24"/>
        </w:rPr>
        <w:t>ë</w:t>
      </w:r>
      <w:r w:rsidRPr="0007510B">
        <w:rPr>
          <w:rFonts w:ascii="Times New Roman" w:eastAsia="Times New Roman" w:hAnsi="Times New Roman"/>
          <w:sz w:val="24"/>
          <w:szCs w:val="24"/>
        </w:rPr>
        <w:t>r secil</w:t>
      </w:r>
      <w:r w:rsidR="00E70205">
        <w:rPr>
          <w:rFonts w:ascii="Times New Roman" w:eastAsia="Times New Roman" w:hAnsi="Times New Roman"/>
          <w:sz w:val="24"/>
          <w:szCs w:val="24"/>
        </w:rPr>
        <w:t>ë</w:t>
      </w:r>
      <w:r w:rsidRPr="0007510B">
        <w:rPr>
          <w:rFonts w:ascii="Times New Roman" w:eastAsia="Times New Roman" w:hAnsi="Times New Roman"/>
          <w:sz w:val="24"/>
          <w:szCs w:val="24"/>
        </w:rPr>
        <w:t>n qytet); aktivitetet jan</w:t>
      </w:r>
      <w:r w:rsidR="00E70205">
        <w:rPr>
          <w:rFonts w:ascii="Times New Roman" w:eastAsia="Times New Roman" w:hAnsi="Times New Roman"/>
          <w:sz w:val="24"/>
          <w:szCs w:val="24"/>
        </w:rPr>
        <w:t>ë</w:t>
      </w:r>
      <w:r w:rsidRPr="0007510B">
        <w:rPr>
          <w:rFonts w:ascii="Times New Roman" w:eastAsia="Times New Roman" w:hAnsi="Times New Roman"/>
          <w:sz w:val="24"/>
          <w:szCs w:val="24"/>
        </w:rPr>
        <w:t xml:space="preserve"> zhvilluar n</w:t>
      </w:r>
      <w:r w:rsidR="00E70205">
        <w:rPr>
          <w:rFonts w:ascii="Times New Roman" w:eastAsia="Times New Roman" w:hAnsi="Times New Roman"/>
          <w:sz w:val="24"/>
          <w:szCs w:val="24"/>
        </w:rPr>
        <w:t>ë</w:t>
      </w:r>
      <w:r w:rsidRPr="0007510B">
        <w:rPr>
          <w:rFonts w:ascii="Times New Roman" w:eastAsia="Times New Roman" w:hAnsi="Times New Roman"/>
          <w:sz w:val="24"/>
          <w:szCs w:val="24"/>
        </w:rPr>
        <w:t xml:space="preserve"> shkolla dhe pran</w:t>
      </w:r>
      <w:r w:rsidR="00E70205">
        <w:rPr>
          <w:rFonts w:ascii="Times New Roman" w:eastAsia="Times New Roman" w:hAnsi="Times New Roman"/>
          <w:sz w:val="24"/>
          <w:szCs w:val="24"/>
        </w:rPr>
        <w:t>ë</w:t>
      </w:r>
      <w:r w:rsidRPr="0007510B">
        <w:rPr>
          <w:rFonts w:ascii="Times New Roman" w:eastAsia="Times New Roman" w:hAnsi="Times New Roman"/>
          <w:sz w:val="24"/>
          <w:szCs w:val="24"/>
        </w:rPr>
        <w:t xml:space="preserve"> qendrave rinore ose qendrave multidisiplinare.</w:t>
      </w:r>
    </w:p>
    <w:p w14:paraId="150B895F" w14:textId="1DEEB0D6" w:rsidR="0007510B" w:rsidRPr="0007510B" w:rsidRDefault="0007510B" w:rsidP="0007510B">
      <w:pPr>
        <w:spacing w:after="0" w:line="240" w:lineRule="auto"/>
        <w:jc w:val="both"/>
        <w:rPr>
          <w:rFonts w:ascii="Times New Roman" w:eastAsia="Times New Roman" w:hAnsi="Times New Roman"/>
          <w:sz w:val="24"/>
          <w:szCs w:val="24"/>
        </w:rPr>
      </w:pPr>
      <w:r w:rsidRPr="0007510B">
        <w:rPr>
          <w:rFonts w:ascii="Times New Roman" w:eastAsia="Times New Roman" w:hAnsi="Times New Roman"/>
          <w:sz w:val="24"/>
          <w:szCs w:val="24"/>
        </w:rPr>
        <w:t>5 Jan</w:t>
      </w:r>
      <w:r w:rsidR="00E70205">
        <w:rPr>
          <w:rFonts w:ascii="Times New Roman" w:eastAsia="Times New Roman" w:hAnsi="Times New Roman"/>
          <w:sz w:val="24"/>
          <w:szCs w:val="24"/>
        </w:rPr>
        <w:t>ë</w:t>
      </w:r>
      <w:r w:rsidRPr="0007510B">
        <w:rPr>
          <w:rFonts w:ascii="Times New Roman" w:eastAsia="Times New Roman" w:hAnsi="Times New Roman"/>
          <w:sz w:val="24"/>
          <w:szCs w:val="24"/>
        </w:rPr>
        <w:t xml:space="preserve"> realizuar 6 intervista n</w:t>
      </w:r>
      <w:r w:rsidR="00E70205">
        <w:rPr>
          <w:rFonts w:ascii="Times New Roman" w:eastAsia="Times New Roman" w:hAnsi="Times New Roman"/>
          <w:sz w:val="24"/>
          <w:szCs w:val="24"/>
        </w:rPr>
        <w:t>ë</w:t>
      </w:r>
      <w:r w:rsidRPr="0007510B">
        <w:rPr>
          <w:rFonts w:ascii="Times New Roman" w:eastAsia="Times New Roman" w:hAnsi="Times New Roman"/>
          <w:sz w:val="24"/>
          <w:szCs w:val="24"/>
        </w:rPr>
        <w:t xml:space="preserve"> median lokale;</w:t>
      </w:r>
    </w:p>
    <w:p w14:paraId="76A1B582" w14:textId="77777777" w:rsidR="0007510B" w:rsidRPr="0007510B" w:rsidRDefault="0007510B" w:rsidP="0007510B">
      <w:pPr>
        <w:spacing w:after="0" w:line="240" w:lineRule="auto"/>
        <w:jc w:val="both"/>
        <w:rPr>
          <w:rFonts w:ascii="Times New Roman" w:eastAsia="Times New Roman" w:hAnsi="Times New Roman"/>
          <w:sz w:val="24"/>
          <w:szCs w:val="24"/>
        </w:rPr>
      </w:pPr>
      <w:r w:rsidRPr="0007510B">
        <w:rPr>
          <w:rFonts w:ascii="Times New Roman" w:eastAsia="Times New Roman" w:hAnsi="Times New Roman"/>
          <w:sz w:val="24"/>
          <w:szCs w:val="24"/>
        </w:rPr>
        <w:t>6.Realizimi i dy videove informuese;</w:t>
      </w:r>
    </w:p>
    <w:p w14:paraId="5F1B77CA" w14:textId="34BD3EAE" w:rsidR="000A010F" w:rsidRDefault="0007510B" w:rsidP="0007510B">
      <w:pPr>
        <w:spacing w:after="0" w:line="240" w:lineRule="auto"/>
        <w:jc w:val="both"/>
        <w:rPr>
          <w:rFonts w:ascii="Times New Roman" w:eastAsia="Times New Roman" w:hAnsi="Times New Roman"/>
          <w:sz w:val="24"/>
          <w:szCs w:val="24"/>
        </w:rPr>
      </w:pPr>
      <w:r w:rsidRPr="0007510B">
        <w:rPr>
          <w:rFonts w:ascii="Times New Roman" w:eastAsia="Times New Roman" w:hAnsi="Times New Roman"/>
          <w:sz w:val="24"/>
          <w:szCs w:val="24"/>
        </w:rPr>
        <w:t xml:space="preserve">7.Realizimi i 4 podcast  </w:t>
      </w:r>
    </w:p>
    <w:p w14:paraId="697FF8BE" w14:textId="7952D26E" w:rsidR="0007510B" w:rsidRDefault="0007510B" w:rsidP="0007510B">
      <w:pPr>
        <w:spacing w:after="0" w:line="240" w:lineRule="auto"/>
        <w:jc w:val="both"/>
        <w:rPr>
          <w:rFonts w:ascii="Times New Roman" w:eastAsia="Times New Roman" w:hAnsi="Times New Roman"/>
          <w:sz w:val="24"/>
          <w:szCs w:val="24"/>
        </w:rPr>
      </w:pPr>
    </w:p>
    <w:p w14:paraId="68B810C6" w14:textId="571C4B0E" w:rsidR="008D340B" w:rsidRPr="008D340B" w:rsidRDefault="008D340B" w:rsidP="008D340B">
      <w:pPr>
        <w:spacing w:after="0" w:line="240" w:lineRule="auto"/>
        <w:jc w:val="both"/>
        <w:rPr>
          <w:rFonts w:ascii="Times New Roman" w:eastAsia="Times New Roman" w:hAnsi="Times New Roman"/>
          <w:sz w:val="24"/>
          <w:szCs w:val="24"/>
        </w:rPr>
      </w:pPr>
      <w:r w:rsidRPr="008D340B">
        <w:rPr>
          <w:rFonts w:ascii="Times New Roman" w:eastAsia="Times New Roman" w:hAnsi="Times New Roman"/>
          <w:sz w:val="24"/>
          <w:szCs w:val="24"/>
        </w:rPr>
        <w:t>Gjatë kësaj periudhe Ministria e Brendshme ka bashkëpunuar ngushtë me organizatat ndërkombëtare IOM, UNHCR etj, me partnerët dhe agjencitë e BE-së si Frontex, Europol, etj, me organizata si GIZ dhe OSCE etj, por dhe me Delegacionin e BE-së në Tiranë, veçanërisht në drejtim të zhvillimit të fushatave parandaluese, promovimit të kthimit vullnetar, si edhe për mbështetjen e shtetasve</w:t>
      </w:r>
      <w:r w:rsidRPr="008D340B">
        <w:t xml:space="preserve"> </w:t>
      </w:r>
      <w:r w:rsidRPr="008D340B">
        <w:rPr>
          <w:rFonts w:ascii="Times New Roman" w:eastAsia="Times New Roman" w:hAnsi="Times New Roman"/>
          <w:sz w:val="24"/>
          <w:szCs w:val="24"/>
        </w:rPr>
        <w:t xml:space="preserve">shqiptarë të kthyer gjatë procesit për riintegrim; </w:t>
      </w:r>
    </w:p>
    <w:p w14:paraId="78686726" w14:textId="77777777" w:rsidR="008D340B" w:rsidRPr="008D340B" w:rsidRDefault="008D340B" w:rsidP="008D340B">
      <w:pPr>
        <w:spacing w:after="0" w:line="240" w:lineRule="auto"/>
        <w:jc w:val="both"/>
        <w:rPr>
          <w:rFonts w:ascii="Times New Roman" w:eastAsia="Times New Roman" w:hAnsi="Times New Roman"/>
          <w:sz w:val="24"/>
          <w:szCs w:val="24"/>
        </w:rPr>
      </w:pPr>
      <w:r w:rsidRPr="008D340B">
        <w:rPr>
          <w:rFonts w:ascii="Times New Roman" w:eastAsia="Times New Roman" w:hAnsi="Times New Roman"/>
          <w:sz w:val="24"/>
          <w:szCs w:val="24"/>
        </w:rPr>
        <w:t>Kemi forcuar bashkëpunimin dhe shkëmbimin e informacionit sidomos me vendet të prekura nga azilkërkimi i pabazuar i shtetasve shqiptarë.</w:t>
      </w:r>
    </w:p>
    <w:p w14:paraId="584A1A3C" w14:textId="77777777" w:rsidR="008D340B" w:rsidRPr="008D340B" w:rsidRDefault="008D340B" w:rsidP="008D340B">
      <w:pPr>
        <w:spacing w:after="0" w:line="240" w:lineRule="auto"/>
        <w:jc w:val="both"/>
        <w:rPr>
          <w:rFonts w:ascii="Times New Roman" w:eastAsia="Times New Roman" w:hAnsi="Times New Roman"/>
          <w:sz w:val="24"/>
          <w:szCs w:val="24"/>
        </w:rPr>
      </w:pPr>
      <w:r w:rsidRPr="008D340B">
        <w:rPr>
          <w:rFonts w:ascii="Times New Roman" w:eastAsia="Times New Roman" w:hAnsi="Times New Roman"/>
          <w:sz w:val="24"/>
          <w:szCs w:val="24"/>
        </w:rPr>
        <w:t xml:space="preserve">Ministria e Brendshme dhe IOM kanë vijuar zbatimin e fushatës Shqipëria JE TI! financuar nga Bashkimi Evropian. Fushata ka ndikuar në ndërgjegjësimin e qytetarëve shqiptarë, të cilët dëshirojnë të emigrojnë mbi rreziqet e migracionit të parregullt dhe kanalet e rregullta të </w:t>
      </w:r>
      <w:r w:rsidRPr="008D340B">
        <w:rPr>
          <w:rFonts w:ascii="Times New Roman" w:eastAsia="Times New Roman" w:hAnsi="Times New Roman"/>
          <w:sz w:val="24"/>
          <w:szCs w:val="24"/>
        </w:rPr>
        <w:lastRenderedPageBreak/>
        <w:t>emigracionit. Gjithashtu gjatë aktiviteteve të saj kjo fushatë ka synuar edhe informimin e popullsisë mbi mundësitë ekzistuese ekonomike dhe arsimore në Shqipëri. Në zbatim të kësaj fushate janë zhvilluar seminare rajonale në 12 prefekturat e vendit, me përfaqësues të strukturave shtetërore në nivel qendror dhe vendor në secilën prefekturë, për të rritur njohuritë dhe aftësitë e tyre mbi ofrimin e shërbimeve dhe informacionin mbi migracionin e rregullt, arsimin, trajnimin, biznesin, vetëpunësimin dhe mundësitë për punësim për të kthyerit dhe migrantët e mundshëm. Në të gjitha prefekturat janë shpërndarë materiale informuese dhe si dhe është realizuar një fushatë mediatike. Në kuadër të fushatës:</w:t>
      </w:r>
    </w:p>
    <w:p w14:paraId="2DDD4C56" w14:textId="77777777" w:rsidR="008D340B" w:rsidRPr="008D340B" w:rsidRDefault="008D340B" w:rsidP="008D340B">
      <w:pPr>
        <w:spacing w:after="0" w:line="240" w:lineRule="auto"/>
        <w:jc w:val="both"/>
        <w:rPr>
          <w:rFonts w:ascii="Times New Roman" w:eastAsia="Times New Roman" w:hAnsi="Times New Roman"/>
          <w:sz w:val="24"/>
          <w:szCs w:val="24"/>
        </w:rPr>
      </w:pPr>
      <w:r w:rsidRPr="008D340B">
        <w:rPr>
          <w:rFonts w:ascii="Times New Roman" w:eastAsia="Times New Roman" w:hAnsi="Times New Roman"/>
          <w:sz w:val="24"/>
          <w:szCs w:val="24"/>
        </w:rPr>
        <w:t>-Është përgatitur leaflet-i me titull: “Zgjidh rrugën e duhur përpara se të migrosh”;</w:t>
      </w:r>
    </w:p>
    <w:p w14:paraId="1DC63F3C" w14:textId="77777777" w:rsidR="008D340B" w:rsidRPr="008D340B" w:rsidRDefault="008D340B" w:rsidP="008D340B">
      <w:pPr>
        <w:spacing w:after="0" w:line="240" w:lineRule="auto"/>
        <w:jc w:val="both"/>
        <w:rPr>
          <w:rFonts w:ascii="Times New Roman" w:eastAsia="Times New Roman" w:hAnsi="Times New Roman"/>
          <w:sz w:val="24"/>
          <w:szCs w:val="24"/>
        </w:rPr>
      </w:pPr>
      <w:r w:rsidRPr="008D340B">
        <w:rPr>
          <w:rFonts w:ascii="Times New Roman" w:eastAsia="Times New Roman" w:hAnsi="Times New Roman"/>
          <w:sz w:val="24"/>
          <w:szCs w:val="24"/>
        </w:rPr>
        <w:t>-Janë publikuar të gjitha adresat e institucioneve përgjegjëse për dhënien e shërbimeve të punësimit dhe edukimit;</w:t>
      </w:r>
    </w:p>
    <w:p w14:paraId="597498EB" w14:textId="77777777" w:rsidR="008D340B" w:rsidRPr="008D340B" w:rsidRDefault="008D340B" w:rsidP="008D340B">
      <w:pPr>
        <w:spacing w:after="0" w:line="240" w:lineRule="auto"/>
        <w:jc w:val="both"/>
        <w:rPr>
          <w:rFonts w:ascii="Times New Roman" w:eastAsia="Times New Roman" w:hAnsi="Times New Roman"/>
          <w:sz w:val="24"/>
          <w:szCs w:val="24"/>
        </w:rPr>
      </w:pPr>
      <w:r w:rsidRPr="008D340B">
        <w:rPr>
          <w:rFonts w:ascii="Times New Roman" w:eastAsia="Times New Roman" w:hAnsi="Times New Roman"/>
          <w:sz w:val="24"/>
          <w:szCs w:val="24"/>
        </w:rPr>
        <w:t>-Janë përgatitur rreth 23 udhëzues destinacioni, me informacion për vendet kryesore të destinacionit të emigrantëve.</w:t>
      </w:r>
    </w:p>
    <w:p w14:paraId="75B4BAAF" w14:textId="54624236" w:rsidR="008D340B" w:rsidRPr="008D340B" w:rsidRDefault="008D340B" w:rsidP="008D340B">
      <w:pPr>
        <w:spacing w:after="0" w:line="240" w:lineRule="auto"/>
        <w:jc w:val="both"/>
        <w:rPr>
          <w:rFonts w:ascii="Times New Roman" w:eastAsia="Times New Roman" w:hAnsi="Times New Roman"/>
          <w:sz w:val="24"/>
          <w:szCs w:val="24"/>
        </w:rPr>
      </w:pPr>
      <w:r w:rsidRPr="008D340B">
        <w:rPr>
          <w:rFonts w:ascii="Times New Roman" w:eastAsia="Times New Roman" w:hAnsi="Times New Roman"/>
          <w:sz w:val="24"/>
          <w:szCs w:val="24"/>
        </w:rPr>
        <w:t>Përfaqësues të komitetit drejtues të projektit kanë pasqyruar synimet dhe arritjet e fushatës edhe në disa emisione kryesore në mediat kombëtare dhe lokale.</w:t>
      </w:r>
      <w:r w:rsidRPr="008D340B">
        <w:t xml:space="preserve"> </w:t>
      </w:r>
      <w:r w:rsidRPr="008D340B">
        <w:rPr>
          <w:rFonts w:ascii="Times New Roman" w:eastAsia="Times New Roman" w:hAnsi="Times New Roman"/>
          <w:sz w:val="24"/>
          <w:szCs w:val="24"/>
        </w:rPr>
        <w:t xml:space="preserve">Për të arritur te qytetarët është trasmetuar edhe një spot televiziv. </w:t>
      </w:r>
    </w:p>
    <w:p w14:paraId="316ABA05" w14:textId="77777777" w:rsidR="008D340B" w:rsidRPr="008D340B" w:rsidRDefault="008D340B" w:rsidP="008D340B">
      <w:pPr>
        <w:spacing w:after="0" w:line="240" w:lineRule="auto"/>
        <w:jc w:val="both"/>
        <w:rPr>
          <w:rFonts w:ascii="Times New Roman" w:eastAsia="Times New Roman" w:hAnsi="Times New Roman"/>
          <w:sz w:val="24"/>
          <w:szCs w:val="24"/>
        </w:rPr>
      </w:pPr>
      <w:r w:rsidRPr="008D340B">
        <w:rPr>
          <w:rFonts w:ascii="Times New Roman" w:eastAsia="Times New Roman" w:hAnsi="Times New Roman"/>
          <w:sz w:val="24"/>
          <w:szCs w:val="24"/>
        </w:rPr>
        <w:t>Fushata ishte një mundësi për të dëgjuar zërat e emigrantëve dhe për të mësuar përvojën e drejtpërdrejtë të aktorëve të ndryshëm.</w:t>
      </w:r>
    </w:p>
    <w:p w14:paraId="666F21C3" w14:textId="77777777" w:rsidR="008D340B" w:rsidRPr="008D340B" w:rsidRDefault="008D340B" w:rsidP="008D340B">
      <w:pPr>
        <w:spacing w:after="0" w:line="240" w:lineRule="auto"/>
        <w:jc w:val="both"/>
        <w:rPr>
          <w:rFonts w:ascii="Times New Roman" w:eastAsia="Times New Roman" w:hAnsi="Times New Roman"/>
          <w:sz w:val="24"/>
          <w:szCs w:val="24"/>
        </w:rPr>
      </w:pPr>
      <w:r w:rsidRPr="008D340B">
        <w:rPr>
          <w:rFonts w:ascii="Times New Roman" w:eastAsia="Times New Roman" w:hAnsi="Times New Roman"/>
          <w:sz w:val="24"/>
          <w:szCs w:val="24"/>
        </w:rPr>
        <w:t>Gjithashtu influencuesit e përzgjedhur kanë realizuar disa aktivitete në Belgjikë dhe Holandë, për ndërgjegjësimin dhe parandalimin e migracionit të parregullt dhe antitrafikimit.</w:t>
      </w:r>
    </w:p>
    <w:p w14:paraId="795FC1F7" w14:textId="3C142F3A" w:rsidR="0007510B" w:rsidRDefault="008D340B" w:rsidP="008D340B">
      <w:pPr>
        <w:spacing w:after="0" w:line="240" w:lineRule="auto"/>
        <w:jc w:val="both"/>
        <w:rPr>
          <w:rFonts w:ascii="Times New Roman" w:eastAsia="Times New Roman" w:hAnsi="Times New Roman"/>
          <w:sz w:val="24"/>
          <w:szCs w:val="24"/>
        </w:rPr>
      </w:pPr>
      <w:r w:rsidRPr="008D340B">
        <w:rPr>
          <w:rFonts w:ascii="Times New Roman" w:eastAsia="Times New Roman" w:hAnsi="Times New Roman"/>
          <w:sz w:val="24"/>
          <w:szCs w:val="24"/>
        </w:rPr>
        <w:t>Më datë 7 Dhjetor 2022 është zhvilluar në Tiranë eventi përmbyllës i fushatës Shqipëria JE TI!</w:t>
      </w:r>
    </w:p>
    <w:p w14:paraId="0E306A65" w14:textId="40FB7111" w:rsidR="003840E8" w:rsidRPr="003840E8" w:rsidRDefault="008D340B" w:rsidP="003840E8">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N</w:t>
      </w:r>
      <w:r w:rsidRPr="008D340B">
        <w:rPr>
          <w:rFonts w:ascii="Times New Roman" w:eastAsia="Times New Roman" w:hAnsi="Times New Roman"/>
          <w:sz w:val="24"/>
          <w:szCs w:val="24"/>
        </w:rPr>
        <w:t>ë kuadër të Ditës Evropiane kundër trafikimit të personave, në muajin tetor, i nominuar "Muaji i Luftës kundër Trafikimit të Personave”, në bashkëpunim me strukturat shtetërore dhe joshtetërore u zhvilluan aktivitete sensibilizuese dhe ndërgjegjësuese për parandalimin e trafikimit të personave në 12 qa</w:t>
      </w:r>
      <w:r w:rsidR="003840E8">
        <w:rPr>
          <w:rFonts w:ascii="Times New Roman" w:eastAsia="Times New Roman" w:hAnsi="Times New Roman"/>
          <w:sz w:val="24"/>
          <w:szCs w:val="24"/>
        </w:rPr>
        <w:t xml:space="preserve">rqet e vendit. </w:t>
      </w:r>
      <w:r w:rsidRPr="008D340B">
        <w:rPr>
          <w:rFonts w:ascii="Times New Roman" w:eastAsia="Times New Roman" w:hAnsi="Times New Roman"/>
          <w:sz w:val="24"/>
          <w:szCs w:val="24"/>
        </w:rPr>
        <w:t>Aktivitetet patën për qëllim që të sjellin në vëmendje të të gjitha strukturave shtetërore, por jo vetëm, rëndësinë e ndërmarrjes së një angazhimi të përbashkët në luftën kundër</w:t>
      </w:r>
      <w:r w:rsidR="003840E8" w:rsidRPr="003840E8">
        <w:t xml:space="preserve"> </w:t>
      </w:r>
      <w:r w:rsidR="003840E8" w:rsidRPr="003840E8">
        <w:rPr>
          <w:rFonts w:ascii="Times New Roman" w:eastAsia="Times New Roman" w:hAnsi="Times New Roman"/>
          <w:sz w:val="24"/>
          <w:szCs w:val="24"/>
        </w:rPr>
        <w:t>trafikimit të personave, si dhe të përcjellin mesazhe të forta sensibilizuese për rreziqet që sjell trafikimi, rrugët dhe format për rritjen e ndërgjegjësimit të publikut, në veçanti të grupeve vulnerabël.</w:t>
      </w:r>
    </w:p>
    <w:p w14:paraId="726E6F78" w14:textId="77777777" w:rsidR="003840E8" w:rsidRPr="003840E8" w:rsidRDefault="003840E8" w:rsidP="003840E8">
      <w:pPr>
        <w:spacing w:after="0" w:line="240" w:lineRule="auto"/>
        <w:jc w:val="both"/>
        <w:rPr>
          <w:rFonts w:ascii="Times New Roman" w:eastAsia="Times New Roman" w:hAnsi="Times New Roman"/>
          <w:sz w:val="24"/>
          <w:szCs w:val="24"/>
        </w:rPr>
      </w:pPr>
      <w:r w:rsidRPr="003840E8">
        <w:rPr>
          <w:rFonts w:ascii="Times New Roman" w:eastAsia="Times New Roman" w:hAnsi="Times New Roman"/>
          <w:sz w:val="24"/>
          <w:szCs w:val="24"/>
        </w:rPr>
        <w:t>Veprimtaritë përgjatë këtij muaji u fokusuan kryesisht, në:</w:t>
      </w:r>
    </w:p>
    <w:p w14:paraId="11B73313" w14:textId="77777777" w:rsidR="003840E8" w:rsidRPr="003840E8" w:rsidRDefault="003840E8" w:rsidP="003840E8">
      <w:pPr>
        <w:spacing w:after="0" w:line="240" w:lineRule="auto"/>
        <w:jc w:val="both"/>
        <w:rPr>
          <w:rFonts w:ascii="Times New Roman" w:eastAsia="Times New Roman" w:hAnsi="Times New Roman"/>
          <w:sz w:val="24"/>
          <w:szCs w:val="24"/>
        </w:rPr>
      </w:pPr>
      <w:r w:rsidRPr="003840E8">
        <w:rPr>
          <w:rFonts w:ascii="Times New Roman" w:eastAsia="Times New Roman" w:hAnsi="Times New Roman"/>
          <w:sz w:val="24"/>
          <w:szCs w:val="24"/>
        </w:rPr>
        <w:t>•forume e grupe diskutimi me profesionistë, studentë dhe përfaqësues nga komuniteti;</w:t>
      </w:r>
    </w:p>
    <w:p w14:paraId="3C2F29B5" w14:textId="77777777" w:rsidR="003840E8" w:rsidRPr="003840E8" w:rsidRDefault="003840E8" w:rsidP="003840E8">
      <w:pPr>
        <w:spacing w:after="0" w:line="240" w:lineRule="auto"/>
        <w:jc w:val="both"/>
        <w:rPr>
          <w:rFonts w:ascii="Times New Roman" w:eastAsia="Times New Roman" w:hAnsi="Times New Roman"/>
          <w:sz w:val="24"/>
          <w:szCs w:val="24"/>
        </w:rPr>
      </w:pPr>
      <w:r w:rsidRPr="003840E8">
        <w:rPr>
          <w:rFonts w:ascii="Times New Roman" w:eastAsia="Times New Roman" w:hAnsi="Times New Roman"/>
          <w:sz w:val="24"/>
          <w:szCs w:val="24"/>
        </w:rPr>
        <w:t>•aktivitete ndërgjegjësuese/sesione informuese me nxënës të shkollave të mesme dhe 9-vjeçare, studentë, përfaqësues nga komuniteti, nga strukturat shtetërore dhe joshtetërore, psikologë, punonjës socialë;</w:t>
      </w:r>
    </w:p>
    <w:p w14:paraId="785FDB5E" w14:textId="77777777" w:rsidR="003840E8" w:rsidRPr="003840E8" w:rsidRDefault="003840E8" w:rsidP="003840E8">
      <w:pPr>
        <w:spacing w:after="0" w:line="240" w:lineRule="auto"/>
        <w:jc w:val="both"/>
        <w:rPr>
          <w:rFonts w:ascii="Times New Roman" w:eastAsia="Times New Roman" w:hAnsi="Times New Roman"/>
          <w:sz w:val="24"/>
          <w:szCs w:val="24"/>
        </w:rPr>
      </w:pPr>
      <w:r w:rsidRPr="003840E8">
        <w:rPr>
          <w:rFonts w:ascii="Times New Roman" w:eastAsia="Times New Roman" w:hAnsi="Times New Roman"/>
          <w:sz w:val="24"/>
          <w:szCs w:val="24"/>
        </w:rPr>
        <w:t>•ekspozita rajonale me punime të nxënësve të shkollave të mesme dhe 9-vjeçare;</w:t>
      </w:r>
    </w:p>
    <w:p w14:paraId="6D64A7CC" w14:textId="4718DD48" w:rsidR="008D340B" w:rsidRDefault="003840E8" w:rsidP="003840E8">
      <w:pPr>
        <w:spacing w:after="0" w:line="240" w:lineRule="auto"/>
        <w:jc w:val="both"/>
        <w:rPr>
          <w:rFonts w:ascii="Times New Roman" w:eastAsia="Times New Roman" w:hAnsi="Times New Roman"/>
          <w:sz w:val="24"/>
          <w:szCs w:val="24"/>
        </w:rPr>
      </w:pPr>
      <w:r w:rsidRPr="003840E8">
        <w:rPr>
          <w:rFonts w:ascii="Times New Roman" w:eastAsia="Times New Roman" w:hAnsi="Times New Roman"/>
          <w:sz w:val="24"/>
          <w:szCs w:val="24"/>
        </w:rPr>
        <w:t>•takime ndërgjegjësuese për parandalimin e trafikimit të personave dhe migracionit të parregullt me punonjës të policisë, shërbimit social shtetëror, punonjës të shërbimeve sociale në bashki, punonjës të sistemit arsimor, shëndetësor, psikologë, punonjës socialë, përfaqësues nga komunitetit rom dhe egjiptian</w:t>
      </w:r>
      <w:r>
        <w:rPr>
          <w:rFonts w:ascii="Times New Roman" w:eastAsia="Times New Roman" w:hAnsi="Times New Roman"/>
          <w:sz w:val="24"/>
          <w:szCs w:val="24"/>
        </w:rPr>
        <w:t>, përfaqësues nga biznesi, etj.</w:t>
      </w:r>
    </w:p>
    <w:p w14:paraId="1FEDEFD8" w14:textId="63179E5A" w:rsidR="003840E8" w:rsidRDefault="003840E8" w:rsidP="003840E8">
      <w:pPr>
        <w:spacing w:after="0" w:line="240" w:lineRule="auto"/>
        <w:jc w:val="both"/>
        <w:rPr>
          <w:rFonts w:ascii="Times New Roman" w:eastAsia="Times New Roman" w:hAnsi="Times New Roman"/>
          <w:sz w:val="24"/>
          <w:szCs w:val="24"/>
        </w:rPr>
      </w:pPr>
    </w:p>
    <w:p w14:paraId="1C22C561" w14:textId="24860DFC" w:rsidR="003840E8" w:rsidRDefault="003840E8" w:rsidP="003840E8">
      <w:pPr>
        <w:spacing w:after="0" w:line="240" w:lineRule="auto"/>
        <w:jc w:val="both"/>
        <w:rPr>
          <w:rFonts w:ascii="Times New Roman" w:eastAsia="Times New Roman" w:hAnsi="Times New Roman"/>
          <w:sz w:val="24"/>
          <w:szCs w:val="24"/>
        </w:rPr>
      </w:pPr>
      <w:r w:rsidRPr="003840E8">
        <w:rPr>
          <w:rFonts w:ascii="Times New Roman" w:eastAsia="Times New Roman" w:hAnsi="Times New Roman"/>
          <w:sz w:val="24"/>
          <w:szCs w:val="24"/>
        </w:rPr>
        <w:t>AMA ka qenë në procesin e rishikimit të Kodit ekzistues të Transmetimit dhe draftimit të Kodit të ri. Gjatë kësaj periudhe janë zhvilluar seanca këshillimi publik me ekspertë dhe grupet e interesit (OSHMA, insttucione, OJF, organizma ndërkombëtare). Pas miratimit të këtij akti ligjor, do të vijohet me fushatën e sensibilizimit.</w:t>
      </w:r>
    </w:p>
    <w:p w14:paraId="58604202" w14:textId="5EA2454D" w:rsidR="0007510B" w:rsidRDefault="0007510B" w:rsidP="0007510B">
      <w:pPr>
        <w:spacing w:after="0" w:line="240" w:lineRule="auto"/>
        <w:jc w:val="both"/>
        <w:rPr>
          <w:rFonts w:ascii="Times New Roman" w:eastAsia="Times New Roman" w:hAnsi="Times New Roman"/>
          <w:sz w:val="24"/>
          <w:szCs w:val="24"/>
        </w:rPr>
      </w:pPr>
    </w:p>
    <w:p w14:paraId="6DE55B85" w14:textId="78C732F3" w:rsidR="00B633AE" w:rsidRDefault="007C30FD" w:rsidP="009D5731">
      <w:pPr>
        <w:spacing w:before="120" w:after="0" w:line="240" w:lineRule="auto"/>
        <w:jc w:val="both"/>
        <w:rPr>
          <w:rFonts w:ascii="Times New Roman" w:hAnsi="Times New Roman"/>
          <w:sz w:val="24"/>
          <w:szCs w:val="24"/>
        </w:rPr>
      </w:pPr>
      <w:r w:rsidRPr="007C30FD">
        <w:rPr>
          <w:rFonts w:ascii="Times New Roman" w:hAnsi="Times New Roman"/>
          <w:sz w:val="24"/>
          <w:szCs w:val="24"/>
        </w:rPr>
        <w:t>Institucioni i AP ka kryer prodhuar materiale promovuese “fletepalosje” p</w:t>
      </w:r>
      <w:r w:rsidR="0097657F">
        <w:rPr>
          <w:rFonts w:ascii="Times New Roman" w:hAnsi="Times New Roman"/>
          <w:sz w:val="24"/>
          <w:szCs w:val="24"/>
        </w:rPr>
        <w:t>ë</w:t>
      </w:r>
      <w:r w:rsidRPr="007C30FD">
        <w:rPr>
          <w:rFonts w:ascii="Times New Roman" w:hAnsi="Times New Roman"/>
          <w:sz w:val="24"/>
          <w:szCs w:val="24"/>
        </w:rPr>
        <w:t>r vitin 2022. N</w:t>
      </w:r>
      <w:r w:rsidR="0097657F">
        <w:rPr>
          <w:rFonts w:ascii="Times New Roman" w:hAnsi="Times New Roman"/>
          <w:sz w:val="24"/>
          <w:szCs w:val="24"/>
        </w:rPr>
        <w:t>ë</w:t>
      </w:r>
      <w:r w:rsidRPr="007C30FD">
        <w:rPr>
          <w:rFonts w:ascii="Times New Roman" w:hAnsi="Times New Roman"/>
          <w:sz w:val="24"/>
          <w:szCs w:val="24"/>
        </w:rPr>
        <w:t xml:space="preserve"> total jan</w:t>
      </w:r>
      <w:r w:rsidR="0097657F">
        <w:rPr>
          <w:rFonts w:ascii="Times New Roman" w:hAnsi="Times New Roman"/>
          <w:sz w:val="24"/>
          <w:szCs w:val="24"/>
        </w:rPr>
        <w:t>ë</w:t>
      </w:r>
      <w:r w:rsidRPr="007C30FD">
        <w:rPr>
          <w:rFonts w:ascii="Times New Roman" w:hAnsi="Times New Roman"/>
          <w:sz w:val="24"/>
          <w:szCs w:val="24"/>
        </w:rPr>
        <w:t xml:space="preserve"> prodhuar 738 cop</w:t>
      </w:r>
      <w:r w:rsidR="0097657F">
        <w:rPr>
          <w:rFonts w:ascii="Times New Roman" w:hAnsi="Times New Roman"/>
          <w:sz w:val="24"/>
          <w:szCs w:val="24"/>
        </w:rPr>
        <w:t>ë</w:t>
      </w:r>
      <w:r w:rsidRPr="007C30FD">
        <w:rPr>
          <w:rFonts w:ascii="Times New Roman" w:hAnsi="Times New Roman"/>
          <w:sz w:val="24"/>
          <w:szCs w:val="24"/>
        </w:rPr>
        <w:t xml:space="preserve"> flet</w:t>
      </w:r>
      <w:r w:rsidR="0097657F">
        <w:rPr>
          <w:rFonts w:ascii="Times New Roman" w:hAnsi="Times New Roman"/>
          <w:sz w:val="24"/>
          <w:szCs w:val="24"/>
        </w:rPr>
        <w:t>ë</w:t>
      </w:r>
      <w:r w:rsidRPr="007C30FD">
        <w:rPr>
          <w:rFonts w:ascii="Times New Roman" w:hAnsi="Times New Roman"/>
          <w:sz w:val="24"/>
          <w:szCs w:val="24"/>
        </w:rPr>
        <w:t>palosje sipas fushave t</w:t>
      </w:r>
      <w:r w:rsidR="0097657F">
        <w:rPr>
          <w:rFonts w:ascii="Times New Roman" w:hAnsi="Times New Roman"/>
          <w:sz w:val="24"/>
          <w:szCs w:val="24"/>
        </w:rPr>
        <w:t>ë</w:t>
      </w:r>
      <w:r w:rsidRPr="007C30FD">
        <w:rPr>
          <w:rFonts w:ascii="Times New Roman" w:hAnsi="Times New Roman"/>
          <w:sz w:val="24"/>
          <w:szCs w:val="24"/>
        </w:rPr>
        <w:t xml:space="preserve"> cituara. Ndërkohë seksionet e institucionit </w:t>
      </w:r>
      <w:r w:rsidRPr="007C30FD">
        <w:rPr>
          <w:rFonts w:ascii="Times New Roman" w:hAnsi="Times New Roman"/>
          <w:sz w:val="24"/>
          <w:szCs w:val="24"/>
        </w:rPr>
        <w:lastRenderedPageBreak/>
        <w:t>kanë vijuar me organizimin dhe pjesëmarrjen në aktiviteteve ku kanë shperndarë fletepalosjet e prodhuara gjat</w:t>
      </w:r>
      <w:r w:rsidR="001A303A">
        <w:rPr>
          <w:rFonts w:ascii="Times New Roman" w:hAnsi="Times New Roman"/>
          <w:sz w:val="24"/>
          <w:szCs w:val="24"/>
        </w:rPr>
        <w:t>ë</w:t>
      </w:r>
      <w:r w:rsidRPr="007C30FD">
        <w:rPr>
          <w:rFonts w:ascii="Times New Roman" w:hAnsi="Times New Roman"/>
          <w:sz w:val="24"/>
          <w:szCs w:val="24"/>
        </w:rPr>
        <w:t xml:space="preserve"> </w:t>
      </w:r>
      <w:r w:rsidR="001A303A">
        <w:rPr>
          <w:rFonts w:ascii="Times New Roman" w:hAnsi="Times New Roman"/>
          <w:sz w:val="24"/>
          <w:szCs w:val="24"/>
        </w:rPr>
        <w:t>vitit</w:t>
      </w:r>
      <w:r w:rsidRPr="007C30FD">
        <w:rPr>
          <w:rFonts w:ascii="Times New Roman" w:hAnsi="Times New Roman"/>
          <w:sz w:val="24"/>
          <w:szCs w:val="24"/>
        </w:rPr>
        <w:t xml:space="preserve"> 2022, me konkretisht lidhur me: ndihm</w:t>
      </w:r>
      <w:r w:rsidR="001A303A">
        <w:rPr>
          <w:rFonts w:ascii="Times New Roman" w:hAnsi="Times New Roman"/>
          <w:sz w:val="24"/>
          <w:szCs w:val="24"/>
        </w:rPr>
        <w:t>ë</w:t>
      </w:r>
      <w:r w:rsidRPr="007C30FD">
        <w:rPr>
          <w:rFonts w:ascii="Times New Roman" w:hAnsi="Times New Roman"/>
          <w:sz w:val="24"/>
          <w:szCs w:val="24"/>
        </w:rPr>
        <w:t>n juridike të garantuar nga shteti, mbi informimi për të drejtat e të burgosurve, të drejtat e grave janë të drejtat e njeriut, e drejta për kujdes shëndetësor, të drejtat e PAK, të drejtat e minoriteteve kombëtare (Pakicave kombëtare në Shqipëri), të drejtate të burgosurve të huaj në Shqipëri.</w:t>
      </w:r>
    </w:p>
    <w:p w14:paraId="7EC6CC43" w14:textId="17BFCEB0" w:rsidR="003840E8" w:rsidRPr="003840E8" w:rsidRDefault="00127478" w:rsidP="003840E8">
      <w:pPr>
        <w:spacing w:before="120" w:after="0" w:line="240" w:lineRule="auto"/>
        <w:jc w:val="both"/>
        <w:rPr>
          <w:rFonts w:ascii="Times New Roman" w:hAnsi="Times New Roman"/>
          <w:sz w:val="24"/>
          <w:szCs w:val="24"/>
        </w:rPr>
      </w:pPr>
      <w:r w:rsidRPr="00127478">
        <w:rPr>
          <w:rFonts w:ascii="Times New Roman" w:hAnsi="Times New Roman"/>
          <w:sz w:val="24"/>
          <w:szCs w:val="24"/>
        </w:rPr>
        <w:t>Për realizimin e këtij aktiviteti insititucioni i AP ka parashikuar prodhimin e materialeve promovuese për viti</w:t>
      </w:r>
      <w:r w:rsidR="00CF04EF">
        <w:rPr>
          <w:rFonts w:ascii="Times New Roman" w:hAnsi="Times New Roman"/>
          <w:sz w:val="24"/>
          <w:szCs w:val="24"/>
        </w:rPr>
        <w:t>n</w:t>
      </w:r>
      <w:r w:rsidRPr="00127478">
        <w:rPr>
          <w:rFonts w:ascii="Times New Roman" w:hAnsi="Times New Roman"/>
          <w:sz w:val="24"/>
          <w:szCs w:val="24"/>
        </w:rPr>
        <w:t xml:space="preserve"> 2022. Ndërkohë seksioni SMDPF ka vijuar shpërndarjen e materialit promovues të prodhuar gjatë vitit 202</w:t>
      </w:r>
      <w:r w:rsidR="001A303A">
        <w:rPr>
          <w:rFonts w:ascii="Times New Roman" w:hAnsi="Times New Roman"/>
          <w:sz w:val="24"/>
          <w:szCs w:val="24"/>
        </w:rPr>
        <w:t>2</w:t>
      </w:r>
      <w:r w:rsidRPr="00127478">
        <w:rPr>
          <w:rFonts w:ascii="Times New Roman" w:hAnsi="Times New Roman"/>
          <w:sz w:val="24"/>
          <w:szCs w:val="24"/>
        </w:rPr>
        <w:t xml:space="preserve"> me titull “AP në shërbim të interesit më të lartë të fëmijëve”. Këto materiale promovuese janë shpërndarë përgjatë veprimtarive promovuese të zhvilluara nga institucioni në shkolla të ndryshme të vendit dhe tryeza e konferenca.</w:t>
      </w:r>
      <w:r w:rsidR="001A303A">
        <w:rPr>
          <w:rFonts w:ascii="Times New Roman" w:hAnsi="Times New Roman"/>
          <w:sz w:val="24"/>
          <w:szCs w:val="24"/>
        </w:rPr>
        <w:t xml:space="preserve"> I</w:t>
      </w:r>
      <w:r w:rsidR="003840E8" w:rsidRPr="003840E8">
        <w:rPr>
          <w:rFonts w:ascii="Times New Roman" w:hAnsi="Times New Roman"/>
          <w:sz w:val="24"/>
          <w:szCs w:val="24"/>
        </w:rPr>
        <w:t>nsitucioni i Avokati i Popullit ka kryer aktivitetet sa më poshtë:</w:t>
      </w:r>
    </w:p>
    <w:p w14:paraId="2B971815" w14:textId="6C487DA2" w:rsidR="003840E8" w:rsidRPr="003840E8" w:rsidRDefault="003840E8" w:rsidP="003840E8">
      <w:pPr>
        <w:spacing w:before="120" w:after="0" w:line="240" w:lineRule="auto"/>
        <w:jc w:val="both"/>
        <w:rPr>
          <w:rFonts w:ascii="Times New Roman" w:hAnsi="Times New Roman"/>
          <w:sz w:val="24"/>
          <w:szCs w:val="24"/>
        </w:rPr>
      </w:pPr>
      <w:r w:rsidRPr="003840E8">
        <w:rPr>
          <w:rFonts w:ascii="Times New Roman" w:hAnsi="Times New Roman"/>
          <w:sz w:val="24"/>
          <w:szCs w:val="24"/>
        </w:rPr>
        <w:t>Aktivitetet në kuadër të zbatimit të Strategjisë së Edukimit Ligjor të Publikut në mbrojtje të të drejtave për barazinë gjinore, DHNGJ dhe dhunën në familje, për gratë dhe grupet e tjera të cënueshme, me një gjuhë të kuptueshme të përshtatshme për PAK, për Personat me Aftësi të Kufizuar dhe të Moshuarve, LGBTI dhe romët e egjiptianët.</w:t>
      </w:r>
    </w:p>
    <w:p w14:paraId="5E83AD47" w14:textId="23F67700" w:rsidR="003840E8" w:rsidRPr="003840E8" w:rsidRDefault="003840E8" w:rsidP="003840E8">
      <w:pPr>
        <w:spacing w:before="120" w:after="0" w:line="240" w:lineRule="auto"/>
        <w:jc w:val="both"/>
        <w:rPr>
          <w:rFonts w:ascii="Times New Roman" w:hAnsi="Times New Roman"/>
          <w:sz w:val="24"/>
          <w:szCs w:val="24"/>
        </w:rPr>
      </w:pPr>
      <w:r w:rsidRPr="003840E8">
        <w:rPr>
          <w:rFonts w:ascii="Times New Roman" w:hAnsi="Times New Roman"/>
          <w:sz w:val="24"/>
          <w:szCs w:val="24"/>
        </w:rPr>
        <w:t xml:space="preserve">Në kuadër të zbatimit të detyrimeve që rrjedhin nga Plani i Veprimit për edukimin ligjor të publikut ju bëjmë me dije se gjatë periudhës së raportimit Janar – </w:t>
      </w:r>
      <w:r w:rsidR="003B299E">
        <w:rPr>
          <w:rFonts w:ascii="Times New Roman" w:hAnsi="Times New Roman"/>
          <w:sz w:val="24"/>
          <w:szCs w:val="24"/>
        </w:rPr>
        <w:t>Dhjetor</w:t>
      </w:r>
      <w:r w:rsidRPr="003840E8">
        <w:rPr>
          <w:rFonts w:ascii="Times New Roman" w:hAnsi="Times New Roman"/>
          <w:sz w:val="24"/>
          <w:szCs w:val="24"/>
        </w:rPr>
        <w:t xml:space="preserve"> 2022 janë zhvilluar këto aktivitete:</w:t>
      </w:r>
    </w:p>
    <w:p w14:paraId="7C9B59DA" w14:textId="7C241C40" w:rsidR="003840E8" w:rsidRPr="003840E8" w:rsidRDefault="003840E8" w:rsidP="003840E8">
      <w:pPr>
        <w:spacing w:before="120" w:after="0" w:line="240" w:lineRule="auto"/>
        <w:jc w:val="both"/>
        <w:rPr>
          <w:rFonts w:ascii="Times New Roman" w:hAnsi="Times New Roman"/>
          <w:sz w:val="24"/>
          <w:szCs w:val="24"/>
        </w:rPr>
      </w:pPr>
      <w:r>
        <w:rPr>
          <w:rFonts w:ascii="Times New Roman" w:hAnsi="Times New Roman"/>
          <w:sz w:val="24"/>
          <w:szCs w:val="24"/>
        </w:rPr>
        <w:t>•</w:t>
      </w:r>
      <w:r w:rsidRPr="003840E8">
        <w:rPr>
          <w:rFonts w:ascii="Times New Roman" w:hAnsi="Times New Roman"/>
          <w:sz w:val="24"/>
          <w:szCs w:val="24"/>
        </w:rPr>
        <w:t>Seksioni i Përgjithshëm ka vijuar punën për edukimin e publikut lidhur me barazinë gjinore, dhunën me bazë gjinore dhe dhunën në familje si dhe të drejtat e komunitetit LGBTI, PAK, Romët dhe Egjiptianët dhe të moshuarit, përmes publikimit në faqen zyrtare të institucionit të Avokatit të Popullit, apo nëpërmjet mediave sociale (facebook), të deklaratave dhe qëndrimeve të institucionit përrespektimin e të drejtave të grupeve të ndryshme, kundër përdorimit të gjuhës së urrejtjes, të informacioneve të nevojshme për garantimin e të drejtave dhe të sigurimit të mbështetjes për keto grupe vulnerable të shoqërisë apo përmes qëndrimeve të institucionit në aktivitetet e zhvilluara nga shoqëria civile për këto grupe.</w:t>
      </w:r>
    </w:p>
    <w:p w14:paraId="43CC9FF6" w14:textId="49B0FAC4" w:rsidR="003840E8" w:rsidRDefault="003840E8" w:rsidP="003840E8">
      <w:pPr>
        <w:spacing w:before="120" w:after="0" w:line="240" w:lineRule="auto"/>
        <w:jc w:val="both"/>
        <w:rPr>
          <w:rFonts w:ascii="Times New Roman" w:hAnsi="Times New Roman"/>
          <w:sz w:val="24"/>
          <w:szCs w:val="24"/>
        </w:rPr>
      </w:pPr>
      <w:r>
        <w:rPr>
          <w:rFonts w:ascii="Times New Roman" w:hAnsi="Times New Roman"/>
          <w:sz w:val="24"/>
          <w:szCs w:val="24"/>
        </w:rPr>
        <w:t>•</w:t>
      </w:r>
      <w:r w:rsidRPr="003840E8">
        <w:rPr>
          <w:rFonts w:ascii="Times New Roman" w:hAnsi="Times New Roman"/>
          <w:sz w:val="24"/>
          <w:szCs w:val="24"/>
        </w:rPr>
        <w:t>Përmes deklaratave publike në ditët e shënuara si: 8 Mars, 17 Maj etj, Avokati i Popullit ka tërhequr vëmendjen e institucioneve shtetërore por jo vetëm, lidhur me garantimin e të drejtave të grupeve specifike si Gratë, personat me orientim të ndryshëm seksual dhe identitet gjinor (LGBTI), etj.</w:t>
      </w:r>
    </w:p>
    <w:p w14:paraId="3D4B2AE1" w14:textId="77777777" w:rsidR="007C30FD" w:rsidRPr="00B633AE" w:rsidRDefault="007C30FD" w:rsidP="009D5731">
      <w:pPr>
        <w:spacing w:before="120" w:after="0" w:line="240" w:lineRule="auto"/>
        <w:jc w:val="both"/>
        <w:rPr>
          <w:rFonts w:ascii="Times New Roman" w:hAnsi="Times New Roman"/>
          <w:sz w:val="18"/>
          <w:szCs w:val="18"/>
        </w:rPr>
      </w:pPr>
    </w:p>
    <w:p w14:paraId="4DA07CBB" w14:textId="5FF14C52" w:rsidR="00127478" w:rsidRPr="001452C4" w:rsidRDefault="00821E33" w:rsidP="009D5731">
      <w:pPr>
        <w:spacing w:after="120" w:line="240" w:lineRule="auto"/>
        <w:jc w:val="both"/>
        <w:rPr>
          <w:rFonts w:ascii="Times New Roman" w:hAnsi="Times New Roman"/>
          <w:sz w:val="24"/>
          <w:szCs w:val="24"/>
        </w:rPr>
      </w:pPr>
      <w:r w:rsidRPr="0017386A">
        <w:rPr>
          <w:rFonts w:ascii="Times New Roman" w:hAnsi="Times New Roman"/>
          <w:sz w:val="24"/>
          <w:szCs w:val="24"/>
        </w:rPr>
        <w:t>Agjencia Shtetërore për të Drejtat dhe Mbrojtjen e Fëmijës (ASHMDF) ka ngritur Platformën Digjitale Online, që ka për qëllim vizualizimin dhe shfaqjen e të dhënave vjetore nga institucionet në nivel qendror, ministritë e linjës, bashkitë dhe INSTAT, lidhur me indikatorët e të drejtave të fëmijëve. Platforma ofron informacion statistikor mbi realizimin e të drejtave të fëmijëve si dhe mbrojtjen e fëmijëve nga dhuna abuzimi, shfrytëzimi për periudhën kohore 2017-2022.</w:t>
      </w:r>
      <w:r w:rsidRPr="0017386A">
        <w:rPr>
          <w:sz w:val="24"/>
          <w:szCs w:val="24"/>
        </w:rPr>
        <w:t xml:space="preserve"> </w:t>
      </w:r>
      <w:r w:rsidRPr="0017386A">
        <w:rPr>
          <w:rFonts w:ascii="Times New Roman" w:hAnsi="Times New Roman"/>
          <w:sz w:val="24"/>
          <w:szCs w:val="24"/>
        </w:rPr>
        <w:t>Në kuadër të Ditës Ndërkombëtare të Internetit të Sigurt, ASHDMF në bashkëpunim me Ministrin e Shtetit për Rininë dhe Fëmijët me mbështetjen e CRCA/ECPAT Shqipëri, Qendrën për Internet të Sigurt dhe Barnahus Shqipëri organizuan aktivitet informues dhe ndërgjegjësues për sigurinë dix</w:t>
      </w:r>
      <w:r w:rsidR="001452C4">
        <w:rPr>
          <w:rFonts w:ascii="Times New Roman" w:hAnsi="Times New Roman"/>
          <w:sz w:val="24"/>
          <w:szCs w:val="24"/>
        </w:rPr>
        <w:t>hitale të fëmijëve në internet.</w:t>
      </w:r>
    </w:p>
    <w:p w14:paraId="5D81369B" w14:textId="48CE98CC" w:rsidR="00127478" w:rsidRPr="001452C4" w:rsidRDefault="00821E33" w:rsidP="001452C4">
      <w:pPr>
        <w:spacing w:after="120" w:line="240" w:lineRule="auto"/>
        <w:jc w:val="both"/>
        <w:rPr>
          <w:rFonts w:ascii="Times New Roman" w:hAnsi="Times New Roman"/>
          <w:sz w:val="24"/>
          <w:szCs w:val="24"/>
          <w:lang w:val="sq-AL"/>
        </w:rPr>
      </w:pPr>
      <w:r w:rsidRPr="0017386A">
        <w:rPr>
          <w:rFonts w:ascii="Times New Roman" w:hAnsi="Times New Roman"/>
          <w:sz w:val="24"/>
          <w:szCs w:val="24"/>
          <w:lang w:val="sq-AL"/>
        </w:rPr>
        <w:t>Të gjitha materialet ndërgjegjësuese me karakter informues në lidhje me fushën e veprimtarisë së Zyrës së Komisionerit për të Drejtën e Informimit dhe Mbrojtjen e të Dhënave Personale (në vijim "Zyra e Komisionerit"), janë të publikuar në faqen zyrtare</w:t>
      </w:r>
      <w:r w:rsidR="00127478" w:rsidRPr="00127478">
        <w:t xml:space="preserve"> </w:t>
      </w:r>
      <w:r w:rsidR="00127478" w:rsidRPr="00127478">
        <w:rPr>
          <w:rFonts w:ascii="Times New Roman" w:hAnsi="Times New Roman"/>
          <w:sz w:val="24"/>
          <w:szCs w:val="24"/>
          <w:lang w:val="sq-AL"/>
        </w:rPr>
        <w:t xml:space="preserve">në adresat: https://www.idp.al/broshura-e-drejta-per-informim/ dhe    </w:t>
      </w:r>
      <w:hyperlink r:id="rId29" w:history="1">
        <w:r w:rsidR="00127478" w:rsidRPr="000522CA">
          <w:rPr>
            <w:rStyle w:val="Hyperlink"/>
            <w:rFonts w:ascii="Times New Roman" w:hAnsi="Times New Roman"/>
            <w:sz w:val="24"/>
            <w:szCs w:val="24"/>
            <w:lang w:val="sq-AL"/>
          </w:rPr>
          <w:t>https://www.idp.al/broshura-mbrojtja-e-te-dhenave-personale/</w:t>
        </w:r>
      </w:hyperlink>
    </w:p>
    <w:p w14:paraId="3E15049B" w14:textId="7B02E2A6" w:rsidR="00127478" w:rsidRDefault="00127478" w:rsidP="00821E33">
      <w:pPr>
        <w:spacing w:before="120" w:after="120"/>
        <w:rPr>
          <w:rFonts w:ascii="Times New Roman" w:hAnsi="Times New Roman"/>
          <w:b/>
          <w:sz w:val="24"/>
          <w:szCs w:val="24"/>
          <w:lang w:val="sq-AL"/>
        </w:rPr>
      </w:pPr>
      <w:r w:rsidRPr="00127478">
        <w:rPr>
          <w:rFonts w:ascii="Times New Roman" w:hAnsi="Times New Roman"/>
          <w:b/>
          <w:sz w:val="24"/>
          <w:szCs w:val="24"/>
          <w:lang w:val="sq-AL"/>
        </w:rPr>
        <w:lastRenderedPageBreak/>
        <w:t>E drejta për informim:</w:t>
      </w:r>
    </w:p>
    <w:p w14:paraId="1617C13B" w14:textId="0EEDBC0F" w:rsidR="00127478" w:rsidRPr="00127478" w:rsidRDefault="00127478" w:rsidP="00127478">
      <w:pPr>
        <w:spacing w:before="120" w:after="120"/>
        <w:jc w:val="both"/>
        <w:rPr>
          <w:rFonts w:ascii="Times New Roman" w:hAnsi="Times New Roman"/>
          <w:sz w:val="24"/>
          <w:szCs w:val="24"/>
          <w:lang w:val="sq-AL"/>
        </w:rPr>
      </w:pPr>
      <w:r w:rsidRPr="00127478">
        <w:rPr>
          <w:rFonts w:ascii="Times New Roman" w:hAnsi="Times New Roman"/>
          <w:sz w:val="24"/>
          <w:szCs w:val="24"/>
          <w:lang w:val="sq-AL"/>
        </w:rPr>
        <w:t>Lidhur me këtë aktivitet, Zyra e Komisionerit, për periudhën Janar – Dhjetor 2022 ka hartuar dhe publikuar 12 (dymbëdhjetë) newsletters “E drejta për informim”, e cila është një përmbledhje mujore, me karakter informues, mbi mbikëqyrjen e zbatimit të ligjit për të drejtën e informimit. Newsletters-at mund të konsultohen në linkun:</w:t>
      </w:r>
      <w:r>
        <w:rPr>
          <w:rFonts w:ascii="Times New Roman" w:hAnsi="Times New Roman"/>
          <w:sz w:val="24"/>
          <w:szCs w:val="24"/>
          <w:lang w:val="sq-AL"/>
        </w:rPr>
        <w:t xml:space="preserve"> </w:t>
      </w:r>
      <w:r w:rsidRPr="00127478">
        <w:rPr>
          <w:rFonts w:ascii="Times New Roman" w:hAnsi="Times New Roman"/>
          <w:sz w:val="24"/>
          <w:szCs w:val="24"/>
          <w:lang w:val="sq-AL"/>
        </w:rPr>
        <w:t xml:space="preserve"> https://www.idp.al/newsletter/ </w:t>
      </w:r>
    </w:p>
    <w:p w14:paraId="476C41AF" w14:textId="1025C6BC" w:rsidR="00127478" w:rsidRPr="00127478" w:rsidRDefault="00127478" w:rsidP="00127478">
      <w:pPr>
        <w:spacing w:before="120" w:after="120"/>
        <w:jc w:val="both"/>
        <w:rPr>
          <w:rFonts w:ascii="Times New Roman" w:hAnsi="Times New Roman"/>
          <w:sz w:val="24"/>
          <w:szCs w:val="24"/>
          <w:lang w:val="sq-AL"/>
        </w:rPr>
      </w:pPr>
      <w:r w:rsidRPr="00127478">
        <w:rPr>
          <w:rFonts w:ascii="Times New Roman" w:hAnsi="Times New Roman"/>
          <w:sz w:val="24"/>
          <w:szCs w:val="24"/>
          <w:lang w:val="sq-AL"/>
        </w:rPr>
        <w:t xml:space="preserve">Në bashkëpunim me Zyrën për Komunikim të Shërbimeve Ndërkombëtare të Qeverisë së Mbretërisë së Bashkuar janë hartuar dhe publikuar në faqen zyrtare të Komisionerit materiale burimore për koordinatorët e të drejtës për informim si: “Manuali për koordinatorët për të drejtën për informim”, si dhe materiale të tjera ndërgjegjësuese, postera etj. Në vijim linku për manualin e koordinatorit: </w:t>
      </w:r>
      <w:r>
        <w:rPr>
          <w:rFonts w:ascii="Times New Roman" w:hAnsi="Times New Roman"/>
          <w:sz w:val="24"/>
          <w:szCs w:val="24"/>
          <w:lang w:val="sq-AL"/>
        </w:rPr>
        <w:t xml:space="preserve"> </w:t>
      </w:r>
      <w:r w:rsidRPr="00127478">
        <w:rPr>
          <w:rFonts w:ascii="Times New Roman" w:hAnsi="Times New Roman"/>
          <w:sz w:val="24"/>
          <w:szCs w:val="24"/>
          <w:lang w:val="sq-AL"/>
        </w:rPr>
        <w:t>https://www.idp.al/wp-content/uploads/2017/02/1.Roli-i-Koordinatorit-per-te-Drejten-e-Informimit.pdf. Gjithashtu është realizuar dhe një video promocionale për promovimin e</w:t>
      </w:r>
      <w:r w:rsidRPr="00127478">
        <w:t xml:space="preserve"> </w:t>
      </w:r>
      <w:r w:rsidRPr="00127478">
        <w:rPr>
          <w:rFonts w:ascii="Times New Roman" w:hAnsi="Times New Roman"/>
          <w:sz w:val="24"/>
          <w:szCs w:val="24"/>
          <w:lang w:val="sq-AL"/>
        </w:rPr>
        <w:t>të drejtës për informim, transparencës proaktive dhe rolin e Zyrës së Komisionerit e cila do të publikohet në faqen zyrtare dhe profilet sociale të Zyrë së Komisionerit si dhe në televizionin publik kombëtar në vazhdim. Është realizuar video promocionale për mënyrën e funksionimit të Sistemit të Menaxhimit të Aplikimit/Apliccation Management System (AMS), sistem ky i cili do të përdoret me qëllim pritjen e aplikimeve për kërkesat dhe kthimin e përgjigjeve për qytetarin në rastet kur informacioni/dokumentacioni kërkohet elektronikisht nëpërmjet portalit e-Albania.</w:t>
      </w:r>
    </w:p>
    <w:p w14:paraId="12FCE250" w14:textId="723DC99B" w:rsidR="00821E33" w:rsidRPr="0017386A" w:rsidRDefault="00821E33" w:rsidP="00821E33">
      <w:pPr>
        <w:spacing w:before="120" w:after="120"/>
        <w:rPr>
          <w:rFonts w:ascii="Times New Roman" w:hAnsi="Times New Roman"/>
          <w:b/>
          <w:sz w:val="24"/>
          <w:szCs w:val="24"/>
          <w:lang w:val="sq-AL"/>
        </w:rPr>
      </w:pPr>
      <w:r w:rsidRPr="0017386A">
        <w:rPr>
          <w:rFonts w:ascii="Times New Roman" w:hAnsi="Times New Roman"/>
          <w:b/>
          <w:sz w:val="24"/>
          <w:szCs w:val="24"/>
          <w:lang w:val="sq-AL"/>
        </w:rPr>
        <w:t>Mbrojtja e të dhënave personale:</w:t>
      </w:r>
    </w:p>
    <w:p w14:paraId="0A82D0B0" w14:textId="77777777" w:rsidR="00821E33" w:rsidRDefault="00821E33" w:rsidP="00821E33">
      <w:pPr>
        <w:spacing w:before="120" w:after="120" w:line="240" w:lineRule="auto"/>
        <w:jc w:val="both"/>
        <w:rPr>
          <w:rFonts w:ascii="Times New Roman" w:hAnsi="Times New Roman"/>
          <w:sz w:val="24"/>
          <w:szCs w:val="24"/>
          <w:lang w:val="sq-AL"/>
        </w:rPr>
      </w:pPr>
      <w:r w:rsidRPr="0017386A">
        <w:rPr>
          <w:rFonts w:ascii="Times New Roman" w:hAnsi="Times New Roman"/>
          <w:sz w:val="24"/>
          <w:szCs w:val="24"/>
          <w:lang w:val="sq-AL"/>
        </w:rPr>
        <w:t>Në kuadër të 28 janarit, Dita Ndërkombëtare e Mbrojtjes së të Dhënave Personale,  Zyra e Komisionerit zhvilloi takimin për “</w:t>
      </w:r>
      <w:r w:rsidRPr="0017386A">
        <w:rPr>
          <w:rFonts w:ascii="Times New Roman" w:hAnsi="Times New Roman"/>
          <w:i/>
          <w:sz w:val="24"/>
          <w:szCs w:val="24"/>
          <w:lang w:val="sq-AL"/>
        </w:rPr>
        <w:t>Prezantimin e rezultateve të Pyetësorit për vlerësimin e njohurive të autoriteteve publike n</w:t>
      </w:r>
      <w:r w:rsidRPr="0017386A">
        <w:rPr>
          <w:rFonts w:ascii="Times New Roman" w:hAnsi="Times New Roman" w:hint="eastAsia"/>
          <w:i/>
          <w:sz w:val="24"/>
          <w:szCs w:val="24"/>
          <w:lang w:val="sq-AL"/>
        </w:rPr>
        <w:t>ë</w:t>
      </w:r>
      <w:r w:rsidRPr="0017386A">
        <w:rPr>
          <w:rFonts w:ascii="Times New Roman" w:hAnsi="Times New Roman"/>
          <w:i/>
          <w:sz w:val="24"/>
          <w:szCs w:val="24"/>
          <w:lang w:val="sq-AL"/>
        </w:rPr>
        <w:t xml:space="preserve"> lidhje me të drejtën për mbrojtjen e të dhënave personale</w:t>
      </w:r>
      <w:r w:rsidRPr="0017386A">
        <w:rPr>
          <w:rFonts w:ascii="Times New Roman" w:hAnsi="Times New Roman"/>
          <w:sz w:val="24"/>
          <w:szCs w:val="24"/>
          <w:lang w:val="sq-AL"/>
        </w:rPr>
        <w:t>”. Në këtë aktivitet morën pjesë mbi 100 përfaqësues dhe nëpunës të mbrojtjes së të dhënave personale</w:t>
      </w:r>
      <w:r w:rsidRPr="0017386A">
        <w:rPr>
          <w:rFonts w:ascii="MingLiU-ExtB" w:eastAsia="MingLiU-ExtB" w:hAnsi="MingLiU-ExtB" w:cs="MingLiU-ExtB"/>
          <w:sz w:val="24"/>
          <w:szCs w:val="24"/>
          <w:lang w:val="sq-AL"/>
        </w:rPr>
        <w:t xml:space="preserve"> </w:t>
      </w:r>
      <w:r w:rsidRPr="0017386A">
        <w:rPr>
          <w:rFonts w:ascii="Times New Roman" w:hAnsi="Times New Roman"/>
          <w:sz w:val="24"/>
          <w:szCs w:val="24"/>
          <w:lang w:val="sq-AL"/>
        </w:rPr>
        <w:t>nga institucionet qendrore, të pavarura dhe të vetëqeverisjes vendore. Gjithashtu Pyetësori synon vlerësimin edhe zbatimin e detyrimeve të kuadrit ligjor në fuqi, i cili rregullon procesin e përpunimit të të dhënave personale të qytetarëve.</w:t>
      </w:r>
    </w:p>
    <w:p w14:paraId="2DCAEA90" w14:textId="77777777" w:rsidR="004F2A86" w:rsidRDefault="004F2A86" w:rsidP="009D5731">
      <w:pPr>
        <w:spacing w:before="120" w:after="0" w:line="240" w:lineRule="auto"/>
        <w:jc w:val="both"/>
        <w:rPr>
          <w:rFonts w:ascii="Times New Roman" w:eastAsia="Calibri" w:hAnsi="Times New Roman"/>
          <w:sz w:val="24"/>
          <w:szCs w:val="24"/>
          <w:lang w:val="sq-AL"/>
        </w:rPr>
      </w:pPr>
      <w:r w:rsidRPr="004F2A86">
        <w:rPr>
          <w:rFonts w:ascii="Times New Roman" w:eastAsia="Calibri" w:hAnsi="Times New Roman"/>
          <w:sz w:val="24"/>
          <w:szCs w:val="24"/>
          <w:lang w:val="sq-AL"/>
        </w:rPr>
        <w:t>Në kuadër të aktiviteteve për 28 Janarin, u organizua edhe forumi me temë “A i mbrojmë të dhënat personale?”. Ky takim u organizua nga Fakulteti i Shkencave Juridike, Politike dhe Marrëdhënieve Ndërkombëtare të Universitetit Europian të Tiranës, me pjesëmarrjen e studentëve dhe pedagogëve të këtij institucioni të arsimit të lartë.</w:t>
      </w:r>
    </w:p>
    <w:p w14:paraId="0B1F1833" w14:textId="77777777" w:rsidR="00ED63FA" w:rsidRPr="00ED63FA" w:rsidRDefault="00ED63FA" w:rsidP="00ED63FA">
      <w:pPr>
        <w:pStyle w:val="NoSpacing"/>
        <w:jc w:val="both"/>
        <w:rPr>
          <w:rFonts w:ascii="Times New Roman" w:eastAsia="MS Mincho" w:hAnsi="Times New Roman"/>
          <w:b/>
          <w:sz w:val="24"/>
          <w:szCs w:val="24"/>
          <w:lang w:val="sq-AL" w:eastAsia="en-US"/>
        </w:rPr>
      </w:pPr>
      <w:r w:rsidRPr="00ED63FA">
        <w:rPr>
          <w:rFonts w:ascii="Times New Roman" w:eastAsia="MS Mincho" w:hAnsi="Times New Roman"/>
          <w:b/>
          <w:sz w:val="24"/>
          <w:szCs w:val="24"/>
          <w:lang w:val="sq-AL" w:eastAsia="en-US"/>
        </w:rPr>
        <w:t xml:space="preserve">Revista “Informim Dhe Privatësi” </w:t>
      </w:r>
    </w:p>
    <w:p w14:paraId="00F17642" w14:textId="27E3776B" w:rsidR="009D5731" w:rsidRDefault="00ED63FA" w:rsidP="00ED63FA">
      <w:pPr>
        <w:pStyle w:val="NoSpacing"/>
        <w:jc w:val="both"/>
        <w:rPr>
          <w:rFonts w:ascii="Times New Roman" w:eastAsia="MS Mincho" w:hAnsi="Times New Roman"/>
          <w:sz w:val="24"/>
          <w:szCs w:val="24"/>
          <w:lang w:val="sq-AL" w:eastAsia="en-US"/>
        </w:rPr>
      </w:pPr>
      <w:r w:rsidRPr="00ED63FA">
        <w:rPr>
          <w:rFonts w:ascii="Times New Roman" w:eastAsia="MS Mincho" w:hAnsi="Times New Roman"/>
          <w:sz w:val="24"/>
          <w:szCs w:val="24"/>
          <w:lang w:val="sq-AL" w:eastAsia="en-US"/>
        </w:rPr>
        <w:t>Zyra e Komisionerit publikoi numrin 13 (korrik 2022) të Revistës“Informim Dhe Privatësi”, me përmbledhjen e veprimtarisë institucionale, respektivisht 6-mujori parë i vitit 2022, të cilën e gjeni në linkun në vijim https://www.idp.al/wp-content/uploads/2022/08/revista.pdf. Në vijim është në proces hartimi edhe numri 14 i kësaj reviste, e cila do të publikohet në fund të muajit dhjetor 2022.</w:t>
      </w:r>
    </w:p>
    <w:p w14:paraId="5C6904AF" w14:textId="77777777" w:rsidR="00ED63FA" w:rsidRDefault="00ED63FA" w:rsidP="00ED63FA">
      <w:pPr>
        <w:pStyle w:val="NoSpacing"/>
        <w:jc w:val="both"/>
        <w:rPr>
          <w:rFonts w:ascii="Times New Roman" w:hAnsi="Times New Roman"/>
          <w:sz w:val="24"/>
          <w:szCs w:val="24"/>
        </w:rPr>
      </w:pPr>
    </w:p>
    <w:p w14:paraId="7C5B837E" w14:textId="191976DB" w:rsidR="00821E33" w:rsidRPr="0017386A" w:rsidRDefault="00821E33" w:rsidP="009D5731">
      <w:pPr>
        <w:pStyle w:val="NoSpacing"/>
        <w:jc w:val="both"/>
        <w:rPr>
          <w:rFonts w:ascii="Times New Roman" w:hAnsi="Times New Roman"/>
          <w:sz w:val="24"/>
          <w:szCs w:val="24"/>
        </w:rPr>
      </w:pPr>
      <w:r w:rsidRPr="0017386A">
        <w:rPr>
          <w:rFonts w:ascii="Times New Roman" w:hAnsi="Times New Roman"/>
          <w:sz w:val="24"/>
          <w:szCs w:val="24"/>
        </w:rPr>
        <w:t>Në kanalin RTSH Kuvend realizohen transmetimet live të të gjithë seancave plenare dhe të mbledhjeve të komisioneve parlamentare.</w:t>
      </w:r>
    </w:p>
    <w:p w14:paraId="5DD077A0" w14:textId="77777777" w:rsidR="00821E33" w:rsidRPr="0017386A" w:rsidRDefault="00821E33" w:rsidP="009D5731">
      <w:pPr>
        <w:spacing w:after="120" w:line="240" w:lineRule="auto"/>
        <w:jc w:val="both"/>
        <w:rPr>
          <w:rFonts w:ascii="Times New Roman" w:hAnsi="Times New Roman"/>
          <w:sz w:val="24"/>
          <w:szCs w:val="24"/>
          <w:lang w:val="sq-AL"/>
        </w:rPr>
      </w:pPr>
      <w:r w:rsidRPr="0017386A">
        <w:rPr>
          <w:rFonts w:ascii="Times New Roman" w:hAnsi="Times New Roman"/>
          <w:sz w:val="24"/>
          <w:szCs w:val="24"/>
        </w:rPr>
        <w:t>Në kanalin RTSH 24, RTSH 1, por edhe në kanale të tjera pjesë e platformës të RTSH-së, në varësi të aktualitetit dhe ndryshimeve të reja ligjore realizohen dhe transmetohen intervista, kronika të përfshira në edicionet e lajmeve ose në emisione politike me specialist të fushës të ftuar në studio ku diskutohen projektligje, ligje etj.</w:t>
      </w:r>
    </w:p>
    <w:p w14:paraId="218A22E6" w14:textId="77777777" w:rsidR="00821E33" w:rsidRPr="0017386A" w:rsidRDefault="00821E33" w:rsidP="009D5731">
      <w:pPr>
        <w:spacing w:after="120" w:line="240" w:lineRule="auto"/>
        <w:jc w:val="both"/>
        <w:rPr>
          <w:rFonts w:ascii="Times New Roman" w:hAnsi="Times New Roman"/>
          <w:sz w:val="24"/>
          <w:szCs w:val="24"/>
        </w:rPr>
      </w:pPr>
      <w:r w:rsidRPr="0017386A">
        <w:rPr>
          <w:rFonts w:ascii="Times New Roman" w:hAnsi="Times New Roman"/>
          <w:sz w:val="24"/>
          <w:szCs w:val="24"/>
        </w:rPr>
        <w:lastRenderedPageBreak/>
        <w:t>Në kanalin RTSH 1, në emisionin “Auditor Arsim” trajtohen problematikat ligjore që lidhen me ligjin për arsimin me ekspert të fushës.</w:t>
      </w:r>
    </w:p>
    <w:p w14:paraId="4B698900" w14:textId="77777777" w:rsidR="00821E33" w:rsidRPr="0017386A" w:rsidRDefault="00821E33" w:rsidP="009D5731">
      <w:pPr>
        <w:spacing w:after="120" w:line="240" w:lineRule="auto"/>
        <w:jc w:val="both"/>
        <w:rPr>
          <w:rFonts w:ascii="Times New Roman" w:hAnsi="Times New Roman"/>
          <w:sz w:val="24"/>
          <w:szCs w:val="24"/>
        </w:rPr>
      </w:pPr>
      <w:r w:rsidRPr="0017386A">
        <w:rPr>
          <w:rFonts w:ascii="Times New Roman" w:hAnsi="Times New Roman"/>
          <w:sz w:val="24"/>
          <w:szCs w:val="24"/>
        </w:rPr>
        <w:t>Në kanalin RTSH 2 realizohen dhe transmetohen emisione që prekin legjislacionin në fuqi si:</w:t>
      </w:r>
    </w:p>
    <w:p w14:paraId="7613FD5A" w14:textId="77777777" w:rsidR="00BF305F" w:rsidRDefault="00821E33" w:rsidP="009D5731">
      <w:pPr>
        <w:spacing w:after="120" w:line="240" w:lineRule="auto"/>
        <w:jc w:val="both"/>
        <w:rPr>
          <w:rFonts w:ascii="Times New Roman" w:hAnsi="Times New Roman"/>
          <w:sz w:val="24"/>
          <w:szCs w:val="24"/>
        </w:rPr>
      </w:pPr>
      <w:r w:rsidRPr="0017386A">
        <w:rPr>
          <w:rFonts w:ascii="Times New Roman" w:hAnsi="Times New Roman"/>
          <w:sz w:val="24"/>
          <w:szCs w:val="24"/>
        </w:rPr>
        <w:t>Emisioni i mëngjesit “</w:t>
      </w:r>
      <w:r w:rsidRPr="0017386A">
        <w:rPr>
          <w:rFonts w:ascii="Times New Roman" w:hAnsi="Times New Roman"/>
          <w:b/>
          <w:sz w:val="24"/>
          <w:szCs w:val="24"/>
        </w:rPr>
        <w:t>Ora 7</w:t>
      </w:r>
      <w:r w:rsidRPr="0017386A">
        <w:rPr>
          <w:rFonts w:ascii="Times New Roman" w:hAnsi="Times New Roman"/>
          <w:sz w:val="24"/>
          <w:szCs w:val="24"/>
        </w:rPr>
        <w:t>”, trajtohen edhe çështje ligjore të ndryshme me ekspert të fushës të ftuar në studio.</w:t>
      </w:r>
    </w:p>
    <w:p w14:paraId="3070D45D" w14:textId="32760E6B" w:rsidR="00821E33" w:rsidRPr="0017386A" w:rsidRDefault="00821E33" w:rsidP="009D5731">
      <w:pPr>
        <w:spacing w:after="120" w:line="240" w:lineRule="auto"/>
        <w:jc w:val="both"/>
        <w:rPr>
          <w:rFonts w:ascii="Times New Roman" w:hAnsi="Times New Roman"/>
          <w:sz w:val="24"/>
          <w:szCs w:val="24"/>
        </w:rPr>
      </w:pPr>
      <w:r w:rsidRPr="0017386A">
        <w:rPr>
          <w:rFonts w:ascii="Times New Roman" w:hAnsi="Times New Roman"/>
          <w:sz w:val="24"/>
          <w:szCs w:val="24"/>
        </w:rPr>
        <w:t>“</w:t>
      </w:r>
      <w:r w:rsidRPr="0017386A">
        <w:rPr>
          <w:rFonts w:ascii="Times New Roman" w:hAnsi="Times New Roman"/>
          <w:b/>
          <w:sz w:val="24"/>
          <w:szCs w:val="24"/>
        </w:rPr>
        <w:t>Fletore Zyrtare</w:t>
      </w:r>
      <w:r w:rsidRPr="0017386A">
        <w:rPr>
          <w:rFonts w:ascii="Times New Roman" w:hAnsi="Times New Roman"/>
          <w:sz w:val="24"/>
          <w:szCs w:val="24"/>
        </w:rPr>
        <w:t>” (60 min) Emision i dedikuar njohjes së publikut me legjislacionin, aktet nënligjore dhe proçeduarat teknike për të drejtat e tyre në fushën e sigurimit social (marrëdhëniet e punës, sigurimi shoqëror, shëndetësor, social shtetëror).</w:t>
      </w:r>
    </w:p>
    <w:p w14:paraId="738FAF80" w14:textId="77777777" w:rsidR="00821E33" w:rsidRPr="0017386A" w:rsidRDefault="00821E33" w:rsidP="009D5731">
      <w:pPr>
        <w:spacing w:after="120" w:line="240" w:lineRule="auto"/>
        <w:jc w:val="both"/>
        <w:rPr>
          <w:rFonts w:ascii="Times New Roman" w:hAnsi="Times New Roman"/>
          <w:sz w:val="24"/>
          <w:szCs w:val="24"/>
        </w:rPr>
      </w:pPr>
      <w:r w:rsidRPr="0017386A">
        <w:rPr>
          <w:rFonts w:ascii="Times New Roman" w:hAnsi="Times New Roman"/>
          <w:sz w:val="24"/>
          <w:szCs w:val="24"/>
        </w:rPr>
        <w:t xml:space="preserve"> Në Radio Tirana realizohen dhe transmetohen këto programe:</w:t>
      </w:r>
    </w:p>
    <w:p w14:paraId="6A4CB8C9" w14:textId="1028DE51" w:rsidR="00821E33" w:rsidRPr="0017386A" w:rsidRDefault="00821E33" w:rsidP="009D5731">
      <w:pPr>
        <w:spacing w:after="120" w:line="240" w:lineRule="auto"/>
        <w:jc w:val="both"/>
        <w:rPr>
          <w:rFonts w:ascii="Times New Roman" w:eastAsia="Times New Roman" w:hAnsi="Times New Roman"/>
          <w:sz w:val="24"/>
          <w:szCs w:val="24"/>
        </w:rPr>
      </w:pPr>
      <w:r w:rsidRPr="0017386A">
        <w:rPr>
          <w:rFonts w:ascii="Times New Roman" w:hAnsi="Times New Roman"/>
          <w:b/>
          <w:sz w:val="24"/>
          <w:szCs w:val="24"/>
        </w:rPr>
        <w:t>Në Radio”</w:t>
      </w:r>
      <w:r w:rsidRPr="0017386A">
        <w:rPr>
          <w:rFonts w:ascii="Times New Roman" w:hAnsi="Times New Roman"/>
          <w:sz w:val="24"/>
          <w:szCs w:val="24"/>
        </w:rPr>
        <w:t xml:space="preserve"> </w:t>
      </w:r>
      <w:r w:rsidRPr="0017386A">
        <w:rPr>
          <w:rFonts w:ascii="Times New Roman" w:eastAsia="Times New Roman" w:hAnsi="Times New Roman"/>
          <w:sz w:val="24"/>
          <w:szCs w:val="24"/>
        </w:rPr>
        <w:t>nga e hëna-e premte, ora 10:05-12:00, përmes sondazheve vendos gjithmonë në fokus pyetje rreth ligjit dhe të drejtës në ndihmë të shtetasve</w:t>
      </w:r>
      <w:r w:rsidR="009D5731">
        <w:rPr>
          <w:rFonts w:ascii="Times New Roman" w:eastAsia="Times New Roman" w:hAnsi="Times New Roman"/>
          <w:sz w:val="24"/>
          <w:szCs w:val="24"/>
        </w:rPr>
        <w:t>.</w:t>
      </w:r>
    </w:p>
    <w:p w14:paraId="1C59D774" w14:textId="77777777" w:rsidR="00821E33" w:rsidRPr="0017386A" w:rsidRDefault="00821E33" w:rsidP="009D5731">
      <w:pPr>
        <w:spacing w:before="120" w:after="120" w:line="240" w:lineRule="auto"/>
        <w:jc w:val="both"/>
        <w:rPr>
          <w:rFonts w:ascii="Times New Roman" w:eastAsia="Times New Roman" w:hAnsi="Times New Roman"/>
          <w:sz w:val="24"/>
          <w:szCs w:val="24"/>
        </w:rPr>
      </w:pPr>
      <w:r w:rsidRPr="0017386A">
        <w:rPr>
          <w:rFonts w:ascii="Times New Roman" w:eastAsia="Times New Roman" w:hAnsi="Times New Roman"/>
          <w:b/>
          <w:sz w:val="24"/>
          <w:szCs w:val="24"/>
        </w:rPr>
        <w:t>Unë mundem”</w:t>
      </w:r>
      <w:r w:rsidRPr="0017386A">
        <w:rPr>
          <w:rFonts w:ascii="Times New Roman" w:eastAsia="Times New Roman" w:hAnsi="Times New Roman"/>
          <w:sz w:val="24"/>
          <w:szCs w:val="24"/>
        </w:rPr>
        <w:t>, çdo të premte ora 20:45 dedikuar personave me aftësi të kufizuar trajtojnë çfarë parashikon ligji dhe sa zbatohet për këtë kategori.</w:t>
      </w:r>
    </w:p>
    <w:p w14:paraId="3DAB4E37" w14:textId="77777777" w:rsidR="00821E33" w:rsidRPr="0017386A" w:rsidRDefault="00821E33" w:rsidP="009D5731">
      <w:pPr>
        <w:spacing w:before="120" w:after="120" w:line="240" w:lineRule="auto"/>
        <w:jc w:val="both"/>
        <w:rPr>
          <w:rFonts w:ascii="Times New Roman" w:hAnsi="Times New Roman"/>
          <w:sz w:val="24"/>
          <w:szCs w:val="24"/>
        </w:rPr>
      </w:pPr>
      <w:r w:rsidRPr="0017386A">
        <w:rPr>
          <w:rFonts w:ascii="Times New Roman" w:eastAsia="Times New Roman" w:hAnsi="Times New Roman"/>
          <w:b/>
          <w:sz w:val="24"/>
          <w:szCs w:val="24"/>
        </w:rPr>
        <w:t>Larg dhe afër”</w:t>
      </w:r>
      <w:r w:rsidRPr="0017386A">
        <w:rPr>
          <w:rFonts w:ascii="Times New Roman" w:eastAsia="Times New Roman" w:hAnsi="Times New Roman"/>
          <w:sz w:val="24"/>
          <w:szCs w:val="24"/>
        </w:rPr>
        <w:t>- çdo të diel, ora 20:45, dedikuar shqiptarëve në diasporë, i referohet problematikave të emigrantëve dhe çfarë parashikon kuadri ligjor i shtetit amë dhe vendeve pritëse pë ta.</w:t>
      </w:r>
    </w:p>
    <w:p w14:paraId="6FE45BFC" w14:textId="77777777" w:rsidR="00821E33" w:rsidRPr="0017386A" w:rsidRDefault="00821E33" w:rsidP="009D5731">
      <w:pPr>
        <w:pStyle w:val="NoSpacing"/>
        <w:jc w:val="both"/>
        <w:rPr>
          <w:rFonts w:ascii="Times New Roman" w:hAnsi="Times New Roman"/>
          <w:sz w:val="24"/>
          <w:szCs w:val="24"/>
        </w:rPr>
      </w:pPr>
      <w:r w:rsidRPr="0017386A">
        <w:rPr>
          <w:rFonts w:ascii="Times New Roman" w:hAnsi="Times New Roman"/>
          <w:b/>
          <w:sz w:val="24"/>
          <w:szCs w:val="24"/>
        </w:rPr>
        <w:t xml:space="preserve"> “Fletorja zyrtare në Radio Tirana”</w:t>
      </w:r>
      <w:r w:rsidRPr="0017386A">
        <w:rPr>
          <w:rFonts w:ascii="Times New Roman" w:hAnsi="Times New Roman"/>
          <w:sz w:val="24"/>
          <w:szCs w:val="24"/>
        </w:rPr>
        <w:t xml:space="preserve"> Talk shoë- çdo të enjte, ora 12.15. Një studio e hapur me ekspertin e sigurimeve shoqërore në përgjigje të problematikave të dëgjuesve.</w:t>
      </w:r>
    </w:p>
    <w:p w14:paraId="26A9C1BE" w14:textId="77777777" w:rsidR="00821E33" w:rsidRDefault="00821E33" w:rsidP="009D5731">
      <w:pPr>
        <w:spacing w:before="120" w:after="120" w:line="240" w:lineRule="auto"/>
        <w:jc w:val="both"/>
        <w:rPr>
          <w:rFonts w:ascii="Times New Roman" w:hAnsi="Times New Roman"/>
          <w:sz w:val="24"/>
          <w:szCs w:val="24"/>
        </w:rPr>
      </w:pPr>
      <w:r w:rsidRPr="0017386A">
        <w:rPr>
          <w:rFonts w:ascii="Times New Roman" w:hAnsi="Times New Roman"/>
          <w:b/>
          <w:sz w:val="24"/>
          <w:szCs w:val="24"/>
        </w:rPr>
        <w:t xml:space="preserve">“Unë dhe e drejta ligjore” </w:t>
      </w:r>
      <w:r w:rsidRPr="0017386A">
        <w:rPr>
          <w:rFonts w:ascii="Times New Roman" w:hAnsi="Times New Roman"/>
          <w:sz w:val="24"/>
          <w:szCs w:val="24"/>
        </w:rPr>
        <w:t xml:space="preserve">nga e hëna-të premte, ora 17.30, sjell në studio përballë qytetarit ekspertin ligjor që trajton jo vetëm problematikat rreth çështjeve të pronësisë, por edhe të çdo fushe tjetër ligjore. </w:t>
      </w:r>
      <w:r w:rsidRPr="0017386A">
        <w:rPr>
          <w:rFonts w:ascii="Times New Roman" w:hAnsi="Times New Roman"/>
          <w:b/>
          <w:sz w:val="24"/>
          <w:szCs w:val="24"/>
        </w:rPr>
        <w:t xml:space="preserve">“Unë, ligji e drejta” </w:t>
      </w:r>
      <w:r w:rsidRPr="0017386A">
        <w:rPr>
          <w:rFonts w:ascii="Times New Roman" w:hAnsi="Times New Roman"/>
          <w:sz w:val="24"/>
          <w:szCs w:val="24"/>
        </w:rPr>
        <w:t>çdo të hënë ora 12:15, emission i përjavshëm në hapësirën “Koha e pyetjeve” realizuar përmes komunikimit interaktiv me dëgjuesit.</w:t>
      </w:r>
    </w:p>
    <w:p w14:paraId="1A23C2E7" w14:textId="039C5B17" w:rsidR="000B0009" w:rsidRDefault="000B0009" w:rsidP="00353F67">
      <w:pPr>
        <w:autoSpaceDE w:val="0"/>
        <w:autoSpaceDN w:val="0"/>
        <w:adjustRightInd w:val="0"/>
        <w:spacing w:after="120"/>
        <w:jc w:val="both"/>
        <w:rPr>
          <w:rFonts w:ascii="Times New Roman" w:eastAsiaTheme="minorHAnsi" w:hAnsi="Times New Roman"/>
          <w:bCs/>
          <w:sz w:val="24"/>
          <w:szCs w:val="24"/>
          <w:lang w:val="sq-AL"/>
        </w:rPr>
      </w:pPr>
    </w:p>
    <w:p w14:paraId="218945E6" w14:textId="24F75219" w:rsidR="009F2596" w:rsidRDefault="009F2596" w:rsidP="009F2596">
      <w:pPr>
        <w:jc w:val="center"/>
        <w:rPr>
          <w:rFonts w:ascii="Times New Roman" w:eastAsia="Times New Roman" w:hAnsi="Times New Roman"/>
          <w:b/>
          <w:bCs/>
          <w:color w:val="365F91"/>
          <w:sz w:val="24"/>
          <w:szCs w:val="24"/>
          <w:u w:val="single"/>
          <w:lang w:val="it-IT"/>
        </w:rPr>
      </w:pPr>
      <w:r w:rsidRPr="00377B32">
        <w:rPr>
          <w:rFonts w:ascii="Times New Roman" w:eastAsia="Times New Roman" w:hAnsi="Times New Roman"/>
          <w:b/>
          <w:bCs/>
          <w:color w:val="365F91"/>
          <w:sz w:val="24"/>
          <w:szCs w:val="24"/>
          <w:u w:val="single"/>
          <w:lang w:val="it-IT"/>
        </w:rPr>
        <w:t>Statusi aktual i masave të Objektivit Strategjik.</w:t>
      </w:r>
      <w:r>
        <w:rPr>
          <w:rFonts w:ascii="Times New Roman" w:eastAsia="Times New Roman" w:hAnsi="Times New Roman"/>
          <w:b/>
          <w:bCs/>
          <w:color w:val="365F91"/>
          <w:sz w:val="24"/>
          <w:szCs w:val="24"/>
          <w:u w:val="single"/>
          <w:lang w:val="it-IT"/>
        </w:rPr>
        <w:t>4</w:t>
      </w:r>
    </w:p>
    <w:tbl>
      <w:tblPr>
        <w:tblW w:w="9844" w:type="dxa"/>
        <w:jc w:val="center"/>
        <w:tblLook w:val="04A0" w:firstRow="1" w:lastRow="0" w:firstColumn="1" w:lastColumn="0" w:noHBand="0" w:noVBand="1"/>
      </w:tblPr>
      <w:tblGrid>
        <w:gridCol w:w="4291"/>
        <w:gridCol w:w="2521"/>
        <w:gridCol w:w="3032"/>
      </w:tblGrid>
      <w:tr w:rsidR="00A50A73" w:rsidRPr="00A50A73" w14:paraId="464880B6" w14:textId="77777777" w:rsidTr="006C2B93">
        <w:trPr>
          <w:trHeight w:val="329"/>
          <w:jc w:val="center"/>
        </w:trPr>
        <w:tc>
          <w:tcPr>
            <w:tcW w:w="9844" w:type="dxa"/>
            <w:gridSpan w:val="3"/>
            <w:vMerge w:val="restart"/>
            <w:tcBorders>
              <w:top w:val="single" w:sz="8" w:space="0" w:color="auto"/>
              <w:left w:val="single" w:sz="8" w:space="0" w:color="auto"/>
              <w:bottom w:val="single" w:sz="8" w:space="0" w:color="000000"/>
              <w:right w:val="single" w:sz="8" w:space="0" w:color="000000"/>
            </w:tcBorders>
            <w:shd w:val="clear" w:color="000000" w:fill="F79646"/>
            <w:vAlign w:val="center"/>
            <w:hideMark/>
          </w:tcPr>
          <w:p w14:paraId="51FBDC8A" w14:textId="77777777" w:rsidR="00A50A73" w:rsidRPr="00A50A73" w:rsidRDefault="00A50A73" w:rsidP="00A50A73">
            <w:pPr>
              <w:spacing w:after="0" w:line="240" w:lineRule="auto"/>
              <w:jc w:val="center"/>
              <w:rPr>
                <w:rFonts w:ascii="Times New Roman" w:eastAsia="Times New Roman" w:hAnsi="Times New Roman"/>
                <w:b/>
                <w:bCs/>
                <w:color w:val="000000"/>
                <w:sz w:val="20"/>
                <w:szCs w:val="20"/>
                <w:lang w:val="en-US"/>
              </w:rPr>
            </w:pPr>
            <w:r w:rsidRPr="00A50A73">
              <w:rPr>
                <w:rFonts w:ascii="Times New Roman" w:eastAsia="Times New Roman" w:hAnsi="Times New Roman"/>
                <w:b/>
                <w:bCs/>
                <w:color w:val="000000"/>
                <w:sz w:val="20"/>
                <w:szCs w:val="20"/>
                <w:lang w:val="en-US"/>
              </w:rPr>
              <w:t>Statusi aktual i masave të Objektivit Strategjik.4</w:t>
            </w:r>
          </w:p>
        </w:tc>
      </w:tr>
      <w:tr w:rsidR="00A50A73" w:rsidRPr="00A50A73" w14:paraId="20DFC1CB" w14:textId="77777777" w:rsidTr="006C2B93">
        <w:trPr>
          <w:trHeight w:val="329"/>
          <w:jc w:val="center"/>
        </w:trPr>
        <w:tc>
          <w:tcPr>
            <w:tcW w:w="9844" w:type="dxa"/>
            <w:gridSpan w:val="3"/>
            <w:vMerge/>
            <w:tcBorders>
              <w:top w:val="single" w:sz="8" w:space="0" w:color="auto"/>
              <w:left w:val="single" w:sz="8" w:space="0" w:color="auto"/>
              <w:bottom w:val="single" w:sz="8" w:space="0" w:color="000000"/>
              <w:right w:val="single" w:sz="8" w:space="0" w:color="000000"/>
            </w:tcBorders>
            <w:vAlign w:val="center"/>
            <w:hideMark/>
          </w:tcPr>
          <w:p w14:paraId="667E9324" w14:textId="77777777" w:rsidR="00A50A73" w:rsidRPr="00A50A73" w:rsidRDefault="00A50A73" w:rsidP="00A50A73">
            <w:pPr>
              <w:spacing w:after="0" w:line="240" w:lineRule="auto"/>
              <w:rPr>
                <w:rFonts w:ascii="Times New Roman" w:eastAsia="Times New Roman" w:hAnsi="Times New Roman"/>
                <w:b/>
                <w:bCs/>
                <w:color w:val="000000"/>
                <w:sz w:val="20"/>
                <w:szCs w:val="20"/>
                <w:lang w:val="en-US"/>
              </w:rPr>
            </w:pPr>
          </w:p>
        </w:tc>
      </w:tr>
      <w:tr w:rsidR="00A50A73" w:rsidRPr="00A50A73" w14:paraId="4F4545D2" w14:textId="77777777" w:rsidTr="006C2B93">
        <w:trPr>
          <w:trHeight w:val="548"/>
          <w:jc w:val="center"/>
        </w:trPr>
        <w:tc>
          <w:tcPr>
            <w:tcW w:w="4291" w:type="dxa"/>
            <w:tcBorders>
              <w:top w:val="nil"/>
              <w:left w:val="single" w:sz="8" w:space="0" w:color="auto"/>
              <w:bottom w:val="single" w:sz="8" w:space="0" w:color="auto"/>
              <w:right w:val="single" w:sz="8" w:space="0" w:color="auto"/>
            </w:tcBorders>
            <w:shd w:val="clear" w:color="000000" w:fill="C6D9F1"/>
            <w:vAlign w:val="center"/>
            <w:hideMark/>
          </w:tcPr>
          <w:p w14:paraId="431A49EF" w14:textId="77777777" w:rsidR="00A50A73" w:rsidRPr="00A50A73" w:rsidRDefault="00A50A73" w:rsidP="00A50A73">
            <w:pPr>
              <w:spacing w:after="0" w:line="240" w:lineRule="auto"/>
              <w:jc w:val="center"/>
              <w:rPr>
                <w:rFonts w:ascii="Times New Roman" w:eastAsia="Times New Roman" w:hAnsi="Times New Roman"/>
                <w:b/>
                <w:bCs/>
                <w:color w:val="000000"/>
                <w:sz w:val="20"/>
                <w:szCs w:val="20"/>
                <w:lang w:val="en-US"/>
              </w:rPr>
            </w:pPr>
            <w:r w:rsidRPr="00A50A73">
              <w:rPr>
                <w:rFonts w:ascii="Times New Roman" w:eastAsia="Times New Roman" w:hAnsi="Times New Roman"/>
                <w:b/>
                <w:bCs/>
                <w:color w:val="000000"/>
                <w:sz w:val="20"/>
                <w:szCs w:val="20"/>
                <w:lang w:val="en-US"/>
              </w:rPr>
              <w:t>Statusi i zbatimit të masave të Objektivit Strategjik.4</w:t>
            </w:r>
          </w:p>
        </w:tc>
        <w:tc>
          <w:tcPr>
            <w:tcW w:w="2521" w:type="dxa"/>
            <w:tcBorders>
              <w:top w:val="nil"/>
              <w:left w:val="nil"/>
              <w:bottom w:val="single" w:sz="8" w:space="0" w:color="auto"/>
              <w:right w:val="single" w:sz="8" w:space="0" w:color="auto"/>
            </w:tcBorders>
            <w:shd w:val="clear" w:color="000000" w:fill="C6D9F1"/>
            <w:vAlign w:val="center"/>
            <w:hideMark/>
          </w:tcPr>
          <w:p w14:paraId="629330B6" w14:textId="77777777" w:rsidR="00A50A73" w:rsidRPr="00A50A73" w:rsidRDefault="00A50A73" w:rsidP="00A50A73">
            <w:pPr>
              <w:spacing w:after="0" w:line="240" w:lineRule="auto"/>
              <w:jc w:val="center"/>
              <w:rPr>
                <w:rFonts w:ascii="Times New Roman" w:eastAsia="Times New Roman" w:hAnsi="Times New Roman"/>
                <w:b/>
                <w:bCs/>
                <w:color w:val="000000"/>
                <w:sz w:val="20"/>
                <w:szCs w:val="20"/>
                <w:lang w:val="en-US"/>
              </w:rPr>
            </w:pPr>
            <w:r w:rsidRPr="00A50A73">
              <w:rPr>
                <w:rFonts w:ascii="Times New Roman" w:eastAsia="Times New Roman" w:hAnsi="Times New Roman"/>
                <w:b/>
                <w:bCs/>
                <w:color w:val="000000"/>
                <w:sz w:val="20"/>
                <w:szCs w:val="20"/>
                <w:lang w:val="en-US"/>
              </w:rPr>
              <w:t>Numri i masave</w:t>
            </w:r>
          </w:p>
        </w:tc>
        <w:tc>
          <w:tcPr>
            <w:tcW w:w="3031" w:type="dxa"/>
            <w:tcBorders>
              <w:top w:val="nil"/>
              <w:left w:val="nil"/>
              <w:bottom w:val="single" w:sz="8" w:space="0" w:color="auto"/>
              <w:right w:val="single" w:sz="8" w:space="0" w:color="auto"/>
            </w:tcBorders>
            <w:shd w:val="clear" w:color="000000" w:fill="C6D9F1"/>
            <w:vAlign w:val="center"/>
            <w:hideMark/>
          </w:tcPr>
          <w:p w14:paraId="43C09C9F" w14:textId="77777777" w:rsidR="00A50A73" w:rsidRPr="00A50A73" w:rsidRDefault="00A50A73" w:rsidP="00A50A73">
            <w:pPr>
              <w:spacing w:after="0" w:line="240" w:lineRule="auto"/>
              <w:jc w:val="center"/>
              <w:rPr>
                <w:rFonts w:ascii="Times New Roman" w:eastAsia="Times New Roman" w:hAnsi="Times New Roman"/>
                <w:b/>
                <w:bCs/>
                <w:color w:val="000000"/>
                <w:sz w:val="20"/>
                <w:szCs w:val="20"/>
                <w:lang w:val="en-US"/>
              </w:rPr>
            </w:pPr>
            <w:r w:rsidRPr="00A50A73">
              <w:rPr>
                <w:rFonts w:ascii="Times New Roman" w:eastAsia="Times New Roman" w:hAnsi="Times New Roman"/>
                <w:b/>
                <w:bCs/>
                <w:color w:val="000000"/>
                <w:sz w:val="20"/>
                <w:szCs w:val="20"/>
                <w:lang w:val="en-US"/>
              </w:rPr>
              <w:t xml:space="preserve">Përqindja ndaj totalit </w:t>
            </w:r>
          </w:p>
        </w:tc>
      </w:tr>
      <w:tr w:rsidR="00A50A73" w:rsidRPr="00A50A73" w14:paraId="59615202" w14:textId="77777777" w:rsidTr="006C2B93">
        <w:trPr>
          <w:trHeight w:val="329"/>
          <w:jc w:val="center"/>
        </w:trPr>
        <w:tc>
          <w:tcPr>
            <w:tcW w:w="4291" w:type="dxa"/>
            <w:tcBorders>
              <w:top w:val="nil"/>
              <w:left w:val="single" w:sz="8" w:space="0" w:color="auto"/>
              <w:bottom w:val="single" w:sz="8" w:space="0" w:color="auto"/>
              <w:right w:val="single" w:sz="8" w:space="0" w:color="auto"/>
            </w:tcBorders>
            <w:shd w:val="clear" w:color="auto" w:fill="auto"/>
            <w:vAlign w:val="center"/>
            <w:hideMark/>
          </w:tcPr>
          <w:p w14:paraId="2F945CC3" w14:textId="77777777" w:rsidR="00A50A73" w:rsidRPr="00A50A73" w:rsidRDefault="00A50A73" w:rsidP="00A50A73">
            <w:pPr>
              <w:spacing w:after="0" w:line="240" w:lineRule="auto"/>
              <w:rPr>
                <w:rFonts w:ascii="Times New Roman" w:eastAsia="Times New Roman" w:hAnsi="Times New Roman"/>
                <w:color w:val="000000"/>
                <w:sz w:val="20"/>
                <w:szCs w:val="20"/>
                <w:lang w:val="en-US"/>
              </w:rPr>
            </w:pPr>
            <w:r w:rsidRPr="00A50A73">
              <w:rPr>
                <w:rFonts w:ascii="Times New Roman" w:eastAsia="Times New Roman" w:hAnsi="Times New Roman"/>
                <w:color w:val="000000"/>
                <w:sz w:val="20"/>
                <w:szCs w:val="20"/>
                <w:lang w:val="en-US"/>
              </w:rPr>
              <w:t>Të zbatuara</w:t>
            </w:r>
          </w:p>
        </w:tc>
        <w:tc>
          <w:tcPr>
            <w:tcW w:w="2521" w:type="dxa"/>
            <w:tcBorders>
              <w:top w:val="nil"/>
              <w:left w:val="nil"/>
              <w:bottom w:val="single" w:sz="8" w:space="0" w:color="auto"/>
              <w:right w:val="single" w:sz="8" w:space="0" w:color="auto"/>
            </w:tcBorders>
            <w:shd w:val="clear" w:color="auto" w:fill="auto"/>
            <w:vAlign w:val="center"/>
            <w:hideMark/>
          </w:tcPr>
          <w:p w14:paraId="69B765A7" w14:textId="742AD242" w:rsidR="00A50A73" w:rsidRPr="00A50A73" w:rsidRDefault="00C615DE" w:rsidP="00A50A73">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2</w:t>
            </w:r>
          </w:p>
        </w:tc>
        <w:tc>
          <w:tcPr>
            <w:tcW w:w="3031" w:type="dxa"/>
            <w:tcBorders>
              <w:top w:val="nil"/>
              <w:left w:val="nil"/>
              <w:bottom w:val="single" w:sz="8" w:space="0" w:color="auto"/>
              <w:right w:val="single" w:sz="8" w:space="0" w:color="auto"/>
            </w:tcBorders>
            <w:shd w:val="clear" w:color="auto" w:fill="auto"/>
            <w:vAlign w:val="center"/>
            <w:hideMark/>
          </w:tcPr>
          <w:p w14:paraId="3BC39614" w14:textId="7DFF6A14" w:rsidR="00A50A73" w:rsidRPr="00A50A73" w:rsidRDefault="00C615DE" w:rsidP="00A50A73">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17</w:t>
            </w:r>
            <w:r w:rsidR="00A50A73" w:rsidRPr="00A50A73">
              <w:rPr>
                <w:rFonts w:ascii="Times New Roman" w:eastAsia="Times New Roman" w:hAnsi="Times New Roman"/>
                <w:color w:val="000000"/>
                <w:sz w:val="20"/>
                <w:szCs w:val="20"/>
                <w:lang w:val="en-US"/>
              </w:rPr>
              <w:t>%</w:t>
            </w:r>
          </w:p>
        </w:tc>
      </w:tr>
      <w:tr w:rsidR="00A50A73" w:rsidRPr="00A50A73" w14:paraId="78FF13A5" w14:textId="77777777" w:rsidTr="006C2B93">
        <w:trPr>
          <w:trHeight w:val="360"/>
          <w:jc w:val="center"/>
        </w:trPr>
        <w:tc>
          <w:tcPr>
            <w:tcW w:w="4291" w:type="dxa"/>
            <w:tcBorders>
              <w:top w:val="nil"/>
              <w:left w:val="single" w:sz="8" w:space="0" w:color="auto"/>
              <w:bottom w:val="single" w:sz="8" w:space="0" w:color="auto"/>
              <w:right w:val="single" w:sz="8" w:space="0" w:color="auto"/>
            </w:tcBorders>
            <w:shd w:val="clear" w:color="auto" w:fill="auto"/>
            <w:vAlign w:val="center"/>
            <w:hideMark/>
          </w:tcPr>
          <w:p w14:paraId="05940147" w14:textId="77777777" w:rsidR="00A50A73" w:rsidRPr="00A50A73" w:rsidRDefault="00A50A73" w:rsidP="00A50A73">
            <w:pPr>
              <w:spacing w:after="0" w:line="240" w:lineRule="auto"/>
              <w:rPr>
                <w:rFonts w:ascii="Times New Roman" w:eastAsia="Times New Roman" w:hAnsi="Times New Roman"/>
                <w:color w:val="000000"/>
                <w:sz w:val="20"/>
                <w:szCs w:val="20"/>
                <w:lang w:val="en-US"/>
              </w:rPr>
            </w:pPr>
            <w:r w:rsidRPr="00A50A73">
              <w:rPr>
                <w:rFonts w:ascii="Times New Roman" w:eastAsia="Times New Roman" w:hAnsi="Times New Roman"/>
                <w:color w:val="000000"/>
                <w:sz w:val="20"/>
                <w:szCs w:val="20"/>
                <w:lang w:val="en-US"/>
              </w:rPr>
              <w:t>Pjesërisht të zbatuara/në proces</w:t>
            </w:r>
          </w:p>
        </w:tc>
        <w:tc>
          <w:tcPr>
            <w:tcW w:w="2521" w:type="dxa"/>
            <w:tcBorders>
              <w:top w:val="nil"/>
              <w:left w:val="nil"/>
              <w:bottom w:val="single" w:sz="8" w:space="0" w:color="auto"/>
              <w:right w:val="single" w:sz="8" w:space="0" w:color="auto"/>
            </w:tcBorders>
            <w:shd w:val="clear" w:color="auto" w:fill="auto"/>
            <w:vAlign w:val="center"/>
            <w:hideMark/>
          </w:tcPr>
          <w:p w14:paraId="1A01BF83" w14:textId="69641279" w:rsidR="00A50A73" w:rsidRPr="00A50A73" w:rsidRDefault="00C615DE" w:rsidP="00A50A73">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4</w:t>
            </w:r>
          </w:p>
        </w:tc>
        <w:tc>
          <w:tcPr>
            <w:tcW w:w="3031" w:type="dxa"/>
            <w:tcBorders>
              <w:top w:val="nil"/>
              <w:left w:val="nil"/>
              <w:bottom w:val="single" w:sz="8" w:space="0" w:color="auto"/>
              <w:right w:val="single" w:sz="8" w:space="0" w:color="auto"/>
            </w:tcBorders>
            <w:shd w:val="clear" w:color="auto" w:fill="auto"/>
            <w:vAlign w:val="center"/>
            <w:hideMark/>
          </w:tcPr>
          <w:p w14:paraId="501CB957" w14:textId="16E7B62F" w:rsidR="00A50A73" w:rsidRPr="00A50A73" w:rsidRDefault="00C615DE" w:rsidP="00A50A73">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33</w:t>
            </w:r>
            <w:r w:rsidR="00A50A73" w:rsidRPr="00A50A73">
              <w:rPr>
                <w:rFonts w:ascii="Times New Roman" w:eastAsia="Times New Roman" w:hAnsi="Times New Roman"/>
                <w:color w:val="000000"/>
                <w:sz w:val="20"/>
                <w:szCs w:val="20"/>
                <w:lang w:val="en-US"/>
              </w:rPr>
              <w:t>%</w:t>
            </w:r>
          </w:p>
        </w:tc>
      </w:tr>
      <w:tr w:rsidR="00A50A73" w:rsidRPr="00A50A73" w14:paraId="3706FDCE" w14:textId="77777777" w:rsidTr="006C2B93">
        <w:trPr>
          <w:trHeight w:val="329"/>
          <w:jc w:val="center"/>
        </w:trPr>
        <w:tc>
          <w:tcPr>
            <w:tcW w:w="4291" w:type="dxa"/>
            <w:tcBorders>
              <w:top w:val="nil"/>
              <w:left w:val="single" w:sz="8" w:space="0" w:color="auto"/>
              <w:bottom w:val="single" w:sz="8" w:space="0" w:color="auto"/>
              <w:right w:val="single" w:sz="8" w:space="0" w:color="auto"/>
            </w:tcBorders>
            <w:shd w:val="clear" w:color="auto" w:fill="auto"/>
            <w:vAlign w:val="center"/>
            <w:hideMark/>
          </w:tcPr>
          <w:p w14:paraId="6CA1A75C" w14:textId="77777777" w:rsidR="00A50A73" w:rsidRPr="00A50A73" w:rsidRDefault="00A50A73" w:rsidP="00A50A73">
            <w:pPr>
              <w:spacing w:after="0" w:line="240" w:lineRule="auto"/>
              <w:rPr>
                <w:rFonts w:ascii="Times New Roman" w:eastAsia="Times New Roman" w:hAnsi="Times New Roman"/>
                <w:color w:val="000000"/>
                <w:sz w:val="20"/>
                <w:szCs w:val="20"/>
                <w:lang w:val="en-US"/>
              </w:rPr>
            </w:pPr>
            <w:r w:rsidRPr="00A50A73">
              <w:rPr>
                <w:rFonts w:ascii="Times New Roman" w:eastAsia="Times New Roman" w:hAnsi="Times New Roman"/>
                <w:color w:val="000000"/>
                <w:sz w:val="20"/>
                <w:szCs w:val="20"/>
                <w:lang w:val="en-US"/>
              </w:rPr>
              <w:t>Të paraportuara</w:t>
            </w:r>
          </w:p>
        </w:tc>
        <w:tc>
          <w:tcPr>
            <w:tcW w:w="2521" w:type="dxa"/>
            <w:tcBorders>
              <w:top w:val="nil"/>
              <w:left w:val="nil"/>
              <w:bottom w:val="single" w:sz="8" w:space="0" w:color="auto"/>
              <w:right w:val="single" w:sz="8" w:space="0" w:color="auto"/>
            </w:tcBorders>
            <w:shd w:val="clear" w:color="auto" w:fill="auto"/>
            <w:vAlign w:val="center"/>
            <w:hideMark/>
          </w:tcPr>
          <w:p w14:paraId="109E6F88" w14:textId="3C9B07BA" w:rsidR="00A50A73" w:rsidRPr="00A50A73" w:rsidRDefault="00C615DE" w:rsidP="00A50A73">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4</w:t>
            </w:r>
          </w:p>
        </w:tc>
        <w:tc>
          <w:tcPr>
            <w:tcW w:w="3031" w:type="dxa"/>
            <w:tcBorders>
              <w:top w:val="nil"/>
              <w:left w:val="nil"/>
              <w:bottom w:val="single" w:sz="8" w:space="0" w:color="auto"/>
              <w:right w:val="single" w:sz="8" w:space="0" w:color="auto"/>
            </w:tcBorders>
            <w:shd w:val="clear" w:color="auto" w:fill="auto"/>
            <w:vAlign w:val="center"/>
            <w:hideMark/>
          </w:tcPr>
          <w:p w14:paraId="292978AB" w14:textId="045D9DE2" w:rsidR="00A50A73" w:rsidRPr="00A50A73" w:rsidRDefault="00C615DE" w:rsidP="00A50A73">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33</w:t>
            </w:r>
            <w:r w:rsidR="00A50A73" w:rsidRPr="00A50A73">
              <w:rPr>
                <w:rFonts w:ascii="Times New Roman" w:eastAsia="Times New Roman" w:hAnsi="Times New Roman"/>
                <w:color w:val="000000"/>
                <w:sz w:val="20"/>
                <w:szCs w:val="20"/>
                <w:lang w:val="en-US"/>
              </w:rPr>
              <w:t>%</w:t>
            </w:r>
          </w:p>
        </w:tc>
      </w:tr>
      <w:tr w:rsidR="00A50A73" w:rsidRPr="00A50A73" w14:paraId="3811A446" w14:textId="77777777" w:rsidTr="006C2B93">
        <w:trPr>
          <w:trHeight w:val="329"/>
          <w:jc w:val="center"/>
        </w:trPr>
        <w:tc>
          <w:tcPr>
            <w:tcW w:w="4291" w:type="dxa"/>
            <w:tcBorders>
              <w:top w:val="nil"/>
              <w:left w:val="single" w:sz="8" w:space="0" w:color="auto"/>
              <w:bottom w:val="single" w:sz="8" w:space="0" w:color="auto"/>
              <w:right w:val="single" w:sz="8" w:space="0" w:color="auto"/>
            </w:tcBorders>
            <w:shd w:val="clear" w:color="auto" w:fill="auto"/>
            <w:vAlign w:val="center"/>
            <w:hideMark/>
          </w:tcPr>
          <w:p w14:paraId="22439ED4" w14:textId="77777777" w:rsidR="00A50A73" w:rsidRPr="00A50A73" w:rsidRDefault="00A50A73" w:rsidP="00A50A73">
            <w:pPr>
              <w:spacing w:after="0" w:line="240" w:lineRule="auto"/>
              <w:rPr>
                <w:rFonts w:ascii="Times New Roman" w:eastAsia="Times New Roman" w:hAnsi="Times New Roman"/>
                <w:color w:val="000000"/>
                <w:sz w:val="20"/>
                <w:szCs w:val="20"/>
                <w:lang w:val="en-US"/>
              </w:rPr>
            </w:pPr>
            <w:r w:rsidRPr="00A50A73">
              <w:rPr>
                <w:rFonts w:ascii="Times New Roman" w:eastAsia="Times New Roman" w:hAnsi="Times New Roman"/>
                <w:color w:val="000000"/>
                <w:sz w:val="20"/>
                <w:szCs w:val="20"/>
                <w:lang w:val="en-US"/>
              </w:rPr>
              <w:t>Të përfunduara</w:t>
            </w:r>
          </w:p>
        </w:tc>
        <w:tc>
          <w:tcPr>
            <w:tcW w:w="2521" w:type="dxa"/>
            <w:tcBorders>
              <w:top w:val="nil"/>
              <w:left w:val="nil"/>
              <w:bottom w:val="single" w:sz="8" w:space="0" w:color="auto"/>
              <w:right w:val="single" w:sz="8" w:space="0" w:color="auto"/>
            </w:tcBorders>
            <w:shd w:val="clear" w:color="auto" w:fill="auto"/>
            <w:vAlign w:val="center"/>
            <w:hideMark/>
          </w:tcPr>
          <w:p w14:paraId="17310070" w14:textId="77777777" w:rsidR="00A50A73" w:rsidRPr="00A50A73" w:rsidRDefault="00A50A73" w:rsidP="00A50A73">
            <w:pPr>
              <w:spacing w:after="0" w:line="240" w:lineRule="auto"/>
              <w:jc w:val="center"/>
              <w:rPr>
                <w:rFonts w:ascii="Times New Roman" w:eastAsia="Times New Roman" w:hAnsi="Times New Roman"/>
                <w:color w:val="000000"/>
                <w:sz w:val="20"/>
                <w:szCs w:val="20"/>
                <w:lang w:val="en-US"/>
              </w:rPr>
            </w:pPr>
            <w:r w:rsidRPr="00A50A73">
              <w:rPr>
                <w:rFonts w:ascii="Times New Roman" w:eastAsia="Times New Roman" w:hAnsi="Times New Roman"/>
                <w:color w:val="000000"/>
                <w:sz w:val="20"/>
                <w:szCs w:val="20"/>
                <w:lang w:val="en-US"/>
              </w:rPr>
              <w:t>2</w:t>
            </w:r>
          </w:p>
        </w:tc>
        <w:tc>
          <w:tcPr>
            <w:tcW w:w="3031" w:type="dxa"/>
            <w:tcBorders>
              <w:top w:val="nil"/>
              <w:left w:val="nil"/>
              <w:bottom w:val="single" w:sz="8" w:space="0" w:color="auto"/>
              <w:right w:val="single" w:sz="8" w:space="0" w:color="auto"/>
            </w:tcBorders>
            <w:shd w:val="clear" w:color="auto" w:fill="auto"/>
            <w:vAlign w:val="center"/>
            <w:hideMark/>
          </w:tcPr>
          <w:p w14:paraId="4DEA7EDC" w14:textId="77777777" w:rsidR="00A50A73" w:rsidRPr="00A50A73" w:rsidRDefault="00A50A73" w:rsidP="00A50A73">
            <w:pPr>
              <w:spacing w:after="0" w:line="240" w:lineRule="auto"/>
              <w:jc w:val="center"/>
              <w:rPr>
                <w:rFonts w:ascii="Times New Roman" w:eastAsia="Times New Roman" w:hAnsi="Times New Roman"/>
                <w:color w:val="000000"/>
                <w:sz w:val="20"/>
                <w:szCs w:val="20"/>
                <w:lang w:val="en-US"/>
              </w:rPr>
            </w:pPr>
            <w:r w:rsidRPr="00A50A73">
              <w:rPr>
                <w:rFonts w:ascii="Times New Roman" w:eastAsia="Times New Roman" w:hAnsi="Times New Roman"/>
                <w:color w:val="000000"/>
                <w:sz w:val="20"/>
                <w:szCs w:val="20"/>
                <w:lang w:val="en-US"/>
              </w:rPr>
              <w:t>17%</w:t>
            </w:r>
          </w:p>
        </w:tc>
      </w:tr>
      <w:tr w:rsidR="00A50A73" w:rsidRPr="00A50A73" w14:paraId="6F8D2884" w14:textId="77777777" w:rsidTr="006C2B93">
        <w:trPr>
          <w:trHeight w:val="329"/>
          <w:jc w:val="center"/>
        </w:trPr>
        <w:tc>
          <w:tcPr>
            <w:tcW w:w="4291" w:type="dxa"/>
            <w:tcBorders>
              <w:top w:val="nil"/>
              <w:left w:val="single" w:sz="8" w:space="0" w:color="auto"/>
              <w:bottom w:val="single" w:sz="8" w:space="0" w:color="auto"/>
              <w:right w:val="single" w:sz="8" w:space="0" w:color="auto"/>
            </w:tcBorders>
            <w:shd w:val="clear" w:color="000000" w:fill="C6D9F1"/>
            <w:vAlign w:val="center"/>
            <w:hideMark/>
          </w:tcPr>
          <w:p w14:paraId="17D7EFEB" w14:textId="77777777" w:rsidR="00A50A73" w:rsidRPr="00A50A73" w:rsidRDefault="00A50A73" w:rsidP="00A50A73">
            <w:pPr>
              <w:spacing w:after="0" w:line="240" w:lineRule="auto"/>
              <w:jc w:val="center"/>
              <w:rPr>
                <w:rFonts w:ascii="Times New Roman" w:eastAsia="Times New Roman" w:hAnsi="Times New Roman"/>
                <w:b/>
                <w:bCs/>
                <w:color w:val="000000"/>
                <w:sz w:val="20"/>
                <w:szCs w:val="20"/>
                <w:lang w:val="en-US"/>
              </w:rPr>
            </w:pPr>
            <w:r w:rsidRPr="00A50A73">
              <w:rPr>
                <w:rFonts w:ascii="Times New Roman" w:eastAsia="Times New Roman" w:hAnsi="Times New Roman"/>
                <w:b/>
                <w:bCs/>
                <w:color w:val="000000"/>
                <w:sz w:val="20"/>
                <w:szCs w:val="20"/>
                <w:lang w:val="en-US"/>
              </w:rPr>
              <w:t>Totali</w:t>
            </w:r>
          </w:p>
        </w:tc>
        <w:tc>
          <w:tcPr>
            <w:tcW w:w="2521" w:type="dxa"/>
            <w:tcBorders>
              <w:top w:val="nil"/>
              <w:left w:val="nil"/>
              <w:bottom w:val="single" w:sz="8" w:space="0" w:color="auto"/>
              <w:right w:val="single" w:sz="8" w:space="0" w:color="auto"/>
            </w:tcBorders>
            <w:shd w:val="clear" w:color="000000" w:fill="C6D9F1"/>
            <w:vAlign w:val="center"/>
            <w:hideMark/>
          </w:tcPr>
          <w:p w14:paraId="521BBFB8" w14:textId="77777777" w:rsidR="00A50A73" w:rsidRPr="00A50A73" w:rsidRDefault="00A50A73" w:rsidP="00A50A73">
            <w:pPr>
              <w:spacing w:after="0" w:line="240" w:lineRule="auto"/>
              <w:jc w:val="center"/>
              <w:rPr>
                <w:rFonts w:ascii="Times New Roman" w:eastAsia="Times New Roman" w:hAnsi="Times New Roman"/>
                <w:b/>
                <w:bCs/>
                <w:color w:val="000000"/>
                <w:sz w:val="20"/>
                <w:szCs w:val="20"/>
                <w:lang w:val="en-US"/>
              </w:rPr>
            </w:pPr>
            <w:r w:rsidRPr="00A50A73">
              <w:rPr>
                <w:rFonts w:ascii="Times New Roman" w:eastAsia="Times New Roman" w:hAnsi="Times New Roman"/>
                <w:b/>
                <w:bCs/>
                <w:color w:val="000000"/>
                <w:sz w:val="20"/>
                <w:szCs w:val="20"/>
                <w:lang w:val="en-US"/>
              </w:rPr>
              <w:t>12</w:t>
            </w:r>
          </w:p>
        </w:tc>
        <w:tc>
          <w:tcPr>
            <w:tcW w:w="3031" w:type="dxa"/>
            <w:tcBorders>
              <w:top w:val="nil"/>
              <w:left w:val="nil"/>
              <w:bottom w:val="single" w:sz="8" w:space="0" w:color="auto"/>
              <w:right w:val="single" w:sz="8" w:space="0" w:color="auto"/>
            </w:tcBorders>
            <w:shd w:val="clear" w:color="000000" w:fill="C6D9F1"/>
            <w:vAlign w:val="center"/>
            <w:hideMark/>
          </w:tcPr>
          <w:p w14:paraId="0D96DC46" w14:textId="77777777" w:rsidR="00A50A73" w:rsidRPr="00A50A73" w:rsidRDefault="00A50A73" w:rsidP="00A50A73">
            <w:pPr>
              <w:spacing w:after="0" w:line="240" w:lineRule="auto"/>
              <w:jc w:val="center"/>
              <w:rPr>
                <w:rFonts w:ascii="Times New Roman" w:eastAsia="Times New Roman" w:hAnsi="Times New Roman"/>
                <w:b/>
                <w:bCs/>
                <w:color w:val="000000"/>
                <w:sz w:val="20"/>
                <w:szCs w:val="20"/>
                <w:lang w:val="en-US"/>
              </w:rPr>
            </w:pPr>
            <w:r w:rsidRPr="00A50A73">
              <w:rPr>
                <w:rFonts w:ascii="Times New Roman" w:eastAsia="Times New Roman" w:hAnsi="Times New Roman"/>
                <w:b/>
                <w:bCs/>
                <w:color w:val="000000"/>
                <w:sz w:val="20"/>
                <w:szCs w:val="20"/>
                <w:lang w:val="en-US"/>
              </w:rPr>
              <w:t>100%</w:t>
            </w:r>
          </w:p>
        </w:tc>
      </w:tr>
    </w:tbl>
    <w:p w14:paraId="6183018B" w14:textId="3AD16107" w:rsidR="000B0009" w:rsidRDefault="000B0009" w:rsidP="00353F67">
      <w:pPr>
        <w:autoSpaceDE w:val="0"/>
        <w:autoSpaceDN w:val="0"/>
        <w:adjustRightInd w:val="0"/>
        <w:spacing w:after="120"/>
        <w:jc w:val="both"/>
        <w:rPr>
          <w:rFonts w:ascii="Times New Roman" w:eastAsiaTheme="minorHAnsi" w:hAnsi="Times New Roman"/>
          <w:bCs/>
          <w:sz w:val="24"/>
          <w:szCs w:val="24"/>
          <w:lang w:val="sq-AL"/>
        </w:rPr>
      </w:pPr>
    </w:p>
    <w:p w14:paraId="3F84E57F" w14:textId="77777777" w:rsidR="00402BE9" w:rsidRDefault="00402BE9" w:rsidP="008615EF">
      <w:pPr>
        <w:autoSpaceDE w:val="0"/>
        <w:autoSpaceDN w:val="0"/>
        <w:adjustRightInd w:val="0"/>
        <w:spacing w:after="120"/>
        <w:jc w:val="center"/>
        <w:rPr>
          <w:rFonts w:ascii="Times New Roman" w:eastAsiaTheme="minorHAnsi" w:hAnsi="Times New Roman"/>
          <w:bCs/>
          <w:sz w:val="24"/>
          <w:szCs w:val="24"/>
          <w:lang w:val="sq-AL"/>
        </w:rPr>
      </w:pPr>
    </w:p>
    <w:p w14:paraId="66BDF4EA" w14:textId="77777777" w:rsidR="00402BE9" w:rsidRDefault="00402BE9" w:rsidP="008615EF">
      <w:pPr>
        <w:autoSpaceDE w:val="0"/>
        <w:autoSpaceDN w:val="0"/>
        <w:adjustRightInd w:val="0"/>
        <w:spacing w:after="120"/>
        <w:jc w:val="center"/>
        <w:rPr>
          <w:rFonts w:ascii="Times New Roman" w:eastAsiaTheme="minorHAnsi" w:hAnsi="Times New Roman"/>
          <w:bCs/>
          <w:sz w:val="24"/>
          <w:szCs w:val="24"/>
          <w:lang w:val="sq-AL"/>
        </w:rPr>
      </w:pPr>
    </w:p>
    <w:p w14:paraId="0450164A" w14:textId="77777777" w:rsidR="00402BE9" w:rsidRDefault="00402BE9" w:rsidP="008615EF">
      <w:pPr>
        <w:autoSpaceDE w:val="0"/>
        <w:autoSpaceDN w:val="0"/>
        <w:adjustRightInd w:val="0"/>
        <w:spacing w:after="120"/>
        <w:jc w:val="center"/>
        <w:rPr>
          <w:rFonts w:ascii="Times New Roman" w:eastAsiaTheme="minorHAnsi" w:hAnsi="Times New Roman"/>
          <w:bCs/>
          <w:sz w:val="24"/>
          <w:szCs w:val="24"/>
          <w:lang w:val="sq-AL"/>
        </w:rPr>
      </w:pPr>
    </w:p>
    <w:p w14:paraId="0D842F60" w14:textId="6F8960B6" w:rsidR="008615EF" w:rsidRDefault="00C73A56" w:rsidP="008615EF">
      <w:pPr>
        <w:autoSpaceDE w:val="0"/>
        <w:autoSpaceDN w:val="0"/>
        <w:adjustRightInd w:val="0"/>
        <w:spacing w:after="120"/>
        <w:jc w:val="center"/>
        <w:rPr>
          <w:rFonts w:ascii="Times New Roman" w:eastAsiaTheme="minorHAnsi" w:hAnsi="Times New Roman"/>
          <w:bCs/>
          <w:sz w:val="24"/>
          <w:szCs w:val="24"/>
          <w:lang w:val="sq-AL"/>
        </w:rPr>
      </w:pPr>
      <w:r>
        <w:rPr>
          <w:noProof/>
          <w:lang w:val="en-GB" w:eastAsia="en-GB"/>
        </w:rPr>
        <w:lastRenderedPageBreak/>
        <w:drawing>
          <wp:inline distT="0" distB="0" distL="0" distR="0" wp14:anchorId="5CEA0488" wp14:editId="4311577C">
            <wp:extent cx="5924550" cy="2476500"/>
            <wp:effectExtent l="152400" t="152400" r="152400" b="15240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A496182" w14:textId="77777777" w:rsidR="00402BE9" w:rsidRDefault="00402BE9" w:rsidP="004F0C88">
      <w:pPr>
        <w:autoSpaceDE w:val="0"/>
        <w:autoSpaceDN w:val="0"/>
        <w:adjustRightInd w:val="0"/>
        <w:spacing w:after="120"/>
        <w:jc w:val="center"/>
        <w:rPr>
          <w:rFonts w:ascii="Times New Roman" w:eastAsiaTheme="minorHAnsi" w:hAnsi="Times New Roman"/>
          <w:bCs/>
          <w:sz w:val="24"/>
          <w:szCs w:val="24"/>
          <w:lang w:val="sq-AL"/>
        </w:rPr>
      </w:pPr>
    </w:p>
    <w:p w14:paraId="30176EC6" w14:textId="0966DD6D" w:rsidR="000B0009" w:rsidRDefault="00C73A56" w:rsidP="004F0C88">
      <w:pPr>
        <w:autoSpaceDE w:val="0"/>
        <w:autoSpaceDN w:val="0"/>
        <w:adjustRightInd w:val="0"/>
        <w:spacing w:after="120"/>
        <w:jc w:val="center"/>
        <w:rPr>
          <w:rFonts w:ascii="Times New Roman" w:eastAsiaTheme="minorHAnsi" w:hAnsi="Times New Roman"/>
          <w:bCs/>
          <w:sz w:val="24"/>
          <w:szCs w:val="24"/>
          <w:lang w:val="sq-AL"/>
        </w:rPr>
      </w:pPr>
      <w:r>
        <w:rPr>
          <w:noProof/>
          <w:lang w:val="en-GB" w:eastAsia="en-GB"/>
        </w:rPr>
        <w:drawing>
          <wp:inline distT="0" distB="0" distL="0" distR="0" wp14:anchorId="32E24273" wp14:editId="0563F459">
            <wp:extent cx="5848350" cy="2590800"/>
            <wp:effectExtent l="152400" t="152400" r="152400" b="15240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5646BEE" w14:textId="4F8AB330" w:rsidR="00855F55" w:rsidRDefault="00855F55" w:rsidP="00855F55">
      <w:pPr>
        <w:spacing w:after="0" w:line="240" w:lineRule="auto"/>
        <w:jc w:val="both"/>
        <w:rPr>
          <w:rFonts w:ascii="Times New Roman" w:hAnsi="Times New Roman"/>
          <w:b/>
          <w:i/>
          <w:sz w:val="24"/>
          <w:szCs w:val="24"/>
          <w:lang w:val="it-IT"/>
        </w:rPr>
      </w:pPr>
      <w:r w:rsidRPr="00B76088">
        <w:rPr>
          <w:rFonts w:ascii="Times New Roman" w:hAnsi="Times New Roman"/>
          <w:b/>
          <w:i/>
          <w:sz w:val="24"/>
          <w:szCs w:val="24"/>
          <w:lang w:val="it-IT"/>
        </w:rPr>
        <w:t xml:space="preserve">Rezulton se nga </w:t>
      </w:r>
      <w:r w:rsidR="008141BE">
        <w:rPr>
          <w:rFonts w:ascii="Times New Roman" w:hAnsi="Times New Roman"/>
          <w:b/>
          <w:i/>
          <w:sz w:val="24"/>
          <w:szCs w:val="24"/>
          <w:lang w:val="it-IT"/>
        </w:rPr>
        <w:t>12</w:t>
      </w:r>
      <w:r>
        <w:rPr>
          <w:rFonts w:ascii="Times New Roman" w:hAnsi="Times New Roman"/>
          <w:b/>
          <w:i/>
          <w:sz w:val="24"/>
          <w:szCs w:val="24"/>
          <w:lang w:val="it-IT"/>
        </w:rPr>
        <w:t xml:space="preserve"> masa</w:t>
      </w:r>
      <w:r w:rsidRPr="00B76088">
        <w:rPr>
          <w:rFonts w:ascii="Times New Roman" w:hAnsi="Times New Roman"/>
          <w:b/>
          <w:i/>
          <w:sz w:val="24"/>
          <w:szCs w:val="24"/>
          <w:lang w:val="it-IT"/>
        </w:rPr>
        <w:t xml:space="preserve"> të parashikuar</w:t>
      </w:r>
      <w:r>
        <w:rPr>
          <w:rFonts w:ascii="Times New Roman" w:hAnsi="Times New Roman"/>
          <w:b/>
          <w:i/>
          <w:sz w:val="24"/>
          <w:szCs w:val="24"/>
          <w:lang w:val="it-IT"/>
        </w:rPr>
        <w:t>a</w:t>
      </w:r>
      <w:r w:rsidRPr="00B76088">
        <w:rPr>
          <w:rFonts w:ascii="Times New Roman" w:hAnsi="Times New Roman"/>
          <w:b/>
          <w:i/>
          <w:sz w:val="24"/>
          <w:szCs w:val="24"/>
          <w:lang w:val="it-IT"/>
        </w:rPr>
        <w:t xml:space="preserve"> në Planin e Veprimit të Strategjisë p</w:t>
      </w:r>
      <w:r>
        <w:rPr>
          <w:rFonts w:ascii="Times New Roman" w:hAnsi="Times New Roman"/>
          <w:b/>
          <w:i/>
          <w:sz w:val="24"/>
          <w:szCs w:val="24"/>
          <w:lang w:val="it-IT"/>
        </w:rPr>
        <w:t>ë</w:t>
      </w:r>
      <w:r w:rsidRPr="00B76088">
        <w:rPr>
          <w:rFonts w:ascii="Times New Roman" w:hAnsi="Times New Roman"/>
          <w:b/>
          <w:i/>
          <w:sz w:val="24"/>
          <w:szCs w:val="24"/>
          <w:lang w:val="it-IT"/>
        </w:rPr>
        <w:t xml:space="preserve">r </w:t>
      </w:r>
      <w:r w:rsidRPr="00573E1F">
        <w:rPr>
          <w:rFonts w:ascii="Times New Roman" w:hAnsi="Times New Roman"/>
          <w:b/>
          <w:i/>
          <w:sz w:val="24"/>
          <w:szCs w:val="24"/>
          <w:lang w:val="it-IT"/>
        </w:rPr>
        <w:t xml:space="preserve">objektivin strategjik </w:t>
      </w:r>
      <w:r w:rsidR="003A44B8">
        <w:rPr>
          <w:rFonts w:ascii="Times New Roman" w:hAnsi="Times New Roman"/>
          <w:b/>
          <w:i/>
          <w:sz w:val="24"/>
          <w:szCs w:val="24"/>
          <w:lang w:val="it-IT"/>
        </w:rPr>
        <w:t>4</w:t>
      </w:r>
      <w:r>
        <w:rPr>
          <w:rFonts w:ascii="Times New Roman" w:hAnsi="Times New Roman"/>
          <w:b/>
          <w:i/>
          <w:sz w:val="24"/>
          <w:szCs w:val="24"/>
          <w:lang w:val="it-IT"/>
        </w:rPr>
        <w:t>,</w:t>
      </w:r>
      <w:r w:rsidRPr="00B76088">
        <w:rPr>
          <w:rFonts w:ascii="Times New Roman" w:hAnsi="Times New Roman"/>
          <w:b/>
          <w:i/>
          <w:sz w:val="24"/>
          <w:szCs w:val="24"/>
          <w:lang w:val="it-IT"/>
        </w:rPr>
        <w:t xml:space="preserve"> </w:t>
      </w:r>
      <w:r w:rsidR="00C73A56">
        <w:rPr>
          <w:rFonts w:ascii="Times New Roman" w:hAnsi="Times New Roman"/>
          <w:b/>
          <w:i/>
          <w:sz w:val="24"/>
          <w:szCs w:val="24"/>
          <w:lang w:val="it-IT"/>
        </w:rPr>
        <w:t>2 janë të zbatuara, 4</w:t>
      </w:r>
      <w:r>
        <w:rPr>
          <w:rFonts w:ascii="Times New Roman" w:hAnsi="Times New Roman"/>
          <w:b/>
          <w:i/>
          <w:sz w:val="24"/>
          <w:szCs w:val="24"/>
          <w:lang w:val="it-IT"/>
        </w:rPr>
        <w:t xml:space="preserve"> janë</w:t>
      </w:r>
      <w:r w:rsidRPr="00B76088">
        <w:rPr>
          <w:rFonts w:ascii="Times New Roman" w:hAnsi="Times New Roman"/>
          <w:b/>
          <w:i/>
          <w:sz w:val="24"/>
          <w:szCs w:val="24"/>
          <w:lang w:val="it-IT"/>
        </w:rPr>
        <w:t xml:space="preserve"> </w:t>
      </w:r>
      <w:r>
        <w:rPr>
          <w:rFonts w:ascii="Times New Roman" w:hAnsi="Times New Roman"/>
          <w:b/>
          <w:i/>
          <w:sz w:val="24"/>
          <w:szCs w:val="24"/>
          <w:lang w:val="it-IT"/>
        </w:rPr>
        <w:t>pjesërisht të zbatuara/</w:t>
      </w:r>
      <w:r w:rsidRPr="00B76088">
        <w:rPr>
          <w:rFonts w:ascii="Times New Roman" w:hAnsi="Times New Roman"/>
          <w:b/>
          <w:i/>
          <w:sz w:val="24"/>
          <w:szCs w:val="24"/>
          <w:lang w:val="it-IT"/>
        </w:rPr>
        <w:t xml:space="preserve"> </w:t>
      </w:r>
      <w:r>
        <w:rPr>
          <w:rFonts w:ascii="Times New Roman" w:hAnsi="Times New Roman"/>
          <w:b/>
          <w:i/>
          <w:sz w:val="24"/>
          <w:szCs w:val="24"/>
          <w:lang w:val="it-IT"/>
        </w:rPr>
        <w:t>në proces zbatimi</w:t>
      </w:r>
      <w:r w:rsidR="008036CB">
        <w:rPr>
          <w:rFonts w:ascii="Times New Roman" w:hAnsi="Times New Roman"/>
          <w:b/>
          <w:i/>
          <w:sz w:val="24"/>
          <w:szCs w:val="24"/>
          <w:lang w:val="it-IT"/>
        </w:rPr>
        <w:t xml:space="preserve">, </w:t>
      </w:r>
      <w:r w:rsidR="00C73A56">
        <w:rPr>
          <w:rFonts w:ascii="Times New Roman" w:hAnsi="Times New Roman"/>
          <w:b/>
          <w:i/>
          <w:sz w:val="24"/>
          <w:szCs w:val="24"/>
          <w:lang w:val="it-IT"/>
        </w:rPr>
        <w:t>4</w:t>
      </w:r>
      <w:r w:rsidR="008036CB">
        <w:rPr>
          <w:rFonts w:ascii="Times New Roman" w:hAnsi="Times New Roman"/>
          <w:b/>
          <w:i/>
          <w:sz w:val="24"/>
          <w:szCs w:val="24"/>
          <w:lang w:val="it-IT"/>
        </w:rPr>
        <w:t xml:space="preserve"> masa të pa raportuara</w:t>
      </w:r>
      <w:r w:rsidR="00A50A73">
        <w:rPr>
          <w:rFonts w:ascii="Times New Roman" w:hAnsi="Times New Roman"/>
          <w:b/>
          <w:i/>
          <w:sz w:val="24"/>
          <w:szCs w:val="24"/>
          <w:lang w:val="it-IT"/>
        </w:rPr>
        <w:t>,</w:t>
      </w:r>
      <w:r>
        <w:rPr>
          <w:rFonts w:ascii="Times New Roman" w:hAnsi="Times New Roman"/>
          <w:b/>
          <w:i/>
          <w:sz w:val="24"/>
          <w:szCs w:val="24"/>
          <w:lang w:val="it-IT"/>
        </w:rPr>
        <w:t xml:space="preserve"> </w:t>
      </w:r>
      <w:r w:rsidR="00A50A73">
        <w:rPr>
          <w:rFonts w:ascii="Times New Roman" w:hAnsi="Times New Roman"/>
          <w:b/>
          <w:i/>
          <w:sz w:val="24"/>
          <w:szCs w:val="24"/>
          <w:lang w:val="it-IT"/>
        </w:rPr>
        <w:t xml:space="preserve">si dhe 2 masa të përfunduara </w:t>
      </w:r>
      <w:r w:rsidRPr="00B76088">
        <w:rPr>
          <w:rFonts w:ascii="Times New Roman" w:hAnsi="Times New Roman"/>
          <w:b/>
          <w:i/>
          <w:sz w:val="24"/>
          <w:szCs w:val="24"/>
          <w:lang w:val="it-IT"/>
        </w:rPr>
        <w:t>nga institucion</w:t>
      </w:r>
      <w:r>
        <w:rPr>
          <w:rFonts w:ascii="Times New Roman" w:hAnsi="Times New Roman"/>
          <w:b/>
          <w:i/>
          <w:sz w:val="24"/>
          <w:szCs w:val="24"/>
          <w:lang w:val="it-IT"/>
        </w:rPr>
        <w:t>et përgjegjëse</w:t>
      </w:r>
      <w:r w:rsidRPr="00B76088">
        <w:rPr>
          <w:rFonts w:ascii="Times New Roman" w:hAnsi="Times New Roman"/>
          <w:b/>
          <w:i/>
          <w:sz w:val="24"/>
          <w:szCs w:val="24"/>
          <w:lang w:val="it-IT"/>
        </w:rPr>
        <w:t>.</w:t>
      </w:r>
    </w:p>
    <w:p w14:paraId="688D622D" w14:textId="77777777" w:rsidR="00855F55" w:rsidRPr="00117292" w:rsidRDefault="00855F55" w:rsidP="00855F55">
      <w:pPr>
        <w:spacing w:after="0" w:line="240" w:lineRule="auto"/>
        <w:jc w:val="both"/>
        <w:rPr>
          <w:rFonts w:ascii="Times New Roman" w:hAnsi="Times New Roman"/>
          <w:b/>
          <w:i/>
          <w:sz w:val="16"/>
          <w:szCs w:val="16"/>
          <w:lang w:val="it-IT"/>
        </w:rPr>
      </w:pPr>
    </w:p>
    <w:p w14:paraId="6A527DF2" w14:textId="26FB9E8D" w:rsidR="009D5731" w:rsidRDefault="00855F55" w:rsidP="00855F55">
      <w:pPr>
        <w:spacing w:after="0" w:line="240" w:lineRule="auto"/>
        <w:jc w:val="both"/>
        <w:rPr>
          <w:rFonts w:ascii="Times New Roman" w:hAnsi="Times New Roman"/>
          <w:sz w:val="24"/>
          <w:szCs w:val="24"/>
          <w:lang w:val="it-IT"/>
        </w:rPr>
      </w:pPr>
      <w:r w:rsidRPr="00B76088">
        <w:rPr>
          <w:rFonts w:ascii="Times New Roman" w:hAnsi="Times New Roman"/>
          <w:sz w:val="24"/>
          <w:szCs w:val="24"/>
          <w:lang w:val="it-IT"/>
        </w:rPr>
        <w:t xml:space="preserve"> </w:t>
      </w:r>
      <w:r w:rsidRPr="00B76088">
        <w:rPr>
          <w:rFonts w:ascii="Times New Roman" w:hAnsi="Times New Roman"/>
          <w:sz w:val="24"/>
          <w:szCs w:val="24"/>
          <w:lang w:val="sq-AL"/>
        </w:rPr>
        <w:t>Përqindja ndaj totalit të progresit të zbatimit të Planit të Veprimit p</w:t>
      </w:r>
      <w:r>
        <w:rPr>
          <w:rFonts w:ascii="Times New Roman" w:hAnsi="Times New Roman"/>
          <w:sz w:val="24"/>
          <w:szCs w:val="24"/>
          <w:lang w:val="sq-AL"/>
        </w:rPr>
        <w:t>ë</w:t>
      </w:r>
      <w:r w:rsidRPr="00B76088">
        <w:rPr>
          <w:rFonts w:ascii="Times New Roman" w:hAnsi="Times New Roman"/>
          <w:sz w:val="24"/>
          <w:szCs w:val="24"/>
          <w:lang w:val="sq-AL"/>
        </w:rPr>
        <w:t>r k</w:t>
      </w:r>
      <w:r>
        <w:rPr>
          <w:rFonts w:ascii="Times New Roman" w:hAnsi="Times New Roman"/>
          <w:sz w:val="24"/>
          <w:szCs w:val="24"/>
          <w:lang w:val="sq-AL"/>
        </w:rPr>
        <w:t>ë</w:t>
      </w:r>
      <w:r w:rsidRPr="00B76088">
        <w:rPr>
          <w:rFonts w:ascii="Times New Roman" w:hAnsi="Times New Roman"/>
          <w:sz w:val="24"/>
          <w:szCs w:val="24"/>
          <w:lang w:val="sq-AL"/>
        </w:rPr>
        <w:t>t</w:t>
      </w:r>
      <w:r>
        <w:rPr>
          <w:rFonts w:ascii="Times New Roman" w:hAnsi="Times New Roman"/>
          <w:sz w:val="24"/>
          <w:szCs w:val="24"/>
          <w:lang w:val="sq-AL"/>
        </w:rPr>
        <w:t>ë</w:t>
      </w:r>
      <w:r w:rsidRPr="00B76088">
        <w:rPr>
          <w:rFonts w:ascii="Times New Roman" w:hAnsi="Times New Roman"/>
          <w:sz w:val="24"/>
          <w:szCs w:val="24"/>
          <w:lang w:val="sq-AL"/>
        </w:rPr>
        <w:t xml:space="preserve"> </w:t>
      </w:r>
      <w:r>
        <w:rPr>
          <w:rFonts w:ascii="Times New Roman" w:hAnsi="Times New Roman"/>
          <w:sz w:val="24"/>
          <w:szCs w:val="24"/>
          <w:lang w:val="sq-AL"/>
        </w:rPr>
        <w:t>Objektiv,</w:t>
      </w:r>
      <w:r w:rsidRPr="00B76088">
        <w:rPr>
          <w:rFonts w:ascii="Times New Roman" w:hAnsi="Times New Roman"/>
          <w:sz w:val="24"/>
          <w:szCs w:val="24"/>
          <w:lang w:val="sq-AL"/>
        </w:rPr>
        <w:t xml:space="preserve"> është në nivelin</w:t>
      </w:r>
      <w:r w:rsidR="00D36DC1">
        <w:rPr>
          <w:rFonts w:ascii="Times New Roman" w:hAnsi="Times New Roman"/>
          <w:sz w:val="24"/>
          <w:szCs w:val="24"/>
          <w:lang w:val="sq-AL"/>
        </w:rPr>
        <w:t xml:space="preserve"> </w:t>
      </w:r>
      <w:r w:rsidR="007A0F18">
        <w:rPr>
          <w:rFonts w:ascii="Times New Roman" w:hAnsi="Times New Roman"/>
          <w:sz w:val="24"/>
          <w:szCs w:val="24"/>
          <w:lang w:val="sq-AL"/>
        </w:rPr>
        <w:t>17% të zbatuara, 33</w:t>
      </w:r>
      <w:r w:rsidR="00D36DC1">
        <w:rPr>
          <w:rFonts w:ascii="Times New Roman" w:hAnsi="Times New Roman"/>
          <w:sz w:val="24"/>
          <w:szCs w:val="24"/>
          <w:lang w:val="sq-AL"/>
        </w:rPr>
        <w:t>%</w:t>
      </w:r>
      <w:r>
        <w:rPr>
          <w:rFonts w:ascii="Times New Roman" w:hAnsi="Times New Roman"/>
          <w:sz w:val="24"/>
          <w:szCs w:val="24"/>
          <w:lang w:val="sq-AL"/>
        </w:rPr>
        <w:t xml:space="preserve"> </w:t>
      </w:r>
      <w:r w:rsidRPr="00891DCF">
        <w:rPr>
          <w:rFonts w:ascii="Times New Roman" w:hAnsi="Times New Roman"/>
          <w:sz w:val="24"/>
          <w:szCs w:val="24"/>
          <w:lang w:val="sq-AL"/>
        </w:rPr>
        <w:t xml:space="preserve">pjesërisht </w:t>
      </w:r>
      <w:r>
        <w:rPr>
          <w:rFonts w:ascii="Times New Roman" w:hAnsi="Times New Roman"/>
          <w:sz w:val="24"/>
          <w:szCs w:val="24"/>
          <w:lang w:val="sq-AL"/>
        </w:rPr>
        <w:t>të</w:t>
      </w:r>
      <w:r w:rsidRPr="00891DCF">
        <w:rPr>
          <w:rFonts w:ascii="Times New Roman" w:hAnsi="Times New Roman"/>
          <w:sz w:val="24"/>
          <w:szCs w:val="24"/>
          <w:lang w:val="sq-AL"/>
        </w:rPr>
        <w:t xml:space="preserve"> zbatuar</w:t>
      </w:r>
      <w:r>
        <w:rPr>
          <w:rFonts w:ascii="Times New Roman" w:hAnsi="Times New Roman"/>
          <w:sz w:val="24"/>
          <w:szCs w:val="24"/>
          <w:lang w:val="sq-AL"/>
        </w:rPr>
        <w:t>a</w:t>
      </w:r>
      <w:r w:rsidRPr="00891DCF">
        <w:rPr>
          <w:rFonts w:ascii="Times New Roman" w:hAnsi="Times New Roman"/>
          <w:sz w:val="24"/>
          <w:szCs w:val="24"/>
          <w:lang w:val="sq-AL"/>
        </w:rPr>
        <w:t>/ në proces zbatimi</w:t>
      </w:r>
      <w:r w:rsidR="00D36DC1">
        <w:rPr>
          <w:rFonts w:ascii="Times New Roman" w:hAnsi="Times New Roman"/>
          <w:sz w:val="24"/>
          <w:szCs w:val="24"/>
          <w:lang w:val="sq-AL"/>
        </w:rPr>
        <w:t xml:space="preserve">, </w:t>
      </w:r>
      <w:r w:rsidR="007A0F18">
        <w:rPr>
          <w:rFonts w:ascii="Times New Roman" w:hAnsi="Times New Roman"/>
          <w:sz w:val="24"/>
          <w:szCs w:val="24"/>
          <w:lang w:val="sq-AL"/>
        </w:rPr>
        <w:t>33</w:t>
      </w:r>
      <w:r w:rsidR="00D36DC1">
        <w:rPr>
          <w:rFonts w:ascii="Times New Roman" w:hAnsi="Times New Roman"/>
          <w:sz w:val="24"/>
          <w:szCs w:val="24"/>
          <w:lang w:val="sq-AL"/>
        </w:rPr>
        <w:t>% të pa raportuara</w:t>
      </w:r>
      <w:r w:rsidR="00C841DC">
        <w:rPr>
          <w:rFonts w:ascii="Times New Roman" w:hAnsi="Times New Roman"/>
          <w:sz w:val="24"/>
          <w:szCs w:val="24"/>
          <w:lang w:val="sq-AL"/>
        </w:rPr>
        <w:t>,</w:t>
      </w:r>
      <w:r w:rsidRPr="00891DCF">
        <w:rPr>
          <w:rFonts w:ascii="Times New Roman" w:hAnsi="Times New Roman"/>
          <w:sz w:val="24"/>
          <w:szCs w:val="24"/>
          <w:lang w:val="sq-AL"/>
        </w:rPr>
        <w:t xml:space="preserve"> </w:t>
      </w:r>
      <w:r w:rsidR="00C841DC">
        <w:rPr>
          <w:rFonts w:ascii="Times New Roman" w:hAnsi="Times New Roman"/>
          <w:sz w:val="24"/>
          <w:szCs w:val="24"/>
          <w:lang w:val="sq-AL"/>
        </w:rPr>
        <w:t xml:space="preserve">si dhe 17% të përfunduara </w:t>
      </w:r>
      <w:r w:rsidR="009F67D5">
        <w:rPr>
          <w:rFonts w:ascii="Times New Roman" w:hAnsi="Times New Roman"/>
          <w:sz w:val="24"/>
          <w:szCs w:val="24"/>
          <w:lang w:val="it-IT"/>
        </w:rPr>
        <w:t>nga institucionet përgjegjëse.</w:t>
      </w:r>
    </w:p>
    <w:p w14:paraId="567BF6B0" w14:textId="77777777" w:rsidR="009D5731" w:rsidRDefault="009D5731" w:rsidP="00855F55">
      <w:pPr>
        <w:spacing w:after="0" w:line="240" w:lineRule="auto"/>
        <w:jc w:val="both"/>
        <w:rPr>
          <w:rFonts w:ascii="Times New Roman" w:hAnsi="Times New Roman"/>
          <w:sz w:val="24"/>
          <w:szCs w:val="24"/>
          <w:lang w:val="it-IT"/>
        </w:rPr>
      </w:pPr>
    </w:p>
    <w:p w14:paraId="0B6A090C" w14:textId="21C6A62C" w:rsidR="00AB6745" w:rsidRDefault="00AB6745" w:rsidP="00855F55">
      <w:pPr>
        <w:spacing w:after="0" w:line="240" w:lineRule="auto"/>
        <w:jc w:val="both"/>
        <w:rPr>
          <w:rFonts w:ascii="Times New Roman" w:hAnsi="Times New Roman"/>
          <w:sz w:val="24"/>
          <w:szCs w:val="24"/>
          <w:lang w:val="it-IT"/>
        </w:rPr>
      </w:pPr>
    </w:p>
    <w:p w14:paraId="5CE1B34F" w14:textId="02A029E3" w:rsidR="00402BE9" w:rsidRDefault="00402BE9" w:rsidP="00855F55">
      <w:pPr>
        <w:spacing w:after="0" w:line="240" w:lineRule="auto"/>
        <w:jc w:val="both"/>
        <w:rPr>
          <w:rFonts w:ascii="Times New Roman" w:hAnsi="Times New Roman"/>
          <w:sz w:val="24"/>
          <w:szCs w:val="24"/>
          <w:lang w:val="it-IT"/>
        </w:rPr>
      </w:pPr>
    </w:p>
    <w:p w14:paraId="55738C01" w14:textId="4C2CB0F1" w:rsidR="00402BE9" w:rsidRDefault="00402BE9" w:rsidP="00855F55">
      <w:pPr>
        <w:spacing w:after="0" w:line="240" w:lineRule="auto"/>
        <w:jc w:val="both"/>
        <w:rPr>
          <w:rFonts w:ascii="Times New Roman" w:hAnsi="Times New Roman"/>
          <w:sz w:val="24"/>
          <w:szCs w:val="24"/>
          <w:lang w:val="it-IT"/>
        </w:rPr>
      </w:pPr>
    </w:p>
    <w:p w14:paraId="698CD987" w14:textId="2ED24420" w:rsidR="00402BE9" w:rsidRDefault="00402BE9" w:rsidP="00855F55">
      <w:pPr>
        <w:spacing w:after="0" w:line="240" w:lineRule="auto"/>
        <w:jc w:val="both"/>
        <w:rPr>
          <w:rFonts w:ascii="Times New Roman" w:hAnsi="Times New Roman"/>
          <w:sz w:val="24"/>
          <w:szCs w:val="24"/>
          <w:lang w:val="it-IT"/>
        </w:rPr>
      </w:pPr>
    </w:p>
    <w:p w14:paraId="538C533F" w14:textId="77777777" w:rsidR="00402BE9" w:rsidRDefault="00402BE9" w:rsidP="00855F55">
      <w:pPr>
        <w:spacing w:after="0" w:line="240" w:lineRule="auto"/>
        <w:jc w:val="both"/>
        <w:rPr>
          <w:rFonts w:ascii="Times New Roman" w:hAnsi="Times New Roman"/>
          <w:sz w:val="24"/>
          <w:szCs w:val="24"/>
          <w:lang w:val="it-IT"/>
        </w:rPr>
      </w:pPr>
    </w:p>
    <w:p w14:paraId="5DF8EF0C" w14:textId="522CDDDC" w:rsidR="00E1254C" w:rsidRDefault="00904C23" w:rsidP="00904C23">
      <w:pPr>
        <w:pStyle w:val="NoSpacing"/>
        <w:numPr>
          <w:ilvl w:val="0"/>
          <w:numId w:val="55"/>
        </w:numPr>
        <w:spacing w:line="276" w:lineRule="auto"/>
        <w:jc w:val="both"/>
        <w:rPr>
          <w:rFonts w:ascii="Times New Roman" w:hAnsi="Times New Roman"/>
          <w:b/>
          <w:bCs/>
          <w:color w:val="365F91"/>
          <w:sz w:val="24"/>
          <w:szCs w:val="24"/>
          <w:lang w:val="it-IT"/>
        </w:rPr>
      </w:pPr>
      <w:r>
        <w:rPr>
          <w:rFonts w:ascii="Times New Roman" w:hAnsi="Times New Roman"/>
          <w:b/>
          <w:bCs/>
          <w:color w:val="365F91"/>
          <w:sz w:val="24"/>
          <w:szCs w:val="24"/>
          <w:lang w:val="it-IT"/>
        </w:rPr>
        <w:lastRenderedPageBreak/>
        <w:t xml:space="preserve">3.1 </w:t>
      </w:r>
      <w:r w:rsidR="00AB6745" w:rsidRPr="0056143A">
        <w:rPr>
          <w:rFonts w:ascii="Times New Roman" w:hAnsi="Times New Roman"/>
          <w:b/>
          <w:bCs/>
          <w:color w:val="365F91"/>
          <w:sz w:val="24"/>
          <w:szCs w:val="24"/>
          <w:lang w:val="it-IT"/>
        </w:rPr>
        <w:t>Vlerësimi i arritjeve kryesore duke përdorur treguesit</w:t>
      </w:r>
    </w:p>
    <w:p w14:paraId="31C0E75E" w14:textId="77777777" w:rsidR="009D5731" w:rsidRPr="006B5B45" w:rsidRDefault="009D5731" w:rsidP="009D5731">
      <w:pPr>
        <w:pStyle w:val="NoSpacing"/>
        <w:spacing w:line="276" w:lineRule="auto"/>
        <w:ind w:left="720"/>
        <w:jc w:val="both"/>
        <w:rPr>
          <w:rFonts w:ascii="Times New Roman" w:hAnsi="Times New Roman"/>
          <w:b/>
          <w:bCs/>
          <w:color w:val="365F91"/>
          <w:sz w:val="24"/>
          <w:szCs w:val="24"/>
          <w:lang w:val="it-IT"/>
        </w:rPr>
      </w:pPr>
    </w:p>
    <w:p w14:paraId="4D1F6C3E" w14:textId="51BAD6F2" w:rsidR="00E1254C" w:rsidRPr="00BA7EBD" w:rsidRDefault="00BA7EBD" w:rsidP="00BA7EBD">
      <w:pPr>
        <w:pStyle w:val="NoSpacing"/>
        <w:spacing w:after="200" w:line="276" w:lineRule="auto"/>
        <w:jc w:val="both"/>
        <w:rPr>
          <w:rFonts w:ascii="Times New Roman" w:hAnsi="Times New Roman"/>
          <w:b/>
          <w:i/>
          <w:sz w:val="24"/>
          <w:szCs w:val="24"/>
        </w:rPr>
      </w:pPr>
      <w:r w:rsidRPr="00BA7EBD">
        <w:rPr>
          <w:rFonts w:ascii="Times New Roman" w:hAnsi="Times New Roman"/>
          <w:b/>
          <w:i/>
          <w:spacing w:val="-5"/>
          <w:sz w:val="24"/>
          <w:szCs w:val="24"/>
          <w:lang w:val="de-DE"/>
        </w:rPr>
        <w:t xml:space="preserve">Strategjia për Edukimin Ligjor të Publikut (SELP), </w:t>
      </w:r>
      <w:r w:rsidRPr="00BA7EBD">
        <w:rPr>
          <w:rFonts w:ascii="Times New Roman" w:hAnsi="Times New Roman"/>
          <w:b/>
          <w:i/>
          <w:sz w:val="24"/>
          <w:szCs w:val="24"/>
          <w:lang w:val="sq-AL"/>
        </w:rPr>
        <w:t xml:space="preserve">për arritjen </w:t>
      </w:r>
      <w:r w:rsidRPr="00BA7EBD">
        <w:rPr>
          <w:rFonts w:ascii="Times New Roman" w:hAnsi="Times New Roman"/>
          <w:b/>
          <w:i/>
          <w:spacing w:val="-5"/>
          <w:sz w:val="24"/>
          <w:szCs w:val="24"/>
          <w:lang w:val="de-DE"/>
        </w:rPr>
        <w:t>e Objektivave Strategjikë,</w:t>
      </w:r>
      <w:r w:rsidRPr="00BA7EBD">
        <w:rPr>
          <w:rFonts w:ascii="Times New Roman" w:hAnsi="Times New Roman"/>
          <w:b/>
          <w:i/>
          <w:sz w:val="24"/>
          <w:szCs w:val="24"/>
          <w:lang w:val="sq-AL"/>
        </w:rPr>
        <w:t xml:space="preserve"> duhet të përmbushë edhe 16 objektivat specifikë</w:t>
      </w:r>
      <w:r w:rsidR="00007CB7">
        <w:rPr>
          <w:rFonts w:ascii="Times New Roman" w:hAnsi="Times New Roman"/>
          <w:b/>
          <w:i/>
          <w:sz w:val="24"/>
          <w:szCs w:val="24"/>
          <w:lang w:val="sq-AL"/>
        </w:rPr>
        <w:t xml:space="preserve"> si tregues të arritjeve</w:t>
      </w:r>
      <w:r w:rsidR="00E1254C">
        <w:rPr>
          <w:rFonts w:ascii="Times New Roman" w:hAnsi="Times New Roman"/>
          <w:b/>
          <w:i/>
          <w:sz w:val="24"/>
          <w:szCs w:val="24"/>
          <w:lang w:val="sq-AL"/>
        </w:rPr>
        <w:t>, si dhe 16 tregues performace (Indikatorë).</w:t>
      </w:r>
    </w:p>
    <w:p w14:paraId="2BCC3BF1" w14:textId="01544EE8" w:rsidR="00855F55" w:rsidRPr="009F67D5" w:rsidRDefault="00BA7EBD" w:rsidP="009F67D5">
      <w:pPr>
        <w:jc w:val="center"/>
        <w:rPr>
          <w:rFonts w:ascii="Times New Roman" w:eastAsia="Times New Roman" w:hAnsi="Times New Roman"/>
          <w:b/>
          <w:bCs/>
          <w:color w:val="365F91"/>
          <w:sz w:val="24"/>
          <w:szCs w:val="24"/>
          <w:u w:val="single"/>
          <w:lang w:val="it-IT"/>
        </w:rPr>
      </w:pPr>
      <w:r w:rsidRPr="00B84054">
        <w:rPr>
          <w:rFonts w:ascii="Times New Roman" w:eastAsia="Times New Roman" w:hAnsi="Times New Roman"/>
          <w:b/>
          <w:bCs/>
          <w:color w:val="365F91"/>
          <w:sz w:val="24"/>
          <w:szCs w:val="24"/>
          <w:u w:val="single"/>
          <w:lang w:val="it-IT"/>
        </w:rPr>
        <w:t>Statusi</w:t>
      </w:r>
      <w:r w:rsidRPr="00377B32">
        <w:rPr>
          <w:rFonts w:ascii="Times New Roman" w:eastAsia="Times New Roman" w:hAnsi="Times New Roman"/>
          <w:b/>
          <w:bCs/>
          <w:color w:val="365F91"/>
          <w:sz w:val="24"/>
          <w:szCs w:val="24"/>
          <w:u w:val="single"/>
          <w:lang w:val="it-IT"/>
        </w:rPr>
        <w:t xml:space="preserve"> aktual i </w:t>
      </w:r>
      <w:r w:rsidR="000170BB" w:rsidRPr="000170BB">
        <w:rPr>
          <w:rFonts w:ascii="Times New Roman" w:eastAsia="Times New Roman" w:hAnsi="Times New Roman"/>
          <w:b/>
          <w:bCs/>
          <w:color w:val="365F91"/>
          <w:sz w:val="24"/>
          <w:szCs w:val="24"/>
          <w:u w:val="single"/>
          <w:lang w:val="it-IT"/>
        </w:rPr>
        <w:t>Objektivave Specifikë</w:t>
      </w:r>
    </w:p>
    <w:tbl>
      <w:tblPr>
        <w:tblW w:w="9221" w:type="dxa"/>
        <w:jc w:val="center"/>
        <w:tblLook w:val="04A0" w:firstRow="1" w:lastRow="0" w:firstColumn="1" w:lastColumn="0" w:noHBand="0" w:noVBand="1"/>
      </w:tblPr>
      <w:tblGrid>
        <w:gridCol w:w="4020"/>
        <w:gridCol w:w="2361"/>
        <w:gridCol w:w="2840"/>
      </w:tblGrid>
      <w:tr w:rsidR="00B84054" w:rsidRPr="00B84054" w14:paraId="29E5BD9A" w14:textId="77777777" w:rsidTr="00B84054">
        <w:trPr>
          <w:trHeight w:val="272"/>
          <w:jc w:val="center"/>
        </w:trPr>
        <w:tc>
          <w:tcPr>
            <w:tcW w:w="9221" w:type="dxa"/>
            <w:gridSpan w:val="3"/>
            <w:vMerge w:val="restart"/>
            <w:tcBorders>
              <w:top w:val="single" w:sz="8" w:space="0" w:color="auto"/>
              <w:left w:val="single" w:sz="8" w:space="0" w:color="auto"/>
              <w:bottom w:val="single" w:sz="8" w:space="0" w:color="000000"/>
              <w:right w:val="single" w:sz="8" w:space="0" w:color="000000"/>
            </w:tcBorders>
            <w:shd w:val="clear" w:color="000000" w:fill="F79646"/>
            <w:vAlign w:val="center"/>
            <w:hideMark/>
          </w:tcPr>
          <w:p w14:paraId="79F0E748" w14:textId="77777777" w:rsidR="00B84054" w:rsidRPr="00B84054" w:rsidRDefault="00B84054" w:rsidP="00B84054">
            <w:pPr>
              <w:spacing w:after="0" w:line="240" w:lineRule="auto"/>
              <w:jc w:val="center"/>
              <w:rPr>
                <w:rFonts w:ascii="Times New Roman" w:eastAsia="Times New Roman" w:hAnsi="Times New Roman"/>
                <w:b/>
                <w:bCs/>
                <w:color w:val="000000"/>
                <w:sz w:val="20"/>
                <w:szCs w:val="20"/>
                <w:lang w:val="en-US"/>
              </w:rPr>
            </w:pPr>
            <w:r w:rsidRPr="00B84054">
              <w:rPr>
                <w:rFonts w:ascii="Times New Roman" w:eastAsia="Times New Roman" w:hAnsi="Times New Roman"/>
                <w:b/>
                <w:bCs/>
                <w:color w:val="000000"/>
                <w:sz w:val="20"/>
                <w:szCs w:val="20"/>
                <w:lang w:val="en-US"/>
              </w:rPr>
              <w:t>Statusi aktual i Objektivave Specifikë për vitin 2022</w:t>
            </w:r>
          </w:p>
        </w:tc>
      </w:tr>
      <w:tr w:rsidR="00B84054" w:rsidRPr="00B84054" w14:paraId="4FFD3DF4" w14:textId="77777777" w:rsidTr="00B84054">
        <w:trPr>
          <w:trHeight w:val="285"/>
          <w:jc w:val="center"/>
        </w:trPr>
        <w:tc>
          <w:tcPr>
            <w:tcW w:w="9221" w:type="dxa"/>
            <w:gridSpan w:val="3"/>
            <w:vMerge/>
            <w:tcBorders>
              <w:top w:val="single" w:sz="8" w:space="0" w:color="auto"/>
              <w:left w:val="single" w:sz="8" w:space="0" w:color="auto"/>
              <w:bottom w:val="single" w:sz="8" w:space="0" w:color="000000"/>
              <w:right w:val="single" w:sz="8" w:space="0" w:color="000000"/>
            </w:tcBorders>
            <w:vAlign w:val="center"/>
            <w:hideMark/>
          </w:tcPr>
          <w:p w14:paraId="6DA78DF1" w14:textId="77777777" w:rsidR="00B84054" w:rsidRPr="00B84054" w:rsidRDefault="00B84054" w:rsidP="00B84054">
            <w:pPr>
              <w:spacing w:after="0" w:line="240" w:lineRule="auto"/>
              <w:rPr>
                <w:rFonts w:ascii="Times New Roman" w:eastAsia="Times New Roman" w:hAnsi="Times New Roman"/>
                <w:b/>
                <w:bCs/>
                <w:color w:val="000000"/>
                <w:sz w:val="20"/>
                <w:szCs w:val="20"/>
                <w:lang w:val="en-US"/>
              </w:rPr>
            </w:pPr>
          </w:p>
        </w:tc>
      </w:tr>
      <w:tr w:rsidR="00B84054" w:rsidRPr="00B84054" w14:paraId="1AB95221" w14:textId="77777777" w:rsidTr="00B84054">
        <w:trPr>
          <w:trHeight w:val="462"/>
          <w:jc w:val="center"/>
        </w:trPr>
        <w:tc>
          <w:tcPr>
            <w:tcW w:w="4020" w:type="dxa"/>
            <w:tcBorders>
              <w:top w:val="nil"/>
              <w:left w:val="single" w:sz="8" w:space="0" w:color="auto"/>
              <w:bottom w:val="single" w:sz="8" w:space="0" w:color="auto"/>
              <w:right w:val="single" w:sz="8" w:space="0" w:color="auto"/>
            </w:tcBorders>
            <w:shd w:val="clear" w:color="000000" w:fill="C6D9F1"/>
            <w:vAlign w:val="center"/>
            <w:hideMark/>
          </w:tcPr>
          <w:p w14:paraId="413E8698" w14:textId="77777777" w:rsidR="00B84054" w:rsidRPr="00B84054" w:rsidRDefault="00B84054" w:rsidP="00B84054">
            <w:pPr>
              <w:spacing w:after="0" w:line="240" w:lineRule="auto"/>
              <w:rPr>
                <w:rFonts w:ascii="Times New Roman" w:eastAsia="Times New Roman" w:hAnsi="Times New Roman"/>
                <w:b/>
                <w:bCs/>
                <w:color w:val="000000"/>
                <w:sz w:val="20"/>
                <w:szCs w:val="20"/>
                <w:lang w:val="en-US"/>
              </w:rPr>
            </w:pPr>
            <w:r w:rsidRPr="00B84054">
              <w:rPr>
                <w:rFonts w:ascii="Times New Roman" w:eastAsia="Times New Roman" w:hAnsi="Times New Roman"/>
                <w:b/>
                <w:bCs/>
                <w:color w:val="000000"/>
                <w:sz w:val="20"/>
                <w:szCs w:val="20"/>
                <w:lang w:val="en-US"/>
              </w:rPr>
              <w:t>Statusi i zbatimit të Objektivave Specifikë</w:t>
            </w:r>
          </w:p>
        </w:tc>
        <w:tc>
          <w:tcPr>
            <w:tcW w:w="2361" w:type="dxa"/>
            <w:tcBorders>
              <w:top w:val="nil"/>
              <w:left w:val="nil"/>
              <w:bottom w:val="single" w:sz="8" w:space="0" w:color="auto"/>
              <w:right w:val="single" w:sz="8" w:space="0" w:color="auto"/>
            </w:tcBorders>
            <w:shd w:val="clear" w:color="000000" w:fill="C6D9F1"/>
            <w:vAlign w:val="center"/>
            <w:hideMark/>
          </w:tcPr>
          <w:p w14:paraId="16BE3D9A" w14:textId="77777777" w:rsidR="00B84054" w:rsidRPr="00B84054" w:rsidRDefault="00B84054" w:rsidP="00B84054">
            <w:pPr>
              <w:spacing w:after="0" w:line="240" w:lineRule="auto"/>
              <w:jc w:val="center"/>
              <w:rPr>
                <w:rFonts w:ascii="Times New Roman" w:eastAsia="Times New Roman" w:hAnsi="Times New Roman"/>
                <w:b/>
                <w:bCs/>
                <w:color w:val="000000"/>
                <w:sz w:val="20"/>
                <w:szCs w:val="20"/>
                <w:lang w:val="en-US"/>
              </w:rPr>
            </w:pPr>
            <w:r w:rsidRPr="00B84054">
              <w:rPr>
                <w:rFonts w:ascii="Times New Roman" w:eastAsia="Times New Roman" w:hAnsi="Times New Roman"/>
                <w:b/>
                <w:bCs/>
                <w:color w:val="000000"/>
                <w:sz w:val="20"/>
                <w:szCs w:val="20"/>
                <w:lang w:val="en-US"/>
              </w:rPr>
              <w:t>Numri i Objektivave Specifikë</w:t>
            </w:r>
          </w:p>
        </w:tc>
        <w:tc>
          <w:tcPr>
            <w:tcW w:w="2839" w:type="dxa"/>
            <w:tcBorders>
              <w:top w:val="nil"/>
              <w:left w:val="nil"/>
              <w:bottom w:val="single" w:sz="8" w:space="0" w:color="auto"/>
              <w:right w:val="single" w:sz="8" w:space="0" w:color="auto"/>
            </w:tcBorders>
            <w:shd w:val="clear" w:color="000000" w:fill="C6D9F1"/>
            <w:vAlign w:val="center"/>
            <w:hideMark/>
          </w:tcPr>
          <w:p w14:paraId="1B4E0242" w14:textId="77777777" w:rsidR="00B84054" w:rsidRPr="00B84054" w:rsidRDefault="00B84054" w:rsidP="00B84054">
            <w:pPr>
              <w:spacing w:after="0" w:line="240" w:lineRule="auto"/>
              <w:jc w:val="center"/>
              <w:rPr>
                <w:rFonts w:ascii="Times New Roman" w:eastAsia="Times New Roman" w:hAnsi="Times New Roman"/>
                <w:b/>
                <w:bCs/>
                <w:color w:val="000000"/>
                <w:sz w:val="20"/>
                <w:szCs w:val="20"/>
                <w:lang w:val="en-US"/>
              </w:rPr>
            </w:pPr>
            <w:r w:rsidRPr="00B84054">
              <w:rPr>
                <w:rFonts w:ascii="Times New Roman" w:eastAsia="Times New Roman" w:hAnsi="Times New Roman"/>
                <w:b/>
                <w:bCs/>
                <w:color w:val="000000"/>
                <w:sz w:val="20"/>
                <w:szCs w:val="20"/>
                <w:lang w:val="en-US"/>
              </w:rPr>
              <w:t>Përqindja ndaj totalit të Objektivave Specifikë</w:t>
            </w:r>
          </w:p>
        </w:tc>
      </w:tr>
      <w:tr w:rsidR="00B84054" w:rsidRPr="00B84054" w14:paraId="058D0CBA" w14:textId="77777777" w:rsidTr="00B84054">
        <w:trPr>
          <w:trHeight w:val="408"/>
          <w:jc w:val="center"/>
        </w:trPr>
        <w:tc>
          <w:tcPr>
            <w:tcW w:w="4020" w:type="dxa"/>
            <w:tcBorders>
              <w:top w:val="nil"/>
              <w:left w:val="single" w:sz="8" w:space="0" w:color="auto"/>
              <w:bottom w:val="single" w:sz="8" w:space="0" w:color="auto"/>
              <w:right w:val="single" w:sz="8" w:space="0" w:color="auto"/>
            </w:tcBorders>
            <w:shd w:val="clear" w:color="auto" w:fill="auto"/>
            <w:vAlign w:val="center"/>
            <w:hideMark/>
          </w:tcPr>
          <w:p w14:paraId="52907FA6" w14:textId="77777777" w:rsidR="00B84054" w:rsidRPr="00B84054" w:rsidRDefault="00B84054" w:rsidP="00B84054">
            <w:pPr>
              <w:spacing w:after="0" w:line="240" w:lineRule="auto"/>
              <w:rPr>
                <w:rFonts w:ascii="Times New Roman" w:eastAsia="Times New Roman" w:hAnsi="Times New Roman"/>
                <w:color w:val="000000"/>
                <w:sz w:val="20"/>
                <w:szCs w:val="20"/>
                <w:lang w:val="en-US"/>
              </w:rPr>
            </w:pPr>
            <w:r w:rsidRPr="00B84054">
              <w:rPr>
                <w:rFonts w:ascii="Times New Roman" w:eastAsia="Times New Roman" w:hAnsi="Times New Roman"/>
                <w:color w:val="000000"/>
                <w:sz w:val="20"/>
                <w:szCs w:val="20"/>
                <w:lang w:val="en-US"/>
              </w:rPr>
              <w:t>Të zbatuara</w:t>
            </w:r>
          </w:p>
        </w:tc>
        <w:tc>
          <w:tcPr>
            <w:tcW w:w="2361" w:type="dxa"/>
            <w:tcBorders>
              <w:top w:val="nil"/>
              <w:left w:val="nil"/>
              <w:bottom w:val="single" w:sz="8" w:space="0" w:color="auto"/>
              <w:right w:val="single" w:sz="8" w:space="0" w:color="auto"/>
            </w:tcBorders>
            <w:shd w:val="clear" w:color="auto" w:fill="auto"/>
            <w:vAlign w:val="center"/>
            <w:hideMark/>
          </w:tcPr>
          <w:p w14:paraId="0C7DDDF9" w14:textId="77777777" w:rsidR="00B84054" w:rsidRPr="00B84054" w:rsidRDefault="00B84054" w:rsidP="00B84054">
            <w:pPr>
              <w:spacing w:after="0" w:line="240" w:lineRule="auto"/>
              <w:jc w:val="center"/>
              <w:rPr>
                <w:rFonts w:ascii="Times New Roman" w:eastAsia="Times New Roman" w:hAnsi="Times New Roman"/>
                <w:color w:val="000000"/>
                <w:sz w:val="20"/>
                <w:szCs w:val="20"/>
                <w:lang w:val="en-US"/>
              </w:rPr>
            </w:pPr>
            <w:r w:rsidRPr="00B84054">
              <w:rPr>
                <w:rFonts w:ascii="Times New Roman" w:eastAsia="Times New Roman" w:hAnsi="Times New Roman"/>
                <w:color w:val="000000"/>
                <w:sz w:val="20"/>
                <w:szCs w:val="20"/>
                <w:lang w:val="en-US"/>
              </w:rPr>
              <w:t>0</w:t>
            </w:r>
          </w:p>
        </w:tc>
        <w:tc>
          <w:tcPr>
            <w:tcW w:w="2839" w:type="dxa"/>
            <w:tcBorders>
              <w:top w:val="nil"/>
              <w:left w:val="nil"/>
              <w:bottom w:val="single" w:sz="8" w:space="0" w:color="auto"/>
              <w:right w:val="single" w:sz="8" w:space="0" w:color="auto"/>
            </w:tcBorders>
            <w:shd w:val="clear" w:color="auto" w:fill="auto"/>
            <w:vAlign w:val="center"/>
            <w:hideMark/>
          </w:tcPr>
          <w:p w14:paraId="53B944B1" w14:textId="77777777" w:rsidR="00B84054" w:rsidRPr="00B84054" w:rsidRDefault="00B84054" w:rsidP="00B84054">
            <w:pPr>
              <w:spacing w:after="0" w:line="240" w:lineRule="auto"/>
              <w:jc w:val="center"/>
              <w:rPr>
                <w:rFonts w:ascii="Times New Roman" w:eastAsia="Times New Roman" w:hAnsi="Times New Roman"/>
                <w:color w:val="000000"/>
                <w:sz w:val="20"/>
                <w:szCs w:val="20"/>
                <w:lang w:val="en-US"/>
              </w:rPr>
            </w:pPr>
            <w:r w:rsidRPr="00B84054">
              <w:rPr>
                <w:rFonts w:ascii="Times New Roman" w:eastAsia="Times New Roman" w:hAnsi="Times New Roman"/>
                <w:color w:val="000000"/>
                <w:sz w:val="20"/>
                <w:szCs w:val="20"/>
                <w:lang w:val="en-US"/>
              </w:rPr>
              <w:t>0%</w:t>
            </w:r>
          </w:p>
        </w:tc>
      </w:tr>
      <w:tr w:rsidR="00B84054" w:rsidRPr="00B84054" w14:paraId="51E8F2A2" w14:textId="77777777" w:rsidTr="00B84054">
        <w:trPr>
          <w:trHeight w:val="408"/>
          <w:jc w:val="center"/>
        </w:trPr>
        <w:tc>
          <w:tcPr>
            <w:tcW w:w="4020" w:type="dxa"/>
            <w:tcBorders>
              <w:top w:val="nil"/>
              <w:left w:val="single" w:sz="8" w:space="0" w:color="auto"/>
              <w:bottom w:val="single" w:sz="8" w:space="0" w:color="auto"/>
              <w:right w:val="single" w:sz="8" w:space="0" w:color="auto"/>
            </w:tcBorders>
            <w:shd w:val="clear" w:color="auto" w:fill="auto"/>
            <w:vAlign w:val="center"/>
            <w:hideMark/>
          </w:tcPr>
          <w:p w14:paraId="0F2DE78E" w14:textId="77777777" w:rsidR="00B84054" w:rsidRPr="00B84054" w:rsidRDefault="00B84054" w:rsidP="00B84054">
            <w:pPr>
              <w:spacing w:after="0" w:line="240" w:lineRule="auto"/>
              <w:rPr>
                <w:rFonts w:ascii="Times New Roman" w:eastAsia="Times New Roman" w:hAnsi="Times New Roman"/>
                <w:color w:val="000000"/>
                <w:sz w:val="20"/>
                <w:szCs w:val="20"/>
                <w:lang w:val="en-US"/>
              </w:rPr>
            </w:pPr>
            <w:r w:rsidRPr="00B84054">
              <w:rPr>
                <w:rFonts w:ascii="Times New Roman" w:eastAsia="Times New Roman" w:hAnsi="Times New Roman"/>
                <w:color w:val="000000"/>
                <w:sz w:val="20"/>
                <w:szCs w:val="20"/>
                <w:lang w:val="en-US"/>
              </w:rPr>
              <w:t>Pjesërisht të zbatuara/në proces</w:t>
            </w:r>
          </w:p>
        </w:tc>
        <w:tc>
          <w:tcPr>
            <w:tcW w:w="2361" w:type="dxa"/>
            <w:tcBorders>
              <w:top w:val="nil"/>
              <w:left w:val="nil"/>
              <w:bottom w:val="single" w:sz="8" w:space="0" w:color="auto"/>
              <w:right w:val="single" w:sz="8" w:space="0" w:color="auto"/>
            </w:tcBorders>
            <w:shd w:val="clear" w:color="auto" w:fill="auto"/>
            <w:vAlign w:val="center"/>
            <w:hideMark/>
          </w:tcPr>
          <w:p w14:paraId="6F18FDF6" w14:textId="234AF8AD" w:rsidR="00B84054" w:rsidRPr="00B84054" w:rsidRDefault="00B84054" w:rsidP="009A0A71">
            <w:pPr>
              <w:spacing w:after="0" w:line="240" w:lineRule="auto"/>
              <w:jc w:val="center"/>
              <w:rPr>
                <w:rFonts w:ascii="Times New Roman" w:eastAsia="Times New Roman" w:hAnsi="Times New Roman"/>
                <w:color w:val="000000"/>
                <w:sz w:val="20"/>
                <w:szCs w:val="20"/>
                <w:lang w:val="en-US"/>
              </w:rPr>
            </w:pPr>
            <w:r w:rsidRPr="00B84054">
              <w:rPr>
                <w:rFonts w:ascii="Times New Roman" w:eastAsia="Times New Roman" w:hAnsi="Times New Roman"/>
                <w:color w:val="000000"/>
                <w:sz w:val="20"/>
                <w:szCs w:val="20"/>
                <w:lang w:val="en-US"/>
              </w:rPr>
              <w:t>1</w:t>
            </w:r>
            <w:r w:rsidR="009A0A71">
              <w:rPr>
                <w:rFonts w:ascii="Times New Roman" w:eastAsia="Times New Roman" w:hAnsi="Times New Roman"/>
                <w:color w:val="000000"/>
                <w:sz w:val="20"/>
                <w:szCs w:val="20"/>
                <w:lang w:val="en-US"/>
              </w:rPr>
              <w:t>2</w:t>
            </w:r>
          </w:p>
        </w:tc>
        <w:tc>
          <w:tcPr>
            <w:tcW w:w="2839" w:type="dxa"/>
            <w:tcBorders>
              <w:top w:val="nil"/>
              <w:left w:val="nil"/>
              <w:bottom w:val="single" w:sz="8" w:space="0" w:color="auto"/>
              <w:right w:val="single" w:sz="8" w:space="0" w:color="auto"/>
            </w:tcBorders>
            <w:shd w:val="clear" w:color="auto" w:fill="auto"/>
            <w:vAlign w:val="center"/>
            <w:hideMark/>
          </w:tcPr>
          <w:p w14:paraId="2CD3BC3B" w14:textId="62003646" w:rsidR="00B84054" w:rsidRPr="00B84054" w:rsidRDefault="009A0A71" w:rsidP="00B84054">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75</w:t>
            </w:r>
            <w:r w:rsidR="00B84054" w:rsidRPr="00B84054">
              <w:rPr>
                <w:rFonts w:ascii="Times New Roman" w:eastAsia="Times New Roman" w:hAnsi="Times New Roman"/>
                <w:color w:val="000000"/>
                <w:sz w:val="20"/>
                <w:szCs w:val="20"/>
                <w:lang w:val="en-US"/>
              </w:rPr>
              <w:t>%</w:t>
            </w:r>
          </w:p>
        </w:tc>
      </w:tr>
      <w:tr w:rsidR="00B84054" w:rsidRPr="00B84054" w14:paraId="6BFDA851" w14:textId="77777777" w:rsidTr="00B84054">
        <w:trPr>
          <w:trHeight w:val="435"/>
          <w:jc w:val="center"/>
        </w:trPr>
        <w:tc>
          <w:tcPr>
            <w:tcW w:w="4020" w:type="dxa"/>
            <w:tcBorders>
              <w:top w:val="nil"/>
              <w:left w:val="single" w:sz="8" w:space="0" w:color="auto"/>
              <w:bottom w:val="single" w:sz="8" w:space="0" w:color="auto"/>
              <w:right w:val="single" w:sz="8" w:space="0" w:color="auto"/>
            </w:tcBorders>
            <w:shd w:val="clear" w:color="auto" w:fill="auto"/>
            <w:vAlign w:val="center"/>
            <w:hideMark/>
          </w:tcPr>
          <w:p w14:paraId="70B10A77" w14:textId="77777777" w:rsidR="00B84054" w:rsidRPr="00B84054" w:rsidRDefault="00B84054" w:rsidP="00B84054">
            <w:pPr>
              <w:spacing w:after="0" w:line="240" w:lineRule="auto"/>
              <w:rPr>
                <w:rFonts w:ascii="Times New Roman" w:eastAsia="Times New Roman" w:hAnsi="Times New Roman"/>
                <w:color w:val="000000"/>
                <w:sz w:val="20"/>
                <w:szCs w:val="20"/>
                <w:lang w:val="en-US"/>
              </w:rPr>
            </w:pPr>
            <w:r w:rsidRPr="00B84054">
              <w:rPr>
                <w:rFonts w:ascii="Times New Roman" w:eastAsia="Times New Roman" w:hAnsi="Times New Roman"/>
                <w:color w:val="000000"/>
                <w:sz w:val="20"/>
                <w:szCs w:val="20"/>
                <w:lang w:val="en-US"/>
              </w:rPr>
              <w:t>Të pazbatuara</w:t>
            </w:r>
          </w:p>
        </w:tc>
        <w:tc>
          <w:tcPr>
            <w:tcW w:w="2361" w:type="dxa"/>
            <w:tcBorders>
              <w:top w:val="nil"/>
              <w:left w:val="nil"/>
              <w:bottom w:val="single" w:sz="8" w:space="0" w:color="auto"/>
              <w:right w:val="single" w:sz="8" w:space="0" w:color="auto"/>
            </w:tcBorders>
            <w:shd w:val="clear" w:color="auto" w:fill="auto"/>
            <w:vAlign w:val="center"/>
            <w:hideMark/>
          </w:tcPr>
          <w:p w14:paraId="52EB5A5C" w14:textId="58AB118B" w:rsidR="00B84054" w:rsidRPr="00B84054" w:rsidRDefault="009A0A71" w:rsidP="00B84054">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0</w:t>
            </w:r>
          </w:p>
        </w:tc>
        <w:tc>
          <w:tcPr>
            <w:tcW w:w="2839" w:type="dxa"/>
            <w:tcBorders>
              <w:top w:val="nil"/>
              <w:left w:val="nil"/>
              <w:bottom w:val="single" w:sz="8" w:space="0" w:color="auto"/>
              <w:right w:val="single" w:sz="8" w:space="0" w:color="auto"/>
            </w:tcBorders>
            <w:shd w:val="clear" w:color="auto" w:fill="auto"/>
            <w:vAlign w:val="center"/>
            <w:hideMark/>
          </w:tcPr>
          <w:p w14:paraId="29F66140" w14:textId="773B1D0A" w:rsidR="00B84054" w:rsidRPr="00B84054" w:rsidRDefault="009A0A71" w:rsidP="00B84054">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0</w:t>
            </w:r>
            <w:r w:rsidR="00B84054" w:rsidRPr="00B84054">
              <w:rPr>
                <w:rFonts w:ascii="Times New Roman" w:eastAsia="Times New Roman" w:hAnsi="Times New Roman"/>
                <w:color w:val="000000"/>
                <w:sz w:val="20"/>
                <w:szCs w:val="20"/>
                <w:lang w:val="en-US"/>
              </w:rPr>
              <w:t>%</w:t>
            </w:r>
          </w:p>
        </w:tc>
      </w:tr>
      <w:tr w:rsidR="00B84054" w:rsidRPr="00B84054" w14:paraId="41C332D3" w14:textId="77777777" w:rsidTr="00B84054">
        <w:trPr>
          <w:trHeight w:val="381"/>
          <w:jc w:val="center"/>
        </w:trPr>
        <w:tc>
          <w:tcPr>
            <w:tcW w:w="4020" w:type="dxa"/>
            <w:tcBorders>
              <w:top w:val="nil"/>
              <w:left w:val="single" w:sz="8" w:space="0" w:color="auto"/>
              <w:bottom w:val="single" w:sz="8" w:space="0" w:color="auto"/>
              <w:right w:val="single" w:sz="8" w:space="0" w:color="auto"/>
            </w:tcBorders>
            <w:shd w:val="clear" w:color="auto" w:fill="auto"/>
            <w:vAlign w:val="center"/>
            <w:hideMark/>
          </w:tcPr>
          <w:p w14:paraId="7D2F23FB" w14:textId="77777777" w:rsidR="00B84054" w:rsidRPr="00B84054" w:rsidRDefault="00B84054" w:rsidP="00B84054">
            <w:pPr>
              <w:spacing w:after="0" w:line="240" w:lineRule="auto"/>
              <w:rPr>
                <w:rFonts w:ascii="Times New Roman" w:eastAsia="Times New Roman" w:hAnsi="Times New Roman"/>
                <w:color w:val="000000"/>
                <w:sz w:val="20"/>
                <w:szCs w:val="20"/>
                <w:lang w:val="en-US"/>
              </w:rPr>
            </w:pPr>
            <w:r w:rsidRPr="00B84054">
              <w:rPr>
                <w:rFonts w:ascii="Times New Roman" w:eastAsia="Times New Roman" w:hAnsi="Times New Roman"/>
                <w:color w:val="000000"/>
                <w:sz w:val="20"/>
                <w:szCs w:val="20"/>
                <w:lang w:val="en-US"/>
              </w:rPr>
              <w:t>Të paraportuara</w:t>
            </w:r>
          </w:p>
        </w:tc>
        <w:tc>
          <w:tcPr>
            <w:tcW w:w="2361" w:type="dxa"/>
            <w:tcBorders>
              <w:top w:val="nil"/>
              <w:left w:val="nil"/>
              <w:bottom w:val="single" w:sz="8" w:space="0" w:color="auto"/>
              <w:right w:val="single" w:sz="8" w:space="0" w:color="auto"/>
            </w:tcBorders>
            <w:shd w:val="clear" w:color="auto" w:fill="auto"/>
            <w:vAlign w:val="center"/>
            <w:hideMark/>
          </w:tcPr>
          <w:p w14:paraId="14845E6E" w14:textId="77777777" w:rsidR="00B84054" w:rsidRPr="00B84054" w:rsidRDefault="00B84054" w:rsidP="00B84054">
            <w:pPr>
              <w:spacing w:after="0" w:line="240" w:lineRule="auto"/>
              <w:jc w:val="center"/>
              <w:rPr>
                <w:rFonts w:ascii="Times New Roman" w:eastAsia="Times New Roman" w:hAnsi="Times New Roman"/>
                <w:color w:val="000000"/>
                <w:sz w:val="20"/>
                <w:szCs w:val="20"/>
                <w:lang w:val="en-US"/>
              </w:rPr>
            </w:pPr>
            <w:r w:rsidRPr="00B84054">
              <w:rPr>
                <w:rFonts w:ascii="Times New Roman" w:eastAsia="Times New Roman" w:hAnsi="Times New Roman"/>
                <w:color w:val="000000"/>
                <w:sz w:val="20"/>
                <w:szCs w:val="20"/>
                <w:lang w:val="en-US"/>
              </w:rPr>
              <w:t>3</w:t>
            </w:r>
          </w:p>
        </w:tc>
        <w:tc>
          <w:tcPr>
            <w:tcW w:w="2839" w:type="dxa"/>
            <w:tcBorders>
              <w:top w:val="nil"/>
              <w:left w:val="nil"/>
              <w:bottom w:val="single" w:sz="8" w:space="0" w:color="auto"/>
              <w:right w:val="single" w:sz="8" w:space="0" w:color="auto"/>
            </w:tcBorders>
            <w:shd w:val="clear" w:color="auto" w:fill="auto"/>
            <w:vAlign w:val="center"/>
            <w:hideMark/>
          </w:tcPr>
          <w:p w14:paraId="35275A62" w14:textId="77777777" w:rsidR="00B84054" w:rsidRPr="00B84054" w:rsidRDefault="00B84054" w:rsidP="00B84054">
            <w:pPr>
              <w:spacing w:after="0" w:line="240" w:lineRule="auto"/>
              <w:jc w:val="center"/>
              <w:rPr>
                <w:rFonts w:ascii="Times New Roman" w:eastAsia="Times New Roman" w:hAnsi="Times New Roman"/>
                <w:color w:val="000000"/>
                <w:sz w:val="20"/>
                <w:szCs w:val="20"/>
                <w:lang w:val="en-US"/>
              </w:rPr>
            </w:pPr>
            <w:r w:rsidRPr="00B84054">
              <w:rPr>
                <w:rFonts w:ascii="Times New Roman" w:eastAsia="Times New Roman" w:hAnsi="Times New Roman"/>
                <w:color w:val="000000"/>
                <w:sz w:val="20"/>
                <w:szCs w:val="20"/>
                <w:lang w:val="en-US"/>
              </w:rPr>
              <w:t>19%</w:t>
            </w:r>
          </w:p>
        </w:tc>
      </w:tr>
      <w:tr w:rsidR="00B84054" w:rsidRPr="00B84054" w14:paraId="22074D43" w14:textId="77777777" w:rsidTr="00B84054">
        <w:trPr>
          <w:trHeight w:val="381"/>
          <w:jc w:val="center"/>
        </w:trPr>
        <w:tc>
          <w:tcPr>
            <w:tcW w:w="4020" w:type="dxa"/>
            <w:tcBorders>
              <w:top w:val="nil"/>
              <w:left w:val="single" w:sz="8" w:space="0" w:color="auto"/>
              <w:bottom w:val="single" w:sz="8" w:space="0" w:color="auto"/>
              <w:right w:val="single" w:sz="8" w:space="0" w:color="auto"/>
            </w:tcBorders>
            <w:shd w:val="clear" w:color="auto" w:fill="auto"/>
            <w:vAlign w:val="center"/>
            <w:hideMark/>
          </w:tcPr>
          <w:p w14:paraId="78819E98" w14:textId="77777777" w:rsidR="00B84054" w:rsidRPr="00B84054" w:rsidRDefault="00B84054" w:rsidP="00B84054">
            <w:pPr>
              <w:spacing w:after="0" w:line="240" w:lineRule="auto"/>
              <w:rPr>
                <w:rFonts w:ascii="Times New Roman" w:eastAsia="Times New Roman" w:hAnsi="Times New Roman"/>
                <w:color w:val="000000"/>
                <w:sz w:val="20"/>
                <w:szCs w:val="20"/>
                <w:lang w:val="en-US"/>
              </w:rPr>
            </w:pPr>
            <w:r w:rsidRPr="00B84054">
              <w:rPr>
                <w:rFonts w:ascii="Times New Roman" w:eastAsia="Times New Roman" w:hAnsi="Times New Roman"/>
                <w:color w:val="000000"/>
                <w:sz w:val="20"/>
                <w:szCs w:val="20"/>
                <w:lang w:val="en-US"/>
              </w:rPr>
              <w:t>Të përfunduara</w:t>
            </w:r>
          </w:p>
        </w:tc>
        <w:tc>
          <w:tcPr>
            <w:tcW w:w="2361" w:type="dxa"/>
            <w:tcBorders>
              <w:top w:val="nil"/>
              <w:left w:val="nil"/>
              <w:bottom w:val="single" w:sz="8" w:space="0" w:color="auto"/>
              <w:right w:val="single" w:sz="8" w:space="0" w:color="auto"/>
            </w:tcBorders>
            <w:shd w:val="clear" w:color="auto" w:fill="auto"/>
            <w:vAlign w:val="center"/>
            <w:hideMark/>
          </w:tcPr>
          <w:p w14:paraId="1FAE142C" w14:textId="77777777" w:rsidR="00B84054" w:rsidRPr="00B84054" w:rsidRDefault="00B84054" w:rsidP="00B84054">
            <w:pPr>
              <w:spacing w:after="0" w:line="240" w:lineRule="auto"/>
              <w:jc w:val="center"/>
              <w:rPr>
                <w:rFonts w:ascii="Times New Roman" w:eastAsia="Times New Roman" w:hAnsi="Times New Roman"/>
                <w:color w:val="000000"/>
                <w:sz w:val="20"/>
                <w:szCs w:val="20"/>
                <w:lang w:val="en-US"/>
              </w:rPr>
            </w:pPr>
            <w:r w:rsidRPr="00B84054">
              <w:rPr>
                <w:rFonts w:ascii="Times New Roman" w:eastAsia="Times New Roman" w:hAnsi="Times New Roman"/>
                <w:color w:val="000000"/>
                <w:sz w:val="20"/>
                <w:szCs w:val="20"/>
                <w:lang w:val="en-US"/>
              </w:rPr>
              <w:t>1</w:t>
            </w:r>
          </w:p>
        </w:tc>
        <w:tc>
          <w:tcPr>
            <w:tcW w:w="2839" w:type="dxa"/>
            <w:tcBorders>
              <w:top w:val="nil"/>
              <w:left w:val="nil"/>
              <w:bottom w:val="single" w:sz="8" w:space="0" w:color="auto"/>
              <w:right w:val="single" w:sz="8" w:space="0" w:color="auto"/>
            </w:tcBorders>
            <w:shd w:val="clear" w:color="auto" w:fill="auto"/>
            <w:vAlign w:val="center"/>
            <w:hideMark/>
          </w:tcPr>
          <w:p w14:paraId="7448A5A3" w14:textId="77777777" w:rsidR="00B84054" w:rsidRPr="00B84054" w:rsidRDefault="00B84054" w:rsidP="00B84054">
            <w:pPr>
              <w:spacing w:after="0" w:line="240" w:lineRule="auto"/>
              <w:jc w:val="center"/>
              <w:rPr>
                <w:rFonts w:ascii="Times New Roman" w:eastAsia="Times New Roman" w:hAnsi="Times New Roman"/>
                <w:color w:val="000000"/>
                <w:sz w:val="20"/>
                <w:szCs w:val="20"/>
                <w:lang w:val="en-US"/>
              </w:rPr>
            </w:pPr>
            <w:r w:rsidRPr="00B84054">
              <w:rPr>
                <w:rFonts w:ascii="Times New Roman" w:eastAsia="Times New Roman" w:hAnsi="Times New Roman"/>
                <w:color w:val="000000"/>
                <w:sz w:val="20"/>
                <w:szCs w:val="20"/>
                <w:lang w:val="en-US"/>
              </w:rPr>
              <w:t>6%</w:t>
            </w:r>
          </w:p>
        </w:tc>
      </w:tr>
      <w:tr w:rsidR="00B84054" w:rsidRPr="00B84054" w14:paraId="02ED69F6" w14:textId="77777777" w:rsidTr="00B84054">
        <w:trPr>
          <w:trHeight w:val="285"/>
          <w:jc w:val="center"/>
        </w:trPr>
        <w:tc>
          <w:tcPr>
            <w:tcW w:w="4020" w:type="dxa"/>
            <w:tcBorders>
              <w:top w:val="nil"/>
              <w:left w:val="single" w:sz="8" w:space="0" w:color="auto"/>
              <w:bottom w:val="single" w:sz="8" w:space="0" w:color="auto"/>
              <w:right w:val="single" w:sz="8" w:space="0" w:color="auto"/>
            </w:tcBorders>
            <w:shd w:val="clear" w:color="000000" w:fill="C6D9F1"/>
            <w:vAlign w:val="center"/>
            <w:hideMark/>
          </w:tcPr>
          <w:p w14:paraId="0D2BBE50" w14:textId="77777777" w:rsidR="00B84054" w:rsidRPr="00B84054" w:rsidRDefault="00B84054" w:rsidP="00B84054">
            <w:pPr>
              <w:spacing w:after="0" w:line="240" w:lineRule="auto"/>
              <w:jc w:val="center"/>
              <w:rPr>
                <w:rFonts w:ascii="Times New Roman" w:eastAsia="Times New Roman" w:hAnsi="Times New Roman"/>
                <w:b/>
                <w:bCs/>
                <w:color w:val="000000"/>
                <w:sz w:val="20"/>
                <w:szCs w:val="20"/>
                <w:lang w:val="en-US"/>
              </w:rPr>
            </w:pPr>
            <w:r w:rsidRPr="00B84054">
              <w:rPr>
                <w:rFonts w:ascii="Times New Roman" w:eastAsia="Times New Roman" w:hAnsi="Times New Roman"/>
                <w:b/>
                <w:bCs/>
                <w:color w:val="000000"/>
                <w:sz w:val="20"/>
                <w:szCs w:val="20"/>
                <w:lang w:val="en-US"/>
              </w:rPr>
              <w:t>Totali</w:t>
            </w:r>
          </w:p>
        </w:tc>
        <w:tc>
          <w:tcPr>
            <w:tcW w:w="2361" w:type="dxa"/>
            <w:tcBorders>
              <w:top w:val="nil"/>
              <w:left w:val="nil"/>
              <w:bottom w:val="single" w:sz="8" w:space="0" w:color="auto"/>
              <w:right w:val="single" w:sz="8" w:space="0" w:color="auto"/>
            </w:tcBorders>
            <w:shd w:val="clear" w:color="000000" w:fill="C6D9F1"/>
            <w:vAlign w:val="center"/>
            <w:hideMark/>
          </w:tcPr>
          <w:p w14:paraId="6230B4AA" w14:textId="77777777" w:rsidR="00B84054" w:rsidRPr="00B84054" w:rsidRDefault="00B84054" w:rsidP="00B84054">
            <w:pPr>
              <w:spacing w:after="0" w:line="240" w:lineRule="auto"/>
              <w:jc w:val="center"/>
              <w:rPr>
                <w:rFonts w:ascii="Times New Roman" w:eastAsia="Times New Roman" w:hAnsi="Times New Roman"/>
                <w:b/>
                <w:bCs/>
                <w:color w:val="000000"/>
                <w:sz w:val="20"/>
                <w:szCs w:val="20"/>
                <w:lang w:val="en-US"/>
              </w:rPr>
            </w:pPr>
            <w:r w:rsidRPr="00B84054">
              <w:rPr>
                <w:rFonts w:ascii="Times New Roman" w:eastAsia="Times New Roman" w:hAnsi="Times New Roman"/>
                <w:b/>
                <w:bCs/>
                <w:color w:val="000000"/>
                <w:sz w:val="20"/>
                <w:szCs w:val="20"/>
                <w:lang w:val="en-US"/>
              </w:rPr>
              <w:t>16</w:t>
            </w:r>
          </w:p>
        </w:tc>
        <w:tc>
          <w:tcPr>
            <w:tcW w:w="2839" w:type="dxa"/>
            <w:tcBorders>
              <w:top w:val="nil"/>
              <w:left w:val="nil"/>
              <w:bottom w:val="single" w:sz="8" w:space="0" w:color="auto"/>
              <w:right w:val="single" w:sz="8" w:space="0" w:color="auto"/>
            </w:tcBorders>
            <w:shd w:val="clear" w:color="000000" w:fill="C6D9F1"/>
            <w:vAlign w:val="center"/>
            <w:hideMark/>
          </w:tcPr>
          <w:p w14:paraId="018FC10B" w14:textId="77777777" w:rsidR="00B84054" w:rsidRPr="00B84054" w:rsidRDefault="00B84054" w:rsidP="00B84054">
            <w:pPr>
              <w:spacing w:after="0" w:line="240" w:lineRule="auto"/>
              <w:jc w:val="center"/>
              <w:rPr>
                <w:rFonts w:ascii="Times New Roman" w:eastAsia="Times New Roman" w:hAnsi="Times New Roman"/>
                <w:b/>
                <w:bCs/>
                <w:color w:val="000000"/>
                <w:sz w:val="20"/>
                <w:szCs w:val="20"/>
                <w:lang w:val="en-US"/>
              </w:rPr>
            </w:pPr>
            <w:r w:rsidRPr="00B84054">
              <w:rPr>
                <w:rFonts w:ascii="Times New Roman" w:eastAsia="Times New Roman" w:hAnsi="Times New Roman"/>
                <w:b/>
                <w:bCs/>
                <w:color w:val="000000"/>
                <w:sz w:val="20"/>
                <w:szCs w:val="20"/>
                <w:lang w:val="en-US"/>
              </w:rPr>
              <w:t>100%</w:t>
            </w:r>
          </w:p>
        </w:tc>
      </w:tr>
    </w:tbl>
    <w:p w14:paraId="2E31B3E8" w14:textId="77777777" w:rsidR="00855F55" w:rsidRDefault="00855F55" w:rsidP="00353F67">
      <w:pPr>
        <w:autoSpaceDE w:val="0"/>
        <w:autoSpaceDN w:val="0"/>
        <w:adjustRightInd w:val="0"/>
        <w:spacing w:after="120"/>
        <w:jc w:val="both"/>
        <w:rPr>
          <w:rFonts w:ascii="Times New Roman" w:eastAsiaTheme="minorHAnsi" w:hAnsi="Times New Roman"/>
          <w:b/>
          <w:bCs/>
          <w:sz w:val="24"/>
          <w:szCs w:val="24"/>
          <w:u w:val="single"/>
          <w:lang w:val="sq-AL"/>
        </w:rPr>
      </w:pPr>
    </w:p>
    <w:p w14:paraId="4DEB5978" w14:textId="0C7C79A9" w:rsidR="00855F55" w:rsidRDefault="00BB5719" w:rsidP="00353F67">
      <w:pPr>
        <w:autoSpaceDE w:val="0"/>
        <w:autoSpaceDN w:val="0"/>
        <w:adjustRightInd w:val="0"/>
        <w:spacing w:after="120"/>
        <w:jc w:val="both"/>
        <w:rPr>
          <w:rFonts w:ascii="Times New Roman" w:eastAsiaTheme="minorHAnsi" w:hAnsi="Times New Roman"/>
          <w:b/>
          <w:bCs/>
          <w:sz w:val="24"/>
          <w:szCs w:val="24"/>
          <w:u w:val="single"/>
          <w:lang w:val="sq-AL"/>
        </w:rPr>
      </w:pPr>
      <w:r>
        <w:rPr>
          <w:noProof/>
          <w:lang w:val="en-GB" w:eastAsia="en-GB"/>
        </w:rPr>
        <w:drawing>
          <wp:inline distT="0" distB="0" distL="0" distR="0" wp14:anchorId="1E53F906" wp14:editId="5890BA0C">
            <wp:extent cx="5848350" cy="2743200"/>
            <wp:effectExtent l="152400" t="152400" r="152400" b="15240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B5F8CB1" w14:textId="77777777" w:rsidR="00C46121" w:rsidRDefault="00C46121" w:rsidP="00353F67">
      <w:pPr>
        <w:autoSpaceDE w:val="0"/>
        <w:autoSpaceDN w:val="0"/>
        <w:adjustRightInd w:val="0"/>
        <w:spacing w:after="120"/>
        <w:jc w:val="both"/>
        <w:rPr>
          <w:rFonts w:ascii="Times New Roman" w:eastAsiaTheme="minorHAnsi" w:hAnsi="Times New Roman"/>
          <w:b/>
          <w:bCs/>
          <w:sz w:val="24"/>
          <w:szCs w:val="24"/>
          <w:u w:val="single"/>
          <w:lang w:val="sq-AL"/>
        </w:rPr>
      </w:pPr>
    </w:p>
    <w:p w14:paraId="20D1EE59" w14:textId="7E74D306" w:rsidR="003A44B8" w:rsidRDefault="00C037D9" w:rsidP="00353F67">
      <w:pPr>
        <w:autoSpaceDE w:val="0"/>
        <w:autoSpaceDN w:val="0"/>
        <w:adjustRightInd w:val="0"/>
        <w:spacing w:after="120"/>
        <w:jc w:val="both"/>
        <w:rPr>
          <w:rFonts w:ascii="Times New Roman" w:eastAsiaTheme="minorHAnsi" w:hAnsi="Times New Roman"/>
          <w:b/>
          <w:bCs/>
          <w:sz w:val="24"/>
          <w:szCs w:val="24"/>
          <w:u w:val="single"/>
          <w:lang w:val="sq-AL"/>
        </w:rPr>
      </w:pPr>
      <w:r>
        <w:rPr>
          <w:noProof/>
          <w:lang w:val="en-GB" w:eastAsia="en-GB"/>
        </w:rPr>
        <w:lastRenderedPageBreak/>
        <w:drawing>
          <wp:inline distT="0" distB="0" distL="0" distR="0" wp14:anchorId="62D098EB" wp14:editId="46D7DA42">
            <wp:extent cx="5943600" cy="2680970"/>
            <wp:effectExtent l="152400" t="152400" r="152400" b="15748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8EE6170" w14:textId="77777777" w:rsidR="003A44B8" w:rsidRDefault="003A44B8" w:rsidP="00353F67">
      <w:pPr>
        <w:autoSpaceDE w:val="0"/>
        <w:autoSpaceDN w:val="0"/>
        <w:adjustRightInd w:val="0"/>
        <w:spacing w:after="120"/>
        <w:jc w:val="both"/>
        <w:rPr>
          <w:rFonts w:ascii="Times New Roman" w:eastAsiaTheme="minorHAnsi" w:hAnsi="Times New Roman"/>
          <w:b/>
          <w:bCs/>
          <w:sz w:val="24"/>
          <w:szCs w:val="24"/>
          <w:u w:val="single"/>
          <w:lang w:val="sq-AL"/>
        </w:rPr>
      </w:pPr>
    </w:p>
    <w:p w14:paraId="7EA2A282" w14:textId="5C9921BA" w:rsidR="003A44B8" w:rsidRDefault="003A44B8" w:rsidP="003A44B8">
      <w:pPr>
        <w:spacing w:after="0" w:line="240" w:lineRule="auto"/>
        <w:jc w:val="both"/>
        <w:rPr>
          <w:rFonts w:ascii="Times New Roman" w:hAnsi="Times New Roman"/>
          <w:b/>
          <w:i/>
          <w:sz w:val="24"/>
          <w:szCs w:val="24"/>
          <w:lang w:val="it-IT"/>
        </w:rPr>
      </w:pPr>
      <w:r w:rsidRPr="00B76088">
        <w:rPr>
          <w:rFonts w:ascii="Times New Roman" w:hAnsi="Times New Roman"/>
          <w:b/>
          <w:i/>
          <w:sz w:val="24"/>
          <w:szCs w:val="24"/>
          <w:lang w:val="it-IT"/>
        </w:rPr>
        <w:t xml:space="preserve">Rezulton se nga </w:t>
      </w:r>
      <w:r>
        <w:rPr>
          <w:rFonts w:ascii="Times New Roman" w:hAnsi="Times New Roman"/>
          <w:b/>
          <w:i/>
          <w:sz w:val="24"/>
          <w:szCs w:val="24"/>
          <w:lang w:val="it-IT"/>
        </w:rPr>
        <w:t xml:space="preserve">16 </w:t>
      </w:r>
      <w:r w:rsidR="00B84054">
        <w:rPr>
          <w:rFonts w:ascii="Times New Roman" w:hAnsi="Times New Roman"/>
          <w:b/>
          <w:i/>
          <w:sz w:val="24"/>
          <w:szCs w:val="24"/>
          <w:lang w:val="it-IT"/>
        </w:rPr>
        <w:t>objektiva specifikë</w:t>
      </w:r>
      <w:r w:rsidRPr="00B76088">
        <w:rPr>
          <w:rFonts w:ascii="Times New Roman" w:hAnsi="Times New Roman"/>
          <w:b/>
          <w:i/>
          <w:sz w:val="24"/>
          <w:szCs w:val="24"/>
          <w:lang w:val="it-IT"/>
        </w:rPr>
        <w:t xml:space="preserve"> të parashikuar</w:t>
      </w:r>
      <w:r>
        <w:rPr>
          <w:rFonts w:ascii="Times New Roman" w:hAnsi="Times New Roman"/>
          <w:b/>
          <w:i/>
          <w:sz w:val="24"/>
          <w:szCs w:val="24"/>
          <w:lang w:val="it-IT"/>
        </w:rPr>
        <w:t>a</w:t>
      </w:r>
      <w:r w:rsidRPr="00B76088">
        <w:rPr>
          <w:rFonts w:ascii="Times New Roman" w:hAnsi="Times New Roman"/>
          <w:b/>
          <w:i/>
          <w:sz w:val="24"/>
          <w:szCs w:val="24"/>
          <w:lang w:val="it-IT"/>
        </w:rPr>
        <w:t xml:space="preserve"> në Planin e Veprimit të Strategjisë</w:t>
      </w:r>
      <w:r w:rsidR="00B84054">
        <w:rPr>
          <w:rFonts w:ascii="Times New Roman" w:hAnsi="Times New Roman"/>
          <w:b/>
          <w:i/>
          <w:sz w:val="24"/>
          <w:szCs w:val="24"/>
          <w:lang w:val="it-IT"/>
        </w:rPr>
        <w:t>,</w:t>
      </w:r>
      <w:r>
        <w:rPr>
          <w:rFonts w:ascii="Times New Roman" w:hAnsi="Times New Roman"/>
          <w:b/>
          <w:i/>
          <w:sz w:val="24"/>
          <w:szCs w:val="24"/>
          <w:lang w:val="it-IT"/>
        </w:rPr>
        <w:t xml:space="preserve"> </w:t>
      </w:r>
      <w:r w:rsidR="00096F81">
        <w:rPr>
          <w:rFonts w:ascii="Times New Roman" w:hAnsi="Times New Roman"/>
          <w:b/>
          <w:i/>
          <w:sz w:val="24"/>
          <w:szCs w:val="24"/>
          <w:lang w:val="it-IT"/>
        </w:rPr>
        <w:t>1</w:t>
      </w:r>
      <w:r w:rsidR="00C037D9">
        <w:rPr>
          <w:rFonts w:ascii="Times New Roman" w:hAnsi="Times New Roman"/>
          <w:b/>
          <w:i/>
          <w:sz w:val="24"/>
          <w:szCs w:val="24"/>
          <w:lang w:val="it-IT"/>
        </w:rPr>
        <w:t>2</w:t>
      </w:r>
      <w:r>
        <w:rPr>
          <w:rFonts w:ascii="Times New Roman" w:hAnsi="Times New Roman"/>
          <w:b/>
          <w:i/>
          <w:sz w:val="24"/>
          <w:szCs w:val="24"/>
          <w:lang w:val="it-IT"/>
        </w:rPr>
        <w:t xml:space="preserve"> janë</w:t>
      </w:r>
      <w:r w:rsidRPr="00B76088">
        <w:rPr>
          <w:rFonts w:ascii="Times New Roman" w:hAnsi="Times New Roman"/>
          <w:b/>
          <w:i/>
          <w:sz w:val="24"/>
          <w:szCs w:val="24"/>
          <w:lang w:val="it-IT"/>
        </w:rPr>
        <w:t xml:space="preserve"> </w:t>
      </w:r>
      <w:r>
        <w:rPr>
          <w:rFonts w:ascii="Times New Roman" w:hAnsi="Times New Roman"/>
          <w:b/>
          <w:i/>
          <w:sz w:val="24"/>
          <w:szCs w:val="24"/>
          <w:lang w:val="it-IT"/>
        </w:rPr>
        <w:t>pjesërisht të zbatuara/</w:t>
      </w:r>
      <w:r w:rsidRPr="00B76088">
        <w:rPr>
          <w:rFonts w:ascii="Times New Roman" w:hAnsi="Times New Roman"/>
          <w:b/>
          <w:i/>
          <w:sz w:val="24"/>
          <w:szCs w:val="24"/>
          <w:lang w:val="it-IT"/>
        </w:rPr>
        <w:t xml:space="preserve"> </w:t>
      </w:r>
      <w:r>
        <w:rPr>
          <w:rFonts w:ascii="Times New Roman" w:hAnsi="Times New Roman"/>
          <w:b/>
          <w:i/>
          <w:sz w:val="24"/>
          <w:szCs w:val="24"/>
          <w:lang w:val="it-IT"/>
        </w:rPr>
        <w:t xml:space="preserve">në proces zbatimi, </w:t>
      </w:r>
      <w:r w:rsidR="00B84054">
        <w:rPr>
          <w:rFonts w:ascii="Times New Roman" w:hAnsi="Times New Roman"/>
          <w:b/>
          <w:i/>
          <w:sz w:val="24"/>
          <w:szCs w:val="24"/>
          <w:lang w:val="it-IT"/>
        </w:rPr>
        <w:t>3</w:t>
      </w:r>
      <w:r>
        <w:rPr>
          <w:rFonts w:ascii="Times New Roman" w:hAnsi="Times New Roman"/>
          <w:b/>
          <w:i/>
          <w:sz w:val="24"/>
          <w:szCs w:val="24"/>
          <w:lang w:val="it-IT"/>
        </w:rPr>
        <w:t xml:space="preserve"> </w:t>
      </w:r>
      <w:r w:rsidR="00E85620" w:rsidRPr="00573E1F">
        <w:rPr>
          <w:rFonts w:ascii="Times New Roman" w:hAnsi="Times New Roman"/>
          <w:b/>
          <w:i/>
          <w:sz w:val="24"/>
          <w:szCs w:val="24"/>
          <w:lang w:val="it-IT"/>
        </w:rPr>
        <w:t>objektiv</w:t>
      </w:r>
      <w:r w:rsidR="00E85620">
        <w:rPr>
          <w:rFonts w:ascii="Times New Roman" w:hAnsi="Times New Roman"/>
          <w:b/>
          <w:i/>
          <w:sz w:val="24"/>
          <w:szCs w:val="24"/>
          <w:lang w:val="it-IT"/>
        </w:rPr>
        <w:t>a</w:t>
      </w:r>
      <w:r w:rsidR="00E85620" w:rsidRPr="00573E1F">
        <w:rPr>
          <w:rFonts w:ascii="Times New Roman" w:hAnsi="Times New Roman"/>
          <w:b/>
          <w:i/>
          <w:sz w:val="24"/>
          <w:szCs w:val="24"/>
          <w:lang w:val="it-IT"/>
        </w:rPr>
        <w:t xml:space="preserve"> s</w:t>
      </w:r>
      <w:r w:rsidR="00E85620">
        <w:rPr>
          <w:rFonts w:ascii="Times New Roman" w:hAnsi="Times New Roman"/>
          <w:b/>
          <w:i/>
          <w:sz w:val="24"/>
          <w:szCs w:val="24"/>
          <w:lang w:val="it-IT"/>
        </w:rPr>
        <w:t>pecifikë</w:t>
      </w:r>
      <w:r>
        <w:rPr>
          <w:rFonts w:ascii="Times New Roman" w:hAnsi="Times New Roman"/>
          <w:b/>
          <w:i/>
          <w:sz w:val="24"/>
          <w:szCs w:val="24"/>
          <w:lang w:val="it-IT"/>
        </w:rPr>
        <w:t xml:space="preserve"> janë</w:t>
      </w:r>
      <w:r w:rsidR="00B84054">
        <w:rPr>
          <w:rFonts w:ascii="Times New Roman" w:hAnsi="Times New Roman"/>
          <w:b/>
          <w:i/>
          <w:sz w:val="24"/>
          <w:szCs w:val="24"/>
          <w:lang w:val="it-IT"/>
        </w:rPr>
        <w:t xml:space="preserve"> të paraportuara, si dhe 1 objektiv specifik  rezulton i përfunduar </w:t>
      </w:r>
      <w:r w:rsidRPr="00B76088">
        <w:rPr>
          <w:rFonts w:ascii="Times New Roman" w:hAnsi="Times New Roman"/>
          <w:b/>
          <w:i/>
          <w:sz w:val="24"/>
          <w:szCs w:val="24"/>
          <w:lang w:val="it-IT"/>
        </w:rPr>
        <w:t>nga institucion</w:t>
      </w:r>
      <w:r>
        <w:rPr>
          <w:rFonts w:ascii="Times New Roman" w:hAnsi="Times New Roman"/>
          <w:b/>
          <w:i/>
          <w:sz w:val="24"/>
          <w:szCs w:val="24"/>
          <w:lang w:val="it-IT"/>
        </w:rPr>
        <w:t>et përgjegjëse</w:t>
      </w:r>
      <w:r w:rsidRPr="00B76088">
        <w:rPr>
          <w:rFonts w:ascii="Times New Roman" w:hAnsi="Times New Roman"/>
          <w:b/>
          <w:i/>
          <w:sz w:val="24"/>
          <w:szCs w:val="24"/>
          <w:lang w:val="it-IT"/>
        </w:rPr>
        <w:t>.</w:t>
      </w:r>
    </w:p>
    <w:p w14:paraId="404162EB" w14:textId="77777777" w:rsidR="003A44B8" w:rsidRPr="00117292" w:rsidRDefault="003A44B8" w:rsidP="003A44B8">
      <w:pPr>
        <w:spacing w:after="0" w:line="240" w:lineRule="auto"/>
        <w:jc w:val="both"/>
        <w:rPr>
          <w:rFonts w:ascii="Times New Roman" w:hAnsi="Times New Roman"/>
          <w:b/>
          <w:i/>
          <w:sz w:val="16"/>
          <w:szCs w:val="16"/>
          <w:lang w:val="it-IT"/>
        </w:rPr>
      </w:pPr>
    </w:p>
    <w:p w14:paraId="277C976E" w14:textId="76D59AF7" w:rsidR="003A44B8" w:rsidRDefault="003A44B8" w:rsidP="003A44B8">
      <w:pPr>
        <w:spacing w:after="0" w:line="240" w:lineRule="auto"/>
        <w:jc w:val="both"/>
        <w:rPr>
          <w:rFonts w:ascii="Times New Roman" w:hAnsi="Times New Roman"/>
          <w:sz w:val="24"/>
          <w:szCs w:val="24"/>
          <w:lang w:val="it-IT"/>
        </w:rPr>
      </w:pPr>
      <w:r w:rsidRPr="00B76088">
        <w:rPr>
          <w:rFonts w:ascii="Times New Roman" w:hAnsi="Times New Roman"/>
          <w:sz w:val="24"/>
          <w:szCs w:val="24"/>
          <w:lang w:val="it-IT"/>
        </w:rPr>
        <w:t xml:space="preserve"> </w:t>
      </w:r>
      <w:r w:rsidRPr="00B76088">
        <w:rPr>
          <w:rFonts w:ascii="Times New Roman" w:hAnsi="Times New Roman"/>
          <w:sz w:val="24"/>
          <w:szCs w:val="24"/>
          <w:lang w:val="sq-AL"/>
        </w:rPr>
        <w:t>Përqindja ndaj totalit të progresit të zbatimit të Planit të Veprimit p</w:t>
      </w:r>
      <w:r>
        <w:rPr>
          <w:rFonts w:ascii="Times New Roman" w:hAnsi="Times New Roman"/>
          <w:sz w:val="24"/>
          <w:szCs w:val="24"/>
          <w:lang w:val="sq-AL"/>
        </w:rPr>
        <w:t>ë</w:t>
      </w:r>
      <w:r w:rsidRPr="00B76088">
        <w:rPr>
          <w:rFonts w:ascii="Times New Roman" w:hAnsi="Times New Roman"/>
          <w:sz w:val="24"/>
          <w:szCs w:val="24"/>
          <w:lang w:val="sq-AL"/>
        </w:rPr>
        <w:t xml:space="preserve">r </w:t>
      </w:r>
      <w:r w:rsidR="007746D9" w:rsidRPr="007746D9">
        <w:rPr>
          <w:rFonts w:ascii="Times New Roman" w:hAnsi="Times New Roman"/>
          <w:sz w:val="24"/>
          <w:szCs w:val="24"/>
          <w:lang w:val="sq-AL"/>
        </w:rPr>
        <w:t>objektivat specifikë</w:t>
      </w:r>
      <w:r>
        <w:rPr>
          <w:rFonts w:ascii="Times New Roman" w:hAnsi="Times New Roman"/>
          <w:sz w:val="24"/>
          <w:szCs w:val="24"/>
          <w:lang w:val="sq-AL"/>
        </w:rPr>
        <w:t>,</w:t>
      </w:r>
      <w:r w:rsidRPr="00B76088">
        <w:rPr>
          <w:rFonts w:ascii="Times New Roman" w:hAnsi="Times New Roman"/>
          <w:sz w:val="24"/>
          <w:szCs w:val="24"/>
          <w:lang w:val="sq-AL"/>
        </w:rPr>
        <w:t xml:space="preserve"> është në nivelin </w:t>
      </w:r>
      <w:r w:rsidR="00687EB4">
        <w:rPr>
          <w:rFonts w:ascii="Times New Roman" w:hAnsi="Times New Roman"/>
          <w:sz w:val="24"/>
          <w:szCs w:val="24"/>
          <w:lang w:val="sq-AL"/>
        </w:rPr>
        <w:t>75</w:t>
      </w:r>
      <w:r>
        <w:rPr>
          <w:rFonts w:ascii="Times New Roman" w:hAnsi="Times New Roman"/>
          <w:sz w:val="24"/>
          <w:szCs w:val="24"/>
          <w:lang w:val="sq-AL"/>
        </w:rPr>
        <w:t xml:space="preserve">% </w:t>
      </w:r>
      <w:r w:rsidRPr="00891DCF">
        <w:rPr>
          <w:rFonts w:ascii="Times New Roman" w:hAnsi="Times New Roman"/>
          <w:sz w:val="24"/>
          <w:szCs w:val="24"/>
          <w:lang w:val="sq-AL"/>
        </w:rPr>
        <w:t xml:space="preserve">pjesërisht </w:t>
      </w:r>
      <w:r>
        <w:rPr>
          <w:rFonts w:ascii="Times New Roman" w:hAnsi="Times New Roman"/>
          <w:sz w:val="24"/>
          <w:szCs w:val="24"/>
          <w:lang w:val="sq-AL"/>
        </w:rPr>
        <w:t>të</w:t>
      </w:r>
      <w:r w:rsidRPr="00891DCF">
        <w:rPr>
          <w:rFonts w:ascii="Times New Roman" w:hAnsi="Times New Roman"/>
          <w:sz w:val="24"/>
          <w:szCs w:val="24"/>
          <w:lang w:val="sq-AL"/>
        </w:rPr>
        <w:t xml:space="preserve"> zbatuar</w:t>
      </w:r>
      <w:r>
        <w:rPr>
          <w:rFonts w:ascii="Times New Roman" w:hAnsi="Times New Roman"/>
          <w:sz w:val="24"/>
          <w:szCs w:val="24"/>
          <w:lang w:val="sq-AL"/>
        </w:rPr>
        <w:t>a</w:t>
      </w:r>
      <w:r w:rsidRPr="00891DCF">
        <w:rPr>
          <w:rFonts w:ascii="Times New Roman" w:hAnsi="Times New Roman"/>
          <w:sz w:val="24"/>
          <w:szCs w:val="24"/>
          <w:lang w:val="sq-AL"/>
        </w:rPr>
        <w:t>/ në proces zbatimi</w:t>
      </w:r>
      <w:r>
        <w:rPr>
          <w:rFonts w:ascii="Times New Roman" w:hAnsi="Times New Roman"/>
          <w:sz w:val="24"/>
          <w:szCs w:val="24"/>
          <w:lang w:val="sq-AL"/>
        </w:rPr>
        <w:t xml:space="preserve">, </w:t>
      </w:r>
      <w:r w:rsidR="00B84054">
        <w:rPr>
          <w:rFonts w:ascii="Times New Roman" w:hAnsi="Times New Roman"/>
          <w:sz w:val="24"/>
          <w:szCs w:val="24"/>
          <w:lang w:val="sq-AL"/>
        </w:rPr>
        <w:t>6% të përfunduara,</w:t>
      </w:r>
      <w:r>
        <w:rPr>
          <w:rFonts w:ascii="Times New Roman" w:hAnsi="Times New Roman"/>
          <w:sz w:val="24"/>
          <w:szCs w:val="24"/>
          <w:lang w:val="sq-AL"/>
        </w:rPr>
        <w:t xml:space="preserve"> si dhe </w:t>
      </w:r>
      <w:r w:rsidR="00B84054">
        <w:rPr>
          <w:rFonts w:ascii="Times New Roman" w:hAnsi="Times New Roman"/>
          <w:sz w:val="24"/>
          <w:szCs w:val="24"/>
          <w:lang w:val="sq-AL"/>
        </w:rPr>
        <w:t>19</w:t>
      </w:r>
      <w:r>
        <w:rPr>
          <w:rFonts w:ascii="Times New Roman" w:hAnsi="Times New Roman"/>
          <w:sz w:val="24"/>
          <w:szCs w:val="24"/>
          <w:lang w:val="sq-AL"/>
        </w:rPr>
        <w:t>% të pa raportuara</w:t>
      </w:r>
      <w:r w:rsidRPr="00891DCF">
        <w:rPr>
          <w:rFonts w:ascii="Times New Roman" w:hAnsi="Times New Roman"/>
          <w:sz w:val="24"/>
          <w:szCs w:val="24"/>
          <w:lang w:val="sq-AL"/>
        </w:rPr>
        <w:t xml:space="preserve"> </w:t>
      </w:r>
      <w:r w:rsidRPr="00B76088">
        <w:rPr>
          <w:rFonts w:ascii="Times New Roman" w:hAnsi="Times New Roman"/>
          <w:sz w:val="24"/>
          <w:szCs w:val="24"/>
          <w:lang w:val="it-IT"/>
        </w:rPr>
        <w:t>nga institucionet përgjegjëse.</w:t>
      </w:r>
    </w:p>
    <w:p w14:paraId="4CF6B547" w14:textId="77777777" w:rsidR="0012273E" w:rsidRPr="005B072F" w:rsidRDefault="0012273E" w:rsidP="0012273E">
      <w:pPr>
        <w:spacing w:after="0" w:line="240" w:lineRule="auto"/>
        <w:jc w:val="both"/>
        <w:rPr>
          <w:rFonts w:ascii="Times New Roman" w:eastAsia="Calibri" w:hAnsi="Times New Roman"/>
          <w:sz w:val="18"/>
          <w:szCs w:val="18"/>
          <w:lang w:val="sq-AL"/>
        </w:rPr>
      </w:pPr>
    </w:p>
    <w:p w14:paraId="479FFF56" w14:textId="55FC1AA3" w:rsidR="006A6BA0" w:rsidRPr="0056143A" w:rsidRDefault="006A6BA0" w:rsidP="00BC5E5F">
      <w:pPr>
        <w:pStyle w:val="NoSpacing"/>
        <w:jc w:val="both"/>
        <w:rPr>
          <w:rFonts w:ascii="Times New Roman" w:hAnsi="Times New Roman"/>
          <w:b/>
          <w:bCs/>
          <w:color w:val="365F91"/>
          <w:sz w:val="24"/>
          <w:szCs w:val="24"/>
          <w:lang w:val="it-IT"/>
        </w:rPr>
      </w:pPr>
    </w:p>
    <w:p w14:paraId="21DB64D8" w14:textId="2F96AFD5" w:rsidR="00834765" w:rsidRPr="008F0A23" w:rsidRDefault="00272F08" w:rsidP="00AA0C3E">
      <w:pPr>
        <w:pStyle w:val="Heading2"/>
        <w:numPr>
          <w:ilvl w:val="0"/>
          <w:numId w:val="0"/>
        </w:numPr>
        <w:spacing w:before="0" w:after="120"/>
        <w:jc w:val="both"/>
        <w:rPr>
          <w:rFonts w:ascii="Times New Roman" w:hAnsi="Times New Roman"/>
          <w:i w:val="0"/>
          <w:iCs w:val="0"/>
          <w:color w:val="365F91"/>
          <w:sz w:val="24"/>
          <w:szCs w:val="24"/>
          <w:lang w:val="it-IT"/>
        </w:rPr>
      </w:pPr>
      <w:r>
        <w:rPr>
          <w:rFonts w:ascii="Times New Roman" w:hAnsi="Times New Roman"/>
          <w:i w:val="0"/>
          <w:iCs w:val="0"/>
          <w:color w:val="365F91"/>
          <w:sz w:val="24"/>
          <w:szCs w:val="24"/>
          <w:lang w:val="it-IT"/>
        </w:rPr>
        <w:t xml:space="preserve">3.2 </w:t>
      </w:r>
      <w:r w:rsidR="000421A2" w:rsidRPr="008F0A23">
        <w:rPr>
          <w:rFonts w:ascii="Times New Roman" w:hAnsi="Times New Roman"/>
          <w:i w:val="0"/>
          <w:iCs w:val="0"/>
          <w:color w:val="365F91"/>
          <w:sz w:val="24"/>
          <w:szCs w:val="24"/>
          <w:lang w:val="it-IT"/>
        </w:rPr>
        <w:t xml:space="preserve">Histori suksesi (përmes masave prioritare) </w:t>
      </w:r>
    </w:p>
    <w:p w14:paraId="1241B0B5" w14:textId="77777777" w:rsidR="001A0FA8" w:rsidRPr="004C6859" w:rsidRDefault="001A0FA8" w:rsidP="001A0FA8">
      <w:pPr>
        <w:tabs>
          <w:tab w:val="left" w:pos="3907"/>
          <w:tab w:val="left" w:pos="4195"/>
          <w:tab w:val="left" w:pos="5322"/>
        </w:tabs>
        <w:spacing w:after="0" w:line="240" w:lineRule="auto"/>
        <w:contextualSpacing/>
        <w:jc w:val="both"/>
        <w:rPr>
          <w:rFonts w:ascii="Times New Roman" w:eastAsia="Calibri" w:hAnsi="Times New Roman"/>
          <w:sz w:val="24"/>
          <w:szCs w:val="24"/>
          <w:lang w:val="sq-AL"/>
        </w:rPr>
      </w:pPr>
      <w:r w:rsidRPr="004C6859">
        <w:rPr>
          <w:rFonts w:ascii="Times New Roman" w:eastAsia="Calibri" w:hAnsi="Times New Roman"/>
          <w:sz w:val="24"/>
          <w:szCs w:val="24"/>
          <w:lang w:val="sq-AL"/>
        </w:rPr>
        <w:t xml:space="preserve">Kuvendi i Shqipërisë, me Vendimin nr.47, datë 18.4.2019, ka miratuar Strategjinë për Edukimin Ligjor të Publikut 2019-2023, pjesë e paketës së Reformës në Drejtësi. </w:t>
      </w:r>
    </w:p>
    <w:p w14:paraId="7D24C40D" w14:textId="77777777" w:rsidR="001A0FA8" w:rsidRPr="004C6859" w:rsidRDefault="001A0FA8" w:rsidP="001A0FA8">
      <w:pPr>
        <w:spacing w:after="0" w:line="240" w:lineRule="auto"/>
        <w:contextualSpacing/>
        <w:jc w:val="both"/>
        <w:rPr>
          <w:rFonts w:ascii="Times New Roman" w:eastAsia="Calibri" w:hAnsi="Times New Roman"/>
          <w:sz w:val="24"/>
          <w:szCs w:val="24"/>
          <w:lang w:val="sq-AL"/>
        </w:rPr>
      </w:pPr>
      <w:r w:rsidRPr="004C6859">
        <w:rPr>
          <w:rFonts w:ascii="Times New Roman" w:eastAsia="Calibri" w:hAnsi="Times New Roman"/>
          <w:sz w:val="24"/>
          <w:szCs w:val="24"/>
          <w:lang w:val="sq-AL"/>
        </w:rPr>
        <w:t xml:space="preserve">Strategjia për edukimin ligjor të publikut synon rritjen e ndërgjegjësimit ligjor publik në Shqipëri, me qëllim që qytetarët të jenë në gjendje të marrin pjesë aktivisht dhe efektivisht në një mjedis social dhe ekonomik të rregulluar ligjërisht.  </w:t>
      </w:r>
    </w:p>
    <w:p w14:paraId="06821EB0" w14:textId="77777777" w:rsidR="001A0FA8" w:rsidRPr="003B14AC" w:rsidRDefault="001A0FA8" w:rsidP="001A0FA8">
      <w:pPr>
        <w:spacing w:after="0" w:line="240" w:lineRule="auto"/>
        <w:contextualSpacing/>
        <w:jc w:val="both"/>
        <w:rPr>
          <w:rFonts w:ascii="Times New Roman" w:eastAsia="Calibri" w:hAnsi="Times New Roman"/>
          <w:sz w:val="18"/>
          <w:szCs w:val="18"/>
          <w:lang w:val="sq-AL"/>
        </w:rPr>
      </w:pPr>
    </w:p>
    <w:p w14:paraId="48DFF212" w14:textId="77777777" w:rsidR="001A0FA8" w:rsidRPr="004C6859" w:rsidRDefault="001A0FA8" w:rsidP="001A0FA8">
      <w:pPr>
        <w:spacing w:after="0" w:line="240" w:lineRule="auto"/>
        <w:contextualSpacing/>
        <w:jc w:val="both"/>
        <w:rPr>
          <w:rFonts w:ascii="Times New Roman" w:eastAsia="Calibri" w:hAnsi="Times New Roman"/>
          <w:sz w:val="24"/>
          <w:szCs w:val="24"/>
          <w:lang w:val="sq-AL"/>
        </w:rPr>
      </w:pPr>
      <w:r w:rsidRPr="004C6859">
        <w:rPr>
          <w:rFonts w:ascii="Times New Roman" w:eastAsia="Calibri" w:hAnsi="Times New Roman"/>
          <w:sz w:val="24"/>
          <w:szCs w:val="24"/>
          <w:lang w:val="sq-AL"/>
        </w:rPr>
        <w:t>Pjesëmarrja e publikut në vendimmarrjen e Kuvendit është një kompleksitet aktivitetesh, funksioni primar i të cilave është rritja e ndërgjegjësimit për parlamentin si institucion, lehtësimi</w:t>
      </w:r>
    </w:p>
    <w:p w14:paraId="17B02D5F" w14:textId="21BEC1FB" w:rsidR="001A0FA8" w:rsidRDefault="001A0FA8" w:rsidP="001A0FA8">
      <w:pPr>
        <w:pStyle w:val="Normal1"/>
        <w:spacing w:before="0" w:beforeAutospacing="0" w:after="0" w:afterAutospacing="0"/>
        <w:jc w:val="both"/>
        <w:rPr>
          <w:rFonts w:eastAsia="Calibri"/>
          <w:lang w:val="sq-AL"/>
        </w:rPr>
      </w:pPr>
      <w:r w:rsidRPr="004C6859">
        <w:rPr>
          <w:rFonts w:eastAsia="Calibri"/>
          <w:lang w:val="sq-AL"/>
        </w:rPr>
        <w:t>i shpërndarjes dhe shkëmbimit të informacionit, ideve dhe pikëpamjeve mes qytetarëve dhe organeve të Kuvendit</w:t>
      </w:r>
      <w:r w:rsidR="00FA7FF1">
        <w:rPr>
          <w:rFonts w:eastAsia="Calibri"/>
          <w:lang w:val="sq-AL"/>
        </w:rPr>
        <w:t>,</w:t>
      </w:r>
      <w:r w:rsidR="00FA7FF1" w:rsidRPr="00FA7FF1">
        <w:t xml:space="preserve"> </w:t>
      </w:r>
      <w:r w:rsidR="00FA7FF1">
        <w:rPr>
          <w:rFonts w:eastAsia="Calibri"/>
          <w:lang w:val="sq-AL"/>
        </w:rPr>
        <w:t>r</w:t>
      </w:r>
      <w:r w:rsidR="00FA7FF1" w:rsidRPr="00FA7FF1">
        <w:rPr>
          <w:rFonts w:eastAsia="Calibri"/>
          <w:lang w:val="sq-AL"/>
        </w:rPr>
        <w:t>ritja e përfshirjes së qytetarëve në veprimtaritë edukuese dhe informimi mbi veprimtarinë parlamentare</w:t>
      </w:r>
      <w:r w:rsidRPr="004C6859">
        <w:rPr>
          <w:rFonts w:eastAsia="Calibri"/>
          <w:lang w:val="sq-AL"/>
        </w:rPr>
        <w:t>.</w:t>
      </w:r>
      <w:r w:rsidR="008D022F" w:rsidRPr="008D022F">
        <w:t xml:space="preserve"> </w:t>
      </w:r>
      <w:r w:rsidR="008D022F" w:rsidRPr="008D022F">
        <w:rPr>
          <w:rFonts w:eastAsia="Calibri"/>
          <w:lang w:val="sq-AL"/>
        </w:rPr>
        <w:t>Kuvendi ka caktuar një prej nëpunësve të tij si “Koordinator të së Drejtës së Informimit”, me qëllim që të bashkërendojë punën brenda institucionit për zbatimin e ligjit “Për të drejtën e informimit”.</w:t>
      </w:r>
    </w:p>
    <w:p w14:paraId="2E2487F6" w14:textId="77777777" w:rsidR="00DA051A" w:rsidRDefault="00DA051A" w:rsidP="001A0FA8">
      <w:pPr>
        <w:pStyle w:val="Normal1"/>
        <w:spacing w:before="0" w:beforeAutospacing="0" w:after="0" w:afterAutospacing="0"/>
        <w:jc w:val="both"/>
        <w:rPr>
          <w:rFonts w:eastAsia="Calibri"/>
          <w:lang w:val="sq-AL"/>
        </w:rPr>
      </w:pPr>
    </w:p>
    <w:p w14:paraId="54C6C793" w14:textId="77777777" w:rsidR="001A0FA8" w:rsidRPr="004C6859" w:rsidRDefault="001A0FA8" w:rsidP="001A0FA8">
      <w:pPr>
        <w:spacing w:after="0" w:line="240" w:lineRule="auto"/>
        <w:contextualSpacing/>
        <w:jc w:val="both"/>
        <w:rPr>
          <w:rFonts w:ascii="Times New Roman" w:eastAsia="Calibri" w:hAnsi="Times New Roman"/>
          <w:sz w:val="24"/>
          <w:szCs w:val="24"/>
          <w:lang w:val="sq-AL"/>
        </w:rPr>
      </w:pPr>
      <w:r w:rsidRPr="004C6859">
        <w:rPr>
          <w:rFonts w:ascii="Times New Roman" w:eastAsia="Calibri" w:hAnsi="Times New Roman"/>
          <w:sz w:val="24"/>
          <w:szCs w:val="24"/>
          <w:lang w:val="sq-AL"/>
        </w:rPr>
        <w:t>Pjesëmarrja e shoqërisë civile në hartimin dhe zbatimin e legjislacionit është një element i rëndësishëm i asaj që sot ka filluar të quhet “demokracia pjesëmarrëse”. Kjo formë demokracie nuk zëvendëson demokracinë përfaqësuese, por e plotëson atë dhe e bën funksionale. Në këtë kuptim, pjesëmarrja e shoqërisë civile në procesin e vendimmarrjes së Kuvendit krijon kushtet e nevojshme për qytetarët që të marrin pjesë aktive në jetën politike gjatë gjithë legjislaturës dhe jo</w:t>
      </w:r>
    </w:p>
    <w:p w14:paraId="68E34185" w14:textId="77777777" w:rsidR="001A0FA8" w:rsidRPr="004C6859" w:rsidRDefault="001A0FA8" w:rsidP="001A0FA8">
      <w:pPr>
        <w:spacing w:after="0" w:line="240" w:lineRule="auto"/>
        <w:contextualSpacing/>
        <w:jc w:val="both"/>
        <w:rPr>
          <w:rFonts w:ascii="Times New Roman" w:eastAsia="Calibri" w:hAnsi="Times New Roman"/>
          <w:sz w:val="24"/>
          <w:szCs w:val="24"/>
          <w:lang w:val="sq-AL"/>
        </w:rPr>
      </w:pPr>
      <w:r w:rsidRPr="004C6859">
        <w:rPr>
          <w:rFonts w:ascii="Times New Roman" w:eastAsia="Calibri" w:hAnsi="Times New Roman"/>
          <w:sz w:val="24"/>
          <w:szCs w:val="24"/>
          <w:lang w:val="sq-AL"/>
        </w:rPr>
        <w:lastRenderedPageBreak/>
        <w:t>vetëm në momentin kur i kërkohet të zgjedhin atë; i krijon mundësinë qytetarëve që të avokojnë</w:t>
      </w:r>
    </w:p>
    <w:p w14:paraId="7D4C1D53" w14:textId="75FAAD3C" w:rsidR="00A6147F" w:rsidRDefault="001A0FA8" w:rsidP="00DA051A">
      <w:pPr>
        <w:spacing w:after="0" w:line="240" w:lineRule="auto"/>
        <w:contextualSpacing/>
        <w:jc w:val="both"/>
        <w:rPr>
          <w:rFonts w:ascii="Times New Roman" w:eastAsia="Calibri" w:hAnsi="Times New Roman"/>
          <w:sz w:val="24"/>
          <w:szCs w:val="24"/>
          <w:lang w:val="sq-AL"/>
        </w:rPr>
      </w:pPr>
      <w:r w:rsidRPr="004C6859">
        <w:rPr>
          <w:rFonts w:ascii="Times New Roman" w:eastAsia="Calibri" w:hAnsi="Times New Roman"/>
          <w:sz w:val="24"/>
          <w:szCs w:val="24"/>
          <w:lang w:val="sq-AL"/>
        </w:rPr>
        <w:t>për interesat e tyre të ligjshme dhe kështu të kontribuojnë për krijimin e një demokracie të qëndrueshme; detyron institucionin të jetë më transparent dhe afron deputetët më shumë me zgjedhësit; kontribuon në përmirësimin e legjislacionit dhe lehtëson implementimin e tij.</w:t>
      </w:r>
    </w:p>
    <w:p w14:paraId="2CD4DFEB" w14:textId="09459841" w:rsidR="00DA051A" w:rsidRDefault="00DA051A" w:rsidP="00DA051A">
      <w:pPr>
        <w:spacing w:after="0" w:line="240" w:lineRule="auto"/>
        <w:contextualSpacing/>
        <w:jc w:val="both"/>
        <w:rPr>
          <w:rFonts w:ascii="Times New Roman" w:eastAsia="Calibri" w:hAnsi="Times New Roman"/>
          <w:sz w:val="24"/>
          <w:szCs w:val="24"/>
          <w:lang w:val="sq-AL"/>
        </w:rPr>
      </w:pPr>
      <w:r w:rsidRPr="00DA051A">
        <w:rPr>
          <w:rFonts w:ascii="Times New Roman" w:eastAsia="Calibri" w:hAnsi="Times New Roman"/>
          <w:sz w:val="24"/>
          <w:szCs w:val="24"/>
          <w:lang w:val="sq-AL"/>
        </w:rPr>
        <w:t>AMSHC-ja ka mision themelor nxitjen e zhvillimit të qënd</w:t>
      </w:r>
      <w:r>
        <w:rPr>
          <w:rFonts w:ascii="Times New Roman" w:eastAsia="Calibri" w:hAnsi="Times New Roman"/>
          <w:sz w:val="24"/>
          <w:szCs w:val="24"/>
          <w:lang w:val="sq-AL"/>
        </w:rPr>
        <w:t xml:space="preserve">rueshëm të shoqërisë civile dhe </w:t>
      </w:r>
      <w:r w:rsidRPr="00DA051A">
        <w:rPr>
          <w:rFonts w:ascii="Times New Roman" w:eastAsia="Calibri" w:hAnsi="Times New Roman"/>
          <w:sz w:val="24"/>
          <w:szCs w:val="24"/>
          <w:lang w:val="sq-AL"/>
        </w:rPr>
        <w:t>krijimin e kushteve të favorshme për nisma civile, në të mirë dhe në interes të publikut.</w:t>
      </w:r>
    </w:p>
    <w:p w14:paraId="4DEEB933" w14:textId="77777777" w:rsidR="00DA051A" w:rsidRDefault="00DA051A" w:rsidP="00DA051A">
      <w:pPr>
        <w:spacing w:after="0" w:line="240" w:lineRule="auto"/>
        <w:contextualSpacing/>
        <w:jc w:val="both"/>
        <w:rPr>
          <w:rFonts w:ascii="Times New Roman" w:eastAsia="Calibri" w:hAnsi="Times New Roman"/>
          <w:sz w:val="24"/>
          <w:szCs w:val="24"/>
          <w:lang w:val="sq-AL"/>
        </w:rPr>
      </w:pPr>
    </w:p>
    <w:p w14:paraId="73D3CE30" w14:textId="5AFC52B7" w:rsidR="00B92E7F" w:rsidRPr="00B92E7F" w:rsidRDefault="00B92E7F" w:rsidP="00B92E7F">
      <w:pPr>
        <w:pStyle w:val="Normal1"/>
        <w:spacing w:before="0" w:beforeAutospacing="0" w:after="0" w:afterAutospacing="0"/>
        <w:jc w:val="both"/>
      </w:pPr>
      <w:r w:rsidRPr="000E7BAC">
        <w:rPr>
          <w:rStyle w:val="normalchar"/>
          <w:color w:val="000000"/>
        </w:rPr>
        <w:t>Ministria e Drejtësisë/ Koordinatori Kombëtar kundër Korrupsionit organiz</w:t>
      </w:r>
      <w:r>
        <w:rPr>
          <w:rStyle w:val="normalchar"/>
          <w:color w:val="000000"/>
        </w:rPr>
        <w:t>on çdo vit</w:t>
      </w:r>
      <w:r w:rsidRPr="000E7BAC">
        <w:rPr>
          <w:rStyle w:val="normalchar"/>
          <w:color w:val="000000"/>
        </w:rPr>
        <w:t xml:space="preserve"> “Javën e Integritetit”, n</w:t>
      </w:r>
      <w:r w:rsidRPr="000E7BAC">
        <w:rPr>
          <w:color w:val="000000" w:themeColor="text1"/>
          <w:shd w:val="clear" w:color="auto" w:fill="FFFFFF"/>
        </w:rPr>
        <w:t>jë fushatë e rëndësishme dhe e sukseshme për promovimin e integritetit, që është vlera dhe rezistenca më e mirë kundër korrupsionit.</w:t>
      </w:r>
      <w:r w:rsidRPr="000E7BAC">
        <w:rPr>
          <w:rStyle w:val="normalchar"/>
          <w:color w:val="000000"/>
        </w:rPr>
        <w:t xml:space="preserve"> Gjithashtu përmes kësaj fushate </w:t>
      </w:r>
      <w:r w:rsidRPr="000E7BAC">
        <w:t>synohet rritja e ndërgjegjësimit si dhe promovimi i sjelljes etike, transparencës, llogaridhënies, përgjegjshmërinë si dhe përpjekjet e ndërmarra prej aktorëve të ndryshëm në luftën kundër korrupsionit.</w:t>
      </w:r>
    </w:p>
    <w:p w14:paraId="71557377" w14:textId="6C3661A0" w:rsidR="001A0FA8" w:rsidRPr="004C6859" w:rsidRDefault="001A0FA8" w:rsidP="001A0FA8">
      <w:pPr>
        <w:spacing w:after="0" w:line="240" w:lineRule="auto"/>
        <w:contextualSpacing/>
        <w:jc w:val="both"/>
        <w:rPr>
          <w:rFonts w:ascii="Times New Roman" w:eastAsia="Calibri" w:hAnsi="Times New Roman"/>
          <w:sz w:val="24"/>
          <w:szCs w:val="24"/>
          <w:lang w:val="sq-AL"/>
        </w:rPr>
      </w:pPr>
      <w:r w:rsidRPr="004C6859">
        <w:rPr>
          <w:rFonts w:ascii="Times New Roman" w:eastAsia="Calibri" w:hAnsi="Times New Roman"/>
          <w:sz w:val="24"/>
          <w:szCs w:val="24"/>
          <w:lang w:val="sq-AL"/>
        </w:rPr>
        <w:t xml:space="preserve"> </w:t>
      </w:r>
    </w:p>
    <w:p w14:paraId="6776E4CF" w14:textId="3132FBE2" w:rsidR="001A0FA8" w:rsidRDefault="00A74C8D" w:rsidP="0013603A">
      <w:pPr>
        <w:pStyle w:val="Normal1"/>
        <w:spacing w:before="0" w:beforeAutospacing="0" w:after="0" w:afterAutospacing="0"/>
        <w:jc w:val="both"/>
        <w:rPr>
          <w:bCs/>
          <w:color w:val="000000"/>
        </w:rPr>
      </w:pPr>
      <w:r w:rsidRPr="00450E7B">
        <w:rPr>
          <w:bCs/>
          <w:color w:val="000000"/>
        </w:rPr>
        <w:t>Ligji nr.111/2017, “Për Ndihmën Juridike të Garantuar nga Shteti”, ka si qëllim të sigurojë akses të barabartë në drejtësi përmes garantimit dhe funksionimit të sistemit të ndihmës juridike falas.</w:t>
      </w:r>
      <w:r w:rsidR="0013603A" w:rsidRPr="0013603A">
        <w:rPr>
          <w:bCs/>
          <w:color w:val="000000"/>
        </w:rPr>
        <w:t xml:space="preserve"> </w:t>
      </w:r>
      <w:r w:rsidR="0013603A" w:rsidRPr="00450E7B">
        <w:rPr>
          <w:bCs/>
          <w:color w:val="000000"/>
        </w:rPr>
        <w:t xml:space="preserve">Këto detyra të </w:t>
      </w:r>
      <w:r w:rsidR="0013603A" w:rsidRPr="00EA6C19">
        <w:rPr>
          <w:bCs/>
          <w:color w:val="000000"/>
        </w:rPr>
        <w:t>Drejtorisë, tregojnë</w:t>
      </w:r>
      <w:r w:rsidR="0013603A" w:rsidRPr="00450E7B">
        <w:rPr>
          <w:bCs/>
          <w:color w:val="000000"/>
        </w:rPr>
        <w:t xml:space="preserve"> qartë se </w:t>
      </w:r>
      <w:r w:rsidR="0013603A" w:rsidRPr="0016118B">
        <w:rPr>
          <w:bCs/>
          <w:color w:val="000000"/>
        </w:rPr>
        <w:t>fushatat e ndërgjegjësimit</w:t>
      </w:r>
      <w:r w:rsidR="0013603A" w:rsidRPr="00450E7B">
        <w:rPr>
          <w:bCs/>
          <w:color w:val="000000"/>
        </w:rPr>
        <w:t xml:space="preserve">, </w:t>
      </w:r>
      <w:r w:rsidR="0013603A" w:rsidRPr="0016118B">
        <w:rPr>
          <w:bCs/>
          <w:color w:val="000000"/>
        </w:rPr>
        <w:t>informimi i publikut</w:t>
      </w:r>
      <w:r w:rsidR="0013603A" w:rsidRPr="00450E7B">
        <w:rPr>
          <w:bCs/>
          <w:color w:val="000000"/>
        </w:rPr>
        <w:t xml:space="preserve"> mbi sistemin e ndihmës juridike, kushtet për përfitimin e saj si dhe bashkëpunimi me aktorët kryesorë të përcaktuar në ligj për ofrimin e ndihmës juridike (OJF, klinikat e ligjit), janë jo vetëm detyra funksionale të përcaktuara me ligj por edhe pjesë përbërëse e misionit të drejtorisë në funksion të mirëadministrimit/mirëfunksionimit të sistemit të ndihmës juridike falas. Thënë këtë, fushëveprimtaria e D</w:t>
      </w:r>
      <w:r w:rsidR="00135235">
        <w:rPr>
          <w:bCs/>
          <w:color w:val="000000"/>
        </w:rPr>
        <w:t xml:space="preserve">rejtorisë së </w:t>
      </w:r>
      <w:r w:rsidR="0013603A" w:rsidRPr="00450E7B">
        <w:rPr>
          <w:bCs/>
          <w:color w:val="000000"/>
        </w:rPr>
        <w:t>N</w:t>
      </w:r>
      <w:r w:rsidR="00135235">
        <w:rPr>
          <w:bCs/>
          <w:color w:val="000000"/>
        </w:rPr>
        <w:t xml:space="preserve">dihmës </w:t>
      </w:r>
      <w:r w:rsidR="0013603A" w:rsidRPr="00450E7B">
        <w:rPr>
          <w:bCs/>
          <w:color w:val="000000"/>
        </w:rPr>
        <w:t>J</w:t>
      </w:r>
      <w:r w:rsidR="00135235">
        <w:rPr>
          <w:bCs/>
          <w:color w:val="000000"/>
        </w:rPr>
        <w:t xml:space="preserve">uridike </w:t>
      </w:r>
      <w:r w:rsidR="0013603A" w:rsidRPr="00450E7B">
        <w:rPr>
          <w:bCs/>
          <w:color w:val="000000"/>
        </w:rPr>
        <w:t>F</w:t>
      </w:r>
      <w:r w:rsidR="00135235">
        <w:rPr>
          <w:bCs/>
          <w:color w:val="000000"/>
        </w:rPr>
        <w:t>alas</w:t>
      </w:r>
      <w:r w:rsidR="0013603A" w:rsidRPr="00450E7B">
        <w:rPr>
          <w:bCs/>
          <w:color w:val="000000"/>
        </w:rPr>
        <w:t xml:space="preserve"> është ngushtësisht e lidhur me informimin dhe edukimin ligjor të publikut e rrjedhimisht lidhet dhe me Strategjinë për Edukimin Ligjor të Publikut 2019-23.</w:t>
      </w:r>
    </w:p>
    <w:p w14:paraId="000B4350" w14:textId="61353C17" w:rsidR="00666E25" w:rsidRDefault="00666E25" w:rsidP="0013603A">
      <w:pPr>
        <w:pStyle w:val="Normal1"/>
        <w:spacing w:before="0" w:beforeAutospacing="0" w:after="0" w:afterAutospacing="0"/>
        <w:jc w:val="both"/>
        <w:rPr>
          <w:bCs/>
          <w:color w:val="000000"/>
        </w:rPr>
      </w:pPr>
    </w:p>
    <w:p w14:paraId="1F3154AA" w14:textId="21A33ACB" w:rsidR="00E42D7E" w:rsidRDefault="00E42D7E" w:rsidP="00402722">
      <w:pPr>
        <w:pStyle w:val="NormalWeb"/>
        <w:shd w:val="clear" w:color="auto" w:fill="FFFFFF"/>
        <w:spacing w:before="0" w:beforeAutospacing="0" w:after="0" w:afterAutospacing="0"/>
        <w:ind w:right="22"/>
        <w:jc w:val="both"/>
        <w:rPr>
          <w:color w:val="000000"/>
          <w:lang w:val="it-IT"/>
        </w:rPr>
      </w:pPr>
      <w:r w:rsidRPr="00E42D7E">
        <w:rPr>
          <w:color w:val="000000"/>
          <w:lang w:val="it-IT"/>
        </w:rPr>
        <w:t>Avokati i Popullit mbron të drejtat, liritë dhe interesat e ligjshëm të individit nga veprimet ose mosveprimet e paligjshme e të parregullta të organeve të administratës publike, si dhe të të tretëve që veprojnë për llogari të saj. Ai është nxitës i standardeve më të larta të të drejtave dhe lirive të njeriut në vend.</w:t>
      </w:r>
    </w:p>
    <w:p w14:paraId="270CE6F1" w14:textId="77777777" w:rsidR="00C514EE" w:rsidRDefault="00C514EE" w:rsidP="00402722">
      <w:pPr>
        <w:pStyle w:val="NormalWeb"/>
        <w:shd w:val="clear" w:color="auto" w:fill="FFFFFF"/>
        <w:spacing w:before="0" w:beforeAutospacing="0" w:after="0" w:afterAutospacing="0"/>
        <w:ind w:right="22"/>
        <w:jc w:val="both"/>
        <w:rPr>
          <w:color w:val="000000"/>
          <w:lang w:val="it-IT"/>
        </w:rPr>
      </w:pPr>
      <w:r w:rsidRPr="00C514EE">
        <w:rPr>
          <w:color w:val="000000"/>
          <w:lang w:val="it-IT"/>
        </w:rPr>
        <w:t>Avokati i Popullit i udhëhequr nga parimet e paanësisë, konfidencialitetit, profesionalizmit dhe pavarësisë ushtron veprimtarinë në mbrojtje të të drejtave dhe të lirive të njeriut, të parashikuara në dispozita kushtetuese dhe në ligje. Dispozitat e këtij ligji zbatohen edhe për mbrojtjen e të drejtave të të huajve, të cilët janë ose jo, rezidentë të rregullt në Shqipëri, të refugjatëve, azilkërkuesve si dhe të personave pa shtetësi që ndodhen në territorin e Republikës së Shqipërisë, sipas kushteve të parashikuara në ligj</w:t>
      </w:r>
    </w:p>
    <w:p w14:paraId="6E60A769" w14:textId="2A9F17B3" w:rsidR="00402722" w:rsidRDefault="00402722" w:rsidP="00402722">
      <w:pPr>
        <w:pStyle w:val="NormalWeb"/>
        <w:shd w:val="clear" w:color="auto" w:fill="FFFFFF"/>
        <w:spacing w:before="0" w:beforeAutospacing="0" w:after="0" w:afterAutospacing="0"/>
        <w:ind w:right="22"/>
        <w:jc w:val="both"/>
        <w:rPr>
          <w:color w:val="000000"/>
          <w:lang w:val="it-IT"/>
        </w:rPr>
      </w:pPr>
      <w:r w:rsidRPr="00D44615">
        <w:rPr>
          <w:color w:val="000000"/>
          <w:lang w:val="it-IT"/>
        </w:rPr>
        <w:t>Në kuadrin e bashkëpunimit që institucioni i Avokatit të Popullit ka me institucionet, organizatat ndërkombëtare dhe të shoqërisë civile në fushën e mbrojtjes, promovimit dhe garantimit të të drejtave të njeriut, gjatë kësaj periudhe mund të përmendim marrëveshjet e bashkëpunimit me zyrën UNICEF Shqipëri, marrëveshjen e mirëkuptimit me zyrën e  Save the Children, Shqipëri për zbatimin e projektit “Children Stand Up”, marrëveshjen e bashkëpunimit me zyrën e Komisionerit të lartë të Kombeve të Bashkuara (UNHCR) në kuadër të projektit “Refugjatët dhe Azilkërkuesit n</w:t>
      </w:r>
      <w:r w:rsidR="00252ABE">
        <w:rPr>
          <w:color w:val="000000"/>
          <w:lang w:val="it-IT"/>
        </w:rPr>
        <w:t xml:space="preserve">ë vendet e Evropës Juglindore”, </w:t>
      </w:r>
      <w:r w:rsidRPr="00D44615">
        <w:rPr>
          <w:color w:val="000000"/>
          <w:lang w:val="it-IT"/>
        </w:rPr>
        <w:t>marrëveshja B-ComPetent “Rritja e Kompetencave në Stafin e Burgjeve në Evropë”etj.</w:t>
      </w:r>
    </w:p>
    <w:p w14:paraId="524F1A37" w14:textId="77777777" w:rsidR="00402722" w:rsidRDefault="00402722" w:rsidP="0013603A">
      <w:pPr>
        <w:pStyle w:val="Normal1"/>
        <w:spacing w:before="0" w:beforeAutospacing="0" w:after="0" w:afterAutospacing="0"/>
        <w:jc w:val="both"/>
        <w:rPr>
          <w:bCs/>
          <w:color w:val="000000"/>
        </w:rPr>
      </w:pPr>
    </w:p>
    <w:p w14:paraId="0022B13D" w14:textId="77777777" w:rsidR="00666E25" w:rsidRDefault="00666E25" w:rsidP="00666E25">
      <w:pPr>
        <w:spacing w:after="0" w:line="240" w:lineRule="auto"/>
        <w:contextualSpacing/>
        <w:jc w:val="both"/>
        <w:rPr>
          <w:rFonts w:ascii="Times New Roman" w:hAnsi="Times New Roman"/>
          <w:sz w:val="24"/>
          <w:szCs w:val="24"/>
        </w:rPr>
      </w:pPr>
      <w:r>
        <w:rPr>
          <w:rFonts w:ascii="Times New Roman" w:hAnsi="Times New Roman"/>
          <w:sz w:val="24"/>
          <w:szCs w:val="24"/>
        </w:rPr>
        <w:t>Komisioneri</w:t>
      </w:r>
      <w:r w:rsidRPr="00211EEF">
        <w:rPr>
          <w:rFonts w:ascii="Times New Roman" w:hAnsi="Times New Roman"/>
          <w:sz w:val="24"/>
          <w:szCs w:val="24"/>
        </w:rPr>
        <w:t xml:space="preserve"> për të Drejtën e Informimit dhe Mbrojtjen e të Dhënave Personale është garantimi i zbatimit të legjislacionit për të drejtën e informimit dhe mbrojtjen e të dhënave personale. Në përmbushje të tij, Zyra funksionon si mekanizëm për vendosjen e ekuilibrit mes këtyre dy të drejtave kushtetuese. Parimet dhe tiparet thelbësore të saj janë pavarësia, paanësia, besueshmëria dhe transparenca ndaj publikut</w:t>
      </w:r>
      <w:r>
        <w:rPr>
          <w:rFonts w:ascii="Times New Roman" w:hAnsi="Times New Roman"/>
          <w:sz w:val="24"/>
          <w:szCs w:val="24"/>
        </w:rPr>
        <w:t>.</w:t>
      </w:r>
    </w:p>
    <w:p w14:paraId="4DF630B3" w14:textId="3EF335E1" w:rsidR="00666E25" w:rsidRDefault="00666E25" w:rsidP="00666E25">
      <w:pPr>
        <w:spacing w:after="0" w:line="240" w:lineRule="auto"/>
        <w:contextualSpacing/>
        <w:rPr>
          <w:rFonts w:ascii="Times New Roman" w:hAnsi="Times New Roman"/>
          <w:sz w:val="24"/>
          <w:szCs w:val="24"/>
        </w:rPr>
      </w:pPr>
      <w:r w:rsidRPr="00401541">
        <w:rPr>
          <w:rFonts w:ascii="Times New Roman" w:hAnsi="Times New Roman"/>
          <w:sz w:val="24"/>
          <w:szCs w:val="24"/>
        </w:rPr>
        <w:lastRenderedPageBreak/>
        <w:t>Ushtrimi i të drejtës për informim në mënyrë proaktive nxit transparencën dhe llogaridhënien e autoriteteve publike, si një nga shtyllat kryesore të shtetit të së drejtës.</w:t>
      </w:r>
    </w:p>
    <w:p w14:paraId="1366DC52" w14:textId="77777777" w:rsidR="00BD3C03" w:rsidRDefault="00BD3C03" w:rsidP="00666E25">
      <w:pPr>
        <w:spacing w:after="0" w:line="240" w:lineRule="auto"/>
        <w:contextualSpacing/>
        <w:rPr>
          <w:rFonts w:ascii="Times New Roman" w:hAnsi="Times New Roman"/>
          <w:sz w:val="24"/>
          <w:szCs w:val="24"/>
        </w:rPr>
      </w:pPr>
    </w:p>
    <w:p w14:paraId="711089DA" w14:textId="4B97A598" w:rsidR="008F0A23" w:rsidRDefault="00BD3C03" w:rsidP="0094745D">
      <w:pPr>
        <w:spacing w:after="0" w:line="240" w:lineRule="auto"/>
        <w:jc w:val="both"/>
        <w:rPr>
          <w:rFonts w:ascii="Times New Roman" w:eastAsia="Times New Roman" w:hAnsi="Times New Roman"/>
          <w:bCs/>
          <w:sz w:val="24"/>
          <w:szCs w:val="24"/>
          <w:lang w:val="sq-AL" w:eastAsia="en-GB"/>
        </w:rPr>
      </w:pPr>
      <w:r w:rsidRPr="00F871C4">
        <w:rPr>
          <w:rFonts w:ascii="Times New Roman" w:eastAsia="Times New Roman" w:hAnsi="Times New Roman"/>
          <w:bCs/>
          <w:sz w:val="24"/>
          <w:szCs w:val="24"/>
          <w:lang w:val="sq-AL" w:eastAsia="en-GB"/>
        </w:rPr>
        <w:t>Shkolla e Magjistraturës ndikon në edukimin ligjor të publikut nëpërmjet trajnimit të profesioneve të caktuara, të cilat, gjatë ushtrimit të detyrave dhe përgjegjësive të tyre funksionale, ndikojnë në edukimin e publikut mbi ligjin.</w:t>
      </w:r>
    </w:p>
    <w:p w14:paraId="13B890F0" w14:textId="77777777" w:rsidR="0094745D" w:rsidRPr="0094745D" w:rsidRDefault="0094745D" w:rsidP="0094745D">
      <w:pPr>
        <w:spacing w:after="0" w:line="240" w:lineRule="auto"/>
        <w:jc w:val="both"/>
        <w:rPr>
          <w:rFonts w:ascii="Times New Roman" w:eastAsia="Times New Roman" w:hAnsi="Times New Roman"/>
          <w:bCs/>
          <w:sz w:val="24"/>
          <w:szCs w:val="24"/>
          <w:lang w:val="sq-AL" w:eastAsia="en-GB"/>
        </w:rPr>
      </w:pPr>
    </w:p>
    <w:p w14:paraId="6D1AE322" w14:textId="592BA019" w:rsidR="00AA0C3E" w:rsidRDefault="005D204B" w:rsidP="00AA0C3E">
      <w:pPr>
        <w:keepNext/>
        <w:keepLines/>
        <w:spacing w:after="120"/>
        <w:jc w:val="both"/>
        <w:outlineLvl w:val="0"/>
        <w:rPr>
          <w:rFonts w:ascii="Times New Roman" w:hAnsi="Times New Roman"/>
          <w:i/>
          <w:iCs/>
          <w:sz w:val="24"/>
          <w:szCs w:val="24"/>
          <w:lang w:val="sq-AL"/>
        </w:rPr>
      </w:pPr>
      <w:r>
        <w:rPr>
          <w:rFonts w:ascii="Times New Roman" w:eastAsia="Times New Roman" w:hAnsi="Times New Roman"/>
          <w:b/>
          <w:bCs/>
          <w:color w:val="365F91"/>
          <w:sz w:val="24"/>
          <w:szCs w:val="24"/>
          <w:lang w:val="it-IT"/>
        </w:rPr>
        <w:t>3</w:t>
      </w:r>
      <w:r w:rsidR="00AA0C3E">
        <w:rPr>
          <w:rFonts w:ascii="Times New Roman" w:eastAsia="Times New Roman" w:hAnsi="Times New Roman"/>
          <w:b/>
          <w:bCs/>
          <w:color w:val="365F91"/>
          <w:sz w:val="24"/>
          <w:szCs w:val="24"/>
          <w:lang w:val="it-IT"/>
        </w:rPr>
        <w:t>.</w:t>
      </w:r>
      <w:r w:rsidR="00FA7147">
        <w:rPr>
          <w:rFonts w:ascii="Times New Roman" w:eastAsia="Times New Roman" w:hAnsi="Times New Roman"/>
          <w:b/>
          <w:bCs/>
          <w:color w:val="365F91"/>
          <w:sz w:val="24"/>
          <w:szCs w:val="24"/>
          <w:lang w:val="it-IT"/>
        </w:rPr>
        <w:t>3</w:t>
      </w:r>
      <w:r w:rsidR="00AA0C3E">
        <w:rPr>
          <w:rFonts w:ascii="Times New Roman" w:eastAsia="Times New Roman" w:hAnsi="Times New Roman"/>
          <w:b/>
          <w:bCs/>
          <w:color w:val="365F91"/>
          <w:sz w:val="24"/>
          <w:szCs w:val="24"/>
          <w:lang w:val="it-IT"/>
        </w:rPr>
        <w:t xml:space="preserve"> </w:t>
      </w:r>
      <w:r w:rsidR="00C96113" w:rsidRPr="00C96113">
        <w:rPr>
          <w:rFonts w:ascii="Times New Roman" w:eastAsia="Times New Roman" w:hAnsi="Times New Roman"/>
          <w:b/>
          <w:bCs/>
          <w:color w:val="365F91"/>
          <w:sz w:val="24"/>
          <w:szCs w:val="24"/>
          <w:lang w:val="it-IT"/>
        </w:rPr>
        <w:t xml:space="preserve"> </w:t>
      </w:r>
      <w:r w:rsidR="00C96113">
        <w:rPr>
          <w:rFonts w:ascii="Times New Roman" w:eastAsia="Times New Roman" w:hAnsi="Times New Roman"/>
          <w:b/>
          <w:bCs/>
          <w:color w:val="365F91"/>
          <w:sz w:val="24"/>
          <w:szCs w:val="24"/>
          <w:lang w:val="it-IT"/>
        </w:rPr>
        <w:t>Vler</w:t>
      </w:r>
      <w:r w:rsidR="00CD01F9">
        <w:rPr>
          <w:rFonts w:ascii="Times New Roman" w:eastAsia="Times New Roman" w:hAnsi="Times New Roman"/>
          <w:b/>
          <w:bCs/>
          <w:color w:val="365F91"/>
          <w:sz w:val="24"/>
          <w:szCs w:val="24"/>
          <w:lang w:val="it-IT"/>
        </w:rPr>
        <w:t>ë</w:t>
      </w:r>
      <w:r w:rsidR="00C96113">
        <w:rPr>
          <w:rFonts w:ascii="Times New Roman" w:eastAsia="Times New Roman" w:hAnsi="Times New Roman"/>
          <w:b/>
          <w:bCs/>
          <w:color w:val="365F91"/>
          <w:sz w:val="24"/>
          <w:szCs w:val="24"/>
          <w:lang w:val="it-IT"/>
        </w:rPr>
        <w:t>simi i sfidave, boshll</w:t>
      </w:r>
      <w:r w:rsidR="00CD01F9">
        <w:rPr>
          <w:rFonts w:ascii="Times New Roman" w:eastAsia="Times New Roman" w:hAnsi="Times New Roman"/>
          <w:b/>
          <w:bCs/>
          <w:color w:val="365F91"/>
          <w:sz w:val="24"/>
          <w:szCs w:val="24"/>
          <w:lang w:val="it-IT"/>
        </w:rPr>
        <w:t>ë</w:t>
      </w:r>
      <w:r w:rsidR="00C96113">
        <w:rPr>
          <w:rFonts w:ascii="Times New Roman" w:eastAsia="Times New Roman" w:hAnsi="Times New Roman"/>
          <w:b/>
          <w:bCs/>
          <w:color w:val="365F91"/>
          <w:sz w:val="24"/>
          <w:szCs w:val="24"/>
          <w:lang w:val="it-IT"/>
        </w:rPr>
        <w:t xml:space="preserve">qeve dhe joefikasitetit </w:t>
      </w:r>
    </w:p>
    <w:p w14:paraId="65A7218B" w14:textId="7CEEF63C" w:rsidR="007D4DC3" w:rsidRPr="007C1161" w:rsidRDefault="002C3420" w:rsidP="009D5731">
      <w:pPr>
        <w:keepNext/>
        <w:keepLines/>
        <w:spacing w:after="120" w:line="240" w:lineRule="auto"/>
        <w:jc w:val="both"/>
        <w:outlineLvl w:val="0"/>
        <w:rPr>
          <w:rFonts w:ascii="Times New Roman" w:hAnsi="Times New Roman"/>
          <w:sz w:val="24"/>
          <w:szCs w:val="24"/>
          <w:lang w:val="sq-AL"/>
        </w:rPr>
      </w:pPr>
      <w:r w:rsidRPr="007734D9">
        <w:rPr>
          <w:rFonts w:ascii="Times New Roman" w:hAnsi="Times New Roman"/>
          <w:sz w:val="24"/>
          <w:szCs w:val="24"/>
          <w:lang w:val="sq-AL"/>
        </w:rPr>
        <w:t>Mb</w:t>
      </w:r>
      <w:r w:rsidR="00B87BF2" w:rsidRPr="007734D9">
        <w:rPr>
          <w:rFonts w:ascii="Times New Roman" w:hAnsi="Times New Roman"/>
          <w:sz w:val="24"/>
          <w:szCs w:val="24"/>
          <w:lang w:val="sq-AL"/>
        </w:rPr>
        <w:t>ë</w:t>
      </w:r>
      <w:r w:rsidRPr="007734D9">
        <w:rPr>
          <w:rFonts w:ascii="Times New Roman" w:hAnsi="Times New Roman"/>
          <w:sz w:val="24"/>
          <w:szCs w:val="24"/>
          <w:lang w:val="sq-AL"/>
        </w:rPr>
        <w:t>s</w:t>
      </w:r>
      <w:r w:rsidRPr="007C1161">
        <w:rPr>
          <w:rFonts w:ascii="Times New Roman" w:hAnsi="Times New Roman"/>
          <w:sz w:val="24"/>
          <w:szCs w:val="24"/>
          <w:lang w:val="sq-AL"/>
        </w:rPr>
        <w:t>htetur n</w:t>
      </w:r>
      <w:r w:rsidR="00B87BF2" w:rsidRPr="007C1161">
        <w:rPr>
          <w:rFonts w:ascii="Times New Roman" w:hAnsi="Times New Roman"/>
          <w:sz w:val="24"/>
          <w:szCs w:val="24"/>
          <w:lang w:val="sq-AL"/>
        </w:rPr>
        <w:t>ë</w:t>
      </w:r>
      <w:r w:rsidRPr="007C1161">
        <w:rPr>
          <w:rFonts w:ascii="Times New Roman" w:hAnsi="Times New Roman"/>
          <w:sz w:val="24"/>
          <w:szCs w:val="24"/>
          <w:lang w:val="sq-AL"/>
        </w:rPr>
        <w:t xml:space="preserve"> rezultatet e monitorimit t</w:t>
      </w:r>
      <w:r w:rsidR="00B87BF2" w:rsidRPr="007C1161">
        <w:rPr>
          <w:rFonts w:ascii="Times New Roman" w:hAnsi="Times New Roman"/>
          <w:sz w:val="24"/>
          <w:szCs w:val="24"/>
          <w:lang w:val="sq-AL"/>
        </w:rPr>
        <w:t>ë</w:t>
      </w:r>
      <w:r w:rsidRPr="007C1161">
        <w:rPr>
          <w:rFonts w:ascii="Times New Roman" w:hAnsi="Times New Roman"/>
          <w:sz w:val="24"/>
          <w:szCs w:val="24"/>
          <w:lang w:val="sq-AL"/>
        </w:rPr>
        <w:t xml:space="preserve"> kryer p</w:t>
      </w:r>
      <w:r w:rsidR="00B87BF2" w:rsidRPr="007C1161">
        <w:rPr>
          <w:rFonts w:ascii="Times New Roman" w:hAnsi="Times New Roman"/>
          <w:sz w:val="24"/>
          <w:szCs w:val="24"/>
          <w:lang w:val="sq-AL"/>
        </w:rPr>
        <w:t>ë</w:t>
      </w:r>
      <w:r w:rsidRPr="007C1161">
        <w:rPr>
          <w:rFonts w:ascii="Times New Roman" w:hAnsi="Times New Roman"/>
          <w:sz w:val="24"/>
          <w:szCs w:val="24"/>
          <w:lang w:val="sq-AL"/>
        </w:rPr>
        <w:t xml:space="preserve">r </w:t>
      </w:r>
      <w:r w:rsidR="000421A2" w:rsidRPr="007C1161">
        <w:rPr>
          <w:rFonts w:ascii="Times New Roman" w:hAnsi="Times New Roman"/>
          <w:sz w:val="24"/>
          <w:szCs w:val="24"/>
          <w:lang w:val="sq-AL"/>
        </w:rPr>
        <w:t xml:space="preserve">periudhën </w:t>
      </w:r>
      <w:r w:rsidR="000421A2" w:rsidRPr="007C1161">
        <w:rPr>
          <w:rFonts w:ascii="Times New Roman" w:hAnsi="Times New Roman"/>
          <w:i/>
          <w:sz w:val="24"/>
          <w:szCs w:val="24"/>
          <w:lang w:val="sq-AL"/>
        </w:rPr>
        <w:t>1 janar – 3</w:t>
      </w:r>
      <w:r w:rsidR="00F413DD">
        <w:rPr>
          <w:rFonts w:ascii="Times New Roman" w:hAnsi="Times New Roman"/>
          <w:i/>
          <w:sz w:val="24"/>
          <w:szCs w:val="24"/>
          <w:lang w:val="sq-AL"/>
        </w:rPr>
        <w:t>1</w:t>
      </w:r>
      <w:r w:rsidR="000421A2" w:rsidRPr="007C1161">
        <w:rPr>
          <w:rFonts w:ascii="Times New Roman" w:hAnsi="Times New Roman"/>
          <w:i/>
          <w:sz w:val="24"/>
          <w:szCs w:val="24"/>
          <w:lang w:val="sq-AL"/>
        </w:rPr>
        <w:t xml:space="preserve"> </w:t>
      </w:r>
      <w:r w:rsidR="00F413DD">
        <w:rPr>
          <w:rFonts w:ascii="Times New Roman" w:hAnsi="Times New Roman"/>
          <w:i/>
          <w:sz w:val="24"/>
          <w:szCs w:val="24"/>
          <w:lang w:val="sq-AL"/>
        </w:rPr>
        <w:t>dhjet</w:t>
      </w:r>
      <w:r w:rsidR="00A14BA6">
        <w:rPr>
          <w:rFonts w:ascii="Times New Roman" w:hAnsi="Times New Roman"/>
          <w:i/>
          <w:sz w:val="24"/>
          <w:szCs w:val="24"/>
          <w:lang w:val="sq-AL"/>
        </w:rPr>
        <w:t>o</w:t>
      </w:r>
      <w:r w:rsidR="000421A2" w:rsidRPr="007C1161">
        <w:rPr>
          <w:rFonts w:ascii="Times New Roman" w:hAnsi="Times New Roman"/>
          <w:i/>
          <w:sz w:val="24"/>
          <w:szCs w:val="24"/>
          <w:lang w:val="sq-AL"/>
        </w:rPr>
        <w:t>r</w:t>
      </w:r>
      <w:r w:rsidR="000421A2" w:rsidRPr="007C1161">
        <w:rPr>
          <w:rFonts w:ascii="Times New Roman" w:hAnsi="Times New Roman"/>
          <w:sz w:val="24"/>
          <w:szCs w:val="24"/>
          <w:lang w:val="sq-AL"/>
        </w:rPr>
        <w:t xml:space="preserve"> </w:t>
      </w:r>
      <w:r w:rsidR="000421A2" w:rsidRPr="007C1161">
        <w:rPr>
          <w:rFonts w:ascii="Times New Roman" w:hAnsi="Times New Roman"/>
          <w:i/>
          <w:sz w:val="24"/>
          <w:szCs w:val="24"/>
          <w:lang w:val="sq-AL"/>
        </w:rPr>
        <w:t>202</w:t>
      </w:r>
      <w:r w:rsidR="00614D53">
        <w:rPr>
          <w:rFonts w:ascii="Times New Roman" w:hAnsi="Times New Roman"/>
          <w:i/>
          <w:sz w:val="24"/>
          <w:szCs w:val="24"/>
          <w:lang w:val="sq-AL"/>
        </w:rPr>
        <w:t>2</w:t>
      </w:r>
      <w:r w:rsidR="000421A2" w:rsidRPr="007C1161">
        <w:rPr>
          <w:rFonts w:ascii="Times New Roman" w:hAnsi="Times New Roman"/>
          <w:sz w:val="24"/>
          <w:szCs w:val="24"/>
          <w:lang w:val="sq-AL"/>
        </w:rPr>
        <w:t>, rezulton se fusha</w:t>
      </w:r>
      <w:r w:rsidR="00720552" w:rsidRPr="007C1161">
        <w:rPr>
          <w:rFonts w:ascii="Times New Roman" w:hAnsi="Times New Roman"/>
          <w:sz w:val="24"/>
          <w:szCs w:val="24"/>
          <w:lang w:val="sq-AL"/>
        </w:rPr>
        <w:t>t</w:t>
      </w:r>
      <w:r w:rsidR="000421A2" w:rsidRPr="007C1161">
        <w:rPr>
          <w:rFonts w:ascii="Times New Roman" w:hAnsi="Times New Roman"/>
          <w:sz w:val="24"/>
          <w:szCs w:val="24"/>
          <w:lang w:val="sq-AL"/>
        </w:rPr>
        <w:t xml:space="preserve"> që kanë treguar performanc</w:t>
      </w:r>
      <w:r w:rsidR="00C441D5">
        <w:rPr>
          <w:rFonts w:ascii="Times New Roman" w:hAnsi="Times New Roman"/>
          <w:sz w:val="24"/>
          <w:szCs w:val="24"/>
          <w:lang w:val="sq-AL"/>
        </w:rPr>
        <w:t>ë</w:t>
      </w:r>
      <w:r w:rsidR="000421A2" w:rsidRPr="007C1161">
        <w:rPr>
          <w:rFonts w:ascii="Times New Roman" w:hAnsi="Times New Roman"/>
          <w:sz w:val="24"/>
          <w:szCs w:val="24"/>
          <w:lang w:val="sq-AL"/>
        </w:rPr>
        <w:t xml:space="preserve"> jo rezultative të shoqëruar nga problematika për këtë periudhë rapo</w:t>
      </w:r>
      <w:r w:rsidRPr="007C1161">
        <w:rPr>
          <w:rFonts w:ascii="Times New Roman" w:hAnsi="Times New Roman"/>
          <w:sz w:val="24"/>
          <w:szCs w:val="24"/>
          <w:lang w:val="sq-AL"/>
        </w:rPr>
        <w:t>rtimi</w:t>
      </w:r>
      <w:r w:rsidR="00C441D5">
        <w:rPr>
          <w:rFonts w:ascii="Times New Roman" w:hAnsi="Times New Roman"/>
          <w:sz w:val="24"/>
          <w:szCs w:val="24"/>
          <w:lang w:val="sq-AL"/>
        </w:rPr>
        <w:t>,</w:t>
      </w:r>
      <w:r w:rsidRPr="007C1161">
        <w:rPr>
          <w:rFonts w:ascii="Times New Roman" w:hAnsi="Times New Roman"/>
          <w:sz w:val="24"/>
          <w:szCs w:val="24"/>
          <w:lang w:val="sq-AL"/>
        </w:rPr>
        <w:t xml:space="preserve"> janë </w:t>
      </w:r>
      <w:r w:rsidR="00A14BA6">
        <w:rPr>
          <w:rFonts w:ascii="Times New Roman" w:hAnsi="Times New Roman"/>
          <w:sz w:val="24"/>
          <w:szCs w:val="24"/>
          <w:lang w:val="sq-AL"/>
        </w:rPr>
        <w:t>aktivitet e pa realizuara/zbatuara</w:t>
      </w:r>
      <w:r w:rsidR="00614D53">
        <w:rPr>
          <w:rFonts w:ascii="Times New Roman" w:hAnsi="Times New Roman"/>
          <w:sz w:val="24"/>
          <w:szCs w:val="24"/>
          <w:lang w:val="sq-AL"/>
        </w:rPr>
        <w:t>, si dhe ato të paraporuara</w:t>
      </w:r>
      <w:r w:rsidRPr="007C1161">
        <w:rPr>
          <w:rFonts w:ascii="Times New Roman" w:hAnsi="Times New Roman"/>
          <w:sz w:val="24"/>
          <w:szCs w:val="24"/>
          <w:lang w:val="sq-AL"/>
        </w:rPr>
        <w:t xml:space="preserve">. </w:t>
      </w:r>
      <w:r w:rsidR="000421A2" w:rsidRPr="007C1161">
        <w:rPr>
          <w:rFonts w:ascii="Times New Roman" w:hAnsi="Times New Roman"/>
          <w:sz w:val="24"/>
          <w:szCs w:val="24"/>
          <w:lang w:val="sq-AL"/>
        </w:rPr>
        <w:t xml:space="preserve"> </w:t>
      </w:r>
    </w:p>
    <w:p w14:paraId="525A93F0" w14:textId="58DCE503" w:rsidR="00720552" w:rsidRDefault="00720552" w:rsidP="009D5731">
      <w:pPr>
        <w:spacing w:after="120" w:line="240" w:lineRule="auto"/>
        <w:jc w:val="both"/>
        <w:rPr>
          <w:rFonts w:ascii="Times New Roman" w:hAnsi="Times New Roman"/>
          <w:sz w:val="24"/>
          <w:szCs w:val="24"/>
          <w:lang w:val="sq-AL"/>
        </w:rPr>
      </w:pPr>
      <w:r w:rsidRPr="007C1161">
        <w:rPr>
          <w:rFonts w:ascii="Times New Roman" w:hAnsi="Times New Roman"/>
          <w:sz w:val="24"/>
          <w:szCs w:val="24"/>
          <w:lang w:val="sq-AL"/>
        </w:rPr>
        <w:t>Në adresimin e performancës nga institucionet</w:t>
      </w:r>
      <w:r w:rsidR="00941CA5">
        <w:rPr>
          <w:rFonts w:ascii="Times New Roman" w:hAnsi="Times New Roman"/>
          <w:sz w:val="24"/>
          <w:szCs w:val="24"/>
          <w:lang w:val="sq-AL"/>
        </w:rPr>
        <w:t>,</w:t>
      </w:r>
      <w:r w:rsidRPr="007C1161">
        <w:rPr>
          <w:rFonts w:ascii="Times New Roman" w:hAnsi="Times New Roman"/>
          <w:sz w:val="24"/>
          <w:szCs w:val="24"/>
          <w:lang w:val="sq-AL"/>
        </w:rPr>
        <w:t xml:space="preserve"> rezulton se mungesa e burimeve njerëzore specifike (kapacitete institucionale); mungesa e buxheteve specifike për kryerjen e </w:t>
      </w:r>
      <w:r w:rsidR="00941CA5">
        <w:rPr>
          <w:rFonts w:ascii="Times New Roman" w:hAnsi="Times New Roman"/>
          <w:sz w:val="24"/>
          <w:szCs w:val="24"/>
          <w:lang w:val="sq-AL"/>
        </w:rPr>
        <w:t xml:space="preserve">disa </w:t>
      </w:r>
      <w:r w:rsidRPr="007C1161">
        <w:rPr>
          <w:rFonts w:ascii="Times New Roman" w:hAnsi="Times New Roman"/>
          <w:sz w:val="24"/>
          <w:szCs w:val="24"/>
          <w:lang w:val="sq-AL"/>
        </w:rPr>
        <w:t>veprimtari</w:t>
      </w:r>
      <w:r w:rsidR="00941CA5">
        <w:rPr>
          <w:rFonts w:ascii="Times New Roman" w:hAnsi="Times New Roman"/>
          <w:sz w:val="24"/>
          <w:szCs w:val="24"/>
          <w:lang w:val="sq-AL"/>
        </w:rPr>
        <w:t>ve t</w:t>
      </w:r>
      <w:r w:rsidRPr="007C1161">
        <w:rPr>
          <w:rFonts w:ascii="Times New Roman" w:hAnsi="Times New Roman"/>
          <w:sz w:val="24"/>
          <w:szCs w:val="24"/>
          <w:lang w:val="sq-AL"/>
        </w:rPr>
        <w:t>ë parashikuar</w:t>
      </w:r>
      <w:r w:rsidR="00941CA5">
        <w:rPr>
          <w:rFonts w:ascii="Times New Roman" w:hAnsi="Times New Roman"/>
          <w:sz w:val="24"/>
          <w:szCs w:val="24"/>
          <w:lang w:val="sq-AL"/>
        </w:rPr>
        <w:t>a</w:t>
      </w:r>
      <w:r w:rsidRPr="007C1161">
        <w:rPr>
          <w:rFonts w:ascii="Times New Roman" w:hAnsi="Times New Roman"/>
          <w:sz w:val="24"/>
          <w:szCs w:val="24"/>
          <w:lang w:val="sq-AL"/>
        </w:rPr>
        <w:t>; vonesa në kryerjen e procedurave/fazave të kryerjes së aktiviteteve specifike</w:t>
      </w:r>
      <w:r w:rsidR="00941CA5">
        <w:rPr>
          <w:rFonts w:ascii="Times New Roman" w:hAnsi="Times New Roman"/>
          <w:sz w:val="24"/>
          <w:szCs w:val="24"/>
          <w:lang w:val="sq-AL"/>
        </w:rPr>
        <w:t>,</w:t>
      </w:r>
      <w:r w:rsidRPr="007C1161">
        <w:rPr>
          <w:rFonts w:ascii="Times New Roman" w:hAnsi="Times New Roman"/>
          <w:sz w:val="24"/>
          <w:szCs w:val="24"/>
          <w:lang w:val="sq-AL"/>
        </w:rPr>
        <w:t xml:space="preserve"> janë arsye dhe shkaqe që kanë çuar në mosrealizim të objektivave të parashikuar për periudhën e raportimit. </w:t>
      </w:r>
    </w:p>
    <w:p w14:paraId="2D4A9BFA" w14:textId="4AEEDD95" w:rsidR="006F1C02" w:rsidRPr="007C1161" w:rsidRDefault="006F1C02" w:rsidP="009D5731">
      <w:pPr>
        <w:spacing w:after="120" w:line="240" w:lineRule="auto"/>
        <w:jc w:val="both"/>
        <w:rPr>
          <w:rFonts w:ascii="Times New Roman" w:hAnsi="Times New Roman"/>
          <w:sz w:val="24"/>
          <w:szCs w:val="24"/>
          <w:lang w:val="sq-AL"/>
        </w:rPr>
      </w:pPr>
      <w:r w:rsidRPr="00914F24">
        <w:rPr>
          <w:rFonts w:ascii="Times New Roman" w:hAnsi="Times New Roman"/>
          <w:sz w:val="24"/>
          <w:szCs w:val="24"/>
          <w:lang w:val="sq-AL"/>
        </w:rPr>
        <w:t>Rritja e bashkëpunimit ndërinstituci</w:t>
      </w:r>
      <w:r>
        <w:rPr>
          <w:rFonts w:ascii="Times New Roman" w:hAnsi="Times New Roman"/>
          <w:sz w:val="24"/>
          <w:szCs w:val="24"/>
          <w:lang w:val="sq-AL"/>
        </w:rPr>
        <w:t>onal në shkëmbimin e të dhënave dhe informacionit,</w:t>
      </w:r>
      <w:r w:rsidRPr="00914F24">
        <w:rPr>
          <w:rFonts w:ascii="Times New Roman" w:hAnsi="Times New Roman"/>
          <w:sz w:val="24"/>
          <w:szCs w:val="24"/>
          <w:lang w:val="sq-AL"/>
        </w:rPr>
        <w:t xml:space="preserve"> do të shërbejnë në përmirësimin e nivelit të realizueshmërisë së objektivave vjetorë si dhe masave dhe aktiviteteve që paraqet Plani i Veprimit 2020 - 2023. </w:t>
      </w:r>
    </w:p>
    <w:p w14:paraId="7A9C9ABE" w14:textId="77777777" w:rsidR="00720552" w:rsidRPr="007C1161" w:rsidRDefault="00720552" w:rsidP="009D5731">
      <w:pPr>
        <w:spacing w:after="120" w:line="240" w:lineRule="auto"/>
        <w:jc w:val="both"/>
        <w:rPr>
          <w:rFonts w:ascii="Times New Roman" w:hAnsi="Times New Roman"/>
          <w:sz w:val="24"/>
          <w:szCs w:val="24"/>
          <w:lang w:val="sq-AL"/>
        </w:rPr>
      </w:pPr>
      <w:r w:rsidRPr="007C1161">
        <w:rPr>
          <w:rFonts w:ascii="Times New Roman" w:hAnsi="Times New Roman"/>
          <w:sz w:val="24"/>
          <w:szCs w:val="24"/>
          <w:lang w:val="sq-AL"/>
        </w:rPr>
        <w:t>Me qëllim përmirësimin e zbatimit dhe rritjes së impaktit të Planit të Veprimit 2020-2023, sfidat e rëndësishme për periudhat vijuese të zbatimit dhe të monitorimit janë:</w:t>
      </w:r>
    </w:p>
    <w:p w14:paraId="64E9696D" w14:textId="7A0CB3A8" w:rsidR="00720552" w:rsidRPr="0072623D" w:rsidRDefault="00720552" w:rsidP="003C60CD">
      <w:pPr>
        <w:pStyle w:val="ListParagraph"/>
        <w:numPr>
          <w:ilvl w:val="0"/>
          <w:numId w:val="47"/>
        </w:numPr>
        <w:spacing w:after="120"/>
        <w:jc w:val="both"/>
        <w:rPr>
          <w:rFonts w:ascii="Times New Roman" w:hAnsi="Times New Roman"/>
          <w:sz w:val="24"/>
          <w:szCs w:val="24"/>
          <w:lang w:val="sq-AL"/>
        </w:rPr>
      </w:pPr>
      <w:r w:rsidRPr="0072623D">
        <w:rPr>
          <w:rFonts w:ascii="Times New Roman" w:hAnsi="Times New Roman"/>
          <w:sz w:val="24"/>
          <w:szCs w:val="24"/>
          <w:lang w:val="sq-AL"/>
        </w:rPr>
        <w:t>Njohja dhe aplikimi i metodologjisë së re të monitorimit dhe raportimit të planit të veprimit në përputhje e agjendën e mirëqeverisjes dhe formatin IPSIS të dokumenteve strategjike. Informacioni i raportuar duhet të përpunohet dhe dërgohet në përputhje me kategorinë e informacionit, të jetë faktik, të ketë evidenca të qarta dhe të dhëna analitike. Çdo qëllim politikash duhet të ndërlidhet me nivelin e zbatueshmërisë së masave</w:t>
      </w:r>
      <w:r w:rsidR="00556984">
        <w:rPr>
          <w:rFonts w:ascii="Times New Roman" w:hAnsi="Times New Roman"/>
          <w:sz w:val="24"/>
          <w:szCs w:val="24"/>
          <w:lang w:val="sq-AL"/>
        </w:rPr>
        <w:t>/aktiviteteve</w:t>
      </w:r>
      <w:r w:rsidRPr="0072623D">
        <w:rPr>
          <w:rFonts w:ascii="Times New Roman" w:hAnsi="Times New Roman"/>
          <w:sz w:val="24"/>
          <w:szCs w:val="24"/>
          <w:lang w:val="sq-AL"/>
        </w:rPr>
        <w:t xml:space="preserve"> dhe buxhetin e planifikuar dhe të buxhetit faktik të përdorur.    </w:t>
      </w:r>
    </w:p>
    <w:p w14:paraId="2B92C064" w14:textId="77777777" w:rsidR="00720552" w:rsidRPr="0072623D" w:rsidRDefault="00720552" w:rsidP="003C60CD">
      <w:pPr>
        <w:pStyle w:val="ListParagraph"/>
        <w:numPr>
          <w:ilvl w:val="0"/>
          <w:numId w:val="47"/>
        </w:numPr>
        <w:spacing w:after="120"/>
        <w:jc w:val="both"/>
        <w:rPr>
          <w:rFonts w:ascii="Times New Roman" w:hAnsi="Times New Roman"/>
          <w:sz w:val="24"/>
          <w:szCs w:val="24"/>
          <w:lang w:val="sq-AL"/>
        </w:rPr>
      </w:pPr>
      <w:r w:rsidRPr="0072623D">
        <w:rPr>
          <w:rFonts w:ascii="Times New Roman" w:hAnsi="Times New Roman"/>
          <w:sz w:val="24"/>
          <w:szCs w:val="24"/>
          <w:lang w:val="sq-AL"/>
        </w:rPr>
        <w:t xml:space="preserve">Rritja e ndërgjegjësimit të institucioneve përgjegjëse të përfshira në Planin e Veprimit lidhur me rëndësinë që paraqet puna e vazhdueshme për zbatimin e duhur dhe në kohë të PV, si dhe mbi </w:t>
      </w:r>
      <w:r w:rsidRPr="004371E4">
        <w:rPr>
          <w:rFonts w:ascii="Times New Roman" w:hAnsi="Times New Roman"/>
          <w:i/>
          <w:sz w:val="24"/>
          <w:szCs w:val="24"/>
          <w:u w:val="single"/>
          <w:lang w:val="sq-AL"/>
        </w:rPr>
        <w:t>rëndësinë e procesit të raportimit</w:t>
      </w:r>
      <w:r w:rsidRPr="0072623D">
        <w:rPr>
          <w:rFonts w:ascii="Times New Roman" w:hAnsi="Times New Roman"/>
          <w:sz w:val="24"/>
          <w:szCs w:val="24"/>
          <w:lang w:val="sq-AL"/>
        </w:rPr>
        <w:t>.</w:t>
      </w:r>
    </w:p>
    <w:p w14:paraId="30F281E9" w14:textId="77777777" w:rsidR="00720552" w:rsidRPr="0072623D" w:rsidRDefault="00720552" w:rsidP="003C60CD">
      <w:pPr>
        <w:pStyle w:val="ListParagraph"/>
        <w:numPr>
          <w:ilvl w:val="0"/>
          <w:numId w:val="47"/>
        </w:numPr>
        <w:spacing w:after="120"/>
        <w:jc w:val="both"/>
        <w:rPr>
          <w:rFonts w:ascii="Times New Roman" w:hAnsi="Times New Roman"/>
          <w:sz w:val="24"/>
          <w:szCs w:val="24"/>
          <w:lang w:val="it-IT"/>
        </w:rPr>
      </w:pPr>
      <w:r w:rsidRPr="0072623D">
        <w:rPr>
          <w:rFonts w:ascii="Times New Roman" w:hAnsi="Times New Roman"/>
          <w:sz w:val="24"/>
          <w:szCs w:val="24"/>
          <w:lang w:val="it-IT"/>
        </w:rPr>
        <w:t xml:space="preserve">Rritja e nivelit të përgjegjshmërisë dhe llogaridhënies nga strukturat e brendshme të institucioneve përgjegjëse edhe nëpërmjet fuqizimit të koordinimit ndërinstitucional. </w:t>
      </w:r>
    </w:p>
    <w:p w14:paraId="626E88C1" w14:textId="1CC36E5A" w:rsidR="00720552" w:rsidRPr="0072623D" w:rsidRDefault="00720552" w:rsidP="003C60CD">
      <w:pPr>
        <w:pStyle w:val="ListParagraph"/>
        <w:numPr>
          <w:ilvl w:val="0"/>
          <w:numId w:val="47"/>
        </w:numPr>
        <w:spacing w:after="120"/>
        <w:jc w:val="both"/>
        <w:rPr>
          <w:rFonts w:ascii="Times New Roman" w:hAnsi="Times New Roman"/>
          <w:sz w:val="24"/>
          <w:szCs w:val="24"/>
          <w:lang w:val="it-IT"/>
        </w:rPr>
      </w:pPr>
      <w:r w:rsidRPr="0072623D">
        <w:rPr>
          <w:rFonts w:ascii="Times New Roman" w:hAnsi="Times New Roman"/>
          <w:sz w:val="24"/>
          <w:szCs w:val="24"/>
          <w:lang w:val="it-IT"/>
        </w:rPr>
        <w:t xml:space="preserve">Rakordimi i informacionit të marrë nga pikat e kontaktit tek Drejtoritë e Financës, përpara momentit të raportimit. </w:t>
      </w:r>
    </w:p>
    <w:p w14:paraId="7A5DF610" w14:textId="77777777" w:rsidR="005974D7" w:rsidRPr="0072623D" w:rsidRDefault="00720552" w:rsidP="003C60CD">
      <w:pPr>
        <w:pStyle w:val="ListParagraph"/>
        <w:numPr>
          <w:ilvl w:val="0"/>
          <w:numId w:val="47"/>
        </w:numPr>
        <w:spacing w:after="120"/>
        <w:jc w:val="both"/>
        <w:rPr>
          <w:rFonts w:ascii="Times New Roman" w:hAnsi="Times New Roman"/>
          <w:sz w:val="24"/>
          <w:szCs w:val="24"/>
          <w:lang w:val="it-IT"/>
        </w:rPr>
      </w:pPr>
      <w:r w:rsidRPr="0072623D">
        <w:rPr>
          <w:rFonts w:ascii="Times New Roman" w:hAnsi="Times New Roman"/>
          <w:sz w:val="24"/>
          <w:szCs w:val="24"/>
          <w:lang w:val="it-IT"/>
        </w:rPr>
        <w:t xml:space="preserve">Kryerja e procesit të monitorimit periodik, diskutimit të gjetjeve dhe miratimit të raporteve respektive sipas afateve të raportimit të parashikuara në Strategji. </w:t>
      </w:r>
    </w:p>
    <w:p w14:paraId="32B12EBB" w14:textId="67712323" w:rsidR="00720552" w:rsidRPr="0072623D" w:rsidRDefault="005974D7" w:rsidP="003C60CD">
      <w:pPr>
        <w:pStyle w:val="ListParagraph"/>
        <w:numPr>
          <w:ilvl w:val="0"/>
          <w:numId w:val="47"/>
        </w:numPr>
        <w:spacing w:after="120"/>
        <w:jc w:val="both"/>
        <w:rPr>
          <w:rFonts w:ascii="Times New Roman" w:hAnsi="Times New Roman"/>
          <w:sz w:val="24"/>
          <w:szCs w:val="24"/>
          <w:lang w:val="it-IT"/>
        </w:rPr>
      </w:pPr>
      <w:r w:rsidRPr="0072623D">
        <w:rPr>
          <w:rFonts w:ascii="Times New Roman" w:eastAsia="Times New Roman" w:hAnsi="Times New Roman"/>
          <w:bCs/>
          <w:color w:val="000000"/>
          <w:sz w:val="24"/>
          <w:szCs w:val="24"/>
          <w:lang w:val="sq-AL"/>
        </w:rPr>
        <w:t xml:space="preserve">Plotësimi i hendekut të evidentuar midis Pasapotës së Indikatorëve dhe Planit të Veprimit, pasi ka institucione/subjekte që nuk janë  përgjegjës në Plan Veprimi, por rezultojnë përgjegjës në Pasaportën e indikatorëve.  </w:t>
      </w:r>
    </w:p>
    <w:p w14:paraId="25EBEE4A" w14:textId="77777777" w:rsidR="000421A2" w:rsidRPr="007C1161" w:rsidRDefault="000421A2" w:rsidP="00964060">
      <w:pPr>
        <w:pStyle w:val="NoSpacing"/>
        <w:spacing w:after="120"/>
        <w:jc w:val="both"/>
        <w:rPr>
          <w:rFonts w:ascii="Times New Roman" w:hAnsi="Times New Roman"/>
          <w:sz w:val="24"/>
          <w:szCs w:val="24"/>
          <w:lang w:val="it-IT"/>
        </w:rPr>
      </w:pPr>
    </w:p>
    <w:p w14:paraId="4407BB5A" w14:textId="7FB42F8D" w:rsidR="00C96113" w:rsidRPr="007C1161" w:rsidRDefault="00C96113" w:rsidP="00C96113">
      <w:pPr>
        <w:keepNext/>
        <w:keepLines/>
        <w:spacing w:after="120"/>
        <w:jc w:val="both"/>
        <w:outlineLvl w:val="0"/>
        <w:rPr>
          <w:rFonts w:ascii="Times New Roman" w:hAnsi="Times New Roman"/>
          <w:i/>
          <w:sz w:val="24"/>
          <w:szCs w:val="24"/>
          <w:lang w:val="sq-AL"/>
        </w:rPr>
      </w:pPr>
      <w:r>
        <w:rPr>
          <w:rFonts w:ascii="Times New Roman" w:hAnsi="Times New Roman"/>
          <w:i/>
          <w:iCs/>
          <w:sz w:val="24"/>
          <w:szCs w:val="24"/>
          <w:lang w:val="sq-AL"/>
        </w:rPr>
        <w:lastRenderedPageBreak/>
        <w:t xml:space="preserve"> </w:t>
      </w:r>
      <w:r w:rsidR="007E1F40">
        <w:rPr>
          <w:rFonts w:ascii="Times New Roman" w:eastAsia="Times New Roman" w:hAnsi="Times New Roman"/>
          <w:b/>
          <w:bCs/>
          <w:i/>
          <w:color w:val="365F91"/>
          <w:sz w:val="24"/>
          <w:szCs w:val="24"/>
          <w:lang w:val="sq-AL"/>
        </w:rPr>
        <w:t>3</w:t>
      </w:r>
      <w:r w:rsidRPr="007C1161">
        <w:rPr>
          <w:rFonts w:ascii="Times New Roman" w:eastAsia="Times New Roman" w:hAnsi="Times New Roman"/>
          <w:b/>
          <w:bCs/>
          <w:i/>
          <w:color w:val="365F91"/>
          <w:sz w:val="24"/>
          <w:szCs w:val="24"/>
          <w:lang w:val="sq-AL"/>
        </w:rPr>
        <w:t>.</w:t>
      </w:r>
      <w:r w:rsidR="00DE0D33">
        <w:rPr>
          <w:rFonts w:ascii="Times New Roman" w:eastAsia="Times New Roman" w:hAnsi="Times New Roman"/>
          <w:b/>
          <w:bCs/>
          <w:i/>
          <w:color w:val="365F91"/>
          <w:sz w:val="24"/>
          <w:szCs w:val="24"/>
          <w:lang w:val="sq-AL"/>
        </w:rPr>
        <w:t>4</w:t>
      </w:r>
      <w:r w:rsidRPr="007C1161">
        <w:rPr>
          <w:rFonts w:ascii="Times New Roman" w:eastAsia="Times New Roman" w:hAnsi="Times New Roman"/>
          <w:b/>
          <w:bCs/>
          <w:i/>
          <w:color w:val="365F91"/>
          <w:sz w:val="24"/>
          <w:szCs w:val="24"/>
          <w:lang w:val="sq-AL"/>
        </w:rPr>
        <w:t xml:space="preserve"> Konkluzione dhe rekomandime  </w:t>
      </w:r>
    </w:p>
    <w:p w14:paraId="2C378B56" w14:textId="15DDE053" w:rsidR="00720552" w:rsidRPr="007C1161" w:rsidRDefault="00720552" w:rsidP="00964060">
      <w:pPr>
        <w:spacing w:after="120"/>
        <w:jc w:val="both"/>
        <w:rPr>
          <w:rFonts w:ascii="Times New Roman" w:hAnsi="Times New Roman"/>
          <w:sz w:val="24"/>
          <w:szCs w:val="24"/>
          <w:lang w:val="sq-AL"/>
        </w:rPr>
      </w:pPr>
      <w:r w:rsidRPr="007C1161">
        <w:rPr>
          <w:rFonts w:ascii="Times New Roman" w:hAnsi="Times New Roman"/>
          <w:sz w:val="24"/>
          <w:szCs w:val="24"/>
          <w:lang w:val="sq-AL"/>
        </w:rPr>
        <w:t xml:space="preserve">Raporti i monitorimit </w:t>
      </w:r>
      <w:r w:rsidRPr="007C1161">
        <w:rPr>
          <w:rFonts w:ascii="Times New Roman" w:hAnsi="Times New Roman"/>
          <w:i/>
          <w:sz w:val="24"/>
          <w:szCs w:val="24"/>
          <w:lang w:val="sq-AL"/>
        </w:rPr>
        <w:t xml:space="preserve">janar - </w:t>
      </w:r>
      <w:r w:rsidR="009C4BC5">
        <w:rPr>
          <w:rFonts w:ascii="Times New Roman" w:hAnsi="Times New Roman"/>
          <w:i/>
          <w:sz w:val="24"/>
          <w:szCs w:val="24"/>
          <w:lang w:val="sq-AL"/>
        </w:rPr>
        <w:t>dhjet</w:t>
      </w:r>
      <w:r w:rsidR="00DF62B2">
        <w:rPr>
          <w:rFonts w:ascii="Times New Roman" w:hAnsi="Times New Roman"/>
          <w:i/>
          <w:sz w:val="24"/>
          <w:szCs w:val="24"/>
          <w:lang w:val="sq-AL"/>
        </w:rPr>
        <w:t>o</w:t>
      </w:r>
      <w:r w:rsidRPr="007C1161">
        <w:rPr>
          <w:rFonts w:ascii="Times New Roman" w:hAnsi="Times New Roman"/>
          <w:i/>
          <w:sz w:val="24"/>
          <w:szCs w:val="24"/>
          <w:lang w:val="sq-AL"/>
        </w:rPr>
        <w:t>r 202</w:t>
      </w:r>
      <w:r w:rsidR="007A7543">
        <w:rPr>
          <w:rFonts w:ascii="Times New Roman" w:hAnsi="Times New Roman"/>
          <w:i/>
          <w:sz w:val="24"/>
          <w:szCs w:val="24"/>
          <w:lang w:val="sq-AL"/>
        </w:rPr>
        <w:t>2</w:t>
      </w:r>
      <w:r w:rsidRPr="007C1161">
        <w:rPr>
          <w:rFonts w:ascii="Times New Roman" w:hAnsi="Times New Roman"/>
          <w:sz w:val="24"/>
          <w:szCs w:val="24"/>
          <w:lang w:val="sq-AL"/>
        </w:rPr>
        <w:t xml:space="preserve">, në zbatim të Planit të Veprimit 2020-2023, të Strategjisë </w:t>
      </w:r>
      <w:r w:rsidR="00DF62B2">
        <w:rPr>
          <w:rFonts w:ascii="Times New Roman" w:hAnsi="Times New Roman"/>
          <w:sz w:val="24"/>
          <w:szCs w:val="24"/>
          <w:lang w:val="sq-AL"/>
        </w:rPr>
        <w:t>për Edukimin Ligjor të Publikut 2019</w:t>
      </w:r>
      <w:r w:rsidRPr="007C1161">
        <w:rPr>
          <w:rFonts w:ascii="Times New Roman" w:hAnsi="Times New Roman"/>
          <w:sz w:val="24"/>
          <w:szCs w:val="24"/>
          <w:lang w:val="sq-AL"/>
        </w:rPr>
        <w:t xml:space="preserve">-2023, është dokument që hartohet në përputhje me këtë plan veprimi dhe me një metodologji të re hartimi. Ky dokument është në përputhje me strukturën e dokumenteve strategjikë sektoriale dhe ndërsektorialë për agjendën e mirëqeverisjes, dhe në kuadër të programimit IPSIS. </w:t>
      </w:r>
    </w:p>
    <w:p w14:paraId="321D7589" w14:textId="03A022A3" w:rsidR="00720552" w:rsidRPr="007C1161" w:rsidRDefault="00720552" w:rsidP="008F3D49">
      <w:pPr>
        <w:spacing w:after="120" w:line="240" w:lineRule="auto"/>
        <w:jc w:val="both"/>
        <w:rPr>
          <w:rFonts w:ascii="Times New Roman" w:hAnsi="Times New Roman"/>
          <w:sz w:val="24"/>
          <w:szCs w:val="24"/>
          <w:lang w:val="sq-AL"/>
        </w:rPr>
      </w:pPr>
      <w:r w:rsidRPr="007C1161">
        <w:rPr>
          <w:rFonts w:ascii="Times New Roman" w:hAnsi="Times New Roman"/>
          <w:sz w:val="24"/>
          <w:szCs w:val="24"/>
          <w:lang w:val="sq-AL"/>
        </w:rPr>
        <w:t xml:space="preserve">Raporti jep një informacion mbi zbatueshmërinë e qëllimeve të politikës/objektivave </w:t>
      </w:r>
      <w:r w:rsidR="00AD1BF2">
        <w:rPr>
          <w:rFonts w:ascii="Times New Roman" w:hAnsi="Times New Roman"/>
          <w:sz w:val="24"/>
          <w:szCs w:val="24"/>
          <w:lang w:val="sq-AL"/>
        </w:rPr>
        <w:t xml:space="preserve">strategjikë, objektivave </w:t>
      </w:r>
      <w:r w:rsidRPr="007C1161">
        <w:rPr>
          <w:rFonts w:ascii="Times New Roman" w:hAnsi="Times New Roman"/>
          <w:sz w:val="24"/>
          <w:szCs w:val="24"/>
          <w:lang w:val="sq-AL"/>
        </w:rPr>
        <w:t>specifik</w:t>
      </w:r>
      <w:r w:rsidR="0083770B">
        <w:rPr>
          <w:rFonts w:ascii="Times New Roman" w:hAnsi="Times New Roman"/>
          <w:sz w:val="24"/>
          <w:szCs w:val="24"/>
          <w:lang w:val="sq-AL"/>
        </w:rPr>
        <w:t>ë</w:t>
      </w:r>
      <w:r w:rsidRPr="007C1161">
        <w:rPr>
          <w:rFonts w:ascii="Times New Roman" w:hAnsi="Times New Roman"/>
          <w:sz w:val="24"/>
          <w:szCs w:val="24"/>
          <w:lang w:val="sq-AL"/>
        </w:rPr>
        <w:t xml:space="preserve"> të strategjisë, të masave të parashikuara për arritjen e këtyre objektivave, të aktiviteteve konkrete të parashikuara. Raporti jep një informacion specifik mbi realizueshmërinë e masave prioritare të planit të veprimit, problematika të hasura gjatë zbatimit, sfidat e institucioneve si dhe identifikim të masave të nevojshme korrigjuese për periudhat në vijim.</w:t>
      </w:r>
    </w:p>
    <w:p w14:paraId="0465DFBA" w14:textId="53F69316" w:rsidR="00C37EF6" w:rsidRPr="007C1161" w:rsidRDefault="00720552" w:rsidP="008F3D49">
      <w:pPr>
        <w:spacing w:after="120" w:line="240" w:lineRule="auto"/>
        <w:jc w:val="both"/>
        <w:rPr>
          <w:rFonts w:ascii="Times New Roman" w:hAnsi="Times New Roman"/>
          <w:sz w:val="24"/>
          <w:szCs w:val="24"/>
          <w:lang w:val="sq-AL"/>
        </w:rPr>
      </w:pPr>
      <w:r w:rsidRPr="007C1161">
        <w:rPr>
          <w:rFonts w:ascii="Times New Roman" w:hAnsi="Times New Roman"/>
          <w:sz w:val="24"/>
          <w:szCs w:val="24"/>
          <w:lang w:val="sq-AL"/>
        </w:rPr>
        <w:t>Për këtë periudhë zbati</w:t>
      </w:r>
      <w:r w:rsidR="004A0242" w:rsidRPr="007C1161">
        <w:rPr>
          <w:rFonts w:ascii="Times New Roman" w:hAnsi="Times New Roman"/>
          <w:sz w:val="24"/>
          <w:szCs w:val="24"/>
          <w:lang w:val="sq-AL"/>
        </w:rPr>
        <w:t>mi</w:t>
      </w:r>
      <w:r w:rsidR="00D176C7">
        <w:rPr>
          <w:rFonts w:ascii="Times New Roman" w:hAnsi="Times New Roman"/>
          <w:sz w:val="24"/>
          <w:szCs w:val="24"/>
          <w:lang w:val="sq-AL"/>
        </w:rPr>
        <w:t xml:space="preserve"> (viti 2022)</w:t>
      </w:r>
      <w:r w:rsidR="004A0242" w:rsidRPr="007C1161">
        <w:rPr>
          <w:rFonts w:ascii="Times New Roman" w:hAnsi="Times New Roman"/>
          <w:sz w:val="24"/>
          <w:szCs w:val="24"/>
          <w:lang w:val="sq-AL"/>
        </w:rPr>
        <w:t xml:space="preserve">, janë parashikuar në total </w:t>
      </w:r>
      <w:r w:rsidR="00AD1BF2" w:rsidRPr="008C77DF">
        <w:rPr>
          <w:rFonts w:ascii="Times New Roman" w:hAnsi="Times New Roman"/>
          <w:b/>
          <w:sz w:val="24"/>
          <w:szCs w:val="24"/>
          <w:lang w:val="sq-AL"/>
        </w:rPr>
        <w:t>2</w:t>
      </w:r>
      <w:r w:rsidR="00D176C7">
        <w:rPr>
          <w:rFonts w:ascii="Times New Roman" w:hAnsi="Times New Roman"/>
          <w:b/>
          <w:sz w:val="24"/>
          <w:szCs w:val="24"/>
          <w:lang w:val="sq-AL"/>
        </w:rPr>
        <w:t>1</w:t>
      </w:r>
      <w:r w:rsidR="008C049B" w:rsidRPr="007C1161">
        <w:rPr>
          <w:rFonts w:ascii="Times New Roman" w:hAnsi="Times New Roman"/>
          <w:sz w:val="24"/>
          <w:szCs w:val="24"/>
          <w:lang w:val="sq-AL"/>
        </w:rPr>
        <w:t xml:space="preserve"> masa e </w:t>
      </w:r>
      <w:r w:rsidR="00D176C7">
        <w:rPr>
          <w:rFonts w:ascii="Times New Roman" w:hAnsi="Times New Roman"/>
          <w:b/>
          <w:sz w:val="24"/>
          <w:szCs w:val="24"/>
          <w:lang w:val="sq-AL"/>
        </w:rPr>
        <w:t>64</w:t>
      </w:r>
      <w:r w:rsidRPr="007C1161">
        <w:rPr>
          <w:rFonts w:ascii="Times New Roman" w:hAnsi="Times New Roman"/>
          <w:sz w:val="24"/>
          <w:szCs w:val="24"/>
          <w:lang w:val="sq-AL"/>
        </w:rPr>
        <w:t xml:space="preserve"> aktivitete</w:t>
      </w:r>
      <w:r w:rsidR="00053F4C" w:rsidRPr="007C1161">
        <w:rPr>
          <w:rFonts w:ascii="Times New Roman" w:hAnsi="Times New Roman"/>
          <w:sz w:val="24"/>
          <w:szCs w:val="24"/>
          <w:lang w:val="sq-AL"/>
        </w:rPr>
        <w:t>.</w:t>
      </w:r>
      <w:r w:rsidRPr="007C1161">
        <w:rPr>
          <w:rFonts w:ascii="Times New Roman" w:hAnsi="Times New Roman"/>
          <w:sz w:val="24"/>
          <w:szCs w:val="24"/>
          <w:lang w:val="sq-AL"/>
        </w:rPr>
        <w:t xml:space="preserve"> </w:t>
      </w:r>
    </w:p>
    <w:p w14:paraId="2F32E7C8" w14:textId="720F1151" w:rsidR="00720552" w:rsidRPr="007C1161" w:rsidRDefault="00053F4C" w:rsidP="008F3D49">
      <w:pPr>
        <w:spacing w:after="120" w:line="240" w:lineRule="auto"/>
        <w:jc w:val="both"/>
        <w:rPr>
          <w:rFonts w:ascii="Times New Roman" w:hAnsi="Times New Roman"/>
          <w:sz w:val="24"/>
          <w:szCs w:val="24"/>
          <w:lang w:val="sq-AL"/>
        </w:rPr>
      </w:pPr>
      <w:r w:rsidRPr="007C1161">
        <w:rPr>
          <w:rFonts w:ascii="Times New Roman" w:hAnsi="Times New Roman"/>
          <w:sz w:val="24"/>
          <w:szCs w:val="24"/>
          <w:lang w:val="sq-AL"/>
        </w:rPr>
        <w:t>Nga k</w:t>
      </w:r>
      <w:r w:rsidR="00B87BF2" w:rsidRPr="007C1161">
        <w:rPr>
          <w:rFonts w:ascii="Times New Roman" w:hAnsi="Times New Roman"/>
          <w:sz w:val="24"/>
          <w:szCs w:val="24"/>
          <w:lang w:val="sq-AL"/>
        </w:rPr>
        <w:t>ë</w:t>
      </w:r>
      <w:r w:rsidR="00992A80" w:rsidRPr="007C1161">
        <w:rPr>
          <w:rFonts w:ascii="Times New Roman" w:hAnsi="Times New Roman"/>
          <w:sz w:val="24"/>
          <w:szCs w:val="24"/>
          <w:lang w:val="sq-AL"/>
        </w:rPr>
        <w:t>to</w:t>
      </w:r>
      <w:r w:rsidR="00D16D2A">
        <w:rPr>
          <w:rFonts w:ascii="Times New Roman" w:hAnsi="Times New Roman"/>
          <w:sz w:val="24"/>
          <w:szCs w:val="24"/>
          <w:lang w:val="sq-AL"/>
        </w:rPr>
        <w:t>:</w:t>
      </w:r>
      <w:r w:rsidR="00992A80" w:rsidRPr="007C1161">
        <w:rPr>
          <w:rFonts w:ascii="Times New Roman" w:hAnsi="Times New Roman"/>
          <w:sz w:val="24"/>
          <w:szCs w:val="24"/>
          <w:lang w:val="sq-AL"/>
        </w:rPr>
        <w:t xml:space="preserve"> </w:t>
      </w:r>
      <w:r w:rsidR="005339A2">
        <w:rPr>
          <w:rFonts w:ascii="Times New Roman" w:hAnsi="Times New Roman"/>
          <w:sz w:val="24"/>
          <w:szCs w:val="24"/>
          <w:lang w:val="sq-AL"/>
        </w:rPr>
        <w:t>3</w:t>
      </w:r>
      <w:r w:rsidR="00720552" w:rsidRPr="007C1161">
        <w:rPr>
          <w:rFonts w:ascii="Times New Roman" w:hAnsi="Times New Roman"/>
          <w:sz w:val="24"/>
          <w:szCs w:val="24"/>
          <w:lang w:val="sq-AL"/>
        </w:rPr>
        <w:t xml:space="preserve"> masa janë të zbatuara plotë</w:t>
      </w:r>
      <w:r w:rsidR="007E2EA5" w:rsidRPr="007C1161">
        <w:rPr>
          <w:rFonts w:ascii="Times New Roman" w:hAnsi="Times New Roman"/>
          <w:sz w:val="24"/>
          <w:szCs w:val="24"/>
          <w:lang w:val="sq-AL"/>
        </w:rPr>
        <w:t xml:space="preserve">sisht; </w:t>
      </w:r>
      <w:r w:rsidR="009D66E0">
        <w:rPr>
          <w:rFonts w:ascii="Times New Roman" w:hAnsi="Times New Roman"/>
          <w:sz w:val="24"/>
          <w:szCs w:val="24"/>
          <w:lang w:val="sq-AL"/>
        </w:rPr>
        <w:t>1</w:t>
      </w:r>
      <w:r w:rsidR="005339A2">
        <w:rPr>
          <w:rFonts w:ascii="Times New Roman" w:hAnsi="Times New Roman"/>
          <w:sz w:val="24"/>
          <w:szCs w:val="24"/>
          <w:lang w:val="sq-AL"/>
        </w:rPr>
        <w:t>0</w:t>
      </w:r>
      <w:r w:rsidR="00720552" w:rsidRPr="007C1161">
        <w:rPr>
          <w:rFonts w:ascii="Times New Roman" w:hAnsi="Times New Roman"/>
          <w:sz w:val="24"/>
          <w:szCs w:val="24"/>
          <w:lang w:val="sq-AL"/>
        </w:rPr>
        <w:t xml:space="preserve"> masa janë ende në proces zbatimi, </w:t>
      </w:r>
      <w:r w:rsidR="005339A2">
        <w:rPr>
          <w:rFonts w:ascii="Times New Roman" w:hAnsi="Times New Roman"/>
          <w:sz w:val="24"/>
          <w:szCs w:val="24"/>
          <w:lang w:val="sq-AL"/>
        </w:rPr>
        <w:t>7</w:t>
      </w:r>
      <w:r w:rsidR="00720552" w:rsidRPr="007C1161">
        <w:rPr>
          <w:rFonts w:ascii="Times New Roman" w:hAnsi="Times New Roman"/>
          <w:sz w:val="24"/>
          <w:szCs w:val="24"/>
          <w:lang w:val="sq-AL"/>
        </w:rPr>
        <w:t xml:space="preserve"> masa janë</w:t>
      </w:r>
      <w:r w:rsidR="00A22D60">
        <w:rPr>
          <w:rFonts w:ascii="Times New Roman" w:hAnsi="Times New Roman"/>
          <w:sz w:val="24"/>
          <w:szCs w:val="24"/>
          <w:lang w:val="sq-AL"/>
        </w:rPr>
        <w:t xml:space="preserve"> të përfunduara</w:t>
      </w:r>
      <w:r w:rsidR="005339A2">
        <w:rPr>
          <w:rFonts w:ascii="Times New Roman" w:hAnsi="Times New Roman"/>
          <w:sz w:val="24"/>
          <w:szCs w:val="24"/>
          <w:lang w:val="sq-AL"/>
        </w:rPr>
        <w:t xml:space="preserve"> </w:t>
      </w:r>
      <w:r w:rsidR="009854B2">
        <w:rPr>
          <w:rFonts w:ascii="Times New Roman" w:hAnsi="Times New Roman"/>
          <w:sz w:val="24"/>
          <w:szCs w:val="24"/>
          <w:lang w:val="sq-AL"/>
        </w:rPr>
        <w:t>(</w:t>
      </w:r>
      <w:r w:rsidR="005339A2">
        <w:rPr>
          <w:rFonts w:ascii="Times New Roman" w:hAnsi="Times New Roman"/>
          <w:sz w:val="24"/>
          <w:szCs w:val="24"/>
          <w:lang w:val="sq-AL"/>
        </w:rPr>
        <w:t>gjatë vitit 202</w:t>
      </w:r>
      <w:r w:rsidR="002941ED">
        <w:rPr>
          <w:rFonts w:ascii="Times New Roman" w:hAnsi="Times New Roman"/>
          <w:sz w:val="24"/>
          <w:szCs w:val="24"/>
          <w:lang w:val="sq-AL"/>
        </w:rPr>
        <w:t>0</w:t>
      </w:r>
      <w:r w:rsidR="005339A2">
        <w:rPr>
          <w:rFonts w:ascii="Times New Roman" w:hAnsi="Times New Roman"/>
          <w:sz w:val="24"/>
          <w:szCs w:val="24"/>
          <w:lang w:val="sq-AL"/>
        </w:rPr>
        <w:t xml:space="preserve"> dhe vitit 2021)</w:t>
      </w:r>
      <w:r w:rsidR="009D66E0">
        <w:rPr>
          <w:rFonts w:ascii="Times New Roman" w:hAnsi="Times New Roman"/>
          <w:sz w:val="24"/>
          <w:szCs w:val="24"/>
          <w:lang w:val="sq-AL"/>
        </w:rPr>
        <w:t xml:space="preserve">, si dhe </w:t>
      </w:r>
      <w:r w:rsidR="005339A2">
        <w:rPr>
          <w:rFonts w:ascii="Times New Roman" w:hAnsi="Times New Roman"/>
          <w:sz w:val="24"/>
          <w:szCs w:val="24"/>
          <w:lang w:val="sq-AL"/>
        </w:rPr>
        <w:t>8</w:t>
      </w:r>
      <w:r w:rsidR="009D66E0">
        <w:rPr>
          <w:rFonts w:ascii="Times New Roman" w:hAnsi="Times New Roman"/>
          <w:sz w:val="24"/>
          <w:szCs w:val="24"/>
          <w:lang w:val="sq-AL"/>
        </w:rPr>
        <w:t xml:space="preserve"> masa</w:t>
      </w:r>
      <w:r w:rsidR="00720552" w:rsidRPr="007C1161">
        <w:rPr>
          <w:rFonts w:ascii="Times New Roman" w:hAnsi="Times New Roman"/>
          <w:sz w:val="24"/>
          <w:szCs w:val="24"/>
          <w:lang w:val="sq-AL"/>
        </w:rPr>
        <w:t xml:space="preserve"> të pa</w:t>
      </w:r>
      <w:r w:rsidR="009D66E0">
        <w:rPr>
          <w:rFonts w:ascii="Times New Roman" w:hAnsi="Times New Roman"/>
          <w:sz w:val="24"/>
          <w:szCs w:val="24"/>
          <w:lang w:val="sq-AL"/>
        </w:rPr>
        <w:t>raportuara</w:t>
      </w:r>
      <w:r w:rsidR="007F2334" w:rsidRPr="007F2334">
        <w:rPr>
          <w:rFonts w:ascii="Times New Roman" w:hAnsi="Times New Roman"/>
          <w:sz w:val="24"/>
          <w:szCs w:val="24"/>
          <w:lang w:val="sq-AL"/>
        </w:rPr>
        <w:t xml:space="preserve"> </w:t>
      </w:r>
      <w:r w:rsidR="007F2334">
        <w:rPr>
          <w:rFonts w:ascii="Times New Roman" w:hAnsi="Times New Roman"/>
          <w:sz w:val="24"/>
          <w:szCs w:val="24"/>
          <w:lang w:val="sq-AL"/>
        </w:rPr>
        <w:t>nga institucionet përgjegjëse</w:t>
      </w:r>
      <w:r w:rsidR="00720552" w:rsidRPr="007C1161">
        <w:rPr>
          <w:rFonts w:ascii="Times New Roman" w:hAnsi="Times New Roman"/>
          <w:sz w:val="24"/>
          <w:szCs w:val="24"/>
          <w:lang w:val="sq-AL"/>
        </w:rPr>
        <w:t xml:space="preserve">. </w:t>
      </w:r>
    </w:p>
    <w:p w14:paraId="4EA03163" w14:textId="3833B8EB" w:rsidR="00053F4C" w:rsidRPr="007C1161" w:rsidRDefault="00053F4C" w:rsidP="008F3D49">
      <w:pPr>
        <w:spacing w:after="120" w:line="240" w:lineRule="auto"/>
        <w:jc w:val="both"/>
        <w:rPr>
          <w:rFonts w:ascii="Times New Roman" w:hAnsi="Times New Roman"/>
          <w:sz w:val="24"/>
          <w:szCs w:val="24"/>
          <w:lang w:val="sq-AL"/>
        </w:rPr>
      </w:pPr>
      <w:r w:rsidRPr="008C7D52">
        <w:rPr>
          <w:rFonts w:ascii="Times New Roman" w:hAnsi="Times New Roman"/>
          <w:sz w:val="24"/>
          <w:szCs w:val="24"/>
          <w:lang w:val="sq-AL"/>
        </w:rPr>
        <w:t>Nga k</w:t>
      </w:r>
      <w:r w:rsidR="00B87BF2" w:rsidRPr="008C7D52">
        <w:rPr>
          <w:rFonts w:ascii="Times New Roman" w:hAnsi="Times New Roman"/>
          <w:sz w:val="24"/>
          <w:szCs w:val="24"/>
          <w:lang w:val="sq-AL"/>
        </w:rPr>
        <w:t>ë</w:t>
      </w:r>
      <w:r w:rsidRPr="008C7D52">
        <w:rPr>
          <w:rFonts w:ascii="Times New Roman" w:hAnsi="Times New Roman"/>
          <w:sz w:val="24"/>
          <w:szCs w:val="24"/>
          <w:lang w:val="sq-AL"/>
        </w:rPr>
        <w:t>to</w:t>
      </w:r>
      <w:r w:rsidR="00D16D2A" w:rsidRPr="008C7D52">
        <w:rPr>
          <w:rFonts w:ascii="Times New Roman" w:hAnsi="Times New Roman"/>
          <w:sz w:val="24"/>
          <w:szCs w:val="24"/>
          <w:lang w:val="sq-AL"/>
        </w:rPr>
        <w:t>:</w:t>
      </w:r>
      <w:r w:rsidRPr="007C1161">
        <w:rPr>
          <w:rFonts w:ascii="Times New Roman" w:hAnsi="Times New Roman"/>
          <w:sz w:val="24"/>
          <w:szCs w:val="24"/>
          <w:lang w:val="sq-AL"/>
        </w:rPr>
        <w:t xml:space="preserve"> </w:t>
      </w:r>
      <w:r w:rsidR="00AB2173">
        <w:rPr>
          <w:rFonts w:ascii="Times New Roman" w:hAnsi="Times New Roman"/>
          <w:sz w:val="24"/>
          <w:szCs w:val="24"/>
          <w:lang w:val="sq-AL"/>
        </w:rPr>
        <w:t>2</w:t>
      </w:r>
      <w:r w:rsidR="009854B2">
        <w:rPr>
          <w:rFonts w:ascii="Times New Roman" w:hAnsi="Times New Roman"/>
          <w:sz w:val="24"/>
          <w:szCs w:val="24"/>
          <w:lang w:val="sq-AL"/>
        </w:rPr>
        <w:t>6</w:t>
      </w:r>
      <w:r w:rsidRPr="007C1161">
        <w:rPr>
          <w:rFonts w:ascii="Times New Roman" w:hAnsi="Times New Roman"/>
          <w:sz w:val="24"/>
          <w:szCs w:val="24"/>
          <w:lang w:val="sq-AL"/>
        </w:rPr>
        <w:t xml:space="preserve"> aktivitete janë të zbatuara plotësisht; </w:t>
      </w:r>
      <w:r w:rsidR="009854B2">
        <w:rPr>
          <w:rFonts w:ascii="Times New Roman" w:hAnsi="Times New Roman"/>
          <w:sz w:val="24"/>
          <w:szCs w:val="24"/>
          <w:lang w:val="sq-AL"/>
        </w:rPr>
        <w:t>8</w:t>
      </w:r>
      <w:r w:rsidRPr="007C1161">
        <w:rPr>
          <w:rFonts w:ascii="Times New Roman" w:hAnsi="Times New Roman"/>
          <w:sz w:val="24"/>
          <w:szCs w:val="24"/>
          <w:lang w:val="sq-AL"/>
        </w:rPr>
        <w:t xml:space="preserve"> aktivitete janë ende </w:t>
      </w:r>
      <w:r w:rsidR="00A5328B">
        <w:rPr>
          <w:rFonts w:ascii="Times New Roman" w:hAnsi="Times New Roman"/>
          <w:sz w:val="24"/>
          <w:szCs w:val="24"/>
          <w:lang w:val="sq-AL"/>
        </w:rPr>
        <w:t>zbatuar pjesërisht/</w:t>
      </w:r>
      <w:r w:rsidRPr="007C1161">
        <w:rPr>
          <w:rFonts w:ascii="Times New Roman" w:hAnsi="Times New Roman"/>
          <w:sz w:val="24"/>
          <w:szCs w:val="24"/>
          <w:lang w:val="sq-AL"/>
        </w:rPr>
        <w:t xml:space="preserve">në proces zbatimi, </w:t>
      </w:r>
      <w:r w:rsidR="00A5328B">
        <w:rPr>
          <w:rFonts w:ascii="Times New Roman" w:hAnsi="Times New Roman"/>
          <w:sz w:val="24"/>
          <w:szCs w:val="24"/>
          <w:lang w:val="sq-AL"/>
        </w:rPr>
        <w:t>1</w:t>
      </w:r>
      <w:r w:rsidRPr="007C1161">
        <w:rPr>
          <w:rFonts w:ascii="Times New Roman" w:hAnsi="Times New Roman"/>
          <w:sz w:val="24"/>
          <w:szCs w:val="24"/>
          <w:lang w:val="sq-AL"/>
        </w:rPr>
        <w:t xml:space="preserve"> aktivitet </w:t>
      </w:r>
      <w:r w:rsidR="00A5328B">
        <w:rPr>
          <w:rFonts w:ascii="Times New Roman" w:hAnsi="Times New Roman"/>
          <w:sz w:val="24"/>
          <w:szCs w:val="24"/>
          <w:lang w:val="sq-AL"/>
        </w:rPr>
        <w:t>ësht</w:t>
      </w:r>
      <w:r w:rsidRPr="007C1161">
        <w:rPr>
          <w:rFonts w:ascii="Times New Roman" w:hAnsi="Times New Roman"/>
          <w:sz w:val="24"/>
          <w:szCs w:val="24"/>
          <w:lang w:val="sq-AL"/>
        </w:rPr>
        <w:t xml:space="preserve">ë </w:t>
      </w:r>
      <w:r w:rsidR="00AB2173">
        <w:rPr>
          <w:rFonts w:ascii="Times New Roman" w:hAnsi="Times New Roman"/>
          <w:sz w:val="24"/>
          <w:szCs w:val="24"/>
          <w:lang w:val="sq-AL"/>
        </w:rPr>
        <w:t>jashtë periudhës së raportimit (në vijim)</w:t>
      </w:r>
      <w:r w:rsidR="00A5328B">
        <w:rPr>
          <w:rFonts w:ascii="Times New Roman" w:hAnsi="Times New Roman"/>
          <w:sz w:val="24"/>
          <w:szCs w:val="24"/>
          <w:lang w:val="sq-AL"/>
        </w:rPr>
        <w:t xml:space="preserve">, </w:t>
      </w:r>
      <w:r w:rsidR="00AB2173">
        <w:rPr>
          <w:rFonts w:ascii="Times New Roman" w:hAnsi="Times New Roman"/>
          <w:sz w:val="24"/>
          <w:szCs w:val="24"/>
          <w:lang w:val="sq-AL"/>
        </w:rPr>
        <w:t>9 aktivitete të përfunduara</w:t>
      </w:r>
      <w:r w:rsidR="00DE57DF">
        <w:rPr>
          <w:rFonts w:ascii="Times New Roman" w:hAnsi="Times New Roman"/>
          <w:sz w:val="24"/>
          <w:szCs w:val="24"/>
          <w:lang w:val="sq-AL"/>
        </w:rPr>
        <w:t xml:space="preserve"> </w:t>
      </w:r>
      <w:r w:rsidR="009854B2">
        <w:rPr>
          <w:rFonts w:ascii="Times New Roman" w:hAnsi="Times New Roman"/>
          <w:sz w:val="24"/>
          <w:szCs w:val="24"/>
          <w:lang w:val="sq-AL"/>
        </w:rPr>
        <w:t>(gjatë vitit 202</w:t>
      </w:r>
      <w:r w:rsidR="002941ED">
        <w:rPr>
          <w:rFonts w:ascii="Times New Roman" w:hAnsi="Times New Roman"/>
          <w:sz w:val="24"/>
          <w:szCs w:val="24"/>
          <w:lang w:val="sq-AL"/>
        </w:rPr>
        <w:t>0</w:t>
      </w:r>
      <w:r w:rsidR="009854B2">
        <w:rPr>
          <w:rFonts w:ascii="Times New Roman" w:hAnsi="Times New Roman"/>
          <w:sz w:val="24"/>
          <w:szCs w:val="24"/>
          <w:lang w:val="sq-AL"/>
        </w:rPr>
        <w:t xml:space="preserve"> dhe vitit 2021)</w:t>
      </w:r>
      <w:r w:rsidR="00AB2173">
        <w:rPr>
          <w:rFonts w:ascii="Times New Roman" w:hAnsi="Times New Roman"/>
          <w:sz w:val="24"/>
          <w:szCs w:val="24"/>
          <w:lang w:val="sq-AL"/>
        </w:rPr>
        <w:t xml:space="preserve">, </w:t>
      </w:r>
      <w:r w:rsidR="009854B2">
        <w:rPr>
          <w:rFonts w:ascii="Times New Roman" w:hAnsi="Times New Roman"/>
          <w:sz w:val="24"/>
          <w:szCs w:val="24"/>
          <w:lang w:val="sq-AL"/>
        </w:rPr>
        <w:t>1 aktivit</w:t>
      </w:r>
      <w:r w:rsidR="00DF40D4">
        <w:rPr>
          <w:rFonts w:ascii="Times New Roman" w:hAnsi="Times New Roman"/>
          <w:sz w:val="24"/>
          <w:szCs w:val="24"/>
          <w:lang w:val="sq-AL"/>
        </w:rPr>
        <w:t>et</w:t>
      </w:r>
      <w:r w:rsidR="009854B2">
        <w:rPr>
          <w:rFonts w:ascii="Times New Roman" w:hAnsi="Times New Roman"/>
          <w:sz w:val="24"/>
          <w:szCs w:val="24"/>
          <w:lang w:val="sq-AL"/>
        </w:rPr>
        <w:t xml:space="preserve"> është i parealizuar, </w:t>
      </w:r>
      <w:r w:rsidR="00A5328B">
        <w:rPr>
          <w:rFonts w:ascii="Times New Roman" w:hAnsi="Times New Roman"/>
          <w:sz w:val="24"/>
          <w:szCs w:val="24"/>
          <w:lang w:val="sq-AL"/>
        </w:rPr>
        <w:t xml:space="preserve">si dhe </w:t>
      </w:r>
      <w:r w:rsidR="009854B2">
        <w:rPr>
          <w:rFonts w:ascii="Times New Roman" w:hAnsi="Times New Roman"/>
          <w:sz w:val="24"/>
          <w:szCs w:val="24"/>
          <w:lang w:val="sq-AL"/>
        </w:rPr>
        <w:t>28</w:t>
      </w:r>
      <w:r w:rsidR="00A5328B">
        <w:rPr>
          <w:rFonts w:ascii="Times New Roman" w:hAnsi="Times New Roman"/>
          <w:sz w:val="24"/>
          <w:szCs w:val="24"/>
          <w:lang w:val="sq-AL"/>
        </w:rPr>
        <w:t xml:space="preserve"> aktivitete janë të paraportuara nga institucionet përgjegjëse</w:t>
      </w:r>
      <w:r w:rsidRPr="007C1161">
        <w:rPr>
          <w:rFonts w:ascii="Times New Roman" w:hAnsi="Times New Roman"/>
          <w:sz w:val="24"/>
          <w:szCs w:val="24"/>
          <w:lang w:val="sq-AL"/>
        </w:rPr>
        <w:t>.</w:t>
      </w:r>
    </w:p>
    <w:p w14:paraId="4EF2A36B" w14:textId="77777777" w:rsidR="00720552" w:rsidRPr="007C1161" w:rsidRDefault="00720552" w:rsidP="008F3D49">
      <w:pPr>
        <w:spacing w:after="120" w:line="240" w:lineRule="auto"/>
        <w:jc w:val="both"/>
        <w:rPr>
          <w:rFonts w:ascii="Times New Roman" w:hAnsi="Times New Roman"/>
          <w:sz w:val="24"/>
          <w:szCs w:val="24"/>
          <w:lang w:val="sq-AL"/>
        </w:rPr>
      </w:pPr>
      <w:r w:rsidRPr="007C1161">
        <w:rPr>
          <w:rFonts w:ascii="Times New Roman" w:hAnsi="Times New Roman"/>
          <w:sz w:val="24"/>
          <w:szCs w:val="24"/>
          <w:lang w:val="sq-AL"/>
        </w:rPr>
        <w:t>Në përfundim të këtij raporti, rekomandimet janë:</w:t>
      </w:r>
    </w:p>
    <w:p w14:paraId="7D5B26A2" w14:textId="070183B2" w:rsidR="00720552" w:rsidRPr="00F40FBB" w:rsidRDefault="00720552" w:rsidP="00F40FBB">
      <w:pPr>
        <w:pStyle w:val="ListParagraph"/>
        <w:numPr>
          <w:ilvl w:val="0"/>
          <w:numId w:val="56"/>
        </w:numPr>
        <w:spacing w:after="120" w:line="240" w:lineRule="auto"/>
        <w:jc w:val="both"/>
        <w:rPr>
          <w:rFonts w:ascii="Times New Roman" w:hAnsi="Times New Roman"/>
          <w:sz w:val="24"/>
          <w:szCs w:val="24"/>
        </w:rPr>
      </w:pPr>
      <w:r w:rsidRPr="00F40FBB">
        <w:rPr>
          <w:rFonts w:ascii="Times New Roman" w:hAnsi="Times New Roman"/>
          <w:sz w:val="24"/>
          <w:szCs w:val="24"/>
        </w:rPr>
        <w:t>të përmirësohet performanca e aktivitetit të institucioneve që raportojnë masa/aktivitete në proces zbatimi</w:t>
      </w:r>
      <w:r w:rsidR="008F3D49" w:rsidRPr="00F40FBB">
        <w:rPr>
          <w:rFonts w:ascii="Times New Roman" w:hAnsi="Times New Roman"/>
          <w:sz w:val="24"/>
          <w:szCs w:val="24"/>
        </w:rPr>
        <w:t>;</w:t>
      </w:r>
    </w:p>
    <w:p w14:paraId="2CE62085" w14:textId="43AEA8B8" w:rsidR="00720552" w:rsidRPr="00F40FBB" w:rsidRDefault="00720552" w:rsidP="00F40FBB">
      <w:pPr>
        <w:pStyle w:val="ListParagraph"/>
        <w:numPr>
          <w:ilvl w:val="0"/>
          <w:numId w:val="56"/>
        </w:numPr>
        <w:spacing w:after="120" w:line="240" w:lineRule="auto"/>
        <w:jc w:val="both"/>
        <w:rPr>
          <w:rFonts w:ascii="Times New Roman" w:hAnsi="Times New Roman"/>
          <w:sz w:val="24"/>
          <w:szCs w:val="24"/>
        </w:rPr>
      </w:pPr>
      <w:r w:rsidRPr="00F40FBB">
        <w:rPr>
          <w:rFonts w:ascii="Times New Roman" w:hAnsi="Times New Roman"/>
          <w:sz w:val="24"/>
          <w:szCs w:val="24"/>
        </w:rPr>
        <w:t>të ulet numri i mas</w:t>
      </w:r>
      <w:r w:rsidR="00992A80" w:rsidRPr="00F40FBB">
        <w:rPr>
          <w:rFonts w:ascii="Times New Roman" w:hAnsi="Times New Roman"/>
          <w:sz w:val="24"/>
          <w:szCs w:val="24"/>
        </w:rPr>
        <w:t>ave</w:t>
      </w:r>
      <w:r w:rsidR="0083770B" w:rsidRPr="00F40FBB">
        <w:rPr>
          <w:rFonts w:ascii="Times New Roman" w:hAnsi="Times New Roman"/>
          <w:sz w:val="24"/>
          <w:szCs w:val="24"/>
        </w:rPr>
        <w:t>/aktiviteteve</w:t>
      </w:r>
      <w:r w:rsidR="008F3D49" w:rsidRPr="00F40FBB">
        <w:rPr>
          <w:rFonts w:ascii="Times New Roman" w:hAnsi="Times New Roman"/>
          <w:sz w:val="24"/>
          <w:szCs w:val="24"/>
        </w:rPr>
        <w:t xml:space="preserve"> që rezultojnë të pazbatuara;</w:t>
      </w:r>
    </w:p>
    <w:p w14:paraId="1E8B74D6" w14:textId="38CC0BDC" w:rsidR="00EA6F80" w:rsidRPr="00F40FBB" w:rsidRDefault="00EA6F80" w:rsidP="00F40FBB">
      <w:pPr>
        <w:pStyle w:val="ListParagraph"/>
        <w:numPr>
          <w:ilvl w:val="0"/>
          <w:numId w:val="56"/>
        </w:numPr>
        <w:spacing w:after="120" w:line="240" w:lineRule="auto"/>
        <w:jc w:val="both"/>
        <w:rPr>
          <w:rFonts w:ascii="Times New Roman" w:hAnsi="Times New Roman"/>
          <w:sz w:val="24"/>
          <w:szCs w:val="24"/>
        </w:rPr>
      </w:pPr>
      <w:r w:rsidRPr="00F40FBB">
        <w:rPr>
          <w:rFonts w:ascii="Times New Roman" w:hAnsi="Times New Roman"/>
          <w:sz w:val="24"/>
          <w:szCs w:val="24"/>
        </w:rPr>
        <w:t>të ulet numri i masave/aktiviteteve që rezultojnë të paraportuara;</w:t>
      </w:r>
    </w:p>
    <w:p w14:paraId="5FDD9A0E" w14:textId="5286DFA8" w:rsidR="00992A80" w:rsidRPr="00F40FBB" w:rsidRDefault="00992A80" w:rsidP="00F40FBB">
      <w:pPr>
        <w:pStyle w:val="ListParagraph"/>
        <w:numPr>
          <w:ilvl w:val="0"/>
          <w:numId w:val="56"/>
        </w:numPr>
        <w:spacing w:after="120" w:line="240" w:lineRule="auto"/>
        <w:jc w:val="both"/>
        <w:rPr>
          <w:rFonts w:ascii="Times New Roman" w:hAnsi="Times New Roman"/>
          <w:sz w:val="24"/>
          <w:szCs w:val="24"/>
        </w:rPr>
      </w:pPr>
      <w:r w:rsidRPr="00F40FBB">
        <w:rPr>
          <w:rFonts w:ascii="Times New Roman" w:hAnsi="Times New Roman"/>
          <w:sz w:val="24"/>
          <w:szCs w:val="24"/>
        </w:rPr>
        <w:t>të brendësohet metodologjia IPSIS e raportimit të zbatimit të masave dhe aktiv</w:t>
      </w:r>
      <w:r w:rsidR="008F3D49" w:rsidRPr="00F40FBB">
        <w:rPr>
          <w:rFonts w:ascii="Times New Roman" w:hAnsi="Times New Roman"/>
          <w:sz w:val="24"/>
          <w:szCs w:val="24"/>
        </w:rPr>
        <w:t>iteteve për periudhën në zbatim.</w:t>
      </w:r>
    </w:p>
    <w:p w14:paraId="137A57F9" w14:textId="77777777" w:rsidR="00720552" w:rsidRPr="007C1161" w:rsidRDefault="00720552" w:rsidP="00964060">
      <w:pPr>
        <w:pStyle w:val="TOC1"/>
        <w:spacing w:after="120"/>
        <w:rPr>
          <w:rFonts w:eastAsia="Times New Roman"/>
          <w:b/>
          <w:bCs/>
          <w:lang w:val="en-US"/>
        </w:rPr>
      </w:pPr>
    </w:p>
    <w:p w14:paraId="249039DD" w14:textId="0FCB1F5A" w:rsidR="00D814C6" w:rsidRPr="00AD1BF2" w:rsidRDefault="00D814C6" w:rsidP="00904C23">
      <w:pPr>
        <w:pStyle w:val="ListParagraph"/>
        <w:keepNext/>
        <w:keepLines/>
        <w:numPr>
          <w:ilvl w:val="0"/>
          <w:numId w:val="55"/>
        </w:numPr>
        <w:spacing w:after="0"/>
        <w:jc w:val="both"/>
        <w:outlineLvl w:val="0"/>
        <w:rPr>
          <w:rFonts w:ascii="Times New Roman" w:eastAsia="Times New Roman" w:hAnsi="Times New Roman"/>
          <w:b/>
          <w:bCs/>
          <w:color w:val="365F91"/>
          <w:sz w:val="24"/>
          <w:szCs w:val="24"/>
          <w:lang w:val="it-IT"/>
        </w:rPr>
      </w:pPr>
      <w:bookmarkStart w:id="5" w:name="_Toc507423681"/>
      <w:bookmarkStart w:id="6" w:name="_Toc507424006"/>
      <w:bookmarkStart w:id="7" w:name="_Toc507424410"/>
      <w:bookmarkStart w:id="8" w:name="_Toc517791911"/>
      <w:bookmarkStart w:id="9" w:name="_Toc517792674"/>
      <w:r w:rsidRPr="00AD1BF2">
        <w:rPr>
          <w:rFonts w:ascii="Times New Roman" w:eastAsia="Times New Roman" w:hAnsi="Times New Roman"/>
          <w:b/>
          <w:bCs/>
          <w:color w:val="365F91"/>
          <w:sz w:val="24"/>
          <w:szCs w:val="24"/>
          <w:lang w:val="it-IT"/>
        </w:rPr>
        <w:t xml:space="preserve">RISQET/RISKU DHE HAPAT PËR TU ADRESUAR </w:t>
      </w:r>
    </w:p>
    <w:p w14:paraId="4C088A35" w14:textId="77777777" w:rsidR="00D814C6" w:rsidRPr="0056143A" w:rsidRDefault="00D814C6" w:rsidP="00964060">
      <w:pPr>
        <w:pStyle w:val="ListParagraph"/>
        <w:spacing w:after="120"/>
        <w:contextualSpacing w:val="0"/>
        <w:jc w:val="both"/>
        <w:rPr>
          <w:rFonts w:ascii="Times New Roman" w:hAnsi="Times New Roman"/>
          <w:sz w:val="24"/>
          <w:szCs w:val="24"/>
        </w:rPr>
      </w:pPr>
    </w:p>
    <w:p w14:paraId="7F2859F2" w14:textId="62E7D0EC" w:rsidR="00D814C6" w:rsidRPr="00C96113" w:rsidRDefault="00C96113" w:rsidP="00C96113">
      <w:pPr>
        <w:keepNext/>
        <w:keepLines/>
        <w:spacing w:after="120"/>
        <w:jc w:val="both"/>
        <w:outlineLvl w:val="0"/>
        <w:rPr>
          <w:rStyle w:val="Hyperlink"/>
          <w:rFonts w:ascii="Times New Roman" w:hAnsi="Times New Roman"/>
          <w:i/>
          <w:iCs/>
          <w:color w:val="auto"/>
          <w:sz w:val="24"/>
          <w:szCs w:val="24"/>
          <w:u w:val="none"/>
          <w:lang w:val="sq-AL"/>
        </w:rPr>
      </w:pPr>
      <w:r>
        <w:rPr>
          <w:rFonts w:ascii="Times New Roman" w:eastAsia="Times New Roman" w:hAnsi="Times New Roman"/>
          <w:b/>
          <w:bCs/>
          <w:color w:val="365F91"/>
          <w:sz w:val="24"/>
          <w:szCs w:val="24"/>
          <w:lang w:val="it-IT"/>
        </w:rPr>
        <w:t>4.1 Vler</w:t>
      </w:r>
      <w:r w:rsidR="00CD01F9">
        <w:rPr>
          <w:rFonts w:ascii="Times New Roman" w:eastAsia="Times New Roman" w:hAnsi="Times New Roman"/>
          <w:b/>
          <w:bCs/>
          <w:color w:val="365F91"/>
          <w:sz w:val="24"/>
          <w:szCs w:val="24"/>
          <w:lang w:val="it-IT"/>
        </w:rPr>
        <w:t>ë</w:t>
      </w:r>
      <w:r>
        <w:rPr>
          <w:rFonts w:ascii="Times New Roman" w:eastAsia="Times New Roman" w:hAnsi="Times New Roman"/>
          <w:b/>
          <w:bCs/>
          <w:color w:val="365F91"/>
          <w:sz w:val="24"/>
          <w:szCs w:val="24"/>
          <w:lang w:val="it-IT"/>
        </w:rPr>
        <w:t>simi i riskut duke p</w:t>
      </w:r>
      <w:r w:rsidR="00CD01F9">
        <w:rPr>
          <w:rFonts w:ascii="Times New Roman" w:eastAsia="Times New Roman" w:hAnsi="Times New Roman"/>
          <w:b/>
          <w:bCs/>
          <w:color w:val="365F91"/>
          <w:sz w:val="24"/>
          <w:szCs w:val="24"/>
          <w:lang w:val="it-IT"/>
        </w:rPr>
        <w:t>ë</w:t>
      </w:r>
      <w:r>
        <w:rPr>
          <w:rFonts w:ascii="Times New Roman" w:eastAsia="Times New Roman" w:hAnsi="Times New Roman"/>
          <w:b/>
          <w:bCs/>
          <w:color w:val="365F91"/>
          <w:sz w:val="24"/>
          <w:szCs w:val="24"/>
          <w:lang w:val="it-IT"/>
        </w:rPr>
        <w:t xml:space="preserve">rdorur dhe treguesit </w:t>
      </w:r>
    </w:p>
    <w:p w14:paraId="5096138C" w14:textId="52E4589D" w:rsidR="007E2EA5" w:rsidRPr="007C1161" w:rsidRDefault="00AC0680" w:rsidP="007E2EA5">
      <w:pPr>
        <w:spacing w:after="120"/>
        <w:jc w:val="both"/>
        <w:rPr>
          <w:rStyle w:val="Hyperlink"/>
          <w:rFonts w:ascii="Times New Roman" w:hAnsi="Times New Roman"/>
          <w:noProof/>
          <w:color w:val="auto"/>
          <w:sz w:val="24"/>
          <w:szCs w:val="24"/>
          <w:u w:val="none"/>
          <w:lang w:val="sq-AL"/>
        </w:rPr>
      </w:pPr>
      <w:r w:rsidRPr="007C1161">
        <w:rPr>
          <w:rStyle w:val="Hyperlink"/>
          <w:rFonts w:ascii="Times New Roman" w:hAnsi="Times New Roman"/>
          <w:noProof/>
          <w:color w:val="auto"/>
          <w:sz w:val="24"/>
          <w:szCs w:val="24"/>
          <w:u w:val="none"/>
          <w:lang w:val="sq-AL"/>
        </w:rPr>
        <w:t>N</w:t>
      </w:r>
      <w:r w:rsidR="00B87BF2" w:rsidRPr="007C1161">
        <w:rPr>
          <w:rStyle w:val="Hyperlink"/>
          <w:rFonts w:ascii="Times New Roman" w:hAnsi="Times New Roman"/>
          <w:noProof/>
          <w:color w:val="auto"/>
          <w:sz w:val="24"/>
          <w:szCs w:val="24"/>
          <w:u w:val="none"/>
          <w:lang w:val="sq-AL"/>
        </w:rPr>
        <w:t>ë</w:t>
      </w:r>
      <w:r w:rsidRPr="007C1161">
        <w:rPr>
          <w:rStyle w:val="Hyperlink"/>
          <w:rFonts w:ascii="Times New Roman" w:hAnsi="Times New Roman"/>
          <w:noProof/>
          <w:color w:val="auto"/>
          <w:sz w:val="24"/>
          <w:szCs w:val="24"/>
          <w:u w:val="none"/>
          <w:lang w:val="sq-AL"/>
        </w:rPr>
        <w:t xml:space="preserve"> raportet e ardhshme t</w:t>
      </w:r>
      <w:r w:rsidR="00B87BF2" w:rsidRPr="007C1161">
        <w:rPr>
          <w:rStyle w:val="Hyperlink"/>
          <w:rFonts w:ascii="Times New Roman" w:hAnsi="Times New Roman"/>
          <w:noProof/>
          <w:color w:val="auto"/>
          <w:sz w:val="24"/>
          <w:szCs w:val="24"/>
          <w:u w:val="none"/>
          <w:lang w:val="sq-AL"/>
        </w:rPr>
        <w:t>ë</w:t>
      </w:r>
      <w:r w:rsidRPr="007C1161">
        <w:rPr>
          <w:rStyle w:val="Hyperlink"/>
          <w:rFonts w:ascii="Times New Roman" w:hAnsi="Times New Roman"/>
          <w:noProof/>
          <w:color w:val="auto"/>
          <w:sz w:val="24"/>
          <w:szCs w:val="24"/>
          <w:u w:val="none"/>
          <w:lang w:val="sq-AL"/>
        </w:rPr>
        <w:t xml:space="preserve"> monitorimit, do t</w:t>
      </w:r>
      <w:r w:rsidR="00B87BF2" w:rsidRPr="007C1161">
        <w:rPr>
          <w:rStyle w:val="Hyperlink"/>
          <w:rFonts w:ascii="Times New Roman" w:hAnsi="Times New Roman"/>
          <w:noProof/>
          <w:color w:val="auto"/>
          <w:sz w:val="24"/>
          <w:szCs w:val="24"/>
          <w:u w:val="none"/>
          <w:lang w:val="sq-AL"/>
        </w:rPr>
        <w:t>ë</w:t>
      </w:r>
      <w:r w:rsidRPr="007C1161">
        <w:rPr>
          <w:rStyle w:val="Hyperlink"/>
          <w:rFonts w:ascii="Times New Roman" w:hAnsi="Times New Roman"/>
          <w:noProof/>
          <w:color w:val="auto"/>
          <w:sz w:val="24"/>
          <w:szCs w:val="24"/>
          <w:u w:val="none"/>
          <w:lang w:val="sq-AL"/>
        </w:rPr>
        <w:t xml:space="preserve"> vijoj</w:t>
      </w:r>
      <w:r w:rsidR="00B87BF2" w:rsidRPr="007C1161">
        <w:rPr>
          <w:rStyle w:val="Hyperlink"/>
          <w:rFonts w:ascii="Times New Roman" w:hAnsi="Times New Roman"/>
          <w:noProof/>
          <w:color w:val="auto"/>
          <w:sz w:val="24"/>
          <w:szCs w:val="24"/>
          <w:u w:val="none"/>
          <w:lang w:val="sq-AL"/>
        </w:rPr>
        <w:t>ë</w:t>
      </w:r>
      <w:r w:rsidRPr="007C1161">
        <w:rPr>
          <w:rStyle w:val="Hyperlink"/>
          <w:rFonts w:ascii="Times New Roman" w:hAnsi="Times New Roman"/>
          <w:noProof/>
          <w:color w:val="auto"/>
          <w:sz w:val="24"/>
          <w:szCs w:val="24"/>
          <w:u w:val="none"/>
          <w:lang w:val="sq-AL"/>
        </w:rPr>
        <w:t xml:space="preserve"> analiza e </w:t>
      </w:r>
      <w:r w:rsidR="007726BB" w:rsidRPr="007C1161">
        <w:rPr>
          <w:rStyle w:val="Hyperlink"/>
          <w:rFonts w:ascii="Times New Roman" w:hAnsi="Times New Roman"/>
          <w:noProof/>
          <w:color w:val="auto"/>
          <w:sz w:val="24"/>
          <w:szCs w:val="24"/>
          <w:u w:val="none"/>
          <w:lang w:val="sq-AL"/>
        </w:rPr>
        <w:t>tregues</w:t>
      </w:r>
      <w:r w:rsidRPr="007C1161">
        <w:rPr>
          <w:rStyle w:val="Hyperlink"/>
          <w:rFonts w:ascii="Times New Roman" w:hAnsi="Times New Roman"/>
          <w:noProof/>
          <w:color w:val="auto"/>
          <w:sz w:val="24"/>
          <w:szCs w:val="24"/>
          <w:u w:val="none"/>
          <w:lang w:val="sq-AL"/>
        </w:rPr>
        <w:t>ve p</w:t>
      </w:r>
      <w:r w:rsidR="00B87BF2" w:rsidRPr="007C1161">
        <w:rPr>
          <w:rStyle w:val="Hyperlink"/>
          <w:rFonts w:ascii="Times New Roman" w:hAnsi="Times New Roman"/>
          <w:noProof/>
          <w:color w:val="auto"/>
          <w:sz w:val="24"/>
          <w:szCs w:val="24"/>
          <w:u w:val="none"/>
          <w:lang w:val="sq-AL"/>
        </w:rPr>
        <w:t>ë</w:t>
      </w:r>
      <w:r w:rsidRPr="007C1161">
        <w:rPr>
          <w:rStyle w:val="Hyperlink"/>
          <w:rFonts w:ascii="Times New Roman" w:hAnsi="Times New Roman"/>
          <w:noProof/>
          <w:color w:val="auto"/>
          <w:sz w:val="24"/>
          <w:szCs w:val="24"/>
          <w:u w:val="none"/>
          <w:lang w:val="sq-AL"/>
        </w:rPr>
        <w:t>r çdo objektiv p</w:t>
      </w:r>
      <w:r w:rsidR="00B87BF2" w:rsidRPr="007C1161">
        <w:rPr>
          <w:rStyle w:val="Hyperlink"/>
          <w:rFonts w:ascii="Times New Roman" w:hAnsi="Times New Roman"/>
          <w:noProof/>
          <w:color w:val="auto"/>
          <w:sz w:val="24"/>
          <w:szCs w:val="24"/>
          <w:u w:val="none"/>
          <w:lang w:val="sq-AL"/>
        </w:rPr>
        <w:t>ë</w:t>
      </w:r>
      <w:r w:rsidRPr="007C1161">
        <w:rPr>
          <w:rStyle w:val="Hyperlink"/>
          <w:rFonts w:ascii="Times New Roman" w:hAnsi="Times New Roman"/>
          <w:noProof/>
          <w:color w:val="auto"/>
          <w:sz w:val="24"/>
          <w:szCs w:val="24"/>
          <w:u w:val="none"/>
          <w:lang w:val="sq-AL"/>
        </w:rPr>
        <w:t>r t</w:t>
      </w:r>
      <w:r w:rsidR="00B87BF2" w:rsidRPr="007C1161">
        <w:rPr>
          <w:rStyle w:val="Hyperlink"/>
          <w:rFonts w:ascii="Times New Roman" w:hAnsi="Times New Roman"/>
          <w:noProof/>
          <w:color w:val="auto"/>
          <w:sz w:val="24"/>
          <w:szCs w:val="24"/>
          <w:u w:val="none"/>
          <w:lang w:val="sq-AL"/>
        </w:rPr>
        <w:t>ë</w:t>
      </w:r>
      <w:r w:rsidRPr="007C1161">
        <w:rPr>
          <w:rStyle w:val="Hyperlink"/>
          <w:rFonts w:ascii="Times New Roman" w:hAnsi="Times New Roman"/>
          <w:noProof/>
          <w:color w:val="auto"/>
          <w:sz w:val="24"/>
          <w:szCs w:val="24"/>
          <w:u w:val="none"/>
          <w:lang w:val="sq-AL"/>
        </w:rPr>
        <w:t xml:space="preserve"> par</w:t>
      </w:r>
      <w:r w:rsidR="00B87BF2" w:rsidRPr="007C1161">
        <w:rPr>
          <w:rStyle w:val="Hyperlink"/>
          <w:rFonts w:ascii="Times New Roman" w:hAnsi="Times New Roman"/>
          <w:noProof/>
          <w:color w:val="auto"/>
          <w:sz w:val="24"/>
          <w:szCs w:val="24"/>
          <w:u w:val="none"/>
          <w:lang w:val="sq-AL"/>
        </w:rPr>
        <w:t>ë</w:t>
      </w:r>
      <w:r w:rsidRPr="007C1161">
        <w:rPr>
          <w:rStyle w:val="Hyperlink"/>
          <w:rFonts w:ascii="Times New Roman" w:hAnsi="Times New Roman"/>
          <w:noProof/>
          <w:color w:val="auto"/>
          <w:sz w:val="24"/>
          <w:szCs w:val="24"/>
          <w:u w:val="none"/>
          <w:lang w:val="sq-AL"/>
        </w:rPr>
        <w:t xml:space="preserve"> ecurin</w:t>
      </w:r>
      <w:r w:rsidR="00B87BF2" w:rsidRPr="007C1161">
        <w:rPr>
          <w:rStyle w:val="Hyperlink"/>
          <w:rFonts w:ascii="Times New Roman" w:hAnsi="Times New Roman"/>
          <w:noProof/>
          <w:color w:val="auto"/>
          <w:sz w:val="24"/>
          <w:szCs w:val="24"/>
          <w:u w:val="none"/>
          <w:lang w:val="sq-AL"/>
        </w:rPr>
        <w:t>ë</w:t>
      </w:r>
      <w:r w:rsidRPr="007C1161">
        <w:rPr>
          <w:rStyle w:val="Hyperlink"/>
          <w:rFonts w:ascii="Times New Roman" w:hAnsi="Times New Roman"/>
          <w:noProof/>
          <w:color w:val="auto"/>
          <w:sz w:val="24"/>
          <w:szCs w:val="24"/>
          <w:u w:val="none"/>
          <w:lang w:val="sq-AL"/>
        </w:rPr>
        <w:t xml:space="preserve"> e tyre dhe progresin e </w:t>
      </w:r>
      <w:r w:rsidR="00CE514E" w:rsidRPr="007C1161">
        <w:rPr>
          <w:rStyle w:val="Hyperlink"/>
          <w:rFonts w:ascii="Times New Roman" w:hAnsi="Times New Roman"/>
          <w:noProof/>
          <w:color w:val="auto"/>
          <w:sz w:val="24"/>
          <w:szCs w:val="24"/>
          <w:u w:val="none"/>
          <w:lang w:val="sq-AL"/>
        </w:rPr>
        <w:t>q</w:t>
      </w:r>
      <w:r w:rsidR="00B87BF2" w:rsidRPr="007C1161">
        <w:rPr>
          <w:rStyle w:val="Hyperlink"/>
          <w:rFonts w:ascii="Times New Roman" w:hAnsi="Times New Roman"/>
          <w:noProof/>
          <w:color w:val="auto"/>
          <w:sz w:val="24"/>
          <w:szCs w:val="24"/>
          <w:u w:val="none"/>
          <w:lang w:val="sq-AL"/>
        </w:rPr>
        <w:t>ë</w:t>
      </w:r>
      <w:r w:rsidR="00CE514E" w:rsidRPr="007C1161">
        <w:rPr>
          <w:rStyle w:val="Hyperlink"/>
          <w:rFonts w:ascii="Times New Roman" w:hAnsi="Times New Roman"/>
          <w:noProof/>
          <w:color w:val="auto"/>
          <w:sz w:val="24"/>
          <w:szCs w:val="24"/>
          <w:u w:val="none"/>
          <w:lang w:val="sq-AL"/>
        </w:rPr>
        <w:t>llime</w:t>
      </w:r>
      <w:r w:rsidR="008C049B" w:rsidRPr="007C1161">
        <w:rPr>
          <w:rStyle w:val="Hyperlink"/>
          <w:rFonts w:ascii="Times New Roman" w:hAnsi="Times New Roman"/>
          <w:noProof/>
          <w:color w:val="auto"/>
          <w:sz w:val="24"/>
          <w:szCs w:val="24"/>
          <w:u w:val="none"/>
          <w:lang w:val="sq-AL"/>
        </w:rPr>
        <w:t>ve</w:t>
      </w:r>
      <w:r w:rsidR="00CE514E" w:rsidRPr="007C1161">
        <w:rPr>
          <w:rStyle w:val="Hyperlink"/>
          <w:rFonts w:ascii="Times New Roman" w:hAnsi="Times New Roman"/>
          <w:noProof/>
          <w:color w:val="auto"/>
          <w:sz w:val="24"/>
          <w:szCs w:val="24"/>
          <w:u w:val="none"/>
          <w:lang w:val="sq-AL"/>
        </w:rPr>
        <w:t xml:space="preserve"> t</w:t>
      </w:r>
      <w:r w:rsidR="00B87BF2" w:rsidRPr="007C1161">
        <w:rPr>
          <w:rStyle w:val="Hyperlink"/>
          <w:rFonts w:ascii="Times New Roman" w:hAnsi="Times New Roman"/>
          <w:noProof/>
          <w:color w:val="auto"/>
          <w:sz w:val="24"/>
          <w:szCs w:val="24"/>
          <w:u w:val="none"/>
          <w:lang w:val="sq-AL"/>
        </w:rPr>
        <w:t>ë</w:t>
      </w:r>
      <w:r w:rsidR="00CE514E" w:rsidRPr="007C1161">
        <w:rPr>
          <w:rStyle w:val="Hyperlink"/>
          <w:rFonts w:ascii="Times New Roman" w:hAnsi="Times New Roman"/>
          <w:noProof/>
          <w:color w:val="auto"/>
          <w:sz w:val="24"/>
          <w:szCs w:val="24"/>
          <w:u w:val="none"/>
          <w:lang w:val="sq-AL"/>
        </w:rPr>
        <w:t xml:space="preserve"> politik</w:t>
      </w:r>
      <w:r w:rsidR="00B87BF2" w:rsidRPr="007C1161">
        <w:rPr>
          <w:rStyle w:val="Hyperlink"/>
          <w:rFonts w:ascii="Times New Roman" w:hAnsi="Times New Roman"/>
          <w:noProof/>
          <w:color w:val="auto"/>
          <w:sz w:val="24"/>
          <w:szCs w:val="24"/>
          <w:u w:val="none"/>
          <w:lang w:val="sq-AL"/>
        </w:rPr>
        <w:t>ë</w:t>
      </w:r>
      <w:r w:rsidR="00CE514E" w:rsidRPr="007C1161">
        <w:rPr>
          <w:rStyle w:val="Hyperlink"/>
          <w:rFonts w:ascii="Times New Roman" w:hAnsi="Times New Roman"/>
          <w:noProof/>
          <w:color w:val="auto"/>
          <w:sz w:val="24"/>
          <w:szCs w:val="24"/>
          <w:u w:val="none"/>
          <w:lang w:val="sq-AL"/>
        </w:rPr>
        <w:t>s sipas t</w:t>
      </w:r>
      <w:r w:rsidR="00B87BF2" w:rsidRPr="007C1161">
        <w:rPr>
          <w:rStyle w:val="Hyperlink"/>
          <w:rFonts w:ascii="Times New Roman" w:hAnsi="Times New Roman"/>
          <w:noProof/>
          <w:color w:val="auto"/>
          <w:sz w:val="24"/>
          <w:szCs w:val="24"/>
          <w:u w:val="none"/>
          <w:lang w:val="sq-AL"/>
        </w:rPr>
        <w:t>ë</w:t>
      </w:r>
      <w:r w:rsidR="00CE514E" w:rsidRPr="007C1161">
        <w:rPr>
          <w:rStyle w:val="Hyperlink"/>
          <w:rFonts w:ascii="Times New Roman" w:hAnsi="Times New Roman"/>
          <w:noProof/>
          <w:color w:val="auto"/>
          <w:sz w:val="24"/>
          <w:szCs w:val="24"/>
          <w:u w:val="none"/>
          <w:lang w:val="sq-AL"/>
        </w:rPr>
        <w:t xml:space="preserve"> </w:t>
      </w:r>
      <w:r w:rsidR="004B301A">
        <w:rPr>
          <w:rStyle w:val="Hyperlink"/>
          <w:rFonts w:ascii="Times New Roman" w:hAnsi="Times New Roman"/>
          <w:noProof/>
          <w:color w:val="auto"/>
          <w:sz w:val="24"/>
          <w:szCs w:val="24"/>
          <w:u w:val="none"/>
          <w:lang w:val="sq-AL"/>
        </w:rPr>
        <w:t>katër Objektivave Strategjikë të SELP</w:t>
      </w:r>
      <w:r w:rsidR="00CE514E" w:rsidRPr="007C1161">
        <w:rPr>
          <w:rStyle w:val="Hyperlink"/>
          <w:rFonts w:ascii="Times New Roman" w:hAnsi="Times New Roman"/>
          <w:noProof/>
          <w:color w:val="auto"/>
          <w:sz w:val="24"/>
          <w:szCs w:val="24"/>
          <w:u w:val="none"/>
          <w:lang w:val="sq-AL"/>
        </w:rPr>
        <w:t>.</w:t>
      </w:r>
      <w:r w:rsidR="008C049B" w:rsidRPr="007C1161">
        <w:rPr>
          <w:rStyle w:val="Hyperlink"/>
          <w:rFonts w:ascii="Times New Roman" w:hAnsi="Times New Roman"/>
          <w:noProof/>
          <w:color w:val="auto"/>
          <w:sz w:val="24"/>
          <w:szCs w:val="24"/>
          <w:u w:val="none"/>
          <w:lang w:val="sq-AL"/>
        </w:rPr>
        <w:t xml:space="preserve"> </w:t>
      </w:r>
    </w:p>
    <w:p w14:paraId="6D361490" w14:textId="7B1F9FD1" w:rsidR="007E2EA5" w:rsidRPr="007C1161" w:rsidRDefault="007E2EA5" w:rsidP="00830AD6">
      <w:pPr>
        <w:pStyle w:val="ListParagraph"/>
        <w:numPr>
          <w:ilvl w:val="0"/>
          <w:numId w:val="6"/>
        </w:numPr>
        <w:spacing w:after="120"/>
        <w:jc w:val="both"/>
        <w:rPr>
          <w:rStyle w:val="Hyperlink"/>
          <w:rFonts w:ascii="Times New Roman" w:hAnsi="Times New Roman"/>
          <w:noProof/>
          <w:color w:val="auto"/>
          <w:sz w:val="24"/>
          <w:szCs w:val="24"/>
          <w:u w:val="none"/>
          <w:lang w:val="sq-AL"/>
        </w:rPr>
      </w:pPr>
      <w:r w:rsidRPr="007C1161">
        <w:rPr>
          <w:rStyle w:val="Hyperlink"/>
          <w:rFonts w:ascii="Times New Roman" w:hAnsi="Times New Roman"/>
          <w:noProof/>
          <w:color w:val="auto"/>
          <w:sz w:val="24"/>
          <w:szCs w:val="24"/>
          <w:u w:val="none"/>
          <w:lang w:val="sq-AL"/>
        </w:rPr>
        <w:t>Duhet kushtuar v</w:t>
      </w:r>
      <w:r w:rsidR="00CD01F9" w:rsidRPr="007C1161">
        <w:rPr>
          <w:rStyle w:val="Hyperlink"/>
          <w:rFonts w:ascii="Times New Roman" w:hAnsi="Times New Roman"/>
          <w:noProof/>
          <w:color w:val="auto"/>
          <w:sz w:val="24"/>
          <w:szCs w:val="24"/>
          <w:u w:val="none"/>
          <w:lang w:val="sq-AL"/>
        </w:rPr>
        <w:t>ë</w:t>
      </w:r>
      <w:r w:rsidRPr="007C1161">
        <w:rPr>
          <w:rStyle w:val="Hyperlink"/>
          <w:rFonts w:ascii="Times New Roman" w:hAnsi="Times New Roman"/>
          <w:noProof/>
          <w:color w:val="auto"/>
          <w:sz w:val="24"/>
          <w:szCs w:val="24"/>
          <w:u w:val="none"/>
          <w:lang w:val="sq-AL"/>
        </w:rPr>
        <w:t>mendje realizimit t</w:t>
      </w:r>
      <w:r w:rsidR="00CD01F9" w:rsidRPr="007C1161">
        <w:rPr>
          <w:rStyle w:val="Hyperlink"/>
          <w:rFonts w:ascii="Times New Roman" w:hAnsi="Times New Roman"/>
          <w:noProof/>
          <w:color w:val="auto"/>
          <w:sz w:val="24"/>
          <w:szCs w:val="24"/>
          <w:u w:val="none"/>
          <w:lang w:val="sq-AL"/>
        </w:rPr>
        <w:t>ë</w:t>
      </w:r>
      <w:r w:rsidRPr="007C1161">
        <w:rPr>
          <w:rStyle w:val="Hyperlink"/>
          <w:rFonts w:ascii="Times New Roman" w:hAnsi="Times New Roman"/>
          <w:noProof/>
          <w:color w:val="auto"/>
          <w:sz w:val="24"/>
          <w:szCs w:val="24"/>
          <w:u w:val="none"/>
          <w:lang w:val="sq-AL"/>
        </w:rPr>
        <w:t xml:space="preserve"> masave dhe aktiviteteve t</w:t>
      </w:r>
      <w:r w:rsidR="00CD01F9" w:rsidRPr="007C1161">
        <w:rPr>
          <w:rStyle w:val="Hyperlink"/>
          <w:rFonts w:ascii="Times New Roman" w:hAnsi="Times New Roman"/>
          <w:noProof/>
          <w:color w:val="auto"/>
          <w:sz w:val="24"/>
          <w:szCs w:val="24"/>
          <w:u w:val="none"/>
          <w:lang w:val="sq-AL"/>
        </w:rPr>
        <w:t>ë</w:t>
      </w:r>
      <w:r w:rsidRPr="007C1161">
        <w:rPr>
          <w:rStyle w:val="Hyperlink"/>
          <w:rFonts w:ascii="Times New Roman" w:hAnsi="Times New Roman"/>
          <w:noProof/>
          <w:color w:val="auto"/>
          <w:sz w:val="24"/>
          <w:szCs w:val="24"/>
          <w:u w:val="none"/>
          <w:lang w:val="sq-AL"/>
        </w:rPr>
        <w:t xml:space="preserve"> lidhura me obj</w:t>
      </w:r>
      <w:r w:rsidR="007F42E9" w:rsidRPr="007C1161">
        <w:rPr>
          <w:rStyle w:val="Hyperlink"/>
          <w:rFonts w:ascii="Times New Roman" w:hAnsi="Times New Roman"/>
          <w:noProof/>
          <w:color w:val="auto"/>
          <w:sz w:val="24"/>
          <w:szCs w:val="24"/>
          <w:u w:val="none"/>
          <w:lang w:val="sq-AL"/>
        </w:rPr>
        <w:t>e</w:t>
      </w:r>
      <w:r w:rsidRPr="007C1161">
        <w:rPr>
          <w:rStyle w:val="Hyperlink"/>
          <w:rFonts w:ascii="Times New Roman" w:hAnsi="Times New Roman"/>
          <w:noProof/>
          <w:color w:val="auto"/>
          <w:sz w:val="24"/>
          <w:szCs w:val="24"/>
          <w:u w:val="none"/>
          <w:lang w:val="sq-AL"/>
        </w:rPr>
        <w:t>ktivat respektive</w:t>
      </w:r>
      <w:r w:rsidR="008C28D3">
        <w:rPr>
          <w:rStyle w:val="Hyperlink"/>
          <w:rFonts w:ascii="Times New Roman" w:hAnsi="Times New Roman"/>
          <w:noProof/>
          <w:color w:val="auto"/>
          <w:sz w:val="24"/>
          <w:szCs w:val="24"/>
          <w:u w:val="none"/>
          <w:lang w:val="sq-AL"/>
        </w:rPr>
        <w:t xml:space="preserve"> specifikë dhe atyre startegjikë</w:t>
      </w:r>
      <w:r w:rsidRPr="007C1161">
        <w:rPr>
          <w:rStyle w:val="Hyperlink"/>
          <w:rFonts w:ascii="Times New Roman" w:hAnsi="Times New Roman"/>
          <w:noProof/>
          <w:color w:val="auto"/>
          <w:sz w:val="24"/>
          <w:szCs w:val="24"/>
          <w:u w:val="none"/>
          <w:lang w:val="sq-AL"/>
        </w:rPr>
        <w:t xml:space="preserve">. </w:t>
      </w:r>
    </w:p>
    <w:p w14:paraId="4EBFC495" w14:textId="05B8AC79" w:rsidR="007E2EA5" w:rsidRPr="007C1161" w:rsidRDefault="007E2EA5" w:rsidP="00830AD6">
      <w:pPr>
        <w:pStyle w:val="ListParagraph"/>
        <w:numPr>
          <w:ilvl w:val="0"/>
          <w:numId w:val="6"/>
        </w:numPr>
        <w:spacing w:after="120"/>
        <w:jc w:val="both"/>
        <w:rPr>
          <w:rStyle w:val="Hyperlink"/>
          <w:rFonts w:ascii="Times New Roman" w:hAnsi="Times New Roman"/>
          <w:noProof/>
          <w:color w:val="auto"/>
          <w:sz w:val="24"/>
          <w:szCs w:val="24"/>
          <w:u w:val="none"/>
          <w:lang w:val="sq-AL"/>
        </w:rPr>
      </w:pPr>
      <w:r w:rsidRPr="007C1161">
        <w:rPr>
          <w:rStyle w:val="Hyperlink"/>
          <w:rFonts w:ascii="Times New Roman" w:hAnsi="Times New Roman"/>
          <w:noProof/>
          <w:color w:val="auto"/>
          <w:sz w:val="24"/>
          <w:szCs w:val="24"/>
          <w:u w:val="none"/>
          <w:lang w:val="sq-AL"/>
        </w:rPr>
        <w:t>K</w:t>
      </w:r>
      <w:r w:rsidR="008C28D3">
        <w:rPr>
          <w:rStyle w:val="Hyperlink"/>
          <w:rFonts w:ascii="Times New Roman" w:hAnsi="Times New Roman"/>
          <w:noProof/>
          <w:color w:val="auto"/>
          <w:sz w:val="24"/>
          <w:szCs w:val="24"/>
          <w:u w:val="none"/>
          <w:lang w:val="sq-AL"/>
        </w:rPr>
        <w:t>uvendi i Shqipërisë dhe Ministria e Drejtësisë,</w:t>
      </w:r>
      <w:r w:rsidRPr="007C1161">
        <w:rPr>
          <w:rStyle w:val="Hyperlink"/>
          <w:rFonts w:ascii="Times New Roman" w:hAnsi="Times New Roman"/>
          <w:noProof/>
          <w:color w:val="auto"/>
          <w:sz w:val="24"/>
          <w:szCs w:val="24"/>
          <w:u w:val="none"/>
          <w:lang w:val="sq-AL"/>
        </w:rPr>
        <w:t xml:space="preserve"> do t’i kushtoj</w:t>
      </w:r>
      <w:r w:rsidR="00CD01F9" w:rsidRPr="007C1161">
        <w:rPr>
          <w:rStyle w:val="Hyperlink"/>
          <w:rFonts w:ascii="Times New Roman" w:hAnsi="Times New Roman"/>
          <w:noProof/>
          <w:color w:val="auto"/>
          <w:sz w:val="24"/>
          <w:szCs w:val="24"/>
          <w:u w:val="none"/>
          <w:lang w:val="sq-AL"/>
        </w:rPr>
        <w:t>ë</w:t>
      </w:r>
      <w:r w:rsidRPr="007C1161">
        <w:rPr>
          <w:rStyle w:val="Hyperlink"/>
          <w:rFonts w:ascii="Times New Roman" w:hAnsi="Times New Roman"/>
          <w:noProof/>
          <w:color w:val="auto"/>
          <w:sz w:val="24"/>
          <w:szCs w:val="24"/>
          <w:u w:val="none"/>
          <w:lang w:val="sq-AL"/>
        </w:rPr>
        <w:t xml:space="preserve"> nj</w:t>
      </w:r>
      <w:r w:rsidR="00CD01F9" w:rsidRPr="007C1161">
        <w:rPr>
          <w:rStyle w:val="Hyperlink"/>
          <w:rFonts w:ascii="Times New Roman" w:hAnsi="Times New Roman"/>
          <w:noProof/>
          <w:color w:val="auto"/>
          <w:sz w:val="24"/>
          <w:szCs w:val="24"/>
          <w:u w:val="none"/>
          <w:lang w:val="sq-AL"/>
        </w:rPr>
        <w:t>ë</w:t>
      </w:r>
      <w:r w:rsidRPr="007C1161">
        <w:rPr>
          <w:rStyle w:val="Hyperlink"/>
          <w:rFonts w:ascii="Times New Roman" w:hAnsi="Times New Roman"/>
          <w:noProof/>
          <w:color w:val="auto"/>
          <w:sz w:val="24"/>
          <w:szCs w:val="24"/>
          <w:u w:val="none"/>
          <w:lang w:val="sq-AL"/>
        </w:rPr>
        <w:t xml:space="preserve"> v</w:t>
      </w:r>
      <w:r w:rsidR="00CD01F9" w:rsidRPr="007C1161">
        <w:rPr>
          <w:rStyle w:val="Hyperlink"/>
          <w:rFonts w:ascii="Times New Roman" w:hAnsi="Times New Roman"/>
          <w:noProof/>
          <w:color w:val="auto"/>
          <w:sz w:val="24"/>
          <w:szCs w:val="24"/>
          <w:u w:val="none"/>
          <w:lang w:val="sq-AL"/>
        </w:rPr>
        <w:t>ë</w:t>
      </w:r>
      <w:r w:rsidRPr="007C1161">
        <w:rPr>
          <w:rStyle w:val="Hyperlink"/>
          <w:rFonts w:ascii="Times New Roman" w:hAnsi="Times New Roman"/>
          <w:noProof/>
          <w:color w:val="auto"/>
          <w:sz w:val="24"/>
          <w:szCs w:val="24"/>
          <w:u w:val="none"/>
          <w:lang w:val="sq-AL"/>
        </w:rPr>
        <w:t>mendje t</w:t>
      </w:r>
      <w:r w:rsidR="00CD01F9" w:rsidRPr="007C1161">
        <w:rPr>
          <w:rStyle w:val="Hyperlink"/>
          <w:rFonts w:ascii="Times New Roman" w:hAnsi="Times New Roman"/>
          <w:noProof/>
          <w:color w:val="auto"/>
          <w:sz w:val="24"/>
          <w:szCs w:val="24"/>
          <w:u w:val="none"/>
          <w:lang w:val="sq-AL"/>
        </w:rPr>
        <w:t>ë</w:t>
      </w:r>
      <w:r w:rsidRPr="007C1161">
        <w:rPr>
          <w:rStyle w:val="Hyperlink"/>
          <w:rFonts w:ascii="Times New Roman" w:hAnsi="Times New Roman"/>
          <w:noProof/>
          <w:color w:val="auto"/>
          <w:sz w:val="24"/>
          <w:szCs w:val="24"/>
          <w:u w:val="none"/>
          <w:lang w:val="sq-AL"/>
        </w:rPr>
        <w:t xml:space="preserve"> shtuar p</w:t>
      </w:r>
      <w:r w:rsidR="00CD01F9" w:rsidRPr="007C1161">
        <w:rPr>
          <w:rStyle w:val="Hyperlink"/>
          <w:rFonts w:ascii="Times New Roman" w:hAnsi="Times New Roman"/>
          <w:noProof/>
          <w:color w:val="auto"/>
          <w:sz w:val="24"/>
          <w:szCs w:val="24"/>
          <w:u w:val="none"/>
          <w:lang w:val="sq-AL"/>
        </w:rPr>
        <w:t>ë</w:t>
      </w:r>
      <w:r w:rsidRPr="007C1161">
        <w:rPr>
          <w:rStyle w:val="Hyperlink"/>
          <w:rFonts w:ascii="Times New Roman" w:hAnsi="Times New Roman"/>
          <w:noProof/>
          <w:color w:val="auto"/>
          <w:sz w:val="24"/>
          <w:szCs w:val="24"/>
          <w:u w:val="none"/>
          <w:lang w:val="sq-AL"/>
        </w:rPr>
        <w:t>r t</w:t>
      </w:r>
      <w:r w:rsidR="00CD01F9" w:rsidRPr="007C1161">
        <w:rPr>
          <w:rStyle w:val="Hyperlink"/>
          <w:rFonts w:ascii="Times New Roman" w:hAnsi="Times New Roman"/>
          <w:noProof/>
          <w:color w:val="auto"/>
          <w:sz w:val="24"/>
          <w:szCs w:val="24"/>
          <w:u w:val="none"/>
          <w:lang w:val="sq-AL"/>
        </w:rPr>
        <w:t>ë</w:t>
      </w:r>
      <w:r w:rsidRPr="007C1161">
        <w:rPr>
          <w:rStyle w:val="Hyperlink"/>
          <w:rFonts w:ascii="Times New Roman" w:hAnsi="Times New Roman"/>
          <w:noProof/>
          <w:color w:val="auto"/>
          <w:sz w:val="24"/>
          <w:szCs w:val="24"/>
          <w:u w:val="none"/>
          <w:lang w:val="sq-AL"/>
        </w:rPr>
        <w:t xml:space="preserve"> monitoruar dhe mb</w:t>
      </w:r>
      <w:r w:rsidR="00CD01F9" w:rsidRPr="007C1161">
        <w:rPr>
          <w:rStyle w:val="Hyperlink"/>
          <w:rFonts w:ascii="Times New Roman" w:hAnsi="Times New Roman"/>
          <w:noProof/>
          <w:color w:val="auto"/>
          <w:sz w:val="24"/>
          <w:szCs w:val="24"/>
          <w:u w:val="none"/>
          <w:lang w:val="sq-AL"/>
        </w:rPr>
        <w:t>ë</w:t>
      </w:r>
      <w:r w:rsidRPr="007C1161">
        <w:rPr>
          <w:rStyle w:val="Hyperlink"/>
          <w:rFonts w:ascii="Times New Roman" w:hAnsi="Times New Roman"/>
          <w:noProof/>
          <w:color w:val="auto"/>
          <w:sz w:val="24"/>
          <w:szCs w:val="24"/>
          <w:u w:val="none"/>
          <w:lang w:val="sq-AL"/>
        </w:rPr>
        <w:t xml:space="preserve">shtetur kryerjen e aktiviteteve dhe realizimin e masave. </w:t>
      </w:r>
    </w:p>
    <w:p w14:paraId="4D538FF9" w14:textId="7CFF72F5" w:rsidR="001140EC" w:rsidRDefault="000B1F0D" w:rsidP="00830AD6">
      <w:pPr>
        <w:pStyle w:val="ListParagraph"/>
        <w:numPr>
          <w:ilvl w:val="0"/>
          <w:numId w:val="6"/>
        </w:numPr>
        <w:spacing w:after="120"/>
        <w:jc w:val="both"/>
        <w:rPr>
          <w:rStyle w:val="Hyperlink"/>
          <w:rFonts w:ascii="Times New Roman" w:hAnsi="Times New Roman"/>
          <w:noProof/>
          <w:color w:val="auto"/>
          <w:sz w:val="24"/>
          <w:szCs w:val="24"/>
          <w:u w:val="none"/>
          <w:lang w:val="sq-AL"/>
        </w:rPr>
      </w:pPr>
      <w:r>
        <w:rPr>
          <w:rStyle w:val="Hyperlink"/>
          <w:rFonts w:ascii="Times New Roman" w:hAnsi="Times New Roman"/>
          <w:noProof/>
          <w:color w:val="auto"/>
          <w:sz w:val="24"/>
          <w:szCs w:val="24"/>
          <w:u w:val="none"/>
          <w:lang w:val="sq-AL"/>
        </w:rPr>
        <w:t>M</w:t>
      </w:r>
      <w:r w:rsidR="007E2EA5" w:rsidRPr="007C1161">
        <w:rPr>
          <w:rStyle w:val="Hyperlink"/>
          <w:rFonts w:ascii="Times New Roman" w:hAnsi="Times New Roman"/>
          <w:noProof/>
          <w:color w:val="auto"/>
          <w:sz w:val="24"/>
          <w:szCs w:val="24"/>
          <w:u w:val="none"/>
          <w:lang w:val="sq-AL"/>
        </w:rPr>
        <w:t>etodologji</w:t>
      </w:r>
      <w:r>
        <w:rPr>
          <w:rStyle w:val="Hyperlink"/>
          <w:rFonts w:ascii="Times New Roman" w:hAnsi="Times New Roman"/>
          <w:noProof/>
          <w:color w:val="auto"/>
          <w:sz w:val="24"/>
          <w:szCs w:val="24"/>
          <w:u w:val="none"/>
          <w:lang w:val="sq-AL"/>
        </w:rPr>
        <w:t>a</w:t>
      </w:r>
      <w:r w:rsidR="007E2EA5" w:rsidRPr="007C1161">
        <w:rPr>
          <w:rStyle w:val="Hyperlink"/>
          <w:rFonts w:ascii="Times New Roman" w:hAnsi="Times New Roman"/>
          <w:noProof/>
          <w:color w:val="auto"/>
          <w:sz w:val="24"/>
          <w:szCs w:val="24"/>
          <w:u w:val="none"/>
          <w:lang w:val="sq-AL"/>
        </w:rPr>
        <w:t xml:space="preserve"> </w:t>
      </w:r>
      <w:r>
        <w:rPr>
          <w:rStyle w:val="Hyperlink"/>
          <w:rFonts w:ascii="Times New Roman" w:hAnsi="Times New Roman"/>
          <w:noProof/>
          <w:color w:val="auto"/>
          <w:sz w:val="24"/>
          <w:szCs w:val="24"/>
          <w:u w:val="none"/>
          <w:lang w:val="sq-AL"/>
        </w:rPr>
        <w:t>e</w:t>
      </w:r>
      <w:r w:rsidR="007E2EA5" w:rsidRPr="007C1161">
        <w:rPr>
          <w:rStyle w:val="Hyperlink"/>
          <w:rFonts w:ascii="Times New Roman" w:hAnsi="Times New Roman"/>
          <w:noProof/>
          <w:color w:val="auto"/>
          <w:sz w:val="24"/>
          <w:szCs w:val="24"/>
          <w:u w:val="none"/>
          <w:lang w:val="sq-AL"/>
        </w:rPr>
        <w:t xml:space="preserve"> monitorimit</w:t>
      </w:r>
      <w:r>
        <w:rPr>
          <w:rStyle w:val="Hyperlink"/>
          <w:rFonts w:ascii="Times New Roman" w:hAnsi="Times New Roman"/>
          <w:noProof/>
          <w:color w:val="auto"/>
          <w:sz w:val="24"/>
          <w:szCs w:val="24"/>
          <w:u w:val="none"/>
          <w:lang w:val="sq-AL"/>
        </w:rPr>
        <w:t xml:space="preserve"> sipas IPSIS,</w:t>
      </w:r>
      <w:r w:rsidR="007E2EA5" w:rsidRPr="007C1161">
        <w:rPr>
          <w:rStyle w:val="Hyperlink"/>
          <w:rFonts w:ascii="Times New Roman" w:hAnsi="Times New Roman"/>
          <w:noProof/>
          <w:color w:val="auto"/>
          <w:sz w:val="24"/>
          <w:szCs w:val="24"/>
          <w:u w:val="none"/>
          <w:lang w:val="sq-AL"/>
        </w:rPr>
        <w:t xml:space="preserve"> k</w:t>
      </w:r>
      <w:r w:rsidR="00CD01F9" w:rsidRPr="007C1161">
        <w:rPr>
          <w:rStyle w:val="Hyperlink"/>
          <w:rFonts w:ascii="Times New Roman" w:hAnsi="Times New Roman"/>
          <w:noProof/>
          <w:color w:val="auto"/>
          <w:sz w:val="24"/>
          <w:szCs w:val="24"/>
          <w:u w:val="none"/>
          <w:lang w:val="sq-AL"/>
        </w:rPr>
        <w:t>ë</w:t>
      </w:r>
      <w:r w:rsidR="007E2EA5" w:rsidRPr="007C1161">
        <w:rPr>
          <w:rStyle w:val="Hyperlink"/>
          <w:rFonts w:ascii="Times New Roman" w:hAnsi="Times New Roman"/>
          <w:noProof/>
          <w:color w:val="auto"/>
          <w:sz w:val="24"/>
          <w:szCs w:val="24"/>
          <w:u w:val="none"/>
          <w:lang w:val="sq-AL"/>
        </w:rPr>
        <w:t>rkon p</w:t>
      </w:r>
      <w:r w:rsidR="00CD01F9" w:rsidRPr="007C1161">
        <w:rPr>
          <w:rStyle w:val="Hyperlink"/>
          <w:rFonts w:ascii="Times New Roman" w:hAnsi="Times New Roman"/>
          <w:noProof/>
          <w:color w:val="auto"/>
          <w:sz w:val="24"/>
          <w:szCs w:val="24"/>
          <w:u w:val="none"/>
          <w:lang w:val="sq-AL"/>
        </w:rPr>
        <w:t>ë</w:t>
      </w:r>
      <w:r w:rsidR="007E2EA5" w:rsidRPr="007C1161">
        <w:rPr>
          <w:rStyle w:val="Hyperlink"/>
          <w:rFonts w:ascii="Times New Roman" w:hAnsi="Times New Roman"/>
          <w:noProof/>
          <w:color w:val="auto"/>
          <w:sz w:val="24"/>
          <w:szCs w:val="24"/>
          <w:u w:val="none"/>
          <w:lang w:val="sq-AL"/>
        </w:rPr>
        <w:t>rmir</w:t>
      </w:r>
      <w:r w:rsidR="00CD01F9" w:rsidRPr="007C1161">
        <w:rPr>
          <w:rStyle w:val="Hyperlink"/>
          <w:rFonts w:ascii="Times New Roman" w:hAnsi="Times New Roman"/>
          <w:noProof/>
          <w:color w:val="auto"/>
          <w:sz w:val="24"/>
          <w:szCs w:val="24"/>
          <w:u w:val="none"/>
          <w:lang w:val="sq-AL"/>
        </w:rPr>
        <w:t>ë</w:t>
      </w:r>
      <w:r w:rsidR="007E2EA5" w:rsidRPr="007C1161">
        <w:rPr>
          <w:rStyle w:val="Hyperlink"/>
          <w:rFonts w:ascii="Times New Roman" w:hAnsi="Times New Roman"/>
          <w:noProof/>
          <w:color w:val="auto"/>
          <w:sz w:val="24"/>
          <w:szCs w:val="24"/>
          <w:u w:val="none"/>
          <w:lang w:val="sq-AL"/>
        </w:rPr>
        <w:t>simin e kapaciteteve n</w:t>
      </w:r>
      <w:r w:rsidR="00CD01F9" w:rsidRPr="007C1161">
        <w:rPr>
          <w:rStyle w:val="Hyperlink"/>
          <w:rFonts w:ascii="Times New Roman" w:hAnsi="Times New Roman"/>
          <w:noProof/>
          <w:color w:val="auto"/>
          <w:sz w:val="24"/>
          <w:szCs w:val="24"/>
          <w:u w:val="none"/>
          <w:lang w:val="sq-AL"/>
        </w:rPr>
        <w:t>ë</w:t>
      </w:r>
      <w:r w:rsidR="007E2EA5" w:rsidRPr="007C1161">
        <w:rPr>
          <w:rStyle w:val="Hyperlink"/>
          <w:rFonts w:ascii="Times New Roman" w:hAnsi="Times New Roman"/>
          <w:noProof/>
          <w:color w:val="auto"/>
          <w:sz w:val="24"/>
          <w:szCs w:val="24"/>
          <w:u w:val="none"/>
          <w:lang w:val="sq-AL"/>
        </w:rPr>
        <w:t xml:space="preserve"> institucionet p</w:t>
      </w:r>
      <w:r w:rsidR="00CD01F9" w:rsidRPr="007C1161">
        <w:rPr>
          <w:rStyle w:val="Hyperlink"/>
          <w:rFonts w:ascii="Times New Roman" w:hAnsi="Times New Roman"/>
          <w:noProof/>
          <w:color w:val="auto"/>
          <w:sz w:val="24"/>
          <w:szCs w:val="24"/>
          <w:u w:val="none"/>
          <w:lang w:val="sq-AL"/>
        </w:rPr>
        <w:t>ë</w:t>
      </w:r>
      <w:r w:rsidR="007E2EA5" w:rsidRPr="007C1161">
        <w:rPr>
          <w:rStyle w:val="Hyperlink"/>
          <w:rFonts w:ascii="Times New Roman" w:hAnsi="Times New Roman"/>
          <w:noProof/>
          <w:color w:val="auto"/>
          <w:sz w:val="24"/>
          <w:szCs w:val="24"/>
          <w:u w:val="none"/>
          <w:lang w:val="sq-AL"/>
        </w:rPr>
        <w:t>rgjegj</w:t>
      </w:r>
      <w:r w:rsidR="00CD01F9" w:rsidRPr="007C1161">
        <w:rPr>
          <w:rStyle w:val="Hyperlink"/>
          <w:rFonts w:ascii="Times New Roman" w:hAnsi="Times New Roman"/>
          <w:noProof/>
          <w:color w:val="auto"/>
          <w:sz w:val="24"/>
          <w:szCs w:val="24"/>
          <w:u w:val="none"/>
          <w:lang w:val="sq-AL"/>
        </w:rPr>
        <w:t>ë</w:t>
      </w:r>
      <w:r w:rsidR="007E2EA5" w:rsidRPr="007C1161">
        <w:rPr>
          <w:rStyle w:val="Hyperlink"/>
          <w:rFonts w:ascii="Times New Roman" w:hAnsi="Times New Roman"/>
          <w:noProof/>
          <w:color w:val="auto"/>
          <w:sz w:val="24"/>
          <w:szCs w:val="24"/>
          <w:u w:val="none"/>
          <w:lang w:val="sq-AL"/>
        </w:rPr>
        <w:t>se p</w:t>
      </w:r>
      <w:r w:rsidR="00CD01F9" w:rsidRPr="007C1161">
        <w:rPr>
          <w:rStyle w:val="Hyperlink"/>
          <w:rFonts w:ascii="Times New Roman" w:hAnsi="Times New Roman"/>
          <w:noProof/>
          <w:color w:val="auto"/>
          <w:sz w:val="24"/>
          <w:szCs w:val="24"/>
          <w:u w:val="none"/>
          <w:lang w:val="sq-AL"/>
        </w:rPr>
        <w:t>ë</w:t>
      </w:r>
      <w:r w:rsidR="007E2EA5" w:rsidRPr="007C1161">
        <w:rPr>
          <w:rStyle w:val="Hyperlink"/>
          <w:rFonts w:ascii="Times New Roman" w:hAnsi="Times New Roman"/>
          <w:noProof/>
          <w:color w:val="auto"/>
          <w:sz w:val="24"/>
          <w:szCs w:val="24"/>
          <w:u w:val="none"/>
          <w:lang w:val="sq-AL"/>
        </w:rPr>
        <w:t xml:space="preserve">r zbatimin dhe raportimin. </w:t>
      </w:r>
    </w:p>
    <w:p w14:paraId="6EEA29AC" w14:textId="68B80682" w:rsidR="004668F4" w:rsidRPr="004668F4" w:rsidRDefault="004668F4" w:rsidP="004668F4">
      <w:pPr>
        <w:pStyle w:val="ListParagraph"/>
        <w:numPr>
          <w:ilvl w:val="0"/>
          <w:numId w:val="6"/>
        </w:numPr>
        <w:rPr>
          <w:rStyle w:val="Hyperlink"/>
          <w:rFonts w:ascii="Times New Roman" w:hAnsi="Times New Roman"/>
          <w:noProof/>
          <w:color w:val="auto"/>
          <w:sz w:val="24"/>
          <w:szCs w:val="24"/>
          <w:u w:val="none"/>
          <w:lang w:val="sq-AL"/>
        </w:rPr>
      </w:pPr>
      <w:r w:rsidRPr="004668F4">
        <w:rPr>
          <w:rStyle w:val="Hyperlink"/>
          <w:rFonts w:ascii="Times New Roman" w:hAnsi="Times New Roman"/>
          <w:noProof/>
          <w:color w:val="auto"/>
          <w:sz w:val="24"/>
          <w:szCs w:val="24"/>
          <w:u w:val="none"/>
          <w:lang w:val="sq-AL"/>
        </w:rPr>
        <w:t xml:space="preserve">Tejkalimi i afateve të raportimit nga institucionet përgjegjëse </w:t>
      </w:r>
      <w:r w:rsidR="003F35E9">
        <w:rPr>
          <w:rStyle w:val="Hyperlink"/>
          <w:rFonts w:ascii="Times New Roman" w:hAnsi="Times New Roman"/>
          <w:noProof/>
          <w:color w:val="auto"/>
          <w:sz w:val="24"/>
          <w:szCs w:val="24"/>
          <w:u w:val="none"/>
          <w:lang w:val="sq-AL"/>
        </w:rPr>
        <w:t>është problematikë e cila ndikon</w:t>
      </w:r>
      <w:r w:rsidRPr="004668F4">
        <w:rPr>
          <w:rStyle w:val="Hyperlink"/>
          <w:rFonts w:ascii="Times New Roman" w:hAnsi="Times New Roman"/>
          <w:noProof/>
          <w:color w:val="auto"/>
          <w:sz w:val="24"/>
          <w:szCs w:val="24"/>
          <w:u w:val="none"/>
          <w:lang w:val="sq-AL"/>
        </w:rPr>
        <w:t xml:space="preserve"> drejtëpërsëdrejti në hartimin e Raporteve të Monitorimit.</w:t>
      </w:r>
    </w:p>
    <w:p w14:paraId="6D57CE4E" w14:textId="7476846E" w:rsidR="00EB1F4C" w:rsidRPr="007C1161" w:rsidRDefault="00C96113" w:rsidP="007F42E9">
      <w:pPr>
        <w:keepNext/>
        <w:keepLines/>
        <w:spacing w:after="120"/>
        <w:jc w:val="both"/>
        <w:outlineLvl w:val="0"/>
        <w:rPr>
          <w:rFonts w:ascii="Times New Roman" w:hAnsi="Times New Roman"/>
          <w:i/>
          <w:sz w:val="24"/>
          <w:szCs w:val="24"/>
          <w:lang w:val="sq-AL"/>
        </w:rPr>
      </w:pPr>
      <w:r w:rsidRPr="007C1161">
        <w:rPr>
          <w:rFonts w:ascii="Times New Roman" w:eastAsia="Times New Roman" w:hAnsi="Times New Roman"/>
          <w:b/>
          <w:bCs/>
          <w:i/>
          <w:color w:val="365F91"/>
          <w:sz w:val="24"/>
          <w:szCs w:val="24"/>
          <w:lang w:val="sq-AL"/>
        </w:rPr>
        <w:lastRenderedPageBreak/>
        <w:t>4.2 Hapat e radh</w:t>
      </w:r>
      <w:r w:rsidR="00CD01F9" w:rsidRPr="007C1161">
        <w:rPr>
          <w:rFonts w:ascii="Times New Roman" w:eastAsia="Times New Roman" w:hAnsi="Times New Roman"/>
          <w:b/>
          <w:bCs/>
          <w:i/>
          <w:color w:val="365F91"/>
          <w:sz w:val="24"/>
          <w:szCs w:val="24"/>
          <w:lang w:val="sq-AL"/>
        </w:rPr>
        <w:t>ë</w:t>
      </w:r>
      <w:r w:rsidRPr="007C1161">
        <w:rPr>
          <w:rFonts w:ascii="Times New Roman" w:eastAsia="Times New Roman" w:hAnsi="Times New Roman"/>
          <w:b/>
          <w:bCs/>
          <w:i/>
          <w:color w:val="365F91"/>
          <w:sz w:val="24"/>
          <w:szCs w:val="24"/>
          <w:lang w:val="sq-AL"/>
        </w:rPr>
        <w:t xml:space="preserve">s </w:t>
      </w:r>
    </w:p>
    <w:p w14:paraId="106B3AFE" w14:textId="53F7F74B" w:rsidR="00D814C6" w:rsidRPr="007C1161" w:rsidRDefault="00D814C6" w:rsidP="00D64235">
      <w:pPr>
        <w:spacing w:after="120" w:line="240" w:lineRule="auto"/>
        <w:jc w:val="both"/>
        <w:rPr>
          <w:rFonts w:ascii="Times New Roman" w:hAnsi="Times New Roman"/>
          <w:bCs/>
          <w:sz w:val="24"/>
          <w:szCs w:val="24"/>
          <w:lang w:val="sq-AL"/>
        </w:rPr>
      </w:pPr>
      <w:r w:rsidRPr="007C1161">
        <w:rPr>
          <w:rFonts w:ascii="Times New Roman" w:hAnsi="Times New Roman"/>
          <w:bCs/>
          <w:sz w:val="24"/>
          <w:szCs w:val="24"/>
          <w:lang w:val="sq-AL"/>
        </w:rPr>
        <w:t xml:space="preserve">Në përmbyllje të këtij raporti monitorimi për periudhën </w:t>
      </w:r>
      <w:r w:rsidRPr="007C1161">
        <w:rPr>
          <w:rFonts w:ascii="Times New Roman" w:hAnsi="Times New Roman"/>
          <w:bCs/>
          <w:i/>
          <w:sz w:val="24"/>
          <w:szCs w:val="24"/>
          <w:lang w:val="sq-AL"/>
        </w:rPr>
        <w:t xml:space="preserve">janar - </w:t>
      </w:r>
      <w:r w:rsidR="00A77B1F">
        <w:rPr>
          <w:rFonts w:ascii="Times New Roman" w:hAnsi="Times New Roman"/>
          <w:bCs/>
          <w:i/>
          <w:sz w:val="24"/>
          <w:szCs w:val="24"/>
          <w:lang w:val="sq-AL"/>
        </w:rPr>
        <w:t>dhjet</w:t>
      </w:r>
      <w:r w:rsidR="001D5232">
        <w:rPr>
          <w:rFonts w:ascii="Times New Roman" w:hAnsi="Times New Roman"/>
          <w:bCs/>
          <w:i/>
          <w:sz w:val="24"/>
          <w:szCs w:val="24"/>
          <w:lang w:val="sq-AL"/>
        </w:rPr>
        <w:t>or</w:t>
      </w:r>
      <w:r w:rsidRPr="007C1161">
        <w:rPr>
          <w:rFonts w:ascii="Times New Roman" w:hAnsi="Times New Roman"/>
          <w:bCs/>
          <w:i/>
          <w:sz w:val="24"/>
          <w:szCs w:val="24"/>
          <w:lang w:val="sq-AL"/>
        </w:rPr>
        <w:t xml:space="preserve"> 202</w:t>
      </w:r>
      <w:r w:rsidR="001D5232">
        <w:rPr>
          <w:rFonts w:ascii="Times New Roman" w:hAnsi="Times New Roman"/>
          <w:bCs/>
          <w:i/>
          <w:sz w:val="24"/>
          <w:szCs w:val="24"/>
          <w:lang w:val="sq-AL"/>
        </w:rPr>
        <w:t>2</w:t>
      </w:r>
      <w:r w:rsidRPr="007C1161">
        <w:rPr>
          <w:rFonts w:ascii="Times New Roman" w:hAnsi="Times New Roman"/>
          <w:bCs/>
          <w:sz w:val="24"/>
          <w:szCs w:val="24"/>
          <w:lang w:val="sq-AL"/>
        </w:rPr>
        <w:t>, të gjetjeve që ky dokument na ofron, të të dhënave analitike që institucionet kanë raportuar dhe të analizës së kryer, kërkohet që:</w:t>
      </w:r>
    </w:p>
    <w:p w14:paraId="7CC2E27C" w14:textId="6ECBA430" w:rsidR="00D814C6" w:rsidRPr="005E2393" w:rsidRDefault="00D814C6" w:rsidP="005E2393">
      <w:pPr>
        <w:pStyle w:val="ListParagraph"/>
        <w:numPr>
          <w:ilvl w:val="0"/>
          <w:numId w:val="57"/>
        </w:numPr>
        <w:spacing w:after="0" w:line="240" w:lineRule="auto"/>
        <w:jc w:val="both"/>
        <w:rPr>
          <w:rFonts w:ascii="Times New Roman" w:hAnsi="Times New Roman"/>
          <w:bCs/>
          <w:sz w:val="24"/>
          <w:szCs w:val="24"/>
          <w:lang w:val="sq-AL"/>
        </w:rPr>
      </w:pPr>
      <w:r w:rsidRPr="005E2393">
        <w:rPr>
          <w:rFonts w:ascii="Times New Roman" w:hAnsi="Times New Roman"/>
          <w:bCs/>
          <w:sz w:val="24"/>
          <w:szCs w:val="24"/>
          <w:lang w:val="sq-AL"/>
        </w:rPr>
        <w:t>Të vijojë zbatimi i masave në statusin “</w:t>
      </w:r>
      <w:r w:rsidR="003626B1" w:rsidRPr="005E2393">
        <w:rPr>
          <w:rFonts w:ascii="Times New Roman" w:hAnsi="Times New Roman"/>
          <w:bCs/>
          <w:sz w:val="24"/>
          <w:szCs w:val="24"/>
          <w:lang w:val="sq-AL"/>
        </w:rPr>
        <w:t>zbatuar pjesërisht/</w:t>
      </w:r>
      <w:r w:rsidRPr="005E2393">
        <w:rPr>
          <w:rFonts w:ascii="Times New Roman" w:hAnsi="Times New Roman"/>
          <w:bCs/>
          <w:sz w:val="24"/>
          <w:szCs w:val="24"/>
          <w:lang w:val="sq-AL"/>
        </w:rPr>
        <w:t>në proces” sipas afateve të parashikuara;</w:t>
      </w:r>
    </w:p>
    <w:p w14:paraId="5B77A26F" w14:textId="1F7E07C1" w:rsidR="00D814C6" w:rsidRDefault="00D814C6" w:rsidP="005E2393">
      <w:pPr>
        <w:pStyle w:val="ListParagraph"/>
        <w:numPr>
          <w:ilvl w:val="0"/>
          <w:numId w:val="57"/>
        </w:numPr>
        <w:spacing w:after="0" w:line="240" w:lineRule="auto"/>
        <w:jc w:val="both"/>
        <w:rPr>
          <w:rFonts w:ascii="Times New Roman" w:hAnsi="Times New Roman"/>
          <w:bCs/>
          <w:sz w:val="24"/>
          <w:szCs w:val="24"/>
          <w:lang w:val="sq-AL"/>
        </w:rPr>
      </w:pPr>
      <w:r w:rsidRPr="005E2393">
        <w:rPr>
          <w:rFonts w:ascii="Times New Roman" w:hAnsi="Times New Roman"/>
          <w:bCs/>
          <w:sz w:val="24"/>
          <w:szCs w:val="24"/>
          <w:lang w:val="sq-AL"/>
        </w:rPr>
        <w:t>Të nisë zbatimi në kohë i masave</w:t>
      </w:r>
      <w:r w:rsidR="003626B1" w:rsidRPr="005E2393">
        <w:rPr>
          <w:rFonts w:ascii="Times New Roman" w:hAnsi="Times New Roman"/>
          <w:bCs/>
          <w:sz w:val="24"/>
          <w:szCs w:val="24"/>
          <w:lang w:val="sq-AL"/>
        </w:rPr>
        <w:t>/aktiviteteve</w:t>
      </w:r>
      <w:r w:rsidRPr="005E2393">
        <w:rPr>
          <w:rFonts w:ascii="Times New Roman" w:hAnsi="Times New Roman"/>
          <w:bCs/>
          <w:sz w:val="24"/>
          <w:szCs w:val="24"/>
          <w:lang w:val="sq-AL"/>
        </w:rPr>
        <w:t xml:space="preserve"> të parashikuara për periudhën në vijim;</w:t>
      </w:r>
    </w:p>
    <w:p w14:paraId="40FC2B1D" w14:textId="0B2FA9DA" w:rsidR="00593170" w:rsidRPr="005E2393" w:rsidRDefault="00593170" w:rsidP="005E2393">
      <w:pPr>
        <w:pStyle w:val="ListParagraph"/>
        <w:numPr>
          <w:ilvl w:val="0"/>
          <w:numId w:val="57"/>
        </w:numPr>
        <w:spacing w:after="0" w:line="240" w:lineRule="auto"/>
        <w:jc w:val="both"/>
        <w:rPr>
          <w:rFonts w:ascii="Times New Roman" w:hAnsi="Times New Roman"/>
          <w:bCs/>
          <w:sz w:val="24"/>
          <w:szCs w:val="24"/>
          <w:lang w:val="sq-AL"/>
        </w:rPr>
      </w:pPr>
      <w:r>
        <w:rPr>
          <w:rFonts w:ascii="Times New Roman" w:hAnsi="Times New Roman"/>
          <w:bCs/>
          <w:sz w:val="24"/>
          <w:szCs w:val="24"/>
          <w:lang w:val="sq-AL"/>
        </w:rPr>
        <w:t>Institucionet të marrin masa për raportimin e aktiviteteve të planifikuara për zbatim;</w:t>
      </w:r>
    </w:p>
    <w:p w14:paraId="179F720A" w14:textId="55FE985B" w:rsidR="00D814C6" w:rsidRPr="005E2393" w:rsidRDefault="00D814C6" w:rsidP="005E2393">
      <w:pPr>
        <w:pStyle w:val="ListParagraph"/>
        <w:numPr>
          <w:ilvl w:val="0"/>
          <w:numId w:val="57"/>
        </w:numPr>
        <w:spacing w:after="0" w:line="240" w:lineRule="auto"/>
        <w:jc w:val="both"/>
        <w:rPr>
          <w:rFonts w:ascii="Times New Roman" w:hAnsi="Times New Roman"/>
          <w:bCs/>
          <w:sz w:val="24"/>
          <w:szCs w:val="24"/>
          <w:lang w:val="sq-AL"/>
        </w:rPr>
      </w:pPr>
      <w:r w:rsidRPr="005E2393">
        <w:rPr>
          <w:rFonts w:ascii="Times New Roman" w:hAnsi="Times New Roman"/>
          <w:bCs/>
          <w:sz w:val="24"/>
          <w:szCs w:val="24"/>
          <w:lang w:val="sq-AL"/>
        </w:rPr>
        <w:t xml:space="preserve">Të </w:t>
      </w:r>
      <w:r w:rsidR="007F42E9" w:rsidRPr="005E2393">
        <w:rPr>
          <w:rFonts w:ascii="Times New Roman" w:hAnsi="Times New Roman"/>
          <w:bCs/>
          <w:sz w:val="24"/>
          <w:szCs w:val="24"/>
          <w:lang w:val="sq-AL"/>
        </w:rPr>
        <w:t>tregohet kujdes p</w:t>
      </w:r>
      <w:r w:rsidR="007F42E9" w:rsidRPr="005E2393">
        <w:rPr>
          <w:rFonts w:ascii="Times New Roman" w:hAnsi="Times New Roman"/>
          <w:sz w:val="24"/>
          <w:szCs w:val="24"/>
          <w:lang w:val="sq-AL"/>
        </w:rPr>
        <w:t xml:space="preserve">ër </w:t>
      </w:r>
      <w:r w:rsidRPr="005E2393">
        <w:rPr>
          <w:rFonts w:ascii="Times New Roman" w:hAnsi="Times New Roman"/>
          <w:bCs/>
          <w:sz w:val="24"/>
          <w:szCs w:val="24"/>
          <w:lang w:val="sq-AL"/>
        </w:rPr>
        <w:t>organizimi</w:t>
      </w:r>
      <w:r w:rsidR="007F42E9" w:rsidRPr="005E2393">
        <w:rPr>
          <w:rFonts w:ascii="Times New Roman" w:hAnsi="Times New Roman"/>
          <w:bCs/>
          <w:sz w:val="24"/>
          <w:szCs w:val="24"/>
          <w:lang w:val="sq-AL"/>
        </w:rPr>
        <w:t>n e</w:t>
      </w:r>
      <w:r w:rsidRPr="005E2393">
        <w:rPr>
          <w:rFonts w:ascii="Times New Roman" w:hAnsi="Times New Roman"/>
          <w:bCs/>
          <w:sz w:val="24"/>
          <w:szCs w:val="24"/>
          <w:lang w:val="sq-AL"/>
        </w:rPr>
        <w:t xml:space="preserve"> punës dhe proceseve</w:t>
      </w:r>
      <w:r w:rsidR="007F42E9" w:rsidRPr="005E2393">
        <w:rPr>
          <w:rFonts w:ascii="Times New Roman" w:hAnsi="Times New Roman"/>
          <w:bCs/>
          <w:sz w:val="24"/>
          <w:szCs w:val="24"/>
          <w:lang w:val="sq-AL"/>
        </w:rPr>
        <w:t xml:space="preserve"> përkatëse për ecurinë e masave e </w:t>
      </w:r>
      <w:r w:rsidRPr="005E2393">
        <w:rPr>
          <w:rFonts w:ascii="Times New Roman" w:hAnsi="Times New Roman"/>
          <w:bCs/>
          <w:sz w:val="24"/>
          <w:szCs w:val="24"/>
          <w:lang w:val="sq-AL"/>
        </w:rPr>
        <w:t>aktiviteteve;</w:t>
      </w:r>
    </w:p>
    <w:p w14:paraId="5AE6AAD2" w14:textId="77777777" w:rsidR="00D814C6" w:rsidRPr="005E2393" w:rsidRDefault="00D814C6" w:rsidP="005E2393">
      <w:pPr>
        <w:pStyle w:val="ListParagraph"/>
        <w:numPr>
          <w:ilvl w:val="0"/>
          <w:numId w:val="57"/>
        </w:numPr>
        <w:spacing w:after="0" w:line="240" w:lineRule="auto"/>
        <w:jc w:val="both"/>
        <w:rPr>
          <w:rFonts w:ascii="Times New Roman" w:hAnsi="Times New Roman"/>
          <w:bCs/>
          <w:sz w:val="24"/>
          <w:szCs w:val="24"/>
          <w:lang w:val="sq-AL"/>
        </w:rPr>
      </w:pPr>
      <w:r w:rsidRPr="005E2393">
        <w:rPr>
          <w:rFonts w:ascii="Times New Roman" w:hAnsi="Times New Roman"/>
          <w:bCs/>
          <w:sz w:val="24"/>
          <w:szCs w:val="24"/>
          <w:lang w:val="sq-AL"/>
        </w:rPr>
        <w:t>Të sigurohet operativiteti i burimeve dhe kapaciteteve njerëzore dhe ekspertizës së nevojshme për kryerjen e tyre;</w:t>
      </w:r>
    </w:p>
    <w:p w14:paraId="5E34152D" w14:textId="4479370E" w:rsidR="00D814C6" w:rsidRPr="005E2393" w:rsidRDefault="00D814C6" w:rsidP="005E2393">
      <w:pPr>
        <w:pStyle w:val="ListParagraph"/>
        <w:numPr>
          <w:ilvl w:val="0"/>
          <w:numId w:val="57"/>
        </w:numPr>
        <w:spacing w:after="0" w:line="240" w:lineRule="auto"/>
        <w:jc w:val="both"/>
        <w:rPr>
          <w:rFonts w:ascii="Times New Roman" w:hAnsi="Times New Roman"/>
          <w:bCs/>
          <w:sz w:val="24"/>
          <w:szCs w:val="24"/>
          <w:lang w:val="sq-AL"/>
        </w:rPr>
      </w:pPr>
      <w:r w:rsidRPr="005E2393">
        <w:rPr>
          <w:rFonts w:ascii="Times New Roman" w:hAnsi="Times New Roman"/>
          <w:bCs/>
          <w:sz w:val="24"/>
          <w:szCs w:val="24"/>
          <w:lang w:val="sq-AL"/>
        </w:rPr>
        <w:t>Të garantohen burimet financiare të munguara që ndik</w:t>
      </w:r>
      <w:r w:rsidR="007F42E9" w:rsidRPr="005E2393">
        <w:rPr>
          <w:rFonts w:ascii="Times New Roman" w:hAnsi="Times New Roman"/>
          <w:bCs/>
          <w:sz w:val="24"/>
          <w:szCs w:val="24"/>
          <w:lang w:val="sq-AL"/>
        </w:rPr>
        <w:t xml:space="preserve">ojnë në zbatueshmërinë e masave e </w:t>
      </w:r>
      <w:r w:rsidRPr="005E2393">
        <w:rPr>
          <w:rFonts w:ascii="Times New Roman" w:hAnsi="Times New Roman"/>
          <w:bCs/>
          <w:sz w:val="24"/>
          <w:szCs w:val="24"/>
          <w:lang w:val="sq-AL"/>
        </w:rPr>
        <w:t>aktiviteteve;</w:t>
      </w:r>
    </w:p>
    <w:p w14:paraId="0F1D45DA" w14:textId="7231A4AE" w:rsidR="00D814C6" w:rsidRPr="005E2393" w:rsidRDefault="00D814C6" w:rsidP="005E2393">
      <w:pPr>
        <w:pStyle w:val="ListParagraph"/>
        <w:numPr>
          <w:ilvl w:val="0"/>
          <w:numId w:val="57"/>
        </w:numPr>
        <w:spacing w:after="0" w:line="240" w:lineRule="auto"/>
        <w:jc w:val="both"/>
        <w:rPr>
          <w:rFonts w:ascii="Times New Roman" w:hAnsi="Times New Roman"/>
          <w:bCs/>
          <w:sz w:val="24"/>
          <w:szCs w:val="24"/>
          <w:lang w:val="sq-AL"/>
        </w:rPr>
      </w:pPr>
      <w:r w:rsidRPr="005E2393">
        <w:rPr>
          <w:rFonts w:ascii="Times New Roman" w:hAnsi="Times New Roman"/>
          <w:bCs/>
          <w:sz w:val="24"/>
          <w:szCs w:val="24"/>
          <w:lang w:val="sq-AL"/>
        </w:rPr>
        <w:t xml:space="preserve">Të sigurohet bashkëpunimi institucional i nevojshëm për </w:t>
      </w:r>
      <w:r w:rsidR="007F42E9" w:rsidRPr="005E2393">
        <w:rPr>
          <w:rFonts w:ascii="Times New Roman" w:hAnsi="Times New Roman"/>
          <w:bCs/>
          <w:sz w:val="24"/>
          <w:szCs w:val="24"/>
          <w:lang w:val="sq-AL"/>
        </w:rPr>
        <w:t xml:space="preserve">masa e </w:t>
      </w:r>
      <w:r w:rsidRPr="005E2393">
        <w:rPr>
          <w:rFonts w:ascii="Times New Roman" w:hAnsi="Times New Roman"/>
          <w:bCs/>
          <w:sz w:val="24"/>
          <w:szCs w:val="24"/>
          <w:lang w:val="sq-AL"/>
        </w:rPr>
        <w:t>aktivitete të përbashkëta;</w:t>
      </w:r>
    </w:p>
    <w:p w14:paraId="78DE4598" w14:textId="19B524D6" w:rsidR="002C3420" w:rsidRPr="005E2393" w:rsidRDefault="00D814C6" w:rsidP="005E2393">
      <w:pPr>
        <w:pStyle w:val="ListParagraph"/>
        <w:numPr>
          <w:ilvl w:val="0"/>
          <w:numId w:val="57"/>
        </w:numPr>
        <w:spacing w:after="0" w:line="240" w:lineRule="auto"/>
        <w:jc w:val="both"/>
        <w:rPr>
          <w:rFonts w:ascii="Times New Roman" w:hAnsi="Times New Roman"/>
          <w:sz w:val="24"/>
          <w:szCs w:val="24"/>
          <w:lang w:val="sq-AL"/>
        </w:rPr>
      </w:pPr>
      <w:r w:rsidRPr="005E2393">
        <w:rPr>
          <w:rFonts w:ascii="Times New Roman" w:hAnsi="Times New Roman"/>
          <w:bCs/>
          <w:sz w:val="24"/>
          <w:szCs w:val="24"/>
          <w:lang w:val="sq-AL"/>
        </w:rPr>
        <w:t>Të garantohet koordinimi i mjaftueshëm për të shkëmbyer në mënyrë të efektshme informacionin dhe zgjidhur problemet penguese që mund të zgjidhen nga institucionet (përgjegjëse dhe bashkëpunëtore)</w:t>
      </w:r>
      <w:bookmarkEnd w:id="5"/>
      <w:bookmarkEnd w:id="6"/>
      <w:bookmarkEnd w:id="7"/>
      <w:bookmarkEnd w:id="8"/>
      <w:bookmarkEnd w:id="9"/>
      <w:r w:rsidR="00D264F7" w:rsidRPr="005E2393">
        <w:rPr>
          <w:rFonts w:ascii="Times New Roman" w:hAnsi="Times New Roman"/>
          <w:bCs/>
          <w:sz w:val="24"/>
          <w:szCs w:val="24"/>
          <w:lang w:val="sq-AL"/>
        </w:rPr>
        <w:t>.</w:t>
      </w:r>
    </w:p>
    <w:p w14:paraId="3FD4A3CC" w14:textId="51745E81" w:rsidR="00630C17" w:rsidRPr="007C1161" w:rsidRDefault="00630C17" w:rsidP="00630C17">
      <w:pPr>
        <w:keepNext/>
        <w:keepLines/>
        <w:spacing w:after="0"/>
        <w:jc w:val="both"/>
        <w:outlineLvl w:val="0"/>
        <w:rPr>
          <w:rFonts w:ascii="Times New Roman" w:eastAsia="Times New Roman" w:hAnsi="Times New Roman"/>
          <w:b/>
          <w:bCs/>
          <w:color w:val="365F91"/>
          <w:sz w:val="24"/>
          <w:szCs w:val="24"/>
          <w:lang w:val="sq-AL"/>
        </w:rPr>
        <w:sectPr w:rsidR="00630C17" w:rsidRPr="007C1161" w:rsidSect="00E31631">
          <w:headerReference w:type="even" r:id="rId34"/>
          <w:headerReference w:type="default" r:id="rId35"/>
          <w:headerReference w:type="first" r:id="rId36"/>
          <w:pgSz w:w="12240" w:h="15840"/>
          <w:pgMar w:top="540" w:right="1440" w:bottom="1620" w:left="1440" w:header="432" w:footer="300" w:gutter="0"/>
          <w:cols w:space="720"/>
          <w:titlePg/>
          <w:docGrid w:linePitch="360"/>
        </w:sectPr>
      </w:pPr>
    </w:p>
    <w:p w14:paraId="29402F8B" w14:textId="42369CDC" w:rsidR="002A5AFE" w:rsidRPr="0056143A" w:rsidRDefault="007F42E9" w:rsidP="00840A65">
      <w:pPr>
        <w:keepNext/>
        <w:keepLines/>
        <w:spacing w:after="0"/>
        <w:ind w:left="270"/>
        <w:jc w:val="both"/>
        <w:outlineLvl w:val="0"/>
        <w:rPr>
          <w:rFonts w:ascii="Times New Roman" w:eastAsia="Times New Roman" w:hAnsi="Times New Roman"/>
          <w:b/>
          <w:bCs/>
          <w:color w:val="365F91"/>
          <w:sz w:val="24"/>
          <w:szCs w:val="24"/>
          <w:lang w:val="it-IT"/>
        </w:rPr>
      </w:pPr>
      <w:r w:rsidRPr="00327C6B">
        <w:rPr>
          <w:rFonts w:ascii="Times New Roman" w:eastAsia="Times New Roman" w:hAnsi="Times New Roman"/>
          <w:b/>
          <w:bCs/>
          <w:sz w:val="32"/>
          <w:szCs w:val="32"/>
          <w:lang w:val="it-IT"/>
        </w:rPr>
        <w:lastRenderedPageBreak/>
        <w:t>Aneksi I:</w:t>
      </w:r>
      <w:r w:rsidR="002A5AFE" w:rsidRPr="0056143A">
        <w:rPr>
          <w:rFonts w:ascii="Times New Roman" w:eastAsia="Times New Roman" w:hAnsi="Times New Roman"/>
          <w:b/>
          <w:bCs/>
          <w:color w:val="365F91"/>
          <w:sz w:val="24"/>
          <w:szCs w:val="24"/>
          <w:lang w:val="it-IT"/>
        </w:rPr>
        <w:t xml:space="preserve"> </w:t>
      </w:r>
      <w:r w:rsidR="00327C6B" w:rsidRPr="00327C6B">
        <w:rPr>
          <w:rFonts w:ascii="Times New Roman" w:eastAsia="Times New Roman" w:hAnsi="Times New Roman"/>
          <w:b/>
          <w:bCs/>
          <w:sz w:val="32"/>
          <w:szCs w:val="32"/>
          <w:lang w:val="it-IT"/>
        </w:rPr>
        <w:t xml:space="preserve">Raporti </w:t>
      </w:r>
      <w:r w:rsidR="005A2422">
        <w:rPr>
          <w:rFonts w:ascii="Times New Roman" w:eastAsia="Times New Roman" w:hAnsi="Times New Roman"/>
          <w:b/>
          <w:bCs/>
          <w:sz w:val="32"/>
          <w:szCs w:val="32"/>
          <w:lang w:val="it-IT"/>
        </w:rPr>
        <w:t>vjetor</w:t>
      </w:r>
      <w:r w:rsidR="00327C6B" w:rsidRPr="00327C6B">
        <w:rPr>
          <w:rFonts w:ascii="Times New Roman" w:eastAsia="Times New Roman" w:hAnsi="Times New Roman"/>
          <w:b/>
          <w:bCs/>
          <w:sz w:val="32"/>
          <w:szCs w:val="32"/>
          <w:lang w:val="it-IT"/>
        </w:rPr>
        <w:t xml:space="preserve"> i monitorimit për Planin e Veprimit 2020-2023</w:t>
      </w:r>
    </w:p>
    <w:tbl>
      <w:tblPr>
        <w:tblStyle w:val="TableGrid"/>
        <w:tblW w:w="15127" w:type="dxa"/>
        <w:tblInd w:w="-995" w:type="dxa"/>
        <w:tblLayout w:type="fixed"/>
        <w:tblLook w:val="04A0" w:firstRow="1" w:lastRow="0" w:firstColumn="1" w:lastColumn="0" w:noHBand="0" w:noVBand="1"/>
      </w:tblPr>
      <w:tblGrid>
        <w:gridCol w:w="720"/>
        <w:gridCol w:w="2129"/>
        <w:gridCol w:w="750"/>
        <w:gridCol w:w="901"/>
        <w:gridCol w:w="905"/>
        <w:gridCol w:w="715"/>
        <w:gridCol w:w="973"/>
        <w:gridCol w:w="903"/>
        <w:gridCol w:w="903"/>
        <w:gridCol w:w="927"/>
        <w:gridCol w:w="2621"/>
        <w:gridCol w:w="804"/>
        <w:gridCol w:w="6"/>
        <w:gridCol w:w="810"/>
        <w:gridCol w:w="1060"/>
      </w:tblGrid>
      <w:tr w:rsidR="00C07396" w:rsidRPr="007A01DE" w14:paraId="50109F44" w14:textId="77777777" w:rsidTr="005D369E">
        <w:trPr>
          <w:trHeight w:val="1080"/>
        </w:trPr>
        <w:tc>
          <w:tcPr>
            <w:tcW w:w="720" w:type="dxa"/>
            <w:vMerge w:val="restart"/>
            <w:shd w:val="clear" w:color="auto" w:fill="D6E3BC" w:themeFill="accent3" w:themeFillTint="66"/>
          </w:tcPr>
          <w:p w14:paraId="67836B0C" w14:textId="77777777" w:rsidR="00C07396" w:rsidRPr="007A01DE" w:rsidRDefault="00C07396" w:rsidP="00EC59CB">
            <w:pPr>
              <w:jc w:val="center"/>
              <w:rPr>
                <w:rFonts w:ascii="Times New Roman" w:hAnsi="Times New Roman"/>
                <w:b/>
                <w:bCs/>
                <w:sz w:val="20"/>
              </w:rPr>
            </w:pPr>
            <w:r w:rsidRPr="007A01DE">
              <w:rPr>
                <w:rFonts w:ascii="Times New Roman" w:hAnsi="Times New Roman"/>
                <w:b/>
                <w:bCs/>
                <w:sz w:val="20"/>
              </w:rPr>
              <w:t>Kodi</w:t>
            </w:r>
          </w:p>
        </w:tc>
        <w:tc>
          <w:tcPr>
            <w:tcW w:w="2129" w:type="dxa"/>
            <w:vMerge w:val="restart"/>
            <w:shd w:val="clear" w:color="auto" w:fill="D6E3BC" w:themeFill="accent3" w:themeFillTint="66"/>
          </w:tcPr>
          <w:p w14:paraId="37AE9E86" w14:textId="77777777" w:rsidR="00C07396" w:rsidRPr="007A01DE" w:rsidRDefault="00C07396" w:rsidP="00EC59CB">
            <w:pPr>
              <w:jc w:val="center"/>
              <w:rPr>
                <w:rFonts w:ascii="Times New Roman" w:hAnsi="Times New Roman"/>
                <w:b/>
                <w:bCs/>
                <w:sz w:val="20"/>
              </w:rPr>
            </w:pPr>
            <w:r w:rsidRPr="007A01DE">
              <w:rPr>
                <w:rFonts w:ascii="Times New Roman" w:hAnsi="Times New Roman"/>
                <w:b/>
                <w:bCs/>
                <w:sz w:val="20"/>
              </w:rPr>
              <w:t xml:space="preserve">Objektivat Strategjikë dhe Institucionet  Përgjegjëse Respektive </w:t>
            </w:r>
          </w:p>
        </w:tc>
        <w:tc>
          <w:tcPr>
            <w:tcW w:w="2556" w:type="dxa"/>
            <w:gridSpan w:val="3"/>
            <w:shd w:val="clear" w:color="auto" w:fill="D6E3BC" w:themeFill="accent3" w:themeFillTint="66"/>
          </w:tcPr>
          <w:p w14:paraId="41045B7D" w14:textId="77777777" w:rsidR="00C07396" w:rsidRPr="007A01DE" w:rsidRDefault="00C07396" w:rsidP="00EC59CB">
            <w:pPr>
              <w:jc w:val="center"/>
              <w:rPr>
                <w:rFonts w:ascii="Times New Roman" w:hAnsi="Times New Roman"/>
                <w:b/>
                <w:bCs/>
                <w:sz w:val="20"/>
              </w:rPr>
            </w:pPr>
            <w:r w:rsidRPr="007A01DE">
              <w:rPr>
                <w:rFonts w:ascii="Times New Roman" w:hAnsi="Times New Roman"/>
                <w:b/>
                <w:bCs/>
                <w:sz w:val="20"/>
              </w:rPr>
              <w:t xml:space="preserve">Periudha e zbatimit të Planit të Veprimit </w:t>
            </w:r>
          </w:p>
        </w:tc>
        <w:tc>
          <w:tcPr>
            <w:tcW w:w="715" w:type="dxa"/>
            <w:shd w:val="clear" w:color="auto" w:fill="D6E3BC" w:themeFill="accent3" w:themeFillTint="66"/>
          </w:tcPr>
          <w:p w14:paraId="5F3697F6" w14:textId="77777777" w:rsidR="00C07396" w:rsidRPr="007A01DE" w:rsidRDefault="00C07396" w:rsidP="00EC59CB">
            <w:pPr>
              <w:jc w:val="center"/>
              <w:rPr>
                <w:rFonts w:ascii="Times New Roman" w:hAnsi="Times New Roman"/>
                <w:b/>
                <w:bCs/>
                <w:sz w:val="20"/>
              </w:rPr>
            </w:pPr>
            <w:r w:rsidRPr="007A01DE">
              <w:rPr>
                <w:rFonts w:ascii="Times New Roman" w:hAnsi="Times New Roman"/>
                <w:b/>
                <w:bCs/>
                <w:sz w:val="20"/>
              </w:rPr>
              <w:t>Kosto indikative PV</w:t>
            </w:r>
          </w:p>
        </w:tc>
        <w:tc>
          <w:tcPr>
            <w:tcW w:w="1876" w:type="dxa"/>
            <w:gridSpan w:val="2"/>
            <w:shd w:val="clear" w:color="auto" w:fill="D6E3BC" w:themeFill="accent3" w:themeFillTint="66"/>
          </w:tcPr>
          <w:p w14:paraId="4C709221" w14:textId="77777777" w:rsidR="00C07396" w:rsidRPr="007A01DE" w:rsidRDefault="00C07396" w:rsidP="00EC59CB">
            <w:pPr>
              <w:jc w:val="center"/>
              <w:rPr>
                <w:rFonts w:ascii="Times New Roman" w:hAnsi="Times New Roman"/>
                <w:b/>
                <w:bCs/>
                <w:color w:val="FF0000"/>
                <w:sz w:val="20"/>
                <w:lang w:val="it-IT"/>
              </w:rPr>
            </w:pPr>
            <w:r w:rsidRPr="007A01DE">
              <w:rPr>
                <w:rFonts w:ascii="Times New Roman" w:hAnsi="Times New Roman"/>
                <w:b/>
                <w:bCs/>
                <w:color w:val="FF0000"/>
                <w:sz w:val="20"/>
                <w:lang w:val="it-IT"/>
              </w:rPr>
              <w:t xml:space="preserve">Buxheti i planifikuar për vitin raportues </w:t>
            </w:r>
          </w:p>
        </w:tc>
        <w:tc>
          <w:tcPr>
            <w:tcW w:w="903" w:type="dxa"/>
            <w:shd w:val="clear" w:color="auto" w:fill="D6E3BC" w:themeFill="accent3" w:themeFillTint="66"/>
          </w:tcPr>
          <w:p w14:paraId="15A2ED0F" w14:textId="77777777" w:rsidR="00C07396" w:rsidRPr="007A01DE" w:rsidRDefault="00C07396" w:rsidP="00EC59CB">
            <w:pPr>
              <w:jc w:val="center"/>
              <w:rPr>
                <w:rFonts w:ascii="Times New Roman" w:hAnsi="Times New Roman"/>
                <w:b/>
                <w:bCs/>
                <w:color w:val="FF0000"/>
                <w:sz w:val="20"/>
              </w:rPr>
            </w:pPr>
            <w:r w:rsidRPr="007A01DE">
              <w:rPr>
                <w:rFonts w:ascii="Times New Roman" w:hAnsi="Times New Roman"/>
                <w:b/>
                <w:bCs/>
                <w:color w:val="FF0000"/>
                <w:sz w:val="20"/>
              </w:rPr>
              <w:t>Buxheti i përdorur</w:t>
            </w:r>
          </w:p>
        </w:tc>
        <w:tc>
          <w:tcPr>
            <w:tcW w:w="3548" w:type="dxa"/>
            <w:gridSpan w:val="2"/>
            <w:shd w:val="clear" w:color="auto" w:fill="D6E3BC" w:themeFill="accent3" w:themeFillTint="66"/>
          </w:tcPr>
          <w:p w14:paraId="266D0F99" w14:textId="77777777" w:rsidR="00C07396" w:rsidRPr="007A01DE" w:rsidRDefault="00C07396" w:rsidP="00EC59CB">
            <w:pPr>
              <w:jc w:val="center"/>
              <w:rPr>
                <w:rFonts w:ascii="Times New Roman" w:hAnsi="Times New Roman"/>
                <w:b/>
                <w:bCs/>
                <w:color w:val="FF0000"/>
                <w:sz w:val="20"/>
              </w:rPr>
            </w:pPr>
            <w:r w:rsidRPr="007A01DE">
              <w:rPr>
                <w:rFonts w:ascii="Times New Roman" w:hAnsi="Times New Roman"/>
                <w:b/>
                <w:bCs/>
                <w:color w:val="FF0000"/>
                <w:sz w:val="20"/>
              </w:rPr>
              <w:t>Progresi deri më tani</w:t>
            </w:r>
          </w:p>
        </w:tc>
        <w:tc>
          <w:tcPr>
            <w:tcW w:w="810" w:type="dxa"/>
            <w:gridSpan w:val="2"/>
            <w:shd w:val="clear" w:color="auto" w:fill="D6E3BC" w:themeFill="accent3" w:themeFillTint="66"/>
          </w:tcPr>
          <w:p w14:paraId="40FC2E6F" w14:textId="77777777" w:rsidR="00C07396" w:rsidRPr="007A01DE" w:rsidRDefault="00C07396" w:rsidP="00EC59CB">
            <w:pPr>
              <w:tabs>
                <w:tab w:val="left" w:pos="3886"/>
              </w:tabs>
              <w:jc w:val="center"/>
              <w:rPr>
                <w:rFonts w:ascii="Times New Roman" w:hAnsi="Times New Roman"/>
                <w:b/>
                <w:bCs/>
                <w:color w:val="FF0000"/>
                <w:sz w:val="20"/>
              </w:rPr>
            </w:pPr>
            <w:r w:rsidRPr="007A01DE">
              <w:rPr>
                <w:rFonts w:ascii="Times New Roman" w:hAnsi="Times New Roman"/>
                <w:b/>
                <w:bCs/>
                <w:color w:val="FF0000"/>
                <w:sz w:val="20"/>
              </w:rPr>
              <w:t xml:space="preserve">Problematikat </w:t>
            </w:r>
          </w:p>
        </w:tc>
        <w:tc>
          <w:tcPr>
            <w:tcW w:w="810" w:type="dxa"/>
            <w:shd w:val="clear" w:color="auto" w:fill="D6E3BC" w:themeFill="accent3" w:themeFillTint="66"/>
          </w:tcPr>
          <w:p w14:paraId="258E279A" w14:textId="77777777" w:rsidR="00C07396" w:rsidRPr="007A01DE" w:rsidRDefault="00C07396" w:rsidP="00EC59CB">
            <w:pPr>
              <w:tabs>
                <w:tab w:val="left" w:pos="3886"/>
              </w:tabs>
              <w:jc w:val="center"/>
              <w:rPr>
                <w:rFonts w:ascii="Times New Roman" w:hAnsi="Times New Roman"/>
                <w:b/>
                <w:bCs/>
                <w:color w:val="FF0000"/>
                <w:sz w:val="20"/>
              </w:rPr>
            </w:pPr>
            <w:r w:rsidRPr="007A01DE">
              <w:rPr>
                <w:rFonts w:ascii="Times New Roman" w:hAnsi="Times New Roman"/>
                <w:b/>
                <w:bCs/>
                <w:color w:val="FF0000"/>
                <w:sz w:val="20"/>
              </w:rPr>
              <w:t>Hapa të tjera</w:t>
            </w:r>
          </w:p>
        </w:tc>
        <w:tc>
          <w:tcPr>
            <w:tcW w:w="1060" w:type="dxa"/>
            <w:shd w:val="clear" w:color="auto" w:fill="D6E3BC" w:themeFill="accent3" w:themeFillTint="66"/>
          </w:tcPr>
          <w:p w14:paraId="5991F92A" w14:textId="77777777" w:rsidR="00C07396" w:rsidRPr="007A01DE" w:rsidRDefault="00C07396" w:rsidP="00EC59CB">
            <w:pPr>
              <w:tabs>
                <w:tab w:val="left" w:pos="3886"/>
              </w:tabs>
              <w:jc w:val="center"/>
              <w:rPr>
                <w:rFonts w:ascii="Times New Roman" w:hAnsi="Times New Roman"/>
                <w:b/>
                <w:bCs/>
                <w:color w:val="FF0000"/>
                <w:sz w:val="20"/>
              </w:rPr>
            </w:pPr>
            <w:r w:rsidRPr="007A01DE">
              <w:rPr>
                <w:rFonts w:ascii="Times New Roman" w:hAnsi="Times New Roman"/>
                <w:b/>
                <w:bCs/>
                <w:color w:val="FF0000"/>
                <w:sz w:val="20"/>
              </w:rPr>
              <w:t xml:space="preserve">Afati i përfundimit </w:t>
            </w:r>
          </w:p>
        </w:tc>
      </w:tr>
      <w:tr w:rsidR="00620BB4" w:rsidRPr="007A01DE" w14:paraId="1C5B5844" w14:textId="77777777" w:rsidTr="005D369E">
        <w:trPr>
          <w:trHeight w:val="1080"/>
        </w:trPr>
        <w:tc>
          <w:tcPr>
            <w:tcW w:w="720" w:type="dxa"/>
            <w:vMerge/>
            <w:shd w:val="clear" w:color="auto" w:fill="D6E3BC" w:themeFill="accent3" w:themeFillTint="66"/>
          </w:tcPr>
          <w:p w14:paraId="28BAD9D5" w14:textId="77777777" w:rsidR="00C07396" w:rsidRPr="007A01DE" w:rsidRDefault="00C07396" w:rsidP="00EC59CB">
            <w:pPr>
              <w:jc w:val="center"/>
              <w:rPr>
                <w:rFonts w:ascii="Times New Roman" w:hAnsi="Times New Roman"/>
                <w:b/>
                <w:bCs/>
                <w:sz w:val="20"/>
              </w:rPr>
            </w:pPr>
          </w:p>
        </w:tc>
        <w:tc>
          <w:tcPr>
            <w:tcW w:w="2129" w:type="dxa"/>
            <w:vMerge/>
            <w:shd w:val="clear" w:color="auto" w:fill="D6E3BC" w:themeFill="accent3" w:themeFillTint="66"/>
          </w:tcPr>
          <w:p w14:paraId="234389F6" w14:textId="77777777" w:rsidR="00C07396" w:rsidRPr="007A01DE" w:rsidRDefault="00C07396" w:rsidP="00EC59CB">
            <w:pPr>
              <w:jc w:val="center"/>
              <w:rPr>
                <w:rFonts w:ascii="Times New Roman" w:hAnsi="Times New Roman"/>
                <w:b/>
                <w:bCs/>
                <w:sz w:val="20"/>
              </w:rPr>
            </w:pPr>
          </w:p>
        </w:tc>
        <w:tc>
          <w:tcPr>
            <w:tcW w:w="750" w:type="dxa"/>
            <w:shd w:val="clear" w:color="auto" w:fill="D6E3BC" w:themeFill="accent3" w:themeFillTint="66"/>
          </w:tcPr>
          <w:p w14:paraId="71106414" w14:textId="77777777" w:rsidR="00C07396" w:rsidRPr="007A01DE" w:rsidRDefault="00C07396" w:rsidP="00EC59CB">
            <w:pPr>
              <w:jc w:val="center"/>
              <w:rPr>
                <w:rFonts w:ascii="Times New Roman" w:hAnsi="Times New Roman"/>
                <w:b/>
                <w:bCs/>
                <w:sz w:val="20"/>
              </w:rPr>
            </w:pPr>
            <w:r w:rsidRPr="007A01DE">
              <w:rPr>
                <w:rFonts w:ascii="Times New Roman" w:hAnsi="Times New Roman"/>
                <w:b/>
                <w:bCs/>
                <w:sz w:val="20"/>
              </w:rPr>
              <w:t>Fundi i vitit</w:t>
            </w:r>
          </w:p>
        </w:tc>
        <w:tc>
          <w:tcPr>
            <w:tcW w:w="901" w:type="dxa"/>
            <w:shd w:val="clear" w:color="auto" w:fill="D6E3BC" w:themeFill="accent3" w:themeFillTint="66"/>
          </w:tcPr>
          <w:p w14:paraId="1CDC3892" w14:textId="77777777" w:rsidR="00C07396" w:rsidRPr="007A01DE" w:rsidRDefault="00C07396" w:rsidP="00EC59CB">
            <w:pPr>
              <w:jc w:val="center"/>
              <w:rPr>
                <w:rFonts w:ascii="Times New Roman" w:hAnsi="Times New Roman"/>
                <w:b/>
                <w:bCs/>
                <w:sz w:val="20"/>
              </w:rPr>
            </w:pPr>
            <w:r w:rsidRPr="007A01DE">
              <w:rPr>
                <w:rFonts w:ascii="Times New Roman" w:hAnsi="Times New Roman"/>
                <w:b/>
                <w:bCs/>
                <w:sz w:val="20"/>
              </w:rPr>
              <w:t xml:space="preserve">Vlera e Targeti  </w:t>
            </w:r>
          </w:p>
        </w:tc>
        <w:tc>
          <w:tcPr>
            <w:tcW w:w="905" w:type="dxa"/>
            <w:shd w:val="clear" w:color="auto" w:fill="D6E3BC" w:themeFill="accent3" w:themeFillTint="66"/>
          </w:tcPr>
          <w:p w14:paraId="477302B2" w14:textId="77777777" w:rsidR="00C07396" w:rsidRPr="007A01DE" w:rsidRDefault="00C07396" w:rsidP="00EC59CB">
            <w:pPr>
              <w:jc w:val="center"/>
              <w:rPr>
                <w:rFonts w:ascii="Times New Roman" w:hAnsi="Times New Roman"/>
                <w:b/>
                <w:bCs/>
                <w:sz w:val="20"/>
              </w:rPr>
            </w:pPr>
            <w:r w:rsidRPr="007A01DE">
              <w:rPr>
                <w:rFonts w:ascii="Times New Roman" w:hAnsi="Times New Roman"/>
                <w:b/>
                <w:bCs/>
                <w:sz w:val="20"/>
              </w:rPr>
              <w:t>/OOO  total</w:t>
            </w:r>
          </w:p>
        </w:tc>
        <w:tc>
          <w:tcPr>
            <w:tcW w:w="715" w:type="dxa"/>
            <w:shd w:val="clear" w:color="auto" w:fill="D6E3BC" w:themeFill="accent3" w:themeFillTint="66"/>
          </w:tcPr>
          <w:p w14:paraId="223B2F59" w14:textId="77777777" w:rsidR="00C07396" w:rsidRPr="007A01DE" w:rsidRDefault="00C07396" w:rsidP="00EC59CB">
            <w:pPr>
              <w:jc w:val="center"/>
              <w:rPr>
                <w:rFonts w:ascii="Times New Roman" w:hAnsi="Times New Roman"/>
                <w:b/>
                <w:bCs/>
                <w:sz w:val="20"/>
              </w:rPr>
            </w:pPr>
            <w:r w:rsidRPr="007A01DE">
              <w:rPr>
                <w:rFonts w:ascii="Times New Roman" w:hAnsi="Times New Roman"/>
                <w:b/>
                <w:bCs/>
                <w:sz w:val="20"/>
              </w:rPr>
              <w:t>Totali në %</w:t>
            </w:r>
          </w:p>
        </w:tc>
        <w:tc>
          <w:tcPr>
            <w:tcW w:w="973" w:type="dxa"/>
            <w:tcBorders>
              <w:right w:val="single" w:sz="4" w:space="0" w:color="auto"/>
            </w:tcBorders>
            <w:shd w:val="clear" w:color="auto" w:fill="D6E3BC" w:themeFill="accent3" w:themeFillTint="66"/>
          </w:tcPr>
          <w:p w14:paraId="53942426" w14:textId="77777777" w:rsidR="00C07396" w:rsidRPr="007A01DE" w:rsidRDefault="00C07396" w:rsidP="00EC59CB">
            <w:pPr>
              <w:jc w:val="center"/>
              <w:rPr>
                <w:rFonts w:ascii="Times New Roman" w:hAnsi="Times New Roman"/>
                <w:b/>
                <w:bCs/>
                <w:color w:val="FF0000"/>
                <w:sz w:val="20"/>
              </w:rPr>
            </w:pPr>
            <w:r w:rsidRPr="007A01DE">
              <w:rPr>
                <w:rFonts w:ascii="Times New Roman" w:hAnsi="Times New Roman"/>
                <w:b/>
                <w:bCs/>
                <w:color w:val="FF0000"/>
                <w:sz w:val="20"/>
              </w:rPr>
              <w:t>/OOO total</w:t>
            </w:r>
          </w:p>
        </w:tc>
        <w:tc>
          <w:tcPr>
            <w:tcW w:w="903" w:type="dxa"/>
            <w:tcBorders>
              <w:left w:val="single" w:sz="4" w:space="0" w:color="auto"/>
            </w:tcBorders>
            <w:shd w:val="clear" w:color="auto" w:fill="D6E3BC" w:themeFill="accent3" w:themeFillTint="66"/>
          </w:tcPr>
          <w:p w14:paraId="753BB632" w14:textId="77777777" w:rsidR="00C07396" w:rsidRPr="007A01DE" w:rsidRDefault="00C07396" w:rsidP="00EC59CB">
            <w:pPr>
              <w:jc w:val="center"/>
              <w:rPr>
                <w:rFonts w:ascii="Times New Roman" w:hAnsi="Times New Roman"/>
                <w:b/>
                <w:bCs/>
                <w:color w:val="FF0000"/>
                <w:sz w:val="20"/>
              </w:rPr>
            </w:pPr>
            <w:r w:rsidRPr="007A01DE">
              <w:rPr>
                <w:rFonts w:ascii="Times New Roman" w:hAnsi="Times New Roman"/>
                <w:b/>
                <w:bCs/>
                <w:color w:val="FF0000"/>
                <w:sz w:val="20"/>
              </w:rPr>
              <w:t>Totali në %</w:t>
            </w:r>
          </w:p>
        </w:tc>
        <w:tc>
          <w:tcPr>
            <w:tcW w:w="903" w:type="dxa"/>
            <w:shd w:val="clear" w:color="auto" w:fill="D6E3BC" w:themeFill="accent3" w:themeFillTint="66"/>
          </w:tcPr>
          <w:p w14:paraId="0EC987B1" w14:textId="77777777" w:rsidR="00C07396" w:rsidRPr="007A01DE" w:rsidRDefault="00C07396" w:rsidP="00EC59CB">
            <w:pPr>
              <w:jc w:val="center"/>
              <w:rPr>
                <w:rFonts w:ascii="Times New Roman" w:hAnsi="Times New Roman"/>
                <w:b/>
                <w:bCs/>
                <w:color w:val="FF0000"/>
                <w:sz w:val="20"/>
                <w:lang w:val="it-IT"/>
              </w:rPr>
            </w:pPr>
            <w:r w:rsidRPr="007A01DE">
              <w:rPr>
                <w:rFonts w:ascii="Times New Roman" w:hAnsi="Times New Roman"/>
                <w:b/>
                <w:bCs/>
                <w:color w:val="FF0000"/>
                <w:sz w:val="20"/>
                <w:lang w:val="it-IT"/>
              </w:rPr>
              <w:t>Buxheti i përdorur deri më tani krahasuar me buxhetin indikativ ( në %)</w:t>
            </w:r>
          </w:p>
        </w:tc>
        <w:tc>
          <w:tcPr>
            <w:tcW w:w="927" w:type="dxa"/>
            <w:shd w:val="clear" w:color="auto" w:fill="D6E3BC" w:themeFill="accent3" w:themeFillTint="66"/>
          </w:tcPr>
          <w:p w14:paraId="64673796" w14:textId="77777777" w:rsidR="00C07396" w:rsidRPr="007A01DE" w:rsidRDefault="00C07396" w:rsidP="00EC59CB">
            <w:pPr>
              <w:jc w:val="center"/>
              <w:rPr>
                <w:rFonts w:ascii="Times New Roman" w:hAnsi="Times New Roman"/>
                <w:b/>
                <w:bCs/>
                <w:color w:val="FF0000"/>
                <w:sz w:val="20"/>
              </w:rPr>
            </w:pPr>
            <w:r w:rsidRPr="007A01DE">
              <w:rPr>
                <w:rFonts w:ascii="Times New Roman" w:hAnsi="Times New Roman"/>
                <w:b/>
                <w:bCs/>
                <w:color w:val="FF0000"/>
                <w:sz w:val="20"/>
              </w:rPr>
              <w:t>Jep me % zbatimin për çdo Qëllim Politike dhe Objektiv Specifik</w:t>
            </w:r>
          </w:p>
        </w:tc>
        <w:tc>
          <w:tcPr>
            <w:tcW w:w="2621" w:type="dxa"/>
            <w:shd w:val="clear" w:color="auto" w:fill="D6E3BC" w:themeFill="accent3" w:themeFillTint="66"/>
          </w:tcPr>
          <w:p w14:paraId="66CC6EB9" w14:textId="77777777" w:rsidR="00C07396" w:rsidRPr="007A01DE" w:rsidRDefault="00C07396" w:rsidP="00EC59CB">
            <w:pPr>
              <w:jc w:val="center"/>
              <w:rPr>
                <w:rFonts w:ascii="Times New Roman" w:hAnsi="Times New Roman"/>
                <w:b/>
                <w:bCs/>
                <w:color w:val="FF0000"/>
                <w:sz w:val="20"/>
                <w:lang w:val="it-IT"/>
              </w:rPr>
            </w:pPr>
            <w:r w:rsidRPr="007A01DE">
              <w:rPr>
                <w:rFonts w:ascii="Times New Roman" w:hAnsi="Times New Roman"/>
                <w:b/>
                <w:bCs/>
                <w:color w:val="FF0000"/>
                <w:sz w:val="20"/>
                <w:lang w:val="it-IT"/>
              </w:rPr>
              <w:t xml:space="preserve">I zbatuar </w:t>
            </w:r>
          </w:p>
          <w:p w14:paraId="4BC0AB5D" w14:textId="77777777" w:rsidR="00C07396" w:rsidRPr="007A01DE" w:rsidRDefault="00C07396" w:rsidP="00EC59CB">
            <w:pPr>
              <w:jc w:val="center"/>
              <w:rPr>
                <w:rFonts w:ascii="Times New Roman" w:hAnsi="Times New Roman"/>
                <w:b/>
                <w:bCs/>
                <w:color w:val="FF0000"/>
                <w:sz w:val="20"/>
                <w:lang w:val="it-IT"/>
              </w:rPr>
            </w:pPr>
            <w:r w:rsidRPr="007A01DE">
              <w:rPr>
                <w:rFonts w:ascii="Times New Roman" w:hAnsi="Times New Roman"/>
                <w:b/>
                <w:bCs/>
                <w:color w:val="FF0000"/>
                <w:sz w:val="20"/>
                <w:lang w:val="it-IT"/>
              </w:rPr>
              <w:t>Zbatuar pjesërisht</w:t>
            </w:r>
            <w:r>
              <w:rPr>
                <w:rFonts w:ascii="Times New Roman" w:hAnsi="Times New Roman"/>
                <w:b/>
                <w:bCs/>
                <w:color w:val="FF0000"/>
                <w:sz w:val="20"/>
                <w:lang w:val="it-IT"/>
              </w:rPr>
              <w:t>/në proces</w:t>
            </w:r>
            <w:r w:rsidRPr="007A01DE">
              <w:rPr>
                <w:rFonts w:ascii="Times New Roman" w:hAnsi="Times New Roman"/>
                <w:b/>
                <w:bCs/>
                <w:color w:val="FF0000"/>
                <w:sz w:val="20"/>
                <w:lang w:val="it-IT"/>
              </w:rPr>
              <w:t xml:space="preserve"> </w:t>
            </w:r>
          </w:p>
          <w:p w14:paraId="397AE7CD" w14:textId="77777777" w:rsidR="00C07396" w:rsidRPr="007A01DE" w:rsidRDefault="00C07396" w:rsidP="00EC59CB">
            <w:pPr>
              <w:jc w:val="center"/>
              <w:rPr>
                <w:rFonts w:ascii="Times New Roman" w:hAnsi="Times New Roman"/>
                <w:b/>
                <w:bCs/>
                <w:color w:val="FF0000"/>
                <w:sz w:val="20"/>
                <w:lang w:val="it-IT"/>
              </w:rPr>
            </w:pPr>
            <w:r>
              <w:rPr>
                <w:rFonts w:ascii="Times New Roman" w:hAnsi="Times New Roman"/>
                <w:b/>
                <w:bCs/>
                <w:color w:val="FF0000"/>
                <w:sz w:val="20"/>
                <w:lang w:val="it-IT"/>
              </w:rPr>
              <w:t>I</w:t>
            </w:r>
            <w:r w:rsidRPr="007A01DE">
              <w:rPr>
                <w:rFonts w:ascii="Times New Roman" w:hAnsi="Times New Roman"/>
                <w:b/>
                <w:bCs/>
                <w:color w:val="FF0000"/>
                <w:sz w:val="20"/>
                <w:lang w:val="it-IT"/>
              </w:rPr>
              <w:t xml:space="preserve"> pazbatuar</w:t>
            </w:r>
          </w:p>
        </w:tc>
        <w:tc>
          <w:tcPr>
            <w:tcW w:w="804" w:type="dxa"/>
            <w:shd w:val="clear" w:color="auto" w:fill="D6E3BC" w:themeFill="accent3" w:themeFillTint="66"/>
          </w:tcPr>
          <w:p w14:paraId="3B1B7538" w14:textId="77777777" w:rsidR="00C07396" w:rsidRPr="007A01DE" w:rsidRDefault="00C07396" w:rsidP="00EC59CB">
            <w:pPr>
              <w:jc w:val="center"/>
              <w:rPr>
                <w:rFonts w:ascii="Times New Roman" w:hAnsi="Times New Roman"/>
                <w:b/>
                <w:bCs/>
                <w:color w:val="FF0000"/>
                <w:sz w:val="20"/>
              </w:rPr>
            </w:pPr>
            <w:r w:rsidRPr="007A01DE">
              <w:rPr>
                <w:rFonts w:ascii="Times New Roman" w:hAnsi="Times New Roman"/>
                <w:b/>
                <w:bCs/>
                <w:color w:val="FF0000"/>
                <w:sz w:val="20"/>
              </w:rPr>
              <w:t>text</w:t>
            </w:r>
          </w:p>
        </w:tc>
        <w:tc>
          <w:tcPr>
            <w:tcW w:w="816" w:type="dxa"/>
            <w:gridSpan w:val="2"/>
            <w:shd w:val="clear" w:color="auto" w:fill="D6E3BC" w:themeFill="accent3" w:themeFillTint="66"/>
          </w:tcPr>
          <w:p w14:paraId="276CC5B4" w14:textId="77777777" w:rsidR="00C07396" w:rsidRPr="007A01DE" w:rsidRDefault="00C07396" w:rsidP="00EC59CB">
            <w:pPr>
              <w:tabs>
                <w:tab w:val="left" w:pos="3886"/>
              </w:tabs>
              <w:jc w:val="center"/>
              <w:rPr>
                <w:rFonts w:ascii="Times New Roman" w:hAnsi="Times New Roman"/>
                <w:b/>
                <w:bCs/>
                <w:color w:val="FF0000"/>
                <w:sz w:val="20"/>
              </w:rPr>
            </w:pPr>
            <w:r w:rsidRPr="007A01DE">
              <w:rPr>
                <w:rFonts w:ascii="Times New Roman" w:hAnsi="Times New Roman"/>
                <w:b/>
                <w:bCs/>
                <w:color w:val="FF0000"/>
                <w:sz w:val="20"/>
              </w:rPr>
              <w:t>text</w:t>
            </w:r>
          </w:p>
        </w:tc>
        <w:tc>
          <w:tcPr>
            <w:tcW w:w="1060" w:type="dxa"/>
            <w:shd w:val="clear" w:color="auto" w:fill="D6E3BC" w:themeFill="accent3" w:themeFillTint="66"/>
          </w:tcPr>
          <w:p w14:paraId="12E9547F" w14:textId="77777777" w:rsidR="00C07396" w:rsidRPr="007A01DE" w:rsidRDefault="00C07396" w:rsidP="00EC59CB">
            <w:pPr>
              <w:tabs>
                <w:tab w:val="left" w:pos="3886"/>
              </w:tabs>
              <w:jc w:val="center"/>
              <w:rPr>
                <w:rFonts w:ascii="Times New Roman" w:hAnsi="Times New Roman"/>
                <w:b/>
                <w:bCs/>
                <w:color w:val="FF0000"/>
                <w:sz w:val="20"/>
              </w:rPr>
            </w:pPr>
            <w:r w:rsidRPr="007A01DE">
              <w:rPr>
                <w:rFonts w:ascii="Times New Roman" w:hAnsi="Times New Roman"/>
                <w:b/>
                <w:bCs/>
                <w:color w:val="FF0000"/>
                <w:sz w:val="20"/>
              </w:rPr>
              <w:t>text</w:t>
            </w:r>
          </w:p>
        </w:tc>
      </w:tr>
      <w:tr w:rsidR="00EC59CB" w:rsidRPr="007A01DE" w14:paraId="2B2DDA09" w14:textId="77777777" w:rsidTr="005D369E">
        <w:trPr>
          <w:trHeight w:val="746"/>
        </w:trPr>
        <w:tc>
          <w:tcPr>
            <w:tcW w:w="720" w:type="dxa"/>
            <w:shd w:val="clear" w:color="auto" w:fill="D6E3BC" w:themeFill="accent3" w:themeFillTint="66"/>
          </w:tcPr>
          <w:p w14:paraId="7755F128" w14:textId="77777777" w:rsidR="00C07396" w:rsidRPr="007A01DE" w:rsidRDefault="00C07396" w:rsidP="00EC59CB">
            <w:pPr>
              <w:jc w:val="center"/>
              <w:rPr>
                <w:rFonts w:ascii="Times New Roman" w:hAnsi="Times New Roman"/>
                <w:b/>
                <w:bCs/>
                <w:sz w:val="20"/>
              </w:rPr>
            </w:pPr>
            <w:r w:rsidRPr="007A01DE">
              <w:rPr>
                <w:rFonts w:ascii="Times New Roman" w:hAnsi="Times New Roman"/>
                <w:b/>
                <w:bCs/>
                <w:sz w:val="20"/>
              </w:rPr>
              <w:t>1</w:t>
            </w:r>
          </w:p>
        </w:tc>
        <w:tc>
          <w:tcPr>
            <w:tcW w:w="3780" w:type="dxa"/>
            <w:gridSpan w:val="3"/>
            <w:shd w:val="clear" w:color="auto" w:fill="D6E3BC" w:themeFill="accent3" w:themeFillTint="66"/>
          </w:tcPr>
          <w:p w14:paraId="37117E2C" w14:textId="77777777" w:rsidR="00C07396" w:rsidRPr="007A01DE" w:rsidRDefault="00C07396" w:rsidP="00EC59CB">
            <w:pPr>
              <w:jc w:val="center"/>
              <w:rPr>
                <w:rFonts w:ascii="Times New Roman" w:hAnsi="Times New Roman"/>
                <w:b/>
                <w:bCs/>
                <w:sz w:val="20"/>
              </w:rPr>
            </w:pPr>
            <w:r w:rsidRPr="007A01DE">
              <w:rPr>
                <w:rFonts w:ascii="Times New Roman" w:hAnsi="Times New Roman"/>
                <w:b/>
                <w:bCs/>
                <w:sz w:val="20"/>
              </w:rPr>
              <w:t xml:space="preserve">Buxheti total për strategjinë </w:t>
            </w:r>
          </w:p>
        </w:tc>
        <w:tc>
          <w:tcPr>
            <w:tcW w:w="905" w:type="dxa"/>
            <w:shd w:val="clear" w:color="auto" w:fill="D6E3BC" w:themeFill="accent3" w:themeFillTint="66"/>
          </w:tcPr>
          <w:p w14:paraId="35223487" w14:textId="77777777" w:rsidR="00C07396" w:rsidRPr="007A01DE" w:rsidRDefault="00C07396" w:rsidP="00EC59CB">
            <w:pPr>
              <w:jc w:val="center"/>
              <w:rPr>
                <w:rFonts w:ascii="Times New Roman" w:hAnsi="Times New Roman"/>
                <w:b/>
                <w:bCs/>
                <w:sz w:val="20"/>
              </w:rPr>
            </w:pPr>
            <w:r w:rsidRPr="007A01DE">
              <w:rPr>
                <w:rFonts w:ascii="Times New Roman" w:hAnsi="Times New Roman"/>
                <w:b/>
                <w:bCs/>
                <w:sz w:val="20"/>
              </w:rPr>
              <w:t>Totali 1+2+3</w:t>
            </w:r>
          </w:p>
        </w:tc>
        <w:tc>
          <w:tcPr>
            <w:tcW w:w="715" w:type="dxa"/>
            <w:shd w:val="clear" w:color="auto" w:fill="D6E3BC" w:themeFill="accent3" w:themeFillTint="66"/>
          </w:tcPr>
          <w:p w14:paraId="7C45F103" w14:textId="77777777" w:rsidR="00C07396" w:rsidRPr="007A01DE" w:rsidRDefault="00C07396" w:rsidP="00EC59CB">
            <w:pPr>
              <w:jc w:val="center"/>
              <w:rPr>
                <w:rFonts w:ascii="Times New Roman" w:hAnsi="Times New Roman"/>
                <w:b/>
                <w:bCs/>
                <w:sz w:val="20"/>
              </w:rPr>
            </w:pPr>
            <w:r w:rsidRPr="007A01DE">
              <w:rPr>
                <w:rFonts w:ascii="Times New Roman" w:hAnsi="Times New Roman"/>
                <w:b/>
                <w:bCs/>
                <w:sz w:val="20"/>
              </w:rPr>
              <w:t>100</w:t>
            </w:r>
          </w:p>
        </w:tc>
        <w:tc>
          <w:tcPr>
            <w:tcW w:w="973" w:type="dxa"/>
            <w:tcBorders>
              <w:bottom w:val="single" w:sz="4" w:space="0" w:color="auto"/>
              <w:right w:val="single" w:sz="4" w:space="0" w:color="auto"/>
            </w:tcBorders>
            <w:shd w:val="clear" w:color="auto" w:fill="D6E3BC" w:themeFill="accent3" w:themeFillTint="66"/>
          </w:tcPr>
          <w:p w14:paraId="223BF55B" w14:textId="77777777" w:rsidR="00C07396" w:rsidRPr="007A01DE" w:rsidRDefault="00C07396" w:rsidP="00EC59CB">
            <w:pPr>
              <w:jc w:val="center"/>
              <w:rPr>
                <w:rFonts w:ascii="Times New Roman" w:hAnsi="Times New Roman"/>
                <w:b/>
                <w:bCs/>
                <w:sz w:val="20"/>
              </w:rPr>
            </w:pPr>
          </w:p>
        </w:tc>
        <w:tc>
          <w:tcPr>
            <w:tcW w:w="903" w:type="dxa"/>
            <w:tcBorders>
              <w:left w:val="single" w:sz="4" w:space="0" w:color="auto"/>
              <w:bottom w:val="single" w:sz="4" w:space="0" w:color="auto"/>
            </w:tcBorders>
            <w:shd w:val="clear" w:color="auto" w:fill="D6E3BC" w:themeFill="accent3" w:themeFillTint="66"/>
          </w:tcPr>
          <w:p w14:paraId="714061DF" w14:textId="77777777" w:rsidR="00C07396" w:rsidRPr="007A01DE" w:rsidRDefault="00C07396" w:rsidP="00EC59CB">
            <w:pPr>
              <w:jc w:val="center"/>
              <w:rPr>
                <w:rFonts w:ascii="Times New Roman" w:hAnsi="Times New Roman"/>
                <w:b/>
                <w:bCs/>
                <w:sz w:val="20"/>
              </w:rPr>
            </w:pPr>
          </w:p>
        </w:tc>
        <w:tc>
          <w:tcPr>
            <w:tcW w:w="903" w:type="dxa"/>
            <w:tcBorders>
              <w:bottom w:val="single" w:sz="4" w:space="0" w:color="auto"/>
            </w:tcBorders>
            <w:shd w:val="clear" w:color="auto" w:fill="D6E3BC" w:themeFill="accent3" w:themeFillTint="66"/>
          </w:tcPr>
          <w:p w14:paraId="4DF7A298" w14:textId="77777777" w:rsidR="00C07396" w:rsidRPr="007A01DE" w:rsidRDefault="00C07396" w:rsidP="00EC59CB">
            <w:pPr>
              <w:jc w:val="center"/>
              <w:rPr>
                <w:rFonts w:ascii="Times New Roman" w:hAnsi="Times New Roman"/>
                <w:b/>
                <w:bCs/>
                <w:sz w:val="20"/>
              </w:rPr>
            </w:pPr>
          </w:p>
        </w:tc>
        <w:tc>
          <w:tcPr>
            <w:tcW w:w="927" w:type="dxa"/>
            <w:shd w:val="clear" w:color="auto" w:fill="D6E3BC" w:themeFill="accent3" w:themeFillTint="66"/>
          </w:tcPr>
          <w:p w14:paraId="3025815A" w14:textId="77777777" w:rsidR="00C07396" w:rsidRPr="007A01DE" w:rsidRDefault="00C07396" w:rsidP="00EC59CB">
            <w:pPr>
              <w:jc w:val="center"/>
              <w:rPr>
                <w:rFonts w:ascii="Times New Roman" w:hAnsi="Times New Roman"/>
                <w:b/>
                <w:bCs/>
                <w:sz w:val="20"/>
              </w:rPr>
            </w:pPr>
          </w:p>
        </w:tc>
        <w:tc>
          <w:tcPr>
            <w:tcW w:w="2621" w:type="dxa"/>
            <w:shd w:val="clear" w:color="auto" w:fill="D6E3BC" w:themeFill="accent3" w:themeFillTint="66"/>
          </w:tcPr>
          <w:p w14:paraId="29E03542" w14:textId="77777777" w:rsidR="00C07396" w:rsidRPr="007A01DE" w:rsidRDefault="00C07396" w:rsidP="00EC59CB">
            <w:pPr>
              <w:jc w:val="center"/>
              <w:rPr>
                <w:rFonts w:ascii="Times New Roman" w:hAnsi="Times New Roman"/>
                <w:b/>
                <w:bCs/>
                <w:sz w:val="20"/>
              </w:rPr>
            </w:pPr>
          </w:p>
        </w:tc>
        <w:tc>
          <w:tcPr>
            <w:tcW w:w="804" w:type="dxa"/>
            <w:shd w:val="clear" w:color="auto" w:fill="D6E3BC" w:themeFill="accent3" w:themeFillTint="66"/>
          </w:tcPr>
          <w:p w14:paraId="1967FD78" w14:textId="77777777" w:rsidR="00C07396" w:rsidRPr="007A01DE" w:rsidRDefault="00C07396" w:rsidP="00EC59CB">
            <w:pPr>
              <w:jc w:val="center"/>
              <w:rPr>
                <w:rFonts w:ascii="Times New Roman" w:hAnsi="Times New Roman"/>
                <w:b/>
                <w:bCs/>
                <w:sz w:val="20"/>
              </w:rPr>
            </w:pPr>
          </w:p>
        </w:tc>
        <w:tc>
          <w:tcPr>
            <w:tcW w:w="816" w:type="dxa"/>
            <w:gridSpan w:val="2"/>
            <w:shd w:val="clear" w:color="auto" w:fill="D6E3BC" w:themeFill="accent3" w:themeFillTint="66"/>
          </w:tcPr>
          <w:p w14:paraId="4573ABED" w14:textId="77777777" w:rsidR="00C07396" w:rsidRPr="007A01DE" w:rsidRDefault="00C07396" w:rsidP="00EC59CB">
            <w:pPr>
              <w:tabs>
                <w:tab w:val="left" w:pos="3886"/>
              </w:tabs>
              <w:jc w:val="center"/>
              <w:rPr>
                <w:rFonts w:ascii="Times New Roman" w:hAnsi="Times New Roman"/>
                <w:b/>
                <w:bCs/>
                <w:sz w:val="20"/>
              </w:rPr>
            </w:pPr>
          </w:p>
        </w:tc>
        <w:tc>
          <w:tcPr>
            <w:tcW w:w="1060" w:type="dxa"/>
            <w:shd w:val="clear" w:color="auto" w:fill="D6E3BC" w:themeFill="accent3" w:themeFillTint="66"/>
          </w:tcPr>
          <w:p w14:paraId="019779F2" w14:textId="77777777" w:rsidR="00C07396" w:rsidRPr="007A01DE" w:rsidRDefault="00C07396" w:rsidP="00EC59CB">
            <w:pPr>
              <w:tabs>
                <w:tab w:val="left" w:pos="3886"/>
              </w:tabs>
              <w:jc w:val="center"/>
              <w:rPr>
                <w:rFonts w:ascii="Times New Roman" w:hAnsi="Times New Roman"/>
                <w:b/>
                <w:bCs/>
                <w:sz w:val="20"/>
              </w:rPr>
            </w:pPr>
          </w:p>
        </w:tc>
      </w:tr>
      <w:tr w:rsidR="00EC59CB" w:rsidRPr="008255A2" w14:paraId="63367231" w14:textId="77777777" w:rsidTr="005D369E">
        <w:trPr>
          <w:trHeight w:val="683"/>
        </w:trPr>
        <w:tc>
          <w:tcPr>
            <w:tcW w:w="720" w:type="dxa"/>
            <w:shd w:val="clear" w:color="auto" w:fill="FDE9D9" w:themeFill="accent6" w:themeFillTint="33"/>
          </w:tcPr>
          <w:p w14:paraId="191249B0" w14:textId="77777777" w:rsidR="00C07396" w:rsidRPr="007A01DE" w:rsidRDefault="00C07396" w:rsidP="00EC59CB">
            <w:pPr>
              <w:jc w:val="center"/>
              <w:rPr>
                <w:rFonts w:ascii="Times New Roman" w:hAnsi="Times New Roman"/>
                <w:b/>
                <w:bCs/>
                <w:sz w:val="20"/>
              </w:rPr>
            </w:pPr>
          </w:p>
        </w:tc>
        <w:tc>
          <w:tcPr>
            <w:tcW w:w="3780" w:type="dxa"/>
            <w:gridSpan w:val="3"/>
            <w:shd w:val="clear" w:color="auto" w:fill="FDE9D9" w:themeFill="accent6" w:themeFillTint="33"/>
            <w:vAlign w:val="center"/>
          </w:tcPr>
          <w:p w14:paraId="6DA1AFAD" w14:textId="77777777" w:rsidR="00C07396" w:rsidRPr="008255A2" w:rsidRDefault="00C07396" w:rsidP="00B5659D">
            <w:pPr>
              <w:jc w:val="center"/>
              <w:rPr>
                <w:rFonts w:ascii="Times New Roman" w:hAnsi="Times New Roman"/>
                <w:b/>
                <w:bCs/>
                <w:sz w:val="20"/>
                <w:lang w:val="it-IT"/>
              </w:rPr>
            </w:pPr>
            <w:r w:rsidRPr="008255A2">
              <w:rPr>
                <w:rFonts w:ascii="Garamond" w:eastAsia="Times New Roman" w:hAnsi="Garamond" w:cs="Calibri"/>
                <w:b/>
                <w:bCs/>
                <w:color w:val="000000"/>
                <w:sz w:val="16"/>
                <w:szCs w:val="16"/>
                <w:lang w:val="sq-AL" w:eastAsia="sq-AL"/>
              </w:rPr>
              <w:t xml:space="preserve">I. QËLLIMI STRATEGJIK: </w:t>
            </w:r>
            <w:r w:rsidRPr="008255A2">
              <w:rPr>
                <w:rFonts w:ascii="Garamond" w:eastAsia="Times New Roman" w:hAnsi="Garamond" w:cs="Calibri"/>
                <w:b/>
                <w:bCs/>
                <w:sz w:val="16"/>
                <w:szCs w:val="16"/>
                <w:lang w:val="sq-AL" w:eastAsia="sq-AL"/>
              </w:rPr>
              <w:t>Investimi në kapitalin njerëzor dhe kohezionin social</w:t>
            </w:r>
          </w:p>
        </w:tc>
        <w:tc>
          <w:tcPr>
            <w:tcW w:w="905" w:type="dxa"/>
            <w:shd w:val="clear" w:color="auto" w:fill="FDE9D9" w:themeFill="accent6" w:themeFillTint="33"/>
          </w:tcPr>
          <w:p w14:paraId="6EDD7405" w14:textId="77777777" w:rsidR="00C07396" w:rsidRPr="008255A2" w:rsidRDefault="00C07396" w:rsidP="00EC59CB">
            <w:pPr>
              <w:jc w:val="center"/>
              <w:rPr>
                <w:rFonts w:ascii="Times New Roman" w:hAnsi="Times New Roman"/>
                <w:b/>
                <w:bCs/>
                <w:sz w:val="20"/>
                <w:lang w:val="it-IT"/>
              </w:rPr>
            </w:pPr>
          </w:p>
        </w:tc>
        <w:tc>
          <w:tcPr>
            <w:tcW w:w="715" w:type="dxa"/>
            <w:shd w:val="clear" w:color="auto" w:fill="FDE9D9" w:themeFill="accent6" w:themeFillTint="33"/>
          </w:tcPr>
          <w:p w14:paraId="40B8E944" w14:textId="77777777" w:rsidR="00C07396" w:rsidRPr="008255A2" w:rsidRDefault="00C07396" w:rsidP="00EC59CB">
            <w:pPr>
              <w:jc w:val="center"/>
              <w:rPr>
                <w:rFonts w:ascii="Times New Roman" w:hAnsi="Times New Roman"/>
                <w:b/>
                <w:bCs/>
                <w:sz w:val="20"/>
                <w:lang w:val="it-IT"/>
              </w:rPr>
            </w:pPr>
          </w:p>
        </w:tc>
        <w:tc>
          <w:tcPr>
            <w:tcW w:w="973" w:type="dxa"/>
            <w:tcBorders>
              <w:bottom w:val="single" w:sz="4" w:space="0" w:color="auto"/>
              <w:right w:val="single" w:sz="4" w:space="0" w:color="auto"/>
            </w:tcBorders>
            <w:shd w:val="clear" w:color="auto" w:fill="FDE9D9" w:themeFill="accent6" w:themeFillTint="33"/>
          </w:tcPr>
          <w:p w14:paraId="0B3C3FBC" w14:textId="515E0029" w:rsidR="00C07396" w:rsidRDefault="00D84D93" w:rsidP="00DC537E">
            <w:pPr>
              <w:jc w:val="center"/>
              <w:rPr>
                <w:rFonts w:ascii="Times New Roman" w:hAnsi="Times New Roman"/>
                <w:b/>
                <w:bCs/>
                <w:sz w:val="20"/>
                <w:lang w:val="it-IT"/>
              </w:rPr>
            </w:pPr>
            <w:r>
              <w:rPr>
                <w:rFonts w:ascii="Times New Roman" w:hAnsi="Times New Roman"/>
                <w:b/>
                <w:bCs/>
                <w:sz w:val="20"/>
                <w:lang w:val="it-IT"/>
              </w:rPr>
              <w:t>5,947,</w:t>
            </w:r>
            <w:r w:rsidR="008578CF">
              <w:rPr>
                <w:rFonts w:ascii="Times New Roman" w:hAnsi="Times New Roman"/>
                <w:b/>
                <w:bCs/>
                <w:sz w:val="20"/>
                <w:lang w:val="it-IT"/>
              </w:rPr>
              <w:t>830</w:t>
            </w:r>
            <w:r>
              <w:rPr>
                <w:rFonts w:ascii="Times New Roman" w:hAnsi="Times New Roman"/>
                <w:b/>
                <w:bCs/>
                <w:sz w:val="20"/>
                <w:lang w:val="it-IT"/>
              </w:rPr>
              <w:t>.5 B.Shtetit</w:t>
            </w:r>
          </w:p>
          <w:p w14:paraId="10D99C83" w14:textId="238C93BD" w:rsidR="00D84D93" w:rsidRPr="008255A2" w:rsidRDefault="00F03C7E" w:rsidP="00DC537E">
            <w:pPr>
              <w:jc w:val="center"/>
              <w:rPr>
                <w:rFonts w:ascii="Times New Roman" w:hAnsi="Times New Roman"/>
                <w:b/>
                <w:bCs/>
                <w:sz w:val="20"/>
                <w:lang w:val="it-IT"/>
              </w:rPr>
            </w:pPr>
            <w:r>
              <w:rPr>
                <w:rFonts w:ascii="Times New Roman" w:hAnsi="Times New Roman"/>
                <w:b/>
                <w:bCs/>
                <w:sz w:val="20"/>
                <w:lang w:val="it-IT"/>
              </w:rPr>
              <w:t>7,699</w:t>
            </w:r>
            <w:r w:rsidR="00D84D93">
              <w:rPr>
                <w:rFonts w:ascii="Times New Roman" w:hAnsi="Times New Roman"/>
                <w:b/>
                <w:bCs/>
                <w:sz w:val="20"/>
                <w:lang w:val="it-IT"/>
              </w:rPr>
              <w:t xml:space="preserve"> F.Huaj</w:t>
            </w:r>
          </w:p>
        </w:tc>
        <w:tc>
          <w:tcPr>
            <w:tcW w:w="903" w:type="dxa"/>
            <w:tcBorders>
              <w:left w:val="single" w:sz="4" w:space="0" w:color="auto"/>
              <w:bottom w:val="single" w:sz="4" w:space="0" w:color="auto"/>
            </w:tcBorders>
            <w:shd w:val="clear" w:color="auto" w:fill="FDE9D9" w:themeFill="accent6" w:themeFillTint="33"/>
            <w:vAlign w:val="center"/>
          </w:tcPr>
          <w:p w14:paraId="07561A05" w14:textId="7F4E2C3E" w:rsidR="00C07396" w:rsidRPr="008255A2" w:rsidRDefault="005D6F79" w:rsidP="00BE45C5">
            <w:pPr>
              <w:jc w:val="center"/>
              <w:rPr>
                <w:rFonts w:ascii="Times New Roman" w:hAnsi="Times New Roman"/>
                <w:b/>
                <w:bCs/>
                <w:sz w:val="20"/>
                <w:lang w:val="it-IT"/>
              </w:rPr>
            </w:pPr>
            <w:r>
              <w:rPr>
                <w:rFonts w:ascii="Times New Roman" w:hAnsi="Times New Roman"/>
                <w:b/>
                <w:bCs/>
                <w:sz w:val="20"/>
                <w:lang w:val="it-IT"/>
              </w:rPr>
              <w:t>35%</w:t>
            </w:r>
          </w:p>
        </w:tc>
        <w:tc>
          <w:tcPr>
            <w:tcW w:w="903" w:type="dxa"/>
            <w:tcBorders>
              <w:bottom w:val="single" w:sz="4" w:space="0" w:color="auto"/>
            </w:tcBorders>
            <w:shd w:val="clear" w:color="auto" w:fill="FDE9D9" w:themeFill="accent6" w:themeFillTint="33"/>
            <w:vAlign w:val="center"/>
          </w:tcPr>
          <w:p w14:paraId="0D30EFC9" w14:textId="50BDCED5" w:rsidR="00C07396" w:rsidRPr="008255A2" w:rsidRDefault="005D6F79" w:rsidP="00BE45C5">
            <w:pPr>
              <w:jc w:val="center"/>
              <w:rPr>
                <w:rFonts w:ascii="Times New Roman" w:hAnsi="Times New Roman"/>
                <w:b/>
                <w:bCs/>
                <w:sz w:val="20"/>
                <w:lang w:val="it-IT"/>
              </w:rPr>
            </w:pPr>
            <w:r>
              <w:rPr>
                <w:rFonts w:ascii="Times New Roman" w:hAnsi="Times New Roman"/>
                <w:b/>
                <w:bCs/>
                <w:sz w:val="20"/>
                <w:lang w:val="it-IT"/>
              </w:rPr>
              <w:t>40%</w:t>
            </w:r>
          </w:p>
        </w:tc>
        <w:tc>
          <w:tcPr>
            <w:tcW w:w="927" w:type="dxa"/>
            <w:shd w:val="clear" w:color="auto" w:fill="FDE9D9" w:themeFill="accent6" w:themeFillTint="33"/>
            <w:vAlign w:val="center"/>
          </w:tcPr>
          <w:p w14:paraId="296BADD0" w14:textId="5D16752E" w:rsidR="00C07396" w:rsidRPr="008255A2" w:rsidRDefault="008E79AE" w:rsidP="00BE45C5">
            <w:pPr>
              <w:jc w:val="center"/>
              <w:rPr>
                <w:rFonts w:ascii="Times New Roman" w:hAnsi="Times New Roman"/>
                <w:b/>
                <w:bCs/>
                <w:sz w:val="20"/>
                <w:lang w:val="it-IT"/>
              </w:rPr>
            </w:pPr>
            <w:r>
              <w:rPr>
                <w:rFonts w:ascii="Times New Roman" w:hAnsi="Times New Roman"/>
                <w:b/>
                <w:bCs/>
                <w:sz w:val="20"/>
                <w:lang w:val="it-IT"/>
              </w:rPr>
              <w:t>47.4%</w:t>
            </w:r>
          </w:p>
        </w:tc>
        <w:tc>
          <w:tcPr>
            <w:tcW w:w="2621" w:type="dxa"/>
            <w:shd w:val="clear" w:color="auto" w:fill="FDE9D9" w:themeFill="accent6" w:themeFillTint="33"/>
            <w:vAlign w:val="center"/>
          </w:tcPr>
          <w:p w14:paraId="71550756" w14:textId="77777777" w:rsidR="008E79AE" w:rsidRDefault="008E79AE" w:rsidP="008E79AE">
            <w:pPr>
              <w:spacing w:before="120" w:after="120"/>
              <w:jc w:val="center"/>
              <w:rPr>
                <w:rFonts w:ascii="Times New Roman" w:hAnsi="Times New Roman"/>
                <w:b/>
                <w:sz w:val="20"/>
              </w:rPr>
            </w:pPr>
            <w:r w:rsidRPr="007A76CC">
              <w:rPr>
                <w:rFonts w:ascii="Times New Roman" w:hAnsi="Times New Roman"/>
                <w:b/>
                <w:sz w:val="20"/>
              </w:rPr>
              <w:t>I ZBATUAR</w:t>
            </w:r>
            <w:r>
              <w:rPr>
                <w:rFonts w:ascii="Times New Roman" w:hAnsi="Times New Roman"/>
                <w:b/>
                <w:sz w:val="20"/>
              </w:rPr>
              <w:t xml:space="preserve"> PJESËRISHT</w:t>
            </w:r>
          </w:p>
          <w:p w14:paraId="22F7DC75" w14:textId="5AF87A50" w:rsidR="00C07396" w:rsidRPr="008255A2" w:rsidRDefault="00C07396" w:rsidP="00BE45C5">
            <w:pPr>
              <w:jc w:val="center"/>
              <w:rPr>
                <w:rFonts w:ascii="Times New Roman" w:hAnsi="Times New Roman"/>
                <w:b/>
                <w:bCs/>
                <w:sz w:val="20"/>
                <w:lang w:val="it-IT"/>
              </w:rPr>
            </w:pPr>
          </w:p>
        </w:tc>
        <w:tc>
          <w:tcPr>
            <w:tcW w:w="804" w:type="dxa"/>
            <w:shd w:val="clear" w:color="auto" w:fill="FDE9D9" w:themeFill="accent6" w:themeFillTint="33"/>
          </w:tcPr>
          <w:p w14:paraId="19D12A74" w14:textId="77777777" w:rsidR="00C07396" w:rsidRPr="008255A2" w:rsidRDefault="00C07396" w:rsidP="00EC59CB">
            <w:pPr>
              <w:jc w:val="center"/>
              <w:rPr>
                <w:rFonts w:ascii="Times New Roman" w:hAnsi="Times New Roman"/>
                <w:b/>
                <w:bCs/>
                <w:sz w:val="20"/>
                <w:lang w:val="it-IT"/>
              </w:rPr>
            </w:pPr>
          </w:p>
        </w:tc>
        <w:tc>
          <w:tcPr>
            <w:tcW w:w="816" w:type="dxa"/>
            <w:gridSpan w:val="2"/>
            <w:shd w:val="clear" w:color="auto" w:fill="FDE9D9" w:themeFill="accent6" w:themeFillTint="33"/>
          </w:tcPr>
          <w:p w14:paraId="08567597" w14:textId="77777777" w:rsidR="00C07396" w:rsidRPr="008255A2" w:rsidRDefault="00C07396" w:rsidP="00EC59CB">
            <w:pPr>
              <w:tabs>
                <w:tab w:val="left" w:pos="3886"/>
              </w:tabs>
              <w:jc w:val="center"/>
              <w:rPr>
                <w:rFonts w:ascii="Times New Roman" w:hAnsi="Times New Roman"/>
                <w:b/>
                <w:bCs/>
                <w:sz w:val="20"/>
                <w:lang w:val="it-IT"/>
              </w:rPr>
            </w:pPr>
          </w:p>
        </w:tc>
        <w:tc>
          <w:tcPr>
            <w:tcW w:w="1060" w:type="dxa"/>
            <w:shd w:val="clear" w:color="auto" w:fill="FDE9D9" w:themeFill="accent6" w:themeFillTint="33"/>
          </w:tcPr>
          <w:p w14:paraId="77E9E656" w14:textId="77777777" w:rsidR="00C07396" w:rsidRPr="008255A2" w:rsidRDefault="00C07396" w:rsidP="00EC59CB">
            <w:pPr>
              <w:tabs>
                <w:tab w:val="left" w:pos="3886"/>
              </w:tabs>
              <w:jc w:val="center"/>
              <w:rPr>
                <w:rFonts w:ascii="Times New Roman" w:hAnsi="Times New Roman"/>
                <w:b/>
                <w:bCs/>
                <w:sz w:val="20"/>
                <w:lang w:val="it-IT"/>
              </w:rPr>
            </w:pPr>
          </w:p>
        </w:tc>
      </w:tr>
      <w:tr w:rsidR="00EC59CB" w:rsidRPr="007A01DE" w14:paraId="7C0357DE" w14:textId="77777777" w:rsidTr="005D369E">
        <w:trPr>
          <w:trHeight w:val="836"/>
        </w:trPr>
        <w:tc>
          <w:tcPr>
            <w:tcW w:w="720" w:type="dxa"/>
            <w:shd w:val="clear" w:color="auto" w:fill="FDE9D9" w:themeFill="accent6" w:themeFillTint="33"/>
          </w:tcPr>
          <w:p w14:paraId="3AC7B2DE" w14:textId="77777777" w:rsidR="00C07396" w:rsidRPr="007A01DE" w:rsidRDefault="00C07396" w:rsidP="00EC59CB">
            <w:pPr>
              <w:spacing w:before="120" w:after="120"/>
              <w:rPr>
                <w:rFonts w:ascii="Times New Roman" w:hAnsi="Times New Roman"/>
                <w:bCs/>
                <w:color w:val="FFC000"/>
                <w:sz w:val="20"/>
              </w:rPr>
            </w:pPr>
            <w:r w:rsidRPr="007A01DE">
              <w:rPr>
                <w:rFonts w:ascii="Times New Roman" w:hAnsi="Times New Roman"/>
                <w:bCs/>
                <w:sz w:val="20"/>
              </w:rPr>
              <w:t>1</w:t>
            </w:r>
          </w:p>
        </w:tc>
        <w:tc>
          <w:tcPr>
            <w:tcW w:w="3780" w:type="dxa"/>
            <w:gridSpan w:val="3"/>
            <w:shd w:val="clear" w:color="auto" w:fill="FDE9D9" w:themeFill="accent6" w:themeFillTint="33"/>
          </w:tcPr>
          <w:p w14:paraId="1A25CC29" w14:textId="77777777" w:rsidR="00C07396" w:rsidRPr="007A01DE" w:rsidRDefault="00C07396" w:rsidP="00EC59CB">
            <w:pPr>
              <w:spacing w:before="120" w:after="120"/>
              <w:jc w:val="center"/>
              <w:rPr>
                <w:rFonts w:ascii="Times New Roman" w:hAnsi="Times New Roman"/>
                <w:sz w:val="20"/>
                <w:lang w:val="it-IT"/>
              </w:rPr>
            </w:pPr>
            <w:r w:rsidRPr="007A01DE">
              <w:rPr>
                <w:rFonts w:ascii="Times New Roman" w:eastAsia="Times New Roman" w:hAnsi="Times New Roman"/>
                <w:b/>
                <w:bCs/>
                <w:color w:val="000000"/>
                <w:sz w:val="20"/>
                <w:lang w:val="sq-AL" w:eastAsia="sq-AL"/>
              </w:rPr>
              <w:t>Objektivi Strategjik 1: Përmirësimi i organizimit dhe funksionimit institucional në ofrimin e ELP-së</w:t>
            </w:r>
          </w:p>
        </w:tc>
        <w:tc>
          <w:tcPr>
            <w:tcW w:w="905" w:type="dxa"/>
            <w:shd w:val="clear" w:color="auto" w:fill="FDE9D9" w:themeFill="accent6" w:themeFillTint="33"/>
          </w:tcPr>
          <w:p w14:paraId="37160EBF" w14:textId="77777777" w:rsidR="00C07396" w:rsidRPr="007A01DE" w:rsidRDefault="00C07396" w:rsidP="00EC59CB">
            <w:pPr>
              <w:spacing w:before="120" w:after="120"/>
              <w:jc w:val="center"/>
              <w:rPr>
                <w:rFonts w:ascii="Times New Roman" w:hAnsi="Times New Roman"/>
                <w:sz w:val="20"/>
              </w:rPr>
            </w:pPr>
            <w:r w:rsidRPr="007A01DE">
              <w:rPr>
                <w:rFonts w:ascii="Times New Roman" w:hAnsi="Times New Roman"/>
                <w:sz w:val="20"/>
              </w:rPr>
              <w:t>Totali 1</w:t>
            </w:r>
          </w:p>
        </w:tc>
        <w:tc>
          <w:tcPr>
            <w:tcW w:w="715" w:type="dxa"/>
            <w:shd w:val="clear" w:color="auto" w:fill="FDE9D9" w:themeFill="accent6" w:themeFillTint="33"/>
          </w:tcPr>
          <w:p w14:paraId="644084A9" w14:textId="77777777" w:rsidR="00C07396" w:rsidRPr="007A01DE" w:rsidRDefault="00C07396" w:rsidP="00EC59CB">
            <w:pPr>
              <w:spacing w:before="120" w:after="120"/>
              <w:jc w:val="center"/>
              <w:rPr>
                <w:rFonts w:ascii="Times New Roman" w:hAnsi="Times New Roman"/>
                <w:sz w:val="20"/>
              </w:rPr>
            </w:pPr>
          </w:p>
        </w:tc>
        <w:tc>
          <w:tcPr>
            <w:tcW w:w="973" w:type="dxa"/>
            <w:shd w:val="clear" w:color="auto" w:fill="FDE9D9" w:themeFill="accent6" w:themeFillTint="33"/>
            <w:vAlign w:val="center"/>
          </w:tcPr>
          <w:p w14:paraId="1A2E27FB" w14:textId="1BBE1085" w:rsidR="00C07396" w:rsidRPr="00CB4A11" w:rsidRDefault="008879F7" w:rsidP="00DC328B">
            <w:pPr>
              <w:spacing w:before="120" w:after="120"/>
              <w:jc w:val="center"/>
              <w:rPr>
                <w:rFonts w:ascii="Times New Roman" w:hAnsi="Times New Roman"/>
                <w:b/>
                <w:sz w:val="20"/>
              </w:rPr>
            </w:pPr>
            <w:r>
              <w:rPr>
                <w:rFonts w:ascii="Times New Roman" w:hAnsi="Times New Roman"/>
                <w:b/>
                <w:sz w:val="20"/>
              </w:rPr>
              <w:t>10,</w:t>
            </w:r>
            <w:r w:rsidR="00DC328B">
              <w:rPr>
                <w:rFonts w:ascii="Times New Roman" w:hAnsi="Times New Roman"/>
                <w:b/>
                <w:sz w:val="20"/>
              </w:rPr>
              <w:t>641</w:t>
            </w:r>
          </w:p>
        </w:tc>
        <w:tc>
          <w:tcPr>
            <w:tcW w:w="903" w:type="dxa"/>
            <w:shd w:val="clear" w:color="auto" w:fill="FDE9D9" w:themeFill="accent6" w:themeFillTint="33"/>
            <w:vAlign w:val="center"/>
          </w:tcPr>
          <w:p w14:paraId="77C080D4" w14:textId="5E51E017" w:rsidR="00C07396" w:rsidRPr="00CB4A11" w:rsidRDefault="007517BD" w:rsidP="003702F2">
            <w:pPr>
              <w:spacing w:before="120" w:after="120"/>
              <w:jc w:val="center"/>
              <w:rPr>
                <w:rFonts w:ascii="Times New Roman" w:hAnsi="Times New Roman"/>
                <w:b/>
                <w:sz w:val="20"/>
              </w:rPr>
            </w:pPr>
            <w:r>
              <w:rPr>
                <w:rFonts w:ascii="Times New Roman" w:hAnsi="Times New Roman"/>
                <w:b/>
                <w:sz w:val="20"/>
              </w:rPr>
              <w:t>50%</w:t>
            </w:r>
          </w:p>
        </w:tc>
        <w:tc>
          <w:tcPr>
            <w:tcW w:w="903" w:type="dxa"/>
            <w:shd w:val="clear" w:color="auto" w:fill="FDE9D9" w:themeFill="accent6" w:themeFillTint="33"/>
            <w:vAlign w:val="center"/>
          </w:tcPr>
          <w:p w14:paraId="2F1B2B25" w14:textId="40E34656" w:rsidR="00C07396" w:rsidRPr="00CB4A11" w:rsidRDefault="008879F7" w:rsidP="003702F2">
            <w:pPr>
              <w:spacing w:before="120" w:after="120"/>
              <w:jc w:val="center"/>
              <w:rPr>
                <w:rFonts w:ascii="Times New Roman" w:hAnsi="Times New Roman"/>
                <w:b/>
                <w:sz w:val="20"/>
              </w:rPr>
            </w:pPr>
            <w:r>
              <w:rPr>
                <w:rFonts w:ascii="Times New Roman" w:hAnsi="Times New Roman"/>
                <w:b/>
                <w:sz w:val="20"/>
              </w:rPr>
              <w:t>50%</w:t>
            </w:r>
          </w:p>
        </w:tc>
        <w:tc>
          <w:tcPr>
            <w:tcW w:w="927" w:type="dxa"/>
            <w:shd w:val="clear" w:color="auto" w:fill="FDE9D9" w:themeFill="accent6" w:themeFillTint="33"/>
            <w:vAlign w:val="center"/>
          </w:tcPr>
          <w:p w14:paraId="4052F419" w14:textId="3C598256" w:rsidR="00C07396" w:rsidRPr="00CB4A11" w:rsidRDefault="007517BD" w:rsidP="003702F2">
            <w:pPr>
              <w:spacing w:before="120" w:after="120"/>
              <w:jc w:val="center"/>
              <w:rPr>
                <w:rFonts w:ascii="Times New Roman" w:hAnsi="Times New Roman"/>
                <w:b/>
                <w:sz w:val="20"/>
              </w:rPr>
            </w:pPr>
            <w:r>
              <w:rPr>
                <w:rFonts w:ascii="Times New Roman" w:hAnsi="Times New Roman"/>
                <w:b/>
                <w:sz w:val="20"/>
              </w:rPr>
              <w:t>68.7%</w:t>
            </w:r>
          </w:p>
        </w:tc>
        <w:tc>
          <w:tcPr>
            <w:tcW w:w="2621" w:type="dxa"/>
            <w:shd w:val="clear" w:color="auto" w:fill="FDE9D9" w:themeFill="accent6" w:themeFillTint="33"/>
            <w:vAlign w:val="center"/>
          </w:tcPr>
          <w:p w14:paraId="2DC79C76" w14:textId="77777777" w:rsidR="00365088" w:rsidRDefault="00365088" w:rsidP="00365088">
            <w:pPr>
              <w:spacing w:before="120" w:after="120"/>
              <w:jc w:val="center"/>
              <w:rPr>
                <w:rFonts w:ascii="Times New Roman" w:hAnsi="Times New Roman"/>
                <w:b/>
                <w:sz w:val="20"/>
              </w:rPr>
            </w:pPr>
            <w:r w:rsidRPr="007A76CC">
              <w:rPr>
                <w:rFonts w:ascii="Times New Roman" w:hAnsi="Times New Roman"/>
                <w:b/>
                <w:sz w:val="20"/>
              </w:rPr>
              <w:t>I ZBATUAR</w:t>
            </w:r>
            <w:r>
              <w:rPr>
                <w:rFonts w:ascii="Times New Roman" w:hAnsi="Times New Roman"/>
                <w:b/>
                <w:sz w:val="20"/>
              </w:rPr>
              <w:t xml:space="preserve"> PJESËRISHT</w:t>
            </w:r>
          </w:p>
          <w:p w14:paraId="496B2BC3" w14:textId="38C631B0" w:rsidR="00C07396" w:rsidRPr="00CB4A11" w:rsidRDefault="00C07396" w:rsidP="003702F2">
            <w:pPr>
              <w:spacing w:before="120" w:after="120"/>
              <w:jc w:val="center"/>
              <w:rPr>
                <w:rFonts w:ascii="Times New Roman" w:hAnsi="Times New Roman"/>
                <w:b/>
                <w:sz w:val="20"/>
              </w:rPr>
            </w:pPr>
          </w:p>
        </w:tc>
        <w:tc>
          <w:tcPr>
            <w:tcW w:w="804" w:type="dxa"/>
            <w:shd w:val="clear" w:color="auto" w:fill="FDE9D9" w:themeFill="accent6" w:themeFillTint="33"/>
          </w:tcPr>
          <w:p w14:paraId="2F7AB906" w14:textId="77777777" w:rsidR="00C07396" w:rsidRPr="007A01DE" w:rsidRDefault="00C07396" w:rsidP="00EC59CB">
            <w:pPr>
              <w:spacing w:before="120" w:after="120"/>
              <w:jc w:val="center"/>
              <w:rPr>
                <w:rFonts w:ascii="Times New Roman" w:hAnsi="Times New Roman"/>
                <w:sz w:val="20"/>
              </w:rPr>
            </w:pPr>
          </w:p>
        </w:tc>
        <w:tc>
          <w:tcPr>
            <w:tcW w:w="816" w:type="dxa"/>
            <w:gridSpan w:val="2"/>
            <w:shd w:val="clear" w:color="auto" w:fill="FDE9D9" w:themeFill="accent6" w:themeFillTint="33"/>
          </w:tcPr>
          <w:p w14:paraId="1218E536" w14:textId="77777777" w:rsidR="00C07396" w:rsidRPr="007A01DE" w:rsidRDefault="00C07396" w:rsidP="00EC59CB">
            <w:pPr>
              <w:spacing w:before="120" w:after="120"/>
              <w:jc w:val="center"/>
              <w:rPr>
                <w:rFonts w:ascii="Times New Roman" w:hAnsi="Times New Roman"/>
                <w:sz w:val="20"/>
              </w:rPr>
            </w:pPr>
          </w:p>
        </w:tc>
        <w:tc>
          <w:tcPr>
            <w:tcW w:w="1060" w:type="dxa"/>
            <w:shd w:val="clear" w:color="auto" w:fill="FDE9D9" w:themeFill="accent6" w:themeFillTint="33"/>
          </w:tcPr>
          <w:p w14:paraId="601E0DC6" w14:textId="77777777" w:rsidR="00C07396" w:rsidRPr="007A01DE" w:rsidRDefault="00C07396" w:rsidP="00EC59CB">
            <w:pPr>
              <w:spacing w:before="120" w:after="120"/>
              <w:jc w:val="center"/>
              <w:rPr>
                <w:rFonts w:ascii="Times New Roman" w:hAnsi="Times New Roman"/>
                <w:sz w:val="20"/>
              </w:rPr>
            </w:pPr>
          </w:p>
        </w:tc>
      </w:tr>
      <w:tr w:rsidR="00EC59CB" w:rsidRPr="007A01DE" w14:paraId="6ED44FDE" w14:textId="77777777" w:rsidTr="005D369E">
        <w:trPr>
          <w:trHeight w:val="930"/>
        </w:trPr>
        <w:tc>
          <w:tcPr>
            <w:tcW w:w="720" w:type="dxa"/>
            <w:shd w:val="clear" w:color="auto" w:fill="DAEEF3" w:themeFill="accent5" w:themeFillTint="33"/>
          </w:tcPr>
          <w:p w14:paraId="274ED1EA" w14:textId="77777777" w:rsidR="00C07396" w:rsidRPr="007A01DE" w:rsidRDefault="00C07396" w:rsidP="00EC59CB">
            <w:pPr>
              <w:spacing w:before="120" w:after="120"/>
              <w:jc w:val="center"/>
              <w:rPr>
                <w:rFonts w:ascii="Times New Roman" w:hAnsi="Times New Roman"/>
                <w:bCs/>
                <w:sz w:val="20"/>
              </w:rPr>
            </w:pPr>
            <w:r w:rsidRPr="007A01DE">
              <w:rPr>
                <w:rFonts w:ascii="Times New Roman" w:hAnsi="Times New Roman"/>
                <w:bCs/>
                <w:sz w:val="20"/>
              </w:rPr>
              <w:t>1.1</w:t>
            </w:r>
          </w:p>
        </w:tc>
        <w:tc>
          <w:tcPr>
            <w:tcW w:w="3780" w:type="dxa"/>
            <w:gridSpan w:val="3"/>
            <w:shd w:val="clear" w:color="auto" w:fill="DAEEF3" w:themeFill="accent5" w:themeFillTint="33"/>
          </w:tcPr>
          <w:p w14:paraId="15D7D800" w14:textId="77777777" w:rsidR="00C07396" w:rsidRPr="007A01DE" w:rsidRDefault="00C07396" w:rsidP="00EC59CB">
            <w:pPr>
              <w:spacing w:before="120" w:after="120"/>
              <w:rPr>
                <w:rFonts w:ascii="Times New Roman" w:hAnsi="Times New Roman"/>
                <w:b/>
                <w:sz w:val="20"/>
              </w:rPr>
            </w:pPr>
            <w:r w:rsidRPr="007A01DE">
              <w:rPr>
                <w:rFonts w:ascii="Times New Roman" w:eastAsia="Times New Roman" w:hAnsi="Times New Roman"/>
                <w:b/>
                <w:bCs/>
                <w:color w:val="000000"/>
                <w:sz w:val="20"/>
                <w:lang w:val="sq-AL" w:eastAsia="sq-AL"/>
              </w:rPr>
              <w:t xml:space="preserve">Objektivi specifik 1.1: Përmirësimi i legjislacionit me qëllim parashikimin e parimeve e formave të ELP-së dhe </w:t>
            </w:r>
            <w:r w:rsidRPr="007A01DE">
              <w:rPr>
                <w:rFonts w:ascii="Times New Roman" w:eastAsia="Times New Roman" w:hAnsi="Times New Roman"/>
                <w:b/>
                <w:bCs/>
                <w:color w:val="000000"/>
                <w:sz w:val="20"/>
                <w:lang w:val="sq-AL" w:eastAsia="sq-AL"/>
              </w:rPr>
              <w:lastRenderedPageBreak/>
              <w:t>përfshirjen e ELP-së në përgjegjësitë e institucioneve.</w:t>
            </w:r>
          </w:p>
        </w:tc>
        <w:tc>
          <w:tcPr>
            <w:tcW w:w="905" w:type="dxa"/>
            <w:shd w:val="clear" w:color="auto" w:fill="DAEEF3" w:themeFill="accent5" w:themeFillTint="33"/>
          </w:tcPr>
          <w:p w14:paraId="14863140" w14:textId="77777777" w:rsidR="00C07396" w:rsidRPr="007A01DE" w:rsidRDefault="00C07396" w:rsidP="00EC59CB">
            <w:pPr>
              <w:spacing w:before="120" w:after="120"/>
              <w:jc w:val="center"/>
              <w:rPr>
                <w:rFonts w:ascii="Times New Roman" w:hAnsi="Times New Roman"/>
                <w:sz w:val="20"/>
              </w:rPr>
            </w:pPr>
          </w:p>
        </w:tc>
        <w:tc>
          <w:tcPr>
            <w:tcW w:w="715" w:type="dxa"/>
            <w:shd w:val="clear" w:color="auto" w:fill="DAEEF3" w:themeFill="accent5" w:themeFillTint="33"/>
          </w:tcPr>
          <w:p w14:paraId="7B1C0F08" w14:textId="77777777" w:rsidR="00C07396" w:rsidRPr="007A01DE" w:rsidRDefault="00C07396" w:rsidP="00EC59CB">
            <w:pPr>
              <w:spacing w:before="120" w:after="120"/>
              <w:jc w:val="center"/>
              <w:rPr>
                <w:rFonts w:ascii="Times New Roman" w:hAnsi="Times New Roman"/>
                <w:sz w:val="20"/>
              </w:rPr>
            </w:pPr>
          </w:p>
        </w:tc>
        <w:tc>
          <w:tcPr>
            <w:tcW w:w="973" w:type="dxa"/>
            <w:shd w:val="clear" w:color="auto" w:fill="DAEEF3" w:themeFill="accent5" w:themeFillTint="33"/>
            <w:vAlign w:val="center"/>
          </w:tcPr>
          <w:p w14:paraId="7E799B3E" w14:textId="3CFF451C" w:rsidR="00C07396" w:rsidRPr="0033751F" w:rsidRDefault="00EB687B" w:rsidP="007517BD">
            <w:pPr>
              <w:spacing w:before="120" w:after="120"/>
              <w:jc w:val="center"/>
              <w:rPr>
                <w:rFonts w:ascii="Times New Roman" w:hAnsi="Times New Roman"/>
                <w:b/>
                <w:sz w:val="20"/>
              </w:rPr>
            </w:pPr>
            <w:r>
              <w:rPr>
                <w:rFonts w:ascii="Times New Roman" w:hAnsi="Times New Roman"/>
                <w:b/>
                <w:sz w:val="20"/>
              </w:rPr>
              <w:t>0</w:t>
            </w:r>
          </w:p>
        </w:tc>
        <w:tc>
          <w:tcPr>
            <w:tcW w:w="903" w:type="dxa"/>
            <w:shd w:val="clear" w:color="auto" w:fill="DAEEF3" w:themeFill="accent5" w:themeFillTint="33"/>
            <w:vAlign w:val="center"/>
          </w:tcPr>
          <w:p w14:paraId="1A4584C0" w14:textId="21A59622" w:rsidR="00C07396" w:rsidRPr="0033751F" w:rsidRDefault="00EB687B" w:rsidP="0033751F">
            <w:pPr>
              <w:spacing w:before="120" w:after="120"/>
              <w:jc w:val="center"/>
              <w:rPr>
                <w:rFonts w:ascii="Times New Roman" w:hAnsi="Times New Roman"/>
                <w:b/>
                <w:sz w:val="20"/>
              </w:rPr>
            </w:pPr>
            <w:r>
              <w:rPr>
                <w:rFonts w:ascii="Times New Roman" w:hAnsi="Times New Roman"/>
                <w:b/>
                <w:sz w:val="20"/>
              </w:rPr>
              <w:t>0%</w:t>
            </w:r>
          </w:p>
        </w:tc>
        <w:tc>
          <w:tcPr>
            <w:tcW w:w="903" w:type="dxa"/>
            <w:shd w:val="clear" w:color="auto" w:fill="DAEEF3" w:themeFill="accent5" w:themeFillTint="33"/>
            <w:vAlign w:val="center"/>
          </w:tcPr>
          <w:p w14:paraId="78026A86" w14:textId="3E1EB774" w:rsidR="00C07396" w:rsidRPr="0033751F" w:rsidRDefault="00EB687B" w:rsidP="0033751F">
            <w:pPr>
              <w:spacing w:before="120" w:after="120"/>
              <w:jc w:val="center"/>
              <w:rPr>
                <w:rFonts w:ascii="Times New Roman" w:hAnsi="Times New Roman"/>
                <w:b/>
                <w:sz w:val="20"/>
              </w:rPr>
            </w:pPr>
            <w:r>
              <w:rPr>
                <w:rFonts w:ascii="Times New Roman" w:hAnsi="Times New Roman"/>
                <w:b/>
                <w:sz w:val="20"/>
              </w:rPr>
              <w:t>0%</w:t>
            </w:r>
          </w:p>
        </w:tc>
        <w:tc>
          <w:tcPr>
            <w:tcW w:w="927" w:type="dxa"/>
            <w:shd w:val="clear" w:color="auto" w:fill="DAEEF3" w:themeFill="accent5" w:themeFillTint="33"/>
            <w:vAlign w:val="center"/>
          </w:tcPr>
          <w:p w14:paraId="0FBDA067" w14:textId="6C7DB1B0" w:rsidR="00C07396" w:rsidRPr="0033751F" w:rsidRDefault="00737E5D" w:rsidP="0033751F">
            <w:pPr>
              <w:spacing w:before="120" w:after="120"/>
              <w:jc w:val="center"/>
              <w:rPr>
                <w:rFonts w:ascii="Times New Roman" w:hAnsi="Times New Roman"/>
                <w:b/>
                <w:sz w:val="20"/>
              </w:rPr>
            </w:pPr>
            <w:r>
              <w:rPr>
                <w:rFonts w:ascii="Times New Roman" w:hAnsi="Times New Roman"/>
                <w:b/>
                <w:sz w:val="20"/>
              </w:rPr>
              <w:t>83</w:t>
            </w:r>
            <w:r w:rsidR="001C7FE9">
              <w:rPr>
                <w:rFonts w:ascii="Times New Roman" w:hAnsi="Times New Roman"/>
                <w:b/>
                <w:sz w:val="20"/>
              </w:rPr>
              <w:t>%</w:t>
            </w:r>
          </w:p>
        </w:tc>
        <w:tc>
          <w:tcPr>
            <w:tcW w:w="2621" w:type="dxa"/>
            <w:shd w:val="clear" w:color="auto" w:fill="DAEEF3" w:themeFill="accent5" w:themeFillTint="33"/>
            <w:vAlign w:val="center"/>
          </w:tcPr>
          <w:p w14:paraId="420DCF1A" w14:textId="77777777" w:rsidR="00365088" w:rsidRDefault="00365088" w:rsidP="00365088">
            <w:pPr>
              <w:spacing w:before="120" w:after="120"/>
              <w:jc w:val="center"/>
              <w:rPr>
                <w:rFonts w:ascii="Times New Roman" w:hAnsi="Times New Roman"/>
                <w:b/>
                <w:sz w:val="20"/>
              </w:rPr>
            </w:pPr>
            <w:r w:rsidRPr="007A76CC">
              <w:rPr>
                <w:rFonts w:ascii="Times New Roman" w:hAnsi="Times New Roman"/>
                <w:b/>
                <w:sz w:val="20"/>
              </w:rPr>
              <w:t>I ZBATUAR</w:t>
            </w:r>
            <w:r>
              <w:rPr>
                <w:rFonts w:ascii="Times New Roman" w:hAnsi="Times New Roman"/>
                <w:b/>
                <w:sz w:val="20"/>
              </w:rPr>
              <w:t xml:space="preserve"> PJESËRISHT</w:t>
            </w:r>
          </w:p>
          <w:p w14:paraId="78BF3D7F" w14:textId="59EF07DF" w:rsidR="00C07396" w:rsidRPr="007A01DE" w:rsidRDefault="00C07396" w:rsidP="0033751F">
            <w:pPr>
              <w:spacing w:before="120" w:after="120"/>
              <w:jc w:val="center"/>
              <w:rPr>
                <w:rFonts w:ascii="Times New Roman" w:hAnsi="Times New Roman"/>
                <w:sz w:val="20"/>
              </w:rPr>
            </w:pPr>
          </w:p>
        </w:tc>
        <w:tc>
          <w:tcPr>
            <w:tcW w:w="804" w:type="dxa"/>
            <w:shd w:val="clear" w:color="auto" w:fill="DAEEF3" w:themeFill="accent5" w:themeFillTint="33"/>
          </w:tcPr>
          <w:p w14:paraId="5BA7262C" w14:textId="77777777" w:rsidR="00C07396" w:rsidRPr="007A01DE" w:rsidRDefault="00C07396" w:rsidP="00EC59CB">
            <w:pPr>
              <w:spacing w:before="120" w:after="120"/>
              <w:jc w:val="center"/>
              <w:rPr>
                <w:rFonts w:ascii="Times New Roman" w:hAnsi="Times New Roman"/>
                <w:sz w:val="20"/>
              </w:rPr>
            </w:pPr>
          </w:p>
        </w:tc>
        <w:tc>
          <w:tcPr>
            <w:tcW w:w="816" w:type="dxa"/>
            <w:gridSpan w:val="2"/>
            <w:shd w:val="clear" w:color="auto" w:fill="DAEEF3" w:themeFill="accent5" w:themeFillTint="33"/>
          </w:tcPr>
          <w:p w14:paraId="36705BB3" w14:textId="77777777" w:rsidR="00C07396" w:rsidRPr="007A01DE" w:rsidRDefault="00C07396" w:rsidP="00EC59CB">
            <w:pPr>
              <w:spacing w:before="120" w:after="120"/>
              <w:jc w:val="center"/>
              <w:rPr>
                <w:rFonts w:ascii="Times New Roman" w:hAnsi="Times New Roman"/>
                <w:sz w:val="20"/>
              </w:rPr>
            </w:pPr>
          </w:p>
        </w:tc>
        <w:tc>
          <w:tcPr>
            <w:tcW w:w="1060" w:type="dxa"/>
            <w:shd w:val="clear" w:color="auto" w:fill="DAEEF3" w:themeFill="accent5" w:themeFillTint="33"/>
          </w:tcPr>
          <w:p w14:paraId="0F7AA338" w14:textId="77777777" w:rsidR="00C07396" w:rsidRPr="007A01DE" w:rsidRDefault="00C07396" w:rsidP="00EC59CB">
            <w:pPr>
              <w:spacing w:before="120" w:after="120"/>
              <w:jc w:val="center"/>
              <w:rPr>
                <w:rFonts w:ascii="Times New Roman" w:hAnsi="Times New Roman"/>
                <w:sz w:val="20"/>
              </w:rPr>
            </w:pPr>
          </w:p>
        </w:tc>
      </w:tr>
      <w:tr w:rsidR="00C07396" w:rsidRPr="007A01DE" w14:paraId="4C90B5E1" w14:textId="77777777" w:rsidTr="005D369E">
        <w:tc>
          <w:tcPr>
            <w:tcW w:w="720" w:type="dxa"/>
          </w:tcPr>
          <w:p w14:paraId="6208DE26" w14:textId="77777777" w:rsidR="00C07396" w:rsidRPr="007A01DE" w:rsidRDefault="00C07396" w:rsidP="00EC59CB">
            <w:pPr>
              <w:spacing w:before="120" w:after="120"/>
              <w:jc w:val="center"/>
              <w:rPr>
                <w:rFonts w:ascii="Times New Roman" w:hAnsi="Times New Roman"/>
                <w:bCs/>
                <w:sz w:val="18"/>
                <w:szCs w:val="18"/>
                <w:highlight w:val="yellow"/>
              </w:rPr>
            </w:pPr>
            <w:r w:rsidRPr="007A01DE">
              <w:rPr>
                <w:rFonts w:ascii="Times New Roman" w:hAnsi="Times New Roman"/>
                <w:bCs/>
                <w:sz w:val="18"/>
                <w:szCs w:val="18"/>
                <w:highlight w:val="yellow"/>
              </w:rPr>
              <w:t>1.1.1</w:t>
            </w:r>
          </w:p>
        </w:tc>
        <w:tc>
          <w:tcPr>
            <w:tcW w:w="3780" w:type="dxa"/>
            <w:gridSpan w:val="3"/>
          </w:tcPr>
          <w:p w14:paraId="093F443B" w14:textId="77777777" w:rsidR="00C07396" w:rsidRPr="00A71A49" w:rsidRDefault="00C07396" w:rsidP="00EC59CB">
            <w:pPr>
              <w:spacing w:before="120" w:after="120"/>
              <w:rPr>
                <w:rFonts w:ascii="Times New Roman" w:hAnsi="Times New Roman"/>
                <w:b/>
                <w:sz w:val="20"/>
              </w:rPr>
            </w:pPr>
            <w:r w:rsidRPr="00A71A49">
              <w:rPr>
                <w:rFonts w:ascii="Times New Roman" w:eastAsia="Times New Roman" w:hAnsi="Times New Roman"/>
                <w:b/>
                <w:bCs/>
                <w:sz w:val="20"/>
                <w:lang w:val="sq-AL" w:eastAsia="sq-AL"/>
              </w:rPr>
              <w:t xml:space="preserve">Raporti i vlerësimit të nevojave për përmirësime të kuadrit ligjor dhe institucional të ELP-së i hartuar         </w:t>
            </w:r>
          </w:p>
        </w:tc>
        <w:tc>
          <w:tcPr>
            <w:tcW w:w="905" w:type="dxa"/>
          </w:tcPr>
          <w:p w14:paraId="5B29388A" w14:textId="77777777" w:rsidR="00C07396" w:rsidRPr="007A01DE" w:rsidRDefault="00C07396" w:rsidP="00EC59CB">
            <w:pPr>
              <w:spacing w:before="120" w:after="120"/>
              <w:jc w:val="center"/>
              <w:rPr>
                <w:rFonts w:ascii="Times New Roman" w:hAnsi="Times New Roman"/>
                <w:sz w:val="20"/>
              </w:rPr>
            </w:pPr>
          </w:p>
        </w:tc>
        <w:tc>
          <w:tcPr>
            <w:tcW w:w="715" w:type="dxa"/>
          </w:tcPr>
          <w:p w14:paraId="576AED4F" w14:textId="77777777" w:rsidR="00C07396" w:rsidRPr="007A01DE" w:rsidRDefault="00C07396" w:rsidP="00EC59CB">
            <w:pPr>
              <w:spacing w:before="120" w:after="120"/>
              <w:jc w:val="center"/>
              <w:rPr>
                <w:rFonts w:ascii="Times New Roman" w:hAnsi="Times New Roman"/>
                <w:sz w:val="20"/>
              </w:rPr>
            </w:pPr>
            <w:r w:rsidRPr="007A01DE">
              <w:rPr>
                <w:rFonts w:ascii="Times New Roman" w:hAnsi="Times New Roman"/>
                <w:sz w:val="20"/>
              </w:rPr>
              <w:t>515</w:t>
            </w:r>
          </w:p>
        </w:tc>
        <w:tc>
          <w:tcPr>
            <w:tcW w:w="973" w:type="dxa"/>
          </w:tcPr>
          <w:p w14:paraId="3C1ECE1C" w14:textId="0AC8A7E0" w:rsidR="00C07396" w:rsidRPr="007A01DE" w:rsidRDefault="00C07396" w:rsidP="00EC59CB">
            <w:pPr>
              <w:spacing w:before="120" w:after="120"/>
              <w:jc w:val="center"/>
              <w:rPr>
                <w:rFonts w:ascii="Times New Roman" w:hAnsi="Times New Roman"/>
                <w:sz w:val="20"/>
              </w:rPr>
            </w:pPr>
          </w:p>
        </w:tc>
        <w:tc>
          <w:tcPr>
            <w:tcW w:w="903" w:type="dxa"/>
          </w:tcPr>
          <w:p w14:paraId="04D5DCEB" w14:textId="1EFA7E36" w:rsidR="00C07396" w:rsidRPr="007A01DE" w:rsidRDefault="00C07396" w:rsidP="00EC59CB">
            <w:pPr>
              <w:spacing w:before="120" w:after="120"/>
              <w:jc w:val="center"/>
              <w:rPr>
                <w:rFonts w:ascii="Times New Roman" w:hAnsi="Times New Roman"/>
                <w:sz w:val="20"/>
              </w:rPr>
            </w:pPr>
          </w:p>
        </w:tc>
        <w:tc>
          <w:tcPr>
            <w:tcW w:w="903" w:type="dxa"/>
          </w:tcPr>
          <w:p w14:paraId="1B88E78F" w14:textId="71713490" w:rsidR="00C07396" w:rsidRPr="007A01DE" w:rsidRDefault="00C07396" w:rsidP="00EC59CB">
            <w:pPr>
              <w:spacing w:before="120" w:after="120"/>
              <w:jc w:val="center"/>
              <w:rPr>
                <w:rFonts w:ascii="Times New Roman" w:hAnsi="Times New Roman"/>
                <w:sz w:val="20"/>
              </w:rPr>
            </w:pPr>
          </w:p>
        </w:tc>
        <w:tc>
          <w:tcPr>
            <w:tcW w:w="927" w:type="dxa"/>
          </w:tcPr>
          <w:p w14:paraId="6E2817A9" w14:textId="0403C4F9" w:rsidR="00C07396" w:rsidRPr="007A01DE" w:rsidRDefault="0072126D" w:rsidP="00EC59CB">
            <w:pPr>
              <w:spacing w:before="120" w:after="120"/>
              <w:jc w:val="center"/>
              <w:rPr>
                <w:rFonts w:ascii="Times New Roman" w:hAnsi="Times New Roman"/>
                <w:sz w:val="20"/>
              </w:rPr>
            </w:pPr>
            <w:r>
              <w:rPr>
                <w:rFonts w:ascii="Times New Roman" w:hAnsi="Times New Roman"/>
                <w:sz w:val="20"/>
              </w:rPr>
              <w:t>100%</w:t>
            </w:r>
          </w:p>
        </w:tc>
        <w:tc>
          <w:tcPr>
            <w:tcW w:w="2621" w:type="dxa"/>
          </w:tcPr>
          <w:p w14:paraId="36C9DC51" w14:textId="77777777" w:rsidR="000D5179" w:rsidRDefault="000D5179" w:rsidP="000D5179">
            <w:pPr>
              <w:spacing w:before="120" w:after="120"/>
              <w:jc w:val="center"/>
              <w:rPr>
                <w:rFonts w:ascii="Times New Roman" w:hAnsi="Times New Roman"/>
                <w:b/>
                <w:sz w:val="20"/>
              </w:rPr>
            </w:pPr>
            <w:r>
              <w:rPr>
                <w:rFonts w:ascii="Times New Roman" w:hAnsi="Times New Roman"/>
                <w:b/>
                <w:sz w:val="20"/>
              </w:rPr>
              <w:t>PËRFUNDUAR 2021</w:t>
            </w:r>
          </w:p>
          <w:p w14:paraId="1320AFE0" w14:textId="1871145A" w:rsidR="00C07396" w:rsidRPr="007A01DE" w:rsidRDefault="00C07396" w:rsidP="00EC59CB">
            <w:pPr>
              <w:spacing w:before="120" w:after="120"/>
              <w:jc w:val="center"/>
              <w:rPr>
                <w:rFonts w:ascii="Times New Roman" w:hAnsi="Times New Roman"/>
                <w:sz w:val="20"/>
              </w:rPr>
            </w:pPr>
          </w:p>
        </w:tc>
        <w:tc>
          <w:tcPr>
            <w:tcW w:w="804" w:type="dxa"/>
          </w:tcPr>
          <w:p w14:paraId="6807D30E"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0F38A026" w14:textId="77777777" w:rsidR="00C07396" w:rsidRPr="007A01DE" w:rsidRDefault="00C07396" w:rsidP="00EC59CB">
            <w:pPr>
              <w:spacing w:before="120" w:after="120"/>
              <w:jc w:val="center"/>
              <w:rPr>
                <w:rFonts w:ascii="Times New Roman" w:hAnsi="Times New Roman"/>
                <w:sz w:val="20"/>
              </w:rPr>
            </w:pPr>
          </w:p>
        </w:tc>
        <w:tc>
          <w:tcPr>
            <w:tcW w:w="1060" w:type="dxa"/>
          </w:tcPr>
          <w:p w14:paraId="0A64800A" w14:textId="77777777" w:rsidR="00C07396" w:rsidRPr="007A01DE" w:rsidRDefault="00C07396" w:rsidP="00EC59CB">
            <w:pPr>
              <w:spacing w:before="120" w:after="120"/>
              <w:jc w:val="center"/>
              <w:rPr>
                <w:rFonts w:ascii="Times New Roman" w:hAnsi="Times New Roman"/>
                <w:sz w:val="20"/>
              </w:rPr>
            </w:pPr>
          </w:p>
        </w:tc>
      </w:tr>
      <w:tr w:rsidR="00C07396" w:rsidRPr="007A01DE" w14:paraId="10B2AF2A" w14:textId="77777777" w:rsidTr="005D369E">
        <w:tc>
          <w:tcPr>
            <w:tcW w:w="720" w:type="dxa"/>
          </w:tcPr>
          <w:p w14:paraId="669E660E" w14:textId="77777777" w:rsidR="00C07396" w:rsidRPr="007A01DE" w:rsidRDefault="00C07396" w:rsidP="00EC59CB">
            <w:pPr>
              <w:spacing w:before="120" w:after="120"/>
              <w:jc w:val="center"/>
              <w:rPr>
                <w:rFonts w:ascii="Times New Roman" w:hAnsi="Times New Roman"/>
                <w:bCs/>
                <w:sz w:val="18"/>
                <w:szCs w:val="18"/>
                <w:highlight w:val="yellow"/>
              </w:rPr>
            </w:pPr>
            <w:r w:rsidRPr="007A01DE">
              <w:rPr>
                <w:rFonts w:ascii="Times New Roman" w:hAnsi="Times New Roman"/>
                <w:bCs/>
                <w:sz w:val="18"/>
                <w:szCs w:val="18"/>
                <w:highlight w:val="yellow"/>
              </w:rPr>
              <w:t>1.1.1.a</w:t>
            </w:r>
          </w:p>
        </w:tc>
        <w:tc>
          <w:tcPr>
            <w:tcW w:w="3780" w:type="dxa"/>
            <w:gridSpan w:val="3"/>
          </w:tcPr>
          <w:p w14:paraId="65BE27D0" w14:textId="77777777" w:rsidR="00C07396" w:rsidRPr="007A01DE" w:rsidRDefault="00C07396" w:rsidP="00EC59CB">
            <w:pPr>
              <w:spacing w:before="120" w:after="120"/>
              <w:rPr>
                <w:rFonts w:ascii="Times New Roman" w:hAnsi="Times New Roman"/>
                <w:sz w:val="20"/>
              </w:rPr>
            </w:pPr>
            <w:r w:rsidRPr="007A01DE">
              <w:rPr>
                <w:rFonts w:ascii="Times New Roman" w:eastAsia="Times New Roman" w:hAnsi="Times New Roman"/>
                <w:color w:val="000000"/>
                <w:sz w:val="20"/>
                <w:lang w:val="sq-AL" w:eastAsia="sq-AL"/>
              </w:rPr>
              <w:t xml:space="preserve">Ngritja e Grupit Institucional të Punës për kryerjen e studimit mbi nevojat për përmirësime të kuadrit ligjor dhe institucional (I) Hartimi i raportit paraprak mbi nevojat (II) Konsultimi i raportit paraprak me anëtarët e Rrjetit (III) Hartimi dhe publikimi i raportit përfundimtar mbi nevojat për përmirësime të kuadrit ligjor dhe institucional të ELP (IV)   </w:t>
            </w:r>
          </w:p>
        </w:tc>
        <w:tc>
          <w:tcPr>
            <w:tcW w:w="905" w:type="dxa"/>
          </w:tcPr>
          <w:p w14:paraId="4B0A32A6" w14:textId="77777777" w:rsidR="00C07396" w:rsidRPr="007A01DE" w:rsidRDefault="00C07396" w:rsidP="00EC59CB">
            <w:pPr>
              <w:spacing w:before="120" w:after="120"/>
              <w:jc w:val="center"/>
              <w:rPr>
                <w:rFonts w:ascii="Times New Roman" w:hAnsi="Times New Roman"/>
                <w:sz w:val="20"/>
              </w:rPr>
            </w:pPr>
          </w:p>
        </w:tc>
        <w:tc>
          <w:tcPr>
            <w:tcW w:w="715" w:type="dxa"/>
          </w:tcPr>
          <w:p w14:paraId="6145ED35" w14:textId="77777777" w:rsidR="00C07396" w:rsidRPr="007A01DE" w:rsidRDefault="00C07396" w:rsidP="00EC59CB">
            <w:pPr>
              <w:spacing w:before="120" w:after="120"/>
              <w:jc w:val="center"/>
              <w:rPr>
                <w:rFonts w:ascii="Times New Roman" w:hAnsi="Times New Roman"/>
                <w:sz w:val="20"/>
              </w:rPr>
            </w:pPr>
          </w:p>
          <w:p w14:paraId="52AA0177" w14:textId="77777777" w:rsidR="00C07396" w:rsidRPr="007A01DE" w:rsidRDefault="00C07396" w:rsidP="00EC59CB">
            <w:pPr>
              <w:spacing w:before="120" w:after="120"/>
              <w:jc w:val="center"/>
              <w:rPr>
                <w:rFonts w:ascii="Times New Roman" w:hAnsi="Times New Roman"/>
                <w:sz w:val="20"/>
              </w:rPr>
            </w:pPr>
            <w:r w:rsidRPr="007A01DE">
              <w:rPr>
                <w:rFonts w:ascii="Times New Roman" w:hAnsi="Times New Roman"/>
                <w:sz w:val="20"/>
              </w:rPr>
              <w:t>515</w:t>
            </w:r>
          </w:p>
        </w:tc>
        <w:tc>
          <w:tcPr>
            <w:tcW w:w="973" w:type="dxa"/>
          </w:tcPr>
          <w:p w14:paraId="5F070BB1" w14:textId="5828AE11" w:rsidR="00C07396" w:rsidRPr="007A01DE" w:rsidRDefault="00B04C96" w:rsidP="00EC59CB">
            <w:pPr>
              <w:spacing w:before="120" w:after="120"/>
              <w:jc w:val="center"/>
              <w:rPr>
                <w:rFonts w:ascii="Times New Roman" w:hAnsi="Times New Roman"/>
                <w:sz w:val="20"/>
              </w:rPr>
            </w:pPr>
            <w:r w:rsidRPr="00B04C96">
              <w:rPr>
                <w:rFonts w:ascii="Times New Roman" w:hAnsi="Times New Roman"/>
                <w:sz w:val="20"/>
              </w:rPr>
              <w:t>Kosto administrative</w:t>
            </w:r>
          </w:p>
        </w:tc>
        <w:tc>
          <w:tcPr>
            <w:tcW w:w="903" w:type="dxa"/>
          </w:tcPr>
          <w:p w14:paraId="2C5880DC" w14:textId="77777777" w:rsidR="00C07396" w:rsidRPr="007A01DE" w:rsidRDefault="00C07396" w:rsidP="00EC59CB">
            <w:pPr>
              <w:spacing w:before="120" w:after="120"/>
              <w:jc w:val="center"/>
              <w:rPr>
                <w:rFonts w:ascii="Times New Roman" w:hAnsi="Times New Roman"/>
                <w:sz w:val="20"/>
              </w:rPr>
            </w:pPr>
          </w:p>
        </w:tc>
        <w:tc>
          <w:tcPr>
            <w:tcW w:w="903" w:type="dxa"/>
          </w:tcPr>
          <w:p w14:paraId="5A543F8D" w14:textId="77777777" w:rsidR="00C07396" w:rsidRPr="007A01DE" w:rsidRDefault="00C07396" w:rsidP="00EC59CB">
            <w:pPr>
              <w:spacing w:before="120" w:after="120"/>
              <w:jc w:val="center"/>
              <w:rPr>
                <w:rFonts w:ascii="Times New Roman" w:hAnsi="Times New Roman"/>
                <w:sz w:val="20"/>
              </w:rPr>
            </w:pPr>
          </w:p>
        </w:tc>
        <w:tc>
          <w:tcPr>
            <w:tcW w:w="927" w:type="dxa"/>
          </w:tcPr>
          <w:p w14:paraId="6D16F6EF" w14:textId="395F3EAD" w:rsidR="00C07396" w:rsidRPr="007A01DE" w:rsidRDefault="00B04C96" w:rsidP="00EC59CB">
            <w:pPr>
              <w:spacing w:before="120" w:after="120"/>
              <w:jc w:val="center"/>
              <w:rPr>
                <w:rFonts w:ascii="Times New Roman" w:hAnsi="Times New Roman"/>
                <w:sz w:val="20"/>
              </w:rPr>
            </w:pPr>
            <w:r>
              <w:rPr>
                <w:rFonts w:ascii="Times New Roman" w:hAnsi="Times New Roman"/>
                <w:sz w:val="20"/>
              </w:rPr>
              <w:t>100%</w:t>
            </w:r>
          </w:p>
        </w:tc>
        <w:tc>
          <w:tcPr>
            <w:tcW w:w="2621" w:type="dxa"/>
          </w:tcPr>
          <w:p w14:paraId="5E79E08A" w14:textId="22F33231" w:rsidR="007517BD" w:rsidRDefault="007517BD" w:rsidP="00B04C96">
            <w:pPr>
              <w:spacing w:before="120" w:after="120"/>
              <w:jc w:val="center"/>
              <w:rPr>
                <w:rFonts w:ascii="Times New Roman" w:hAnsi="Times New Roman"/>
                <w:b/>
                <w:sz w:val="20"/>
              </w:rPr>
            </w:pPr>
            <w:r>
              <w:rPr>
                <w:rFonts w:ascii="Times New Roman" w:hAnsi="Times New Roman"/>
                <w:b/>
                <w:sz w:val="20"/>
              </w:rPr>
              <w:t>PËRFUNDUAR 2021</w:t>
            </w:r>
          </w:p>
          <w:p w14:paraId="3559634E" w14:textId="5584B0A7" w:rsidR="00283B7B" w:rsidRDefault="00B04C96" w:rsidP="00B04C96">
            <w:pPr>
              <w:spacing w:before="120" w:after="120"/>
              <w:jc w:val="center"/>
              <w:rPr>
                <w:rFonts w:ascii="Times New Roman" w:hAnsi="Times New Roman"/>
                <w:b/>
                <w:sz w:val="20"/>
              </w:rPr>
            </w:pPr>
            <w:r w:rsidRPr="00B04C96">
              <w:rPr>
                <w:rFonts w:ascii="Times New Roman" w:hAnsi="Times New Roman"/>
                <w:b/>
                <w:sz w:val="20"/>
              </w:rPr>
              <w:t>I ZBATUAR</w:t>
            </w:r>
            <w:r>
              <w:rPr>
                <w:rFonts w:ascii="Times New Roman" w:hAnsi="Times New Roman"/>
                <w:b/>
                <w:sz w:val="20"/>
              </w:rPr>
              <w:t xml:space="preserve"> (MTM)</w:t>
            </w:r>
          </w:p>
          <w:p w14:paraId="250C328D" w14:textId="78F7D78C" w:rsidR="00B04C96" w:rsidRPr="00B04C96" w:rsidRDefault="00B04C96" w:rsidP="00B04C96">
            <w:pPr>
              <w:spacing w:before="120" w:after="120"/>
              <w:jc w:val="both"/>
              <w:rPr>
                <w:rFonts w:ascii="Times New Roman" w:hAnsi="Times New Roman"/>
                <w:sz w:val="20"/>
              </w:rPr>
            </w:pPr>
            <w:r w:rsidRPr="00B04C96">
              <w:rPr>
                <w:rFonts w:ascii="Times New Roman" w:hAnsi="Times New Roman"/>
                <w:sz w:val="20"/>
              </w:rPr>
              <w:t>Me urdhër Ministri është ngritur Grupi i Punës me përfaqësues nga çdo drejtori e MTM që ndjek në mënyrë të vazhduar përfshirjen e edukimit ligjor të publikut në aktet që hartohen nga MTM.</w:t>
            </w:r>
          </w:p>
        </w:tc>
        <w:tc>
          <w:tcPr>
            <w:tcW w:w="804" w:type="dxa"/>
          </w:tcPr>
          <w:p w14:paraId="5FFC0B49"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349D4F8" w14:textId="77777777" w:rsidR="00C07396" w:rsidRPr="007A01DE" w:rsidRDefault="00C07396" w:rsidP="00EC59CB">
            <w:pPr>
              <w:spacing w:before="120" w:after="120"/>
              <w:jc w:val="center"/>
              <w:rPr>
                <w:rFonts w:ascii="Times New Roman" w:hAnsi="Times New Roman"/>
                <w:sz w:val="20"/>
              </w:rPr>
            </w:pPr>
          </w:p>
        </w:tc>
        <w:tc>
          <w:tcPr>
            <w:tcW w:w="1060" w:type="dxa"/>
          </w:tcPr>
          <w:p w14:paraId="227C2C0D" w14:textId="77777777" w:rsidR="00C07396" w:rsidRPr="004B093E" w:rsidRDefault="00C07396" w:rsidP="00EC59CB">
            <w:pPr>
              <w:spacing w:before="120" w:after="120"/>
              <w:jc w:val="center"/>
              <w:rPr>
                <w:rFonts w:ascii="Times New Roman" w:hAnsi="Times New Roman"/>
                <w:b/>
                <w:sz w:val="20"/>
              </w:rPr>
            </w:pPr>
            <w:r w:rsidRPr="004B093E">
              <w:rPr>
                <w:rFonts w:ascii="Garamond" w:eastAsia="Times New Roman" w:hAnsi="Garamond" w:cs="Calibri"/>
                <w:b/>
                <w:color w:val="000000"/>
                <w:sz w:val="20"/>
                <w:lang w:val="sq-AL" w:eastAsia="sq-AL"/>
              </w:rPr>
              <w:t>6M I 2021</w:t>
            </w:r>
            <w:r>
              <w:rPr>
                <w:rFonts w:ascii="Garamond" w:eastAsia="Times New Roman" w:hAnsi="Garamond" w:cs="Calibri"/>
                <w:b/>
                <w:color w:val="000000"/>
                <w:sz w:val="20"/>
                <w:lang w:val="sq-AL" w:eastAsia="sq-AL"/>
              </w:rPr>
              <w:t xml:space="preserve"> (Përfunduar)</w:t>
            </w:r>
          </w:p>
        </w:tc>
      </w:tr>
      <w:tr w:rsidR="00C07396" w:rsidRPr="007A01DE" w14:paraId="71C1C13C" w14:textId="77777777" w:rsidTr="005D369E">
        <w:tc>
          <w:tcPr>
            <w:tcW w:w="720" w:type="dxa"/>
          </w:tcPr>
          <w:p w14:paraId="31F699D4" w14:textId="77777777" w:rsidR="00C07396" w:rsidRPr="007A01DE" w:rsidRDefault="00C07396" w:rsidP="00EC59CB">
            <w:pPr>
              <w:spacing w:before="120" w:after="120"/>
              <w:jc w:val="center"/>
              <w:rPr>
                <w:rFonts w:ascii="Times New Roman" w:hAnsi="Times New Roman"/>
                <w:bCs/>
                <w:sz w:val="18"/>
                <w:szCs w:val="18"/>
                <w:highlight w:val="yellow"/>
              </w:rPr>
            </w:pPr>
          </w:p>
        </w:tc>
        <w:tc>
          <w:tcPr>
            <w:tcW w:w="3780" w:type="dxa"/>
            <w:gridSpan w:val="3"/>
          </w:tcPr>
          <w:p w14:paraId="5C781D00" w14:textId="77777777" w:rsidR="00C07396" w:rsidRPr="007A01DE" w:rsidRDefault="00C07396" w:rsidP="00EC59CB">
            <w:pPr>
              <w:spacing w:before="120" w:after="120"/>
              <w:rPr>
                <w:rFonts w:ascii="Times New Roman" w:eastAsia="Times New Roman" w:hAnsi="Times New Roman"/>
                <w:color w:val="000000"/>
                <w:sz w:val="20"/>
                <w:lang w:val="sq-AL" w:eastAsia="sq-AL"/>
              </w:rPr>
            </w:pPr>
            <w:r w:rsidRPr="007A01DE">
              <w:rPr>
                <w:rFonts w:ascii="Times New Roman" w:eastAsia="Times New Roman" w:hAnsi="Times New Roman"/>
                <w:color w:val="000000"/>
                <w:sz w:val="20"/>
                <w:lang w:val="it-IT"/>
              </w:rPr>
              <w:t>Ministria e Drejtësisë/</w:t>
            </w:r>
            <w:r w:rsidRPr="007A01DE">
              <w:rPr>
                <w:rFonts w:ascii="Times New Roman" w:eastAsia="Times New Roman" w:hAnsi="Times New Roman"/>
                <w:color w:val="000000"/>
                <w:sz w:val="20"/>
                <w:lang w:val="sq-AL" w:eastAsia="sq-AL"/>
              </w:rPr>
              <w:t>Ministritë (anëtarë të Rrjetit)</w:t>
            </w:r>
          </w:p>
        </w:tc>
        <w:tc>
          <w:tcPr>
            <w:tcW w:w="905" w:type="dxa"/>
          </w:tcPr>
          <w:p w14:paraId="06FD71AE" w14:textId="77777777" w:rsidR="00C07396" w:rsidRPr="007A01DE" w:rsidRDefault="00C07396" w:rsidP="00EC59CB">
            <w:pPr>
              <w:spacing w:before="120" w:after="120"/>
              <w:jc w:val="center"/>
              <w:rPr>
                <w:rFonts w:ascii="Times New Roman" w:hAnsi="Times New Roman"/>
                <w:sz w:val="20"/>
              </w:rPr>
            </w:pPr>
          </w:p>
        </w:tc>
        <w:tc>
          <w:tcPr>
            <w:tcW w:w="715" w:type="dxa"/>
          </w:tcPr>
          <w:p w14:paraId="43FECA2C" w14:textId="77777777" w:rsidR="00C07396" w:rsidRPr="007A01DE" w:rsidRDefault="00C07396" w:rsidP="00EC59CB">
            <w:pPr>
              <w:spacing w:before="120" w:after="120"/>
              <w:jc w:val="center"/>
              <w:rPr>
                <w:rFonts w:ascii="Times New Roman" w:hAnsi="Times New Roman"/>
                <w:sz w:val="20"/>
              </w:rPr>
            </w:pPr>
          </w:p>
        </w:tc>
        <w:tc>
          <w:tcPr>
            <w:tcW w:w="973" w:type="dxa"/>
          </w:tcPr>
          <w:p w14:paraId="209EC909" w14:textId="77777777" w:rsidR="00C07396" w:rsidRPr="007A01DE" w:rsidRDefault="00C07396" w:rsidP="00EC59CB">
            <w:pPr>
              <w:spacing w:before="120" w:after="120"/>
              <w:jc w:val="center"/>
              <w:rPr>
                <w:rFonts w:ascii="Times New Roman" w:hAnsi="Times New Roman"/>
                <w:sz w:val="20"/>
              </w:rPr>
            </w:pPr>
          </w:p>
        </w:tc>
        <w:tc>
          <w:tcPr>
            <w:tcW w:w="903" w:type="dxa"/>
          </w:tcPr>
          <w:p w14:paraId="069329F3" w14:textId="77777777" w:rsidR="00C07396" w:rsidRPr="007A01DE" w:rsidRDefault="00C07396" w:rsidP="00EC59CB">
            <w:pPr>
              <w:spacing w:before="120" w:after="120"/>
              <w:jc w:val="center"/>
              <w:rPr>
                <w:rFonts w:ascii="Times New Roman" w:hAnsi="Times New Roman"/>
                <w:sz w:val="20"/>
              </w:rPr>
            </w:pPr>
          </w:p>
        </w:tc>
        <w:tc>
          <w:tcPr>
            <w:tcW w:w="903" w:type="dxa"/>
          </w:tcPr>
          <w:p w14:paraId="56BD1449" w14:textId="77777777" w:rsidR="00C07396" w:rsidRPr="007A01DE" w:rsidRDefault="00C07396" w:rsidP="00EC59CB">
            <w:pPr>
              <w:spacing w:before="120" w:after="120"/>
              <w:jc w:val="center"/>
              <w:rPr>
                <w:rFonts w:ascii="Times New Roman" w:hAnsi="Times New Roman"/>
                <w:sz w:val="20"/>
              </w:rPr>
            </w:pPr>
          </w:p>
        </w:tc>
        <w:tc>
          <w:tcPr>
            <w:tcW w:w="927" w:type="dxa"/>
          </w:tcPr>
          <w:p w14:paraId="2EC01986" w14:textId="77777777" w:rsidR="00C07396" w:rsidRPr="007A01DE" w:rsidRDefault="00C07396" w:rsidP="00EC59CB">
            <w:pPr>
              <w:spacing w:before="120" w:after="120"/>
              <w:jc w:val="center"/>
              <w:rPr>
                <w:rFonts w:ascii="Times New Roman" w:hAnsi="Times New Roman"/>
                <w:sz w:val="20"/>
              </w:rPr>
            </w:pPr>
          </w:p>
        </w:tc>
        <w:tc>
          <w:tcPr>
            <w:tcW w:w="2621" w:type="dxa"/>
          </w:tcPr>
          <w:p w14:paraId="1A9FFDD4" w14:textId="77777777" w:rsidR="00C07396" w:rsidRPr="007A01DE" w:rsidRDefault="00C07396" w:rsidP="00EC59CB">
            <w:pPr>
              <w:spacing w:before="120" w:after="120"/>
              <w:jc w:val="center"/>
              <w:rPr>
                <w:rFonts w:ascii="Times New Roman" w:hAnsi="Times New Roman"/>
                <w:sz w:val="20"/>
              </w:rPr>
            </w:pPr>
          </w:p>
        </w:tc>
        <w:tc>
          <w:tcPr>
            <w:tcW w:w="804" w:type="dxa"/>
          </w:tcPr>
          <w:p w14:paraId="06D960D2"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5C64119C" w14:textId="77777777" w:rsidR="00C07396" w:rsidRPr="007A01DE" w:rsidRDefault="00C07396" w:rsidP="00EC59CB">
            <w:pPr>
              <w:spacing w:before="120" w:after="120"/>
              <w:jc w:val="center"/>
              <w:rPr>
                <w:rFonts w:ascii="Times New Roman" w:hAnsi="Times New Roman"/>
                <w:sz w:val="20"/>
              </w:rPr>
            </w:pPr>
          </w:p>
        </w:tc>
        <w:tc>
          <w:tcPr>
            <w:tcW w:w="1060" w:type="dxa"/>
          </w:tcPr>
          <w:p w14:paraId="060465CB" w14:textId="77777777" w:rsidR="00C07396" w:rsidRPr="004B093E" w:rsidRDefault="00C07396" w:rsidP="00EC59CB">
            <w:pPr>
              <w:spacing w:before="120" w:after="120"/>
              <w:jc w:val="center"/>
              <w:rPr>
                <w:rFonts w:ascii="Garamond" w:eastAsia="Times New Roman" w:hAnsi="Garamond" w:cs="Calibri"/>
                <w:b/>
                <w:color w:val="000000"/>
                <w:sz w:val="20"/>
                <w:lang w:val="sq-AL" w:eastAsia="sq-AL"/>
              </w:rPr>
            </w:pPr>
          </w:p>
        </w:tc>
      </w:tr>
      <w:tr w:rsidR="00C07396" w:rsidRPr="007A01DE" w14:paraId="1D88F34F" w14:textId="77777777" w:rsidTr="005D369E">
        <w:tc>
          <w:tcPr>
            <w:tcW w:w="720" w:type="dxa"/>
          </w:tcPr>
          <w:p w14:paraId="311F063F" w14:textId="77777777" w:rsidR="00C07396" w:rsidRPr="007A01DE" w:rsidRDefault="00C07396" w:rsidP="00EC59CB">
            <w:pPr>
              <w:spacing w:before="120" w:after="120"/>
              <w:jc w:val="center"/>
              <w:rPr>
                <w:rFonts w:ascii="Times New Roman" w:hAnsi="Times New Roman"/>
                <w:bCs/>
                <w:sz w:val="18"/>
                <w:szCs w:val="18"/>
                <w:highlight w:val="yellow"/>
              </w:rPr>
            </w:pPr>
          </w:p>
        </w:tc>
        <w:tc>
          <w:tcPr>
            <w:tcW w:w="3780" w:type="dxa"/>
            <w:gridSpan w:val="3"/>
          </w:tcPr>
          <w:p w14:paraId="0E3F64A6" w14:textId="77777777" w:rsidR="00C07396" w:rsidRPr="007A01DE" w:rsidRDefault="00C07396" w:rsidP="00EC59CB">
            <w:pPr>
              <w:spacing w:before="120" w:after="120"/>
              <w:rPr>
                <w:rFonts w:ascii="Times New Roman" w:eastAsia="Times New Roman" w:hAnsi="Times New Roman"/>
                <w:color w:val="000000"/>
                <w:sz w:val="20"/>
                <w:lang w:val="sq-AL" w:eastAsia="sq-AL"/>
              </w:rPr>
            </w:pPr>
            <w:r w:rsidRPr="007A01DE">
              <w:rPr>
                <w:rFonts w:ascii="Times New Roman" w:eastAsia="Times New Roman" w:hAnsi="Times New Roman"/>
                <w:sz w:val="20"/>
                <w:lang w:val="sq-AL" w:eastAsia="sq-AL"/>
              </w:rPr>
              <w:t>91401AA</w:t>
            </w:r>
          </w:p>
        </w:tc>
        <w:tc>
          <w:tcPr>
            <w:tcW w:w="905" w:type="dxa"/>
          </w:tcPr>
          <w:p w14:paraId="3104EBE7" w14:textId="77777777" w:rsidR="00C07396" w:rsidRPr="007A01DE" w:rsidRDefault="00C07396" w:rsidP="00EC59CB">
            <w:pPr>
              <w:spacing w:before="120" w:after="120"/>
              <w:jc w:val="center"/>
              <w:rPr>
                <w:rFonts w:ascii="Times New Roman" w:hAnsi="Times New Roman"/>
                <w:sz w:val="20"/>
              </w:rPr>
            </w:pPr>
          </w:p>
        </w:tc>
        <w:tc>
          <w:tcPr>
            <w:tcW w:w="715" w:type="dxa"/>
          </w:tcPr>
          <w:p w14:paraId="24DACE38" w14:textId="77777777" w:rsidR="00C07396" w:rsidRPr="007A01DE" w:rsidRDefault="00C07396" w:rsidP="00EC59CB">
            <w:pPr>
              <w:spacing w:before="120" w:after="120"/>
              <w:jc w:val="center"/>
              <w:rPr>
                <w:rFonts w:ascii="Times New Roman" w:hAnsi="Times New Roman"/>
                <w:sz w:val="20"/>
              </w:rPr>
            </w:pPr>
          </w:p>
        </w:tc>
        <w:tc>
          <w:tcPr>
            <w:tcW w:w="973" w:type="dxa"/>
          </w:tcPr>
          <w:p w14:paraId="7925F0E3" w14:textId="77777777" w:rsidR="00C07396" w:rsidRPr="007A01DE" w:rsidRDefault="00C07396" w:rsidP="00EC59CB">
            <w:pPr>
              <w:spacing w:before="120" w:after="120"/>
              <w:jc w:val="center"/>
              <w:rPr>
                <w:rFonts w:ascii="Times New Roman" w:hAnsi="Times New Roman"/>
                <w:sz w:val="20"/>
              </w:rPr>
            </w:pPr>
          </w:p>
        </w:tc>
        <w:tc>
          <w:tcPr>
            <w:tcW w:w="903" w:type="dxa"/>
          </w:tcPr>
          <w:p w14:paraId="3F973DA9" w14:textId="77777777" w:rsidR="00C07396" w:rsidRPr="007A01DE" w:rsidRDefault="00C07396" w:rsidP="00EC59CB">
            <w:pPr>
              <w:spacing w:before="120" w:after="120"/>
              <w:jc w:val="center"/>
              <w:rPr>
                <w:rFonts w:ascii="Times New Roman" w:hAnsi="Times New Roman"/>
                <w:sz w:val="20"/>
              </w:rPr>
            </w:pPr>
          </w:p>
        </w:tc>
        <w:tc>
          <w:tcPr>
            <w:tcW w:w="903" w:type="dxa"/>
          </w:tcPr>
          <w:p w14:paraId="2825465A" w14:textId="77777777" w:rsidR="00C07396" w:rsidRPr="007A01DE" w:rsidRDefault="00C07396" w:rsidP="00EC59CB">
            <w:pPr>
              <w:spacing w:before="120" w:after="120"/>
              <w:jc w:val="center"/>
              <w:rPr>
                <w:rFonts w:ascii="Times New Roman" w:hAnsi="Times New Roman"/>
                <w:sz w:val="20"/>
              </w:rPr>
            </w:pPr>
          </w:p>
        </w:tc>
        <w:tc>
          <w:tcPr>
            <w:tcW w:w="927" w:type="dxa"/>
          </w:tcPr>
          <w:p w14:paraId="3908A8E3" w14:textId="77777777" w:rsidR="00C07396" w:rsidRPr="007A01DE" w:rsidRDefault="00C07396" w:rsidP="00EC59CB">
            <w:pPr>
              <w:spacing w:before="120" w:after="120"/>
              <w:jc w:val="center"/>
              <w:rPr>
                <w:rFonts w:ascii="Times New Roman" w:hAnsi="Times New Roman"/>
                <w:sz w:val="20"/>
              </w:rPr>
            </w:pPr>
          </w:p>
        </w:tc>
        <w:tc>
          <w:tcPr>
            <w:tcW w:w="2621" w:type="dxa"/>
          </w:tcPr>
          <w:p w14:paraId="1C43DD2A" w14:textId="77777777" w:rsidR="00C07396" w:rsidRPr="007A01DE" w:rsidRDefault="00C07396" w:rsidP="00EC59CB">
            <w:pPr>
              <w:spacing w:before="120" w:after="120"/>
              <w:jc w:val="center"/>
              <w:rPr>
                <w:rFonts w:ascii="Times New Roman" w:hAnsi="Times New Roman"/>
                <w:sz w:val="20"/>
              </w:rPr>
            </w:pPr>
          </w:p>
        </w:tc>
        <w:tc>
          <w:tcPr>
            <w:tcW w:w="804" w:type="dxa"/>
          </w:tcPr>
          <w:p w14:paraId="72885FC8"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74CF7F74" w14:textId="77777777" w:rsidR="00C07396" w:rsidRPr="007A01DE" w:rsidRDefault="00C07396" w:rsidP="00EC59CB">
            <w:pPr>
              <w:spacing w:before="120" w:after="120"/>
              <w:jc w:val="center"/>
              <w:rPr>
                <w:rFonts w:ascii="Times New Roman" w:hAnsi="Times New Roman"/>
                <w:sz w:val="20"/>
              </w:rPr>
            </w:pPr>
          </w:p>
        </w:tc>
        <w:tc>
          <w:tcPr>
            <w:tcW w:w="1060" w:type="dxa"/>
          </w:tcPr>
          <w:p w14:paraId="57597276" w14:textId="77777777" w:rsidR="00C07396" w:rsidRPr="004B093E" w:rsidRDefault="00C07396" w:rsidP="00EC59CB">
            <w:pPr>
              <w:spacing w:before="120" w:after="120"/>
              <w:jc w:val="center"/>
              <w:rPr>
                <w:rFonts w:ascii="Garamond" w:eastAsia="Times New Roman" w:hAnsi="Garamond" w:cs="Calibri"/>
                <w:b/>
                <w:color w:val="000000"/>
                <w:sz w:val="20"/>
                <w:lang w:val="sq-AL" w:eastAsia="sq-AL"/>
              </w:rPr>
            </w:pPr>
          </w:p>
        </w:tc>
      </w:tr>
      <w:tr w:rsidR="00C07396" w:rsidRPr="007A01DE" w14:paraId="7F14D6D0" w14:textId="77777777" w:rsidTr="005D369E">
        <w:tc>
          <w:tcPr>
            <w:tcW w:w="720" w:type="dxa"/>
          </w:tcPr>
          <w:p w14:paraId="29EADA65" w14:textId="77777777" w:rsidR="00C07396" w:rsidRPr="007A01DE" w:rsidRDefault="00C07396" w:rsidP="00EC59CB">
            <w:pPr>
              <w:spacing w:before="120" w:after="120"/>
              <w:jc w:val="center"/>
              <w:rPr>
                <w:rFonts w:ascii="Times New Roman" w:hAnsi="Times New Roman"/>
                <w:bCs/>
                <w:sz w:val="18"/>
                <w:szCs w:val="18"/>
                <w:highlight w:val="yellow"/>
              </w:rPr>
            </w:pPr>
            <w:r w:rsidRPr="007A01DE">
              <w:rPr>
                <w:rFonts w:ascii="Times New Roman" w:hAnsi="Times New Roman"/>
                <w:bCs/>
                <w:sz w:val="18"/>
                <w:szCs w:val="18"/>
                <w:highlight w:val="yellow"/>
              </w:rPr>
              <w:t>1.1.2</w:t>
            </w:r>
          </w:p>
        </w:tc>
        <w:tc>
          <w:tcPr>
            <w:tcW w:w="3780" w:type="dxa"/>
            <w:gridSpan w:val="3"/>
          </w:tcPr>
          <w:p w14:paraId="31C90D1D" w14:textId="77777777" w:rsidR="00C07396" w:rsidRPr="00A71A49" w:rsidRDefault="00C07396" w:rsidP="00EC59CB">
            <w:pPr>
              <w:spacing w:before="120" w:after="120"/>
              <w:rPr>
                <w:rFonts w:ascii="Times New Roman" w:eastAsia="Times New Roman" w:hAnsi="Times New Roman"/>
                <w:b/>
                <w:color w:val="000000"/>
                <w:sz w:val="20"/>
                <w:lang w:val="sq-AL" w:eastAsia="sq-AL"/>
              </w:rPr>
            </w:pPr>
            <w:r w:rsidRPr="00A71A49">
              <w:rPr>
                <w:rFonts w:ascii="Times New Roman" w:eastAsia="Times New Roman" w:hAnsi="Times New Roman"/>
                <w:b/>
                <w:bCs/>
                <w:color w:val="000000"/>
                <w:sz w:val="20"/>
                <w:lang w:val="sq-AL" w:eastAsia="sq-AL"/>
              </w:rPr>
              <w:t>Akte ligjore dhe nënligjore të hartuara dhe të miratuara, në përputhje me rekomandimet e raportit përfundimtar të vlerësimit të ELP-së</w:t>
            </w:r>
          </w:p>
        </w:tc>
        <w:tc>
          <w:tcPr>
            <w:tcW w:w="905" w:type="dxa"/>
          </w:tcPr>
          <w:p w14:paraId="0908E2C3" w14:textId="77777777" w:rsidR="00C07396" w:rsidRPr="007A01DE" w:rsidRDefault="00C07396" w:rsidP="00EC59CB">
            <w:pPr>
              <w:spacing w:before="120" w:after="120"/>
              <w:jc w:val="center"/>
              <w:rPr>
                <w:rFonts w:ascii="Times New Roman" w:hAnsi="Times New Roman"/>
                <w:sz w:val="20"/>
              </w:rPr>
            </w:pPr>
          </w:p>
        </w:tc>
        <w:tc>
          <w:tcPr>
            <w:tcW w:w="715" w:type="dxa"/>
          </w:tcPr>
          <w:p w14:paraId="34F0026C" w14:textId="77777777" w:rsidR="00C07396" w:rsidRPr="00A71A49" w:rsidRDefault="00C07396" w:rsidP="00EC59CB">
            <w:pPr>
              <w:spacing w:before="120" w:after="120"/>
              <w:jc w:val="center"/>
              <w:rPr>
                <w:rFonts w:ascii="Times New Roman" w:hAnsi="Times New Roman"/>
                <w:b/>
                <w:sz w:val="20"/>
              </w:rPr>
            </w:pPr>
            <w:r w:rsidRPr="00A71A49">
              <w:rPr>
                <w:rFonts w:ascii="Times New Roman" w:hAnsi="Times New Roman"/>
                <w:b/>
                <w:sz w:val="20"/>
              </w:rPr>
              <w:t>1,193</w:t>
            </w:r>
          </w:p>
        </w:tc>
        <w:tc>
          <w:tcPr>
            <w:tcW w:w="973" w:type="dxa"/>
          </w:tcPr>
          <w:p w14:paraId="7699A9D2" w14:textId="0A3AD3FE" w:rsidR="00C07396" w:rsidRPr="007A01DE" w:rsidRDefault="003A2D2D" w:rsidP="00EC59CB">
            <w:pPr>
              <w:spacing w:before="120" w:after="120"/>
              <w:jc w:val="center"/>
              <w:rPr>
                <w:rFonts w:ascii="Times New Roman" w:hAnsi="Times New Roman"/>
                <w:sz w:val="20"/>
              </w:rPr>
            </w:pPr>
            <w:r w:rsidRPr="00B04C96">
              <w:rPr>
                <w:rFonts w:ascii="Times New Roman" w:hAnsi="Times New Roman"/>
                <w:sz w:val="20"/>
              </w:rPr>
              <w:t>Kosto administrative</w:t>
            </w:r>
          </w:p>
        </w:tc>
        <w:tc>
          <w:tcPr>
            <w:tcW w:w="903" w:type="dxa"/>
          </w:tcPr>
          <w:p w14:paraId="0014CD29" w14:textId="1DA7B6A5" w:rsidR="00C07396" w:rsidRPr="007A01DE" w:rsidRDefault="003A2D2D" w:rsidP="00EC59CB">
            <w:pPr>
              <w:spacing w:before="120" w:after="120"/>
              <w:jc w:val="center"/>
              <w:rPr>
                <w:rFonts w:ascii="Times New Roman" w:hAnsi="Times New Roman"/>
                <w:sz w:val="20"/>
              </w:rPr>
            </w:pPr>
            <w:r w:rsidRPr="00B04C96">
              <w:rPr>
                <w:rFonts w:ascii="Times New Roman" w:hAnsi="Times New Roman"/>
                <w:sz w:val="20"/>
              </w:rPr>
              <w:t>Kosto administrative</w:t>
            </w:r>
          </w:p>
        </w:tc>
        <w:tc>
          <w:tcPr>
            <w:tcW w:w="903" w:type="dxa"/>
          </w:tcPr>
          <w:p w14:paraId="390F58B7" w14:textId="610FB537" w:rsidR="00C07396" w:rsidRPr="007A01DE" w:rsidRDefault="0087510C" w:rsidP="00EC59CB">
            <w:pPr>
              <w:spacing w:before="120" w:after="120"/>
              <w:jc w:val="center"/>
              <w:rPr>
                <w:rFonts w:ascii="Times New Roman" w:hAnsi="Times New Roman"/>
                <w:sz w:val="20"/>
              </w:rPr>
            </w:pPr>
            <w:r w:rsidRPr="00B04C96">
              <w:rPr>
                <w:rFonts w:ascii="Times New Roman" w:hAnsi="Times New Roman"/>
                <w:sz w:val="20"/>
              </w:rPr>
              <w:t>Kosto administrative</w:t>
            </w:r>
          </w:p>
        </w:tc>
        <w:tc>
          <w:tcPr>
            <w:tcW w:w="927" w:type="dxa"/>
          </w:tcPr>
          <w:p w14:paraId="1CCB2E83" w14:textId="12BB73C2" w:rsidR="00C07396" w:rsidRPr="007A01DE" w:rsidRDefault="004F38B1" w:rsidP="00EC59CB">
            <w:pPr>
              <w:spacing w:before="120" w:after="120"/>
              <w:jc w:val="center"/>
              <w:rPr>
                <w:rFonts w:ascii="Times New Roman" w:hAnsi="Times New Roman"/>
                <w:sz w:val="20"/>
              </w:rPr>
            </w:pPr>
            <w:r>
              <w:rPr>
                <w:rFonts w:ascii="Times New Roman" w:hAnsi="Times New Roman"/>
                <w:sz w:val="20"/>
              </w:rPr>
              <w:t>50%</w:t>
            </w:r>
          </w:p>
        </w:tc>
        <w:tc>
          <w:tcPr>
            <w:tcW w:w="2621" w:type="dxa"/>
          </w:tcPr>
          <w:p w14:paraId="256CCB9D" w14:textId="77777777" w:rsidR="00663D86" w:rsidRDefault="00663D86" w:rsidP="00663D86">
            <w:pPr>
              <w:spacing w:before="120" w:after="120"/>
              <w:jc w:val="center"/>
              <w:rPr>
                <w:rFonts w:ascii="Times New Roman" w:hAnsi="Times New Roman"/>
                <w:b/>
                <w:sz w:val="20"/>
              </w:rPr>
            </w:pPr>
            <w:r w:rsidRPr="007A76CC">
              <w:rPr>
                <w:rFonts w:ascii="Times New Roman" w:hAnsi="Times New Roman"/>
                <w:b/>
                <w:sz w:val="20"/>
              </w:rPr>
              <w:t>I ZBATUAR</w:t>
            </w:r>
            <w:r>
              <w:rPr>
                <w:rFonts w:ascii="Times New Roman" w:hAnsi="Times New Roman"/>
                <w:b/>
                <w:sz w:val="20"/>
              </w:rPr>
              <w:t xml:space="preserve"> PJESËRISHT</w:t>
            </w:r>
          </w:p>
          <w:p w14:paraId="39C42A63" w14:textId="629C1E4F" w:rsidR="00C07396" w:rsidRPr="007A01DE" w:rsidRDefault="00C07396" w:rsidP="00EC59CB">
            <w:pPr>
              <w:spacing w:before="120" w:after="120"/>
              <w:jc w:val="center"/>
              <w:rPr>
                <w:rFonts w:ascii="Times New Roman" w:hAnsi="Times New Roman"/>
                <w:sz w:val="20"/>
              </w:rPr>
            </w:pPr>
          </w:p>
        </w:tc>
        <w:tc>
          <w:tcPr>
            <w:tcW w:w="804" w:type="dxa"/>
          </w:tcPr>
          <w:p w14:paraId="359AE6CA"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1294B086" w14:textId="77777777" w:rsidR="00C07396" w:rsidRPr="007A01DE" w:rsidRDefault="00C07396" w:rsidP="00EC59CB">
            <w:pPr>
              <w:spacing w:before="120" w:after="120"/>
              <w:jc w:val="center"/>
              <w:rPr>
                <w:rFonts w:ascii="Times New Roman" w:hAnsi="Times New Roman"/>
                <w:sz w:val="20"/>
              </w:rPr>
            </w:pPr>
          </w:p>
        </w:tc>
        <w:tc>
          <w:tcPr>
            <w:tcW w:w="1060" w:type="dxa"/>
          </w:tcPr>
          <w:p w14:paraId="6D44AFB0" w14:textId="77777777" w:rsidR="00C07396" w:rsidRPr="00A71A49" w:rsidRDefault="00C07396" w:rsidP="00EC59CB">
            <w:pPr>
              <w:spacing w:before="120" w:after="120"/>
              <w:jc w:val="center"/>
              <w:rPr>
                <w:rFonts w:ascii="Times New Roman" w:hAnsi="Times New Roman"/>
                <w:sz w:val="20"/>
              </w:rPr>
            </w:pPr>
            <w:r w:rsidRPr="00A71A49">
              <w:rPr>
                <w:rFonts w:ascii="Garamond" w:eastAsia="Times New Roman" w:hAnsi="Garamond" w:cs="Calibri"/>
                <w:b/>
                <w:bCs/>
                <w:color w:val="000000"/>
                <w:sz w:val="20"/>
                <w:lang w:val="sq-AL" w:eastAsia="sq-AL"/>
              </w:rPr>
              <w:t>2021</w:t>
            </w:r>
            <w:r>
              <w:rPr>
                <w:rFonts w:ascii="Garamond" w:eastAsia="Times New Roman" w:hAnsi="Garamond" w:cs="Calibri"/>
                <w:b/>
                <w:bCs/>
                <w:color w:val="000000"/>
                <w:sz w:val="20"/>
                <w:lang w:val="sq-AL" w:eastAsia="sq-AL"/>
              </w:rPr>
              <w:t>-2023</w:t>
            </w:r>
          </w:p>
        </w:tc>
      </w:tr>
      <w:tr w:rsidR="00C07396" w:rsidRPr="007A01DE" w14:paraId="04DE8D6E" w14:textId="77777777" w:rsidTr="005D369E">
        <w:tc>
          <w:tcPr>
            <w:tcW w:w="720" w:type="dxa"/>
          </w:tcPr>
          <w:p w14:paraId="5D81EEB5" w14:textId="77777777" w:rsidR="00C07396" w:rsidRPr="007A01DE" w:rsidRDefault="00C07396" w:rsidP="00EC59CB">
            <w:pPr>
              <w:spacing w:line="240" w:lineRule="auto"/>
              <w:rPr>
                <w:rFonts w:ascii="Times New Roman" w:hAnsi="Times New Roman"/>
                <w:bCs/>
                <w:sz w:val="18"/>
                <w:szCs w:val="18"/>
              </w:rPr>
            </w:pPr>
            <w:r w:rsidRPr="007A01DE">
              <w:rPr>
                <w:rFonts w:ascii="Times New Roman" w:hAnsi="Times New Roman"/>
                <w:bCs/>
                <w:sz w:val="18"/>
                <w:szCs w:val="18"/>
              </w:rPr>
              <w:t xml:space="preserve">1.1.2.a  </w:t>
            </w:r>
          </w:p>
        </w:tc>
        <w:tc>
          <w:tcPr>
            <w:tcW w:w="3780" w:type="dxa"/>
            <w:gridSpan w:val="3"/>
          </w:tcPr>
          <w:p w14:paraId="5CAF8D6A" w14:textId="77777777" w:rsidR="00C07396" w:rsidRPr="007A01DE" w:rsidRDefault="00C07396" w:rsidP="00EC59CB">
            <w:pPr>
              <w:spacing w:before="120" w:after="120"/>
              <w:rPr>
                <w:rFonts w:ascii="Times New Roman" w:hAnsi="Times New Roman"/>
                <w:sz w:val="20"/>
              </w:rPr>
            </w:pPr>
            <w:r w:rsidRPr="007A01DE">
              <w:rPr>
                <w:rFonts w:ascii="Times New Roman" w:eastAsia="Times New Roman" w:hAnsi="Times New Roman"/>
                <w:color w:val="000000"/>
                <w:sz w:val="20"/>
                <w:lang w:val="sq-AL" w:eastAsia="sq-AL"/>
              </w:rPr>
              <w:t>Numri i akteve ligjore dhe nënligjore të hartuara dhe të miratuara</w:t>
            </w:r>
          </w:p>
        </w:tc>
        <w:tc>
          <w:tcPr>
            <w:tcW w:w="905" w:type="dxa"/>
          </w:tcPr>
          <w:p w14:paraId="55D0F86B" w14:textId="77777777" w:rsidR="00C07396" w:rsidRPr="007A01DE" w:rsidRDefault="00C07396" w:rsidP="00EC59CB">
            <w:pPr>
              <w:spacing w:before="120" w:after="120"/>
              <w:rPr>
                <w:rFonts w:ascii="Times New Roman" w:hAnsi="Times New Roman"/>
                <w:sz w:val="20"/>
              </w:rPr>
            </w:pPr>
          </w:p>
        </w:tc>
        <w:tc>
          <w:tcPr>
            <w:tcW w:w="715" w:type="dxa"/>
          </w:tcPr>
          <w:p w14:paraId="4CD703B3" w14:textId="77777777" w:rsidR="00C07396" w:rsidRPr="00C97DD9" w:rsidRDefault="00C07396" w:rsidP="00EC59CB">
            <w:pPr>
              <w:spacing w:before="120" w:after="120"/>
              <w:rPr>
                <w:rFonts w:ascii="Times New Roman" w:hAnsi="Times New Roman"/>
                <w:sz w:val="20"/>
                <w:lang w:val="it-IT"/>
              </w:rPr>
            </w:pPr>
            <w:r w:rsidRPr="00C97DD9">
              <w:rPr>
                <w:rFonts w:ascii="Times New Roman" w:hAnsi="Times New Roman"/>
                <w:sz w:val="20"/>
                <w:lang w:val="it-IT"/>
              </w:rPr>
              <w:t>1,193 (MD)</w:t>
            </w:r>
          </w:p>
          <w:p w14:paraId="6FB5DA44" w14:textId="77777777" w:rsidR="00C07396" w:rsidRPr="007A01DE" w:rsidRDefault="00C07396" w:rsidP="00EC59CB">
            <w:pPr>
              <w:spacing w:before="120" w:after="120"/>
              <w:rPr>
                <w:rFonts w:ascii="Times New Roman" w:hAnsi="Times New Roman"/>
                <w:sz w:val="20"/>
                <w:lang w:val="it-IT"/>
              </w:rPr>
            </w:pPr>
            <w:r w:rsidRPr="007A01DE">
              <w:rPr>
                <w:rFonts w:ascii="Times New Roman" w:eastAsia="Times New Roman" w:hAnsi="Times New Roman"/>
                <w:sz w:val="16"/>
                <w:szCs w:val="16"/>
                <w:lang w:val="sq-AL" w:eastAsia="sq-AL"/>
              </w:rPr>
              <w:t xml:space="preserve">Ministritë e tjera kosto </w:t>
            </w:r>
            <w:r w:rsidRPr="007A01DE">
              <w:rPr>
                <w:rFonts w:ascii="Times New Roman" w:eastAsia="Times New Roman" w:hAnsi="Times New Roman"/>
                <w:sz w:val="16"/>
                <w:szCs w:val="16"/>
                <w:lang w:val="sq-AL" w:eastAsia="sq-AL"/>
              </w:rPr>
              <w:lastRenderedPageBreak/>
              <w:t>administrative</w:t>
            </w:r>
          </w:p>
        </w:tc>
        <w:tc>
          <w:tcPr>
            <w:tcW w:w="973" w:type="dxa"/>
          </w:tcPr>
          <w:p w14:paraId="2E8366A7" w14:textId="05ABB138" w:rsidR="00C07396" w:rsidRPr="007A01DE" w:rsidRDefault="00B04C96" w:rsidP="00EC59CB">
            <w:pPr>
              <w:spacing w:before="120" w:after="120"/>
              <w:rPr>
                <w:rFonts w:ascii="Times New Roman" w:hAnsi="Times New Roman"/>
                <w:sz w:val="20"/>
                <w:lang w:val="it-IT"/>
              </w:rPr>
            </w:pPr>
            <w:r w:rsidRPr="00B04C96">
              <w:rPr>
                <w:rFonts w:ascii="Times New Roman" w:hAnsi="Times New Roman"/>
                <w:sz w:val="20"/>
              </w:rPr>
              <w:lastRenderedPageBreak/>
              <w:t>Kosto administrative</w:t>
            </w:r>
          </w:p>
        </w:tc>
        <w:tc>
          <w:tcPr>
            <w:tcW w:w="903" w:type="dxa"/>
          </w:tcPr>
          <w:p w14:paraId="0205E991" w14:textId="77777777" w:rsidR="00C07396" w:rsidRPr="007A01DE" w:rsidRDefault="00C07396" w:rsidP="00EC59CB">
            <w:pPr>
              <w:spacing w:before="120" w:after="120"/>
              <w:rPr>
                <w:rFonts w:ascii="Times New Roman" w:hAnsi="Times New Roman"/>
                <w:sz w:val="20"/>
                <w:lang w:val="it-IT"/>
              </w:rPr>
            </w:pPr>
          </w:p>
        </w:tc>
        <w:tc>
          <w:tcPr>
            <w:tcW w:w="903" w:type="dxa"/>
          </w:tcPr>
          <w:p w14:paraId="37DE0B6F" w14:textId="77777777" w:rsidR="00C07396" w:rsidRPr="007A01DE" w:rsidRDefault="00C07396" w:rsidP="00EC59CB">
            <w:pPr>
              <w:spacing w:before="120" w:after="120"/>
              <w:rPr>
                <w:rFonts w:ascii="Times New Roman" w:hAnsi="Times New Roman"/>
                <w:sz w:val="20"/>
                <w:lang w:val="it-IT"/>
              </w:rPr>
            </w:pPr>
          </w:p>
        </w:tc>
        <w:tc>
          <w:tcPr>
            <w:tcW w:w="927" w:type="dxa"/>
          </w:tcPr>
          <w:p w14:paraId="5C697E29" w14:textId="74834C44" w:rsidR="00C07396" w:rsidRPr="007A01DE" w:rsidRDefault="00B04C96" w:rsidP="00EC59CB">
            <w:pPr>
              <w:spacing w:before="120" w:after="120"/>
              <w:rPr>
                <w:rFonts w:ascii="Times New Roman" w:hAnsi="Times New Roman"/>
                <w:sz w:val="20"/>
                <w:lang w:val="it-IT"/>
              </w:rPr>
            </w:pPr>
            <w:r>
              <w:rPr>
                <w:rFonts w:ascii="Times New Roman" w:hAnsi="Times New Roman"/>
                <w:sz w:val="20"/>
                <w:lang w:val="it-IT"/>
              </w:rPr>
              <w:t>100%</w:t>
            </w:r>
          </w:p>
        </w:tc>
        <w:tc>
          <w:tcPr>
            <w:tcW w:w="2621" w:type="dxa"/>
          </w:tcPr>
          <w:p w14:paraId="28646A3D" w14:textId="77777777" w:rsidR="00B04C96" w:rsidRDefault="00B04C96" w:rsidP="00B04C96">
            <w:pPr>
              <w:spacing w:before="120" w:after="120"/>
              <w:jc w:val="center"/>
              <w:rPr>
                <w:rFonts w:ascii="Times New Roman" w:hAnsi="Times New Roman"/>
                <w:b/>
                <w:sz w:val="20"/>
              </w:rPr>
            </w:pPr>
            <w:r w:rsidRPr="00B04C96">
              <w:rPr>
                <w:rFonts w:ascii="Times New Roman" w:hAnsi="Times New Roman"/>
                <w:b/>
                <w:sz w:val="20"/>
              </w:rPr>
              <w:t>I ZBATUAR</w:t>
            </w:r>
            <w:r>
              <w:rPr>
                <w:rFonts w:ascii="Times New Roman" w:hAnsi="Times New Roman"/>
                <w:b/>
                <w:sz w:val="20"/>
              </w:rPr>
              <w:t xml:space="preserve"> (MTM)</w:t>
            </w:r>
          </w:p>
          <w:p w14:paraId="5619DDC2" w14:textId="4257D282" w:rsidR="00D30076" w:rsidRPr="00D30076" w:rsidRDefault="00376EF0" w:rsidP="00107556">
            <w:pPr>
              <w:spacing w:before="120" w:after="120"/>
              <w:jc w:val="both"/>
              <w:rPr>
                <w:rFonts w:ascii="Times New Roman" w:hAnsi="Times New Roman"/>
                <w:sz w:val="20"/>
                <w:lang w:val="it-IT"/>
              </w:rPr>
            </w:pPr>
            <w:r w:rsidRPr="00376EF0">
              <w:rPr>
                <w:rFonts w:ascii="Times New Roman" w:hAnsi="Times New Roman"/>
                <w:sz w:val="20"/>
                <w:lang w:val="it-IT"/>
              </w:rPr>
              <w:t>Gjatë vitit 2022 jan</w:t>
            </w:r>
            <w:r w:rsidR="00107556">
              <w:rPr>
                <w:rFonts w:ascii="Times New Roman" w:hAnsi="Times New Roman"/>
                <w:sz w:val="20"/>
                <w:lang w:val="it-IT"/>
              </w:rPr>
              <w:t>ë</w:t>
            </w:r>
            <w:r w:rsidRPr="00376EF0">
              <w:rPr>
                <w:rFonts w:ascii="Times New Roman" w:hAnsi="Times New Roman"/>
                <w:sz w:val="20"/>
                <w:lang w:val="it-IT"/>
              </w:rPr>
              <w:t xml:space="preserve"> 21 akte të hartuara nga MTM –ja që i janë nënshtruar procesit të konsultimit publik nëpërmjet platformes të Qeverisë </w:t>
            </w:r>
            <w:r w:rsidRPr="00376EF0">
              <w:rPr>
                <w:rFonts w:ascii="Times New Roman" w:hAnsi="Times New Roman"/>
                <w:sz w:val="20"/>
                <w:lang w:val="it-IT"/>
              </w:rPr>
              <w:lastRenderedPageBreak/>
              <w:t>Shqiptare konsultimi publik.al. Përveç formës virtuale, dëgjesat e publikut janë organizuar dhe në Ministrinë e Turizmit dhe Mjedisit me organizatat</w:t>
            </w:r>
            <w:r>
              <w:t xml:space="preserve"> </w:t>
            </w:r>
            <w:r w:rsidRPr="00376EF0">
              <w:rPr>
                <w:rFonts w:ascii="Times New Roman" w:hAnsi="Times New Roman"/>
                <w:sz w:val="20"/>
                <w:lang w:val="it-IT"/>
              </w:rPr>
              <w:t>mjedisore dhe publikun e interesuar.</w:t>
            </w:r>
          </w:p>
        </w:tc>
        <w:tc>
          <w:tcPr>
            <w:tcW w:w="804" w:type="dxa"/>
          </w:tcPr>
          <w:p w14:paraId="395D46C6" w14:textId="77777777" w:rsidR="00C07396" w:rsidRPr="007A01DE" w:rsidRDefault="00C07396" w:rsidP="00EC59CB">
            <w:pPr>
              <w:spacing w:before="120" w:after="120"/>
              <w:rPr>
                <w:rFonts w:ascii="Times New Roman" w:hAnsi="Times New Roman"/>
                <w:sz w:val="20"/>
                <w:lang w:val="it-IT"/>
              </w:rPr>
            </w:pPr>
          </w:p>
        </w:tc>
        <w:tc>
          <w:tcPr>
            <w:tcW w:w="816" w:type="dxa"/>
            <w:gridSpan w:val="2"/>
          </w:tcPr>
          <w:p w14:paraId="4A70F7F7" w14:textId="77777777" w:rsidR="00C07396" w:rsidRPr="007A01DE" w:rsidRDefault="00C07396" w:rsidP="00EC59CB">
            <w:pPr>
              <w:spacing w:before="120" w:after="120"/>
              <w:rPr>
                <w:rFonts w:ascii="Times New Roman" w:hAnsi="Times New Roman"/>
                <w:sz w:val="20"/>
                <w:lang w:val="it-IT"/>
              </w:rPr>
            </w:pPr>
          </w:p>
        </w:tc>
        <w:tc>
          <w:tcPr>
            <w:tcW w:w="1060" w:type="dxa"/>
          </w:tcPr>
          <w:p w14:paraId="6AE596FE" w14:textId="77777777" w:rsidR="00C07396" w:rsidRPr="007A01DE" w:rsidRDefault="00C07396" w:rsidP="00EC59CB">
            <w:pPr>
              <w:spacing w:before="120" w:after="120"/>
              <w:rPr>
                <w:rFonts w:ascii="Times New Roman" w:hAnsi="Times New Roman"/>
                <w:sz w:val="20"/>
                <w:lang w:val="it-IT"/>
              </w:rPr>
            </w:pPr>
            <w:r>
              <w:rPr>
                <w:rFonts w:ascii="Garamond" w:eastAsia="Times New Roman" w:hAnsi="Garamond" w:cs="Calibri"/>
                <w:b/>
                <w:color w:val="000000"/>
                <w:sz w:val="20"/>
                <w:lang w:val="sq-AL" w:eastAsia="sq-AL"/>
              </w:rPr>
              <w:t>Në vazhdim</w:t>
            </w:r>
          </w:p>
        </w:tc>
      </w:tr>
      <w:tr w:rsidR="00C07396" w:rsidRPr="00C97DD9" w14:paraId="73A0AEC1" w14:textId="77777777" w:rsidTr="005D369E">
        <w:tc>
          <w:tcPr>
            <w:tcW w:w="720" w:type="dxa"/>
          </w:tcPr>
          <w:p w14:paraId="68E471E0" w14:textId="77777777" w:rsidR="00C07396" w:rsidRPr="007A01DE" w:rsidRDefault="00C07396" w:rsidP="00EC59CB">
            <w:pPr>
              <w:spacing w:line="240" w:lineRule="auto"/>
              <w:jc w:val="center"/>
              <w:rPr>
                <w:rFonts w:ascii="Times New Roman" w:hAnsi="Times New Roman"/>
                <w:bCs/>
                <w:sz w:val="18"/>
                <w:szCs w:val="18"/>
                <w:lang w:val="it-IT"/>
              </w:rPr>
            </w:pPr>
          </w:p>
        </w:tc>
        <w:tc>
          <w:tcPr>
            <w:tcW w:w="3780" w:type="dxa"/>
            <w:gridSpan w:val="3"/>
          </w:tcPr>
          <w:p w14:paraId="1EF19211" w14:textId="77777777" w:rsidR="00C07396" w:rsidRPr="007A01DE" w:rsidRDefault="00C07396" w:rsidP="00EC59CB">
            <w:pPr>
              <w:spacing w:before="120" w:after="120"/>
              <w:rPr>
                <w:rFonts w:ascii="Times New Roman" w:hAnsi="Times New Roman"/>
                <w:sz w:val="20"/>
                <w:lang w:val="it-IT"/>
              </w:rPr>
            </w:pPr>
            <w:r w:rsidRPr="007A01DE">
              <w:rPr>
                <w:rFonts w:ascii="Times New Roman" w:eastAsia="Times New Roman" w:hAnsi="Times New Roman"/>
                <w:color w:val="000000"/>
                <w:sz w:val="20"/>
                <w:lang w:val="it-IT"/>
              </w:rPr>
              <w:t>Ministria e Drejtësisë/</w:t>
            </w:r>
            <w:r w:rsidRPr="007A01DE">
              <w:rPr>
                <w:rFonts w:ascii="Times New Roman" w:eastAsia="Times New Roman" w:hAnsi="Times New Roman"/>
                <w:color w:val="000000"/>
                <w:sz w:val="20"/>
                <w:lang w:val="sq-AL" w:eastAsia="sq-AL"/>
              </w:rPr>
              <w:t>Ministritë (anëtarë të Rrjetit)</w:t>
            </w:r>
          </w:p>
        </w:tc>
        <w:tc>
          <w:tcPr>
            <w:tcW w:w="905" w:type="dxa"/>
          </w:tcPr>
          <w:p w14:paraId="347D5B09"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481A3F56" w14:textId="77777777" w:rsidR="00C07396" w:rsidRPr="00C97DD9" w:rsidRDefault="00C07396" w:rsidP="00EC59CB">
            <w:pPr>
              <w:spacing w:before="120" w:after="120"/>
              <w:jc w:val="center"/>
              <w:rPr>
                <w:rFonts w:ascii="Times New Roman" w:hAnsi="Times New Roman"/>
                <w:sz w:val="20"/>
                <w:lang w:val="it-IT"/>
              </w:rPr>
            </w:pPr>
          </w:p>
        </w:tc>
        <w:tc>
          <w:tcPr>
            <w:tcW w:w="973" w:type="dxa"/>
          </w:tcPr>
          <w:p w14:paraId="31FCA2A1" w14:textId="77777777" w:rsidR="00C07396" w:rsidRPr="00C97DD9" w:rsidRDefault="00C07396" w:rsidP="00EC59CB">
            <w:pPr>
              <w:spacing w:before="120" w:after="120"/>
              <w:jc w:val="center"/>
              <w:rPr>
                <w:rFonts w:ascii="Times New Roman" w:hAnsi="Times New Roman"/>
                <w:sz w:val="20"/>
                <w:lang w:val="it-IT"/>
              </w:rPr>
            </w:pPr>
          </w:p>
        </w:tc>
        <w:tc>
          <w:tcPr>
            <w:tcW w:w="903" w:type="dxa"/>
          </w:tcPr>
          <w:p w14:paraId="43F7D2E7" w14:textId="77777777" w:rsidR="00C07396" w:rsidRPr="00C97DD9" w:rsidRDefault="00C07396" w:rsidP="00EC59CB">
            <w:pPr>
              <w:spacing w:before="120" w:after="120"/>
              <w:jc w:val="center"/>
              <w:rPr>
                <w:rFonts w:ascii="Times New Roman" w:hAnsi="Times New Roman"/>
                <w:sz w:val="20"/>
                <w:lang w:val="it-IT"/>
              </w:rPr>
            </w:pPr>
          </w:p>
        </w:tc>
        <w:tc>
          <w:tcPr>
            <w:tcW w:w="903" w:type="dxa"/>
          </w:tcPr>
          <w:p w14:paraId="1562CEA6" w14:textId="77777777" w:rsidR="00C07396" w:rsidRPr="00C97DD9" w:rsidRDefault="00C07396" w:rsidP="00EC59CB">
            <w:pPr>
              <w:spacing w:before="120" w:after="120"/>
              <w:jc w:val="center"/>
              <w:rPr>
                <w:rFonts w:ascii="Times New Roman" w:hAnsi="Times New Roman"/>
                <w:sz w:val="20"/>
                <w:lang w:val="it-IT"/>
              </w:rPr>
            </w:pPr>
          </w:p>
        </w:tc>
        <w:tc>
          <w:tcPr>
            <w:tcW w:w="927" w:type="dxa"/>
          </w:tcPr>
          <w:p w14:paraId="0A9E6AE8" w14:textId="77777777" w:rsidR="00C07396" w:rsidRPr="00C97DD9" w:rsidRDefault="00C07396" w:rsidP="00EC59CB">
            <w:pPr>
              <w:spacing w:before="120" w:after="120"/>
              <w:jc w:val="center"/>
              <w:rPr>
                <w:rFonts w:ascii="Times New Roman" w:hAnsi="Times New Roman"/>
                <w:sz w:val="20"/>
                <w:lang w:val="it-IT"/>
              </w:rPr>
            </w:pPr>
          </w:p>
        </w:tc>
        <w:tc>
          <w:tcPr>
            <w:tcW w:w="2621" w:type="dxa"/>
          </w:tcPr>
          <w:p w14:paraId="7A780D63" w14:textId="77777777" w:rsidR="00C07396" w:rsidRPr="00C97DD9" w:rsidRDefault="00C07396" w:rsidP="00EC59CB">
            <w:pPr>
              <w:spacing w:before="120" w:after="120"/>
              <w:jc w:val="center"/>
              <w:rPr>
                <w:rFonts w:ascii="Times New Roman" w:hAnsi="Times New Roman"/>
                <w:sz w:val="20"/>
                <w:lang w:val="it-IT"/>
              </w:rPr>
            </w:pPr>
          </w:p>
        </w:tc>
        <w:tc>
          <w:tcPr>
            <w:tcW w:w="804" w:type="dxa"/>
          </w:tcPr>
          <w:p w14:paraId="6AA67743" w14:textId="77777777" w:rsidR="00C07396" w:rsidRPr="00C97DD9" w:rsidRDefault="00C07396" w:rsidP="00EC59CB">
            <w:pPr>
              <w:spacing w:before="120" w:after="120"/>
              <w:jc w:val="center"/>
              <w:rPr>
                <w:rFonts w:ascii="Times New Roman" w:hAnsi="Times New Roman"/>
                <w:sz w:val="20"/>
                <w:lang w:val="it-IT"/>
              </w:rPr>
            </w:pPr>
          </w:p>
        </w:tc>
        <w:tc>
          <w:tcPr>
            <w:tcW w:w="816" w:type="dxa"/>
            <w:gridSpan w:val="2"/>
          </w:tcPr>
          <w:p w14:paraId="0F3A3F8D" w14:textId="77777777" w:rsidR="00C07396" w:rsidRPr="00C97DD9" w:rsidRDefault="00C07396" w:rsidP="00EC59CB">
            <w:pPr>
              <w:spacing w:before="120" w:after="120"/>
              <w:jc w:val="center"/>
              <w:rPr>
                <w:rFonts w:ascii="Times New Roman" w:hAnsi="Times New Roman"/>
                <w:sz w:val="20"/>
                <w:lang w:val="it-IT"/>
              </w:rPr>
            </w:pPr>
          </w:p>
        </w:tc>
        <w:tc>
          <w:tcPr>
            <w:tcW w:w="1060" w:type="dxa"/>
          </w:tcPr>
          <w:p w14:paraId="48A4C184" w14:textId="77777777" w:rsidR="00C07396" w:rsidRPr="00C97DD9" w:rsidRDefault="00C07396" w:rsidP="00EC59CB">
            <w:pPr>
              <w:spacing w:before="120" w:after="120"/>
              <w:jc w:val="center"/>
              <w:rPr>
                <w:rFonts w:ascii="Times New Roman" w:hAnsi="Times New Roman"/>
                <w:sz w:val="20"/>
                <w:lang w:val="it-IT"/>
              </w:rPr>
            </w:pPr>
          </w:p>
        </w:tc>
      </w:tr>
      <w:tr w:rsidR="00C07396" w:rsidRPr="007A01DE" w14:paraId="03540407" w14:textId="77777777" w:rsidTr="005D369E">
        <w:tc>
          <w:tcPr>
            <w:tcW w:w="720" w:type="dxa"/>
          </w:tcPr>
          <w:p w14:paraId="765D1F17" w14:textId="77777777" w:rsidR="00C07396" w:rsidRPr="00C97DD9" w:rsidRDefault="00C07396" w:rsidP="00EC59CB">
            <w:pPr>
              <w:spacing w:before="120" w:after="120"/>
              <w:jc w:val="center"/>
              <w:rPr>
                <w:rFonts w:ascii="Times New Roman" w:hAnsi="Times New Roman"/>
                <w:bCs/>
                <w:sz w:val="18"/>
                <w:szCs w:val="18"/>
                <w:lang w:val="it-IT"/>
              </w:rPr>
            </w:pPr>
          </w:p>
        </w:tc>
        <w:tc>
          <w:tcPr>
            <w:tcW w:w="3780" w:type="dxa"/>
            <w:gridSpan w:val="3"/>
          </w:tcPr>
          <w:p w14:paraId="6D7EB4A8" w14:textId="77777777" w:rsidR="00C07396" w:rsidRPr="007A01DE" w:rsidRDefault="00C07396" w:rsidP="00EC59CB">
            <w:pPr>
              <w:spacing w:before="120" w:after="120"/>
              <w:rPr>
                <w:rFonts w:ascii="Times New Roman" w:hAnsi="Times New Roman"/>
                <w:sz w:val="20"/>
              </w:rPr>
            </w:pPr>
            <w:r w:rsidRPr="007A01DE">
              <w:rPr>
                <w:rFonts w:ascii="Times New Roman" w:eastAsia="Times New Roman" w:hAnsi="Times New Roman"/>
                <w:sz w:val="20"/>
                <w:lang w:val="sq-AL" w:eastAsia="sq-AL"/>
              </w:rPr>
              <w:t>91401AA (MD) 91101AD (MASR)</w:t>
            </w:r>
          </w:p>
        </w:tc>
        <w:tc>
          <w:tcPr>
            <w:tcW w:w="905" w:type="dxa"/>
          </w:tcPr>
          <w:p w14:paraId="30E58240" w14:textId="77777777" w:rsidR="00C07396" w:rsidRPr="007A01DE" w:rsidRDefault="00C07396" w:rsidP="00EC59CB">
            <w:pPr>
              <w:spacing w:before="120" w:after="120"/>
              <w:jc w:val="center"/>
              <w:rPr>
                <w:rFonts w:ascii="Times New Roman" w:hAnsi="Times New Roman"/>
                <w:sz w:val="20"/>
              </w:rPr>
            </w:pPr>
          </w:p>
        </w:tc>
        <w:tc>
          <w:tcPr>
            <w:tcW w:w="715" w:type="dxa"/>
          </w:tcPr>
          <w:p w14:paraId="6FC29668" w14:textId="77777777" w:rsidR="00C07396" w:rsidRPr="007A01DE" w:rsidRDefault="00C07396" w:rsidP="00EC59CB">
            <w:pPr>
              <w:spacing w:before="120" w:after="120"/>
              <w:jc w:val="center"/>
              <w:rPr>
                <w:rFonts w:ascii="Times New Roman" w:hAnsi="Times New Roman"/>
                <w:sz w:val="20"/>
              </w:rPr>
            </w:pPr>
          </w:p>
        </w:tc>
        <w:tc>
          <w:tcPr>
            <w:tcW w:w="973" w:type="dxa"/>
          </w:tcPr>
          <w:p w14:paraId="171106B9" w14:textId="77777777" w:rsidR="00C07396" w:rsidRPr="007A01DE" w:rsidRDefault="00C07396" w:rsidP="00EC59CB">
            <w:pPr>
              <w:spacing w:before="120" w:after="120"/>
              <w:jc w:val="center"/>
              <w:rPr>
                <w:rFonts w:ascii="Times New Roman" w:hAnsi="Times New Roman"/>
                <w:sz w:val="20"/>
              </w:rPr>
            </w:pPr>
          </w:p>
        </w:tc>
        <w:tc>
          <w:tcPr>
            <w:tcW w:w="903" w:type="dxa"/>
          </w:tcPr>
          <w:p w14:paraId="033BB343" w14:textId="77777777" w:rsidR="00C07396" w:rsidRPr="007A01DE" w:rsidRDefault="00C07396" w:rsidP="00EC59CB">
            <w:pPr>
              <w:spacing w:before="120" w:after="120"/>
              <w:jc w:val="center"/>
              <w:rPr>
                <w:rFonts w:ascii="Times New Roman" w:hAnsi="Times New Roman"/>
                <w:sz w:val="20"/>
              </w:rPr>
            </w:pPr>
          </w:p>
        </w:tc>
        <w:tc>
          <w:tcPr>
            <w:tcW w:w="903" w:type="dxa"/>
          </w:tcPr>
          <w:p w14:paraId="2458D2D4" w14:textId="77777777" w:rsidR="00C07396" w:rsidRPr="007A01DE" w:rsidRDefault="00C07396" w:rsidP="00EC59CB">
            <w:pPr>
              <w:spacing w:before="120" w:after="120"/>
              <w:jc w:val="center"/>
              <w:rPr>
                <w:rFonts w:ascii="Times New Roman" w:hAnsi="Times New Roman"/>
                <w:sz w:val="20"/>
              </w:rPr>
            </w:pPr>
          </w:p>
        </w:tc>
        <w:tc>
          <w:tcPr>
            <w:tcW w:w="927" w:type="dxa"/>
          </w:tcPr>
          <w:p w14:paraId="7E9CDF6A" w14:textId="77777777" w:rsidR="00C07396" w:rsidRPr="007A01DE" w:rsidRDefault="00C07396" w:rsidP="00EC59CB">
            <w:pPr>
              <w:spacing w:before="120" w:after="120"/>
              <w:jc w:val="center"/>
              <w:rPr>
                <w:rFonts w:ascii="Times New Roman" w:hAnsi="Times New Roman"/>
                <w:sz w:val="20"/>
              </w:rPr>
            </w:pPr>
          </w:p>
        </w:tc>
        <w:tc>
          <w:tcPr>
            <w:tcW w:w="2621" w:type="dxa"/>
          </w:tcPr>
          <w:p w14:paraId="6333D287" w14:textId="77777777" w:rsidR="00C07396" w:rsidRPr="007A01DE" w:rsidRDefault="00C07396" w:rsidP="00EC59CB">
            <w:pPr>
              <w:spacing w:before="120" w:after="120"/>
              <w:jc w:val="center"/>
              <w:rPr>
                <w:rFonts w:ascii="Times New Roman" w:hAnsi="Times New Roman"/>
                <w:sz w:val="20"/>
              </w:rPr>
            </w:pPr>
          </w:p>
        </w:tc>
        <w:tc>
          <w:tcPr>
            <w:tcW w:w="804" w:type="dxa"/>
          </w:tcPr>
          <w:p w14:paraId="562069F8"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48E42A2" w14:textId="77777777" w:rsidR="00C07396" w:rsidRPr="007A01DE" w:rsidRDefault="00C07396" w:rsidP="00EC59CB">
            <w:pPr>
              <w:spacing w:before="120" w:after="120"/>
              <w:jc w:val="center"/>
              <w:rPr>
                <w:rFonts w:ascii="Times New Roman" w:hAnsi="Times New Roman"/>
                <w:sz w:val="20"/>
              </w:rPr>
            </w:pPr>
          </w:p>
        </w:tc>
        <w:tc>
          <w:tcPr>
            <w:tcW w:w="1060" w:type="dxa"/>
          </w:tcPr>
          <w:p w14:paraId="509F1E23" w14:textId="77777777" w:rsidR="00C07396" w:rsidRPr="007A01DE" w:rsidRDefault="00C07396" w:rsidP="00EC59CB">
            <w:pPr>
              <w:spacing w:before="120" w:after="120"/>
              <w:jc w:val="center"/>
              <w:rPr>
                <w:rFonts w:ascii="Times New Roman" w:hAnsi="Times New Roman"/>
                <w:sz w:val="20"/>
              </w:rPr>
            </w:pPr>
          </w:p>
        </w:tc>
      </w:tr>
      <w:tr w:rsidR="00C07396" w:rsidRPr="007A01DE" w14:paraId="402EBA28" w14:textId="77777777" w:rsidTr="005D369E">
        <w:tc>
          <w:tcPr>
            <w:tcW w:w="720" w:type="dxa"/>
          </w:tcPr>
          <w:p w14:paraId="492B35D1"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1.1.2.b</w:t>
            </w:r>
          </w:p>
        </w:tc>
        <w:tc>
          <w:tcPr>
            <w:tcW w:w="3780" w:type="dxa"/>
            <w:gridSpan w:val="3"/>
          </w:tcPr>
          <w:p w14:paraId="19BC7264"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20"/>
                <w:lang w:val="sq-AL" w:eastAsia="sq-AL"/>
              </w:rPr>
              <w:t>Numri i akteve nënligjore për NJQV-të: (Rregullorja për konsultimin publik/</w:t>
            </w:r>
            <w:r w:rsidRPr="007A01DE">
              <w:rPr>
                <w:rFonts w:ascii="Times New Roman" w:eastAsia="Times New Roman" w:hAnsi="Times New Roman"/>
                <w:sz w:val="20"/>
                <w:lang w:val="sq-AL" w:eastAsia="sq-AL"/>
              </w:rPr>
              <w:br/>
              <w:t>Rregullorja për të Drejtën e Peticionit, Ankesave dhe iniciativën qytetare/Rregullorja e Këshillit Bashkiak/Mbështetje për ndërgjegjësimin e bashkive në lidhje me detyrimet mbi ligjin nr. 45/2019 "Për mbrojtjen civile" /Përmirësimi i akteve ligjore/nënligjore për Prefektin e qarkut</w:t>
            </w:r>
            <w:r w:rsidRPr="007A01DE">
              <w:rPr>
                <w:rFonts w:ascii="Times New Roman" w:eastAsia="Times New Roman" w:hAnsi="Times New Roman"/>
                <w:sz w:val="20"/>
                <w:lang w:val="sq-AL" w:eastAsia="sq-AL"/>
              </w:rPr>
              <w:br/>
              <w:t>*Aktet që do të/mund të ndryshohen do të parashikohen saktësisht në varësi të kërkesave të institucioneve propozuese.</w:t>
            </w:r>
          </w:p>
        </w:tc>
        <w:tc>
          <w:tcPr>
            <w:tcW w:w="905" w:type="dxa"/>
          </w:tcPr>
          <w:p w14:paraId="6D7D1A2D" w14:textId="77777777" w:rsidR="00C07396" w:rsidRPr="007A01DE" w:rsidRDefault="00C07396" w:rsidP="00EC59CB">
            <w:pPr>
              <w:spacing w:before="120" w:after="120"/>
              <w:jc w:val="center"/>
              <w:rPr>
                <w:rFonts w:ascii="Times New Roman" w:hAnsi="Times New Roman"/>
                <w:sz w:val="20"/>
              </w:rPr>
            </w:pPr>
          </w:p>
        </w:tc>
        <w:tc>
          <w:tcPr>
            <w:tcW w:w="715" w:type="dxa"/>
          </w:tcPr>
          <w:p w14:paraId="736224DC" w14:textId="77777777" w:rsidR="00C07396" w:rsidRPr="007A01DE" w:rsidRDefault="00C07396" w:rsidP="00EC59CB">
            <w:pPr>
              <w:spacing w:before="120" w:after="120"/>
              <w:jc w:val="center"/>
              <w:rPr>
                <w:rFonts w:ascii="Times New Roman" w:hAnsi="Times New Roman"/>
                <w:sz w:val="20"/>
              </w:rPr>
            </w:pPr>
            <w:r w:rsidRPr="007A01DE">
              <w:rPr>
                <w:rFonts w:ascii="Times New Roman" w:hAnsi="Times New Roman"/>
                <w:sz w:val="20"/>
              </w:rPr>
              <w:t>4,116</w:t>
            </w:r>
          </w:p>
        </w:tc>
        <w:tc>
          <w:tcPr>
            <w:tcW w:w="973" w:type="dxa"/>
          </w:tcPr>
          <w:p w14:paraId="172CF726" w14:textId="33B5B3C7" w:rsidR="00C07396" w:rsidRPr="007A01DE" w:rsidRDefault="00C07396" w:rsidP="0033751F">
            <w:pPr>
              <w:spacing w:before="120" w:after="120"/>
              <w:jc w:val="center"/>
              <w:rPr>
                <w:rFonts w:ascii="Times New Roman" w:hAnsi="Times New Roman"/>
                <w:sz w:val="20"/>
              </w:rPr>
            </w:pPr>
          </w:p>
        </w:tc>
        <w:tc>
          <w:tcPr>
            <w:tcW w:w="903" w:type="dxa"/>
          </w:tcPr>
          <w:p w14:paraId="33121D96" w14:textId="1BEED031" w:rsidR="00C07396" w:rsidRPr="007A01DE" w:rsidRDefault="00C07396" w:rsidP="0033751F">
            <w:pPr>
              <w:spacing w:before="120" w:after="120"/>
              <w:jc w:val="center"/>
              <w:rPr>
                <w:rFonts w:ascii="Times New Roman" w:hAnsi="Times New Roman"/>
                <w:sz w:val="20"/>
              </w:rPr>
            </w:pPr>
          </w:p>
        </w:tc>
        <w:tc>
          <w:tcPr>
            <w:tcW w:w="903" w:type="dxa"/>
          </w:tcPr>
          <w:p w14:paraId="5905C07C" w14:textId="2C92EF30" w:rsidR="00C07396" w:rsidRPr="007A01DE" w:rsidRDefault="00C07396" w:rsidP="0033751F">
            <w:pPr>
              <w:spacing w:before="120" w:after="120"/>
              <w:jc w:val="center"/>
              <w:rPr>
                <w:rFonts w:ascii="Times New Roman" w:hAnsi="Times New Roman"/>
                <w:sz w:val="20"/>
              </w:rPr>
            </w:pPr>
          </w:p>
        </w:tc>
        <w:tc>
          <w:tcPr>
            <w:tcW w:w="927" w:type="dxa"/>
          </w:tcPr>
          <w:p w14:paraId="4CB62957" w14:textId="4A07E96E" w:rsidR="00C07396" w:rsidRPr="007A01DE" w:rsidRDefault="00C07396" w:rsidP="00EC59CB">
            <w:pPr>
              <w:spacing w:before="120" w:after="120"/>
              <w:jc w:val="center"/>
              <w:rPr>
                <w:rFonts w:ascii="Times New Roman" w:hAnsi="Times New Roman"/>
                <w:sz w:val="20"/>
              </w:rPr>
            </w:pPr>
          </w:p>
        </w:tc>
        <w:tc>
          <w:tcPr>
            <w:tcW w:w="2621" w:type="dxa"/>
          </w:tcPr>
          <w:p w14:paraId="035CD5B6" w14:textId="3B1989C5" w:rsidR="00C07396" w:rsidRPr="00796873" w:rsidRDefault="00796873" w:rsidP="00EC59CB">
            <w:pPr>
              <w:spacing w:before="120" w:after="120"/>
              <w:jc w:val="center"/>
              <w:rPr>
                <w:rFonts w:ascii="Times New Roman" w:hAnsi="Times New Roman"/>
                <w:sz w:val="16"/>
                <w:szCs w:val="16"/>
              </w:rPr>
            </w:pPr>
            <w:r w:rsidRPr="00796873">
              <w:rPr>
                <w:rFonts w:ascii="Times New Roman" w:hAnsi="Times New Roman"/>
                <w:b/>
                <w:sz w:val="16"/>
                <w:szCs w:val="16"/>
              </w:rPr>
              <w:t>I PAZBATUAR/PARAPORTUAR</w:t>
            </w:r>
          </w:p>
        </w:tc>
        <w:tc>
          <w:tcPr>
            <w:tcW w:w="804" w:type="dxa"/>
          </w:tcPr>
          <w:p w14:paraId="1B7F5833"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7F674F07" w14:textId="77777777" w:rsidR="00C07396" w:rsidRPr="007A01DE" w:rsidRDefault="00C07396" w:rsidP="00EC59CB">
            <w:pPr>
              <w:spacing w:before="120" w:after="120"/>
              <w:jc w:val="center"/>
              <w:rPr>
                <w:rFonts w:ascii="Times New Roman" w:hAnsi="Times New Roman"/>
                <w:sz w:val="20"/>
              </w:rPr>
            </w:pPr>
          </w:p>
        </w:tc>
        <w:tc>
          <w:tcPr>
            <w:tcW w:w="1060" w:type="dxa"/>
          </w:tcPr>
          <w:p w14:paraId="394FA9B8" w14:textId="77777777" w:rsidR="00C07396" w:rsidRPr="007A01DE" w:rsidRDefault="00C07396" w:rsidP="00EC59CB">
            <w:pPr>
              <w:spacing w:before="120" w:after="120"/>
              <w:jc w:val="center"/>
              <w:rPr>
                <w:rFonts w:ascii="Times New Roman" w:hAnsi="Times New Roman"/>
                <w:sz w:val="20"/>
              </w:rPr>
            </w:pPr>
            <w:r>
              <w:rPr>
                <w:rFonts w:ascii="Garamond" w:eastAsia="Times New Roman" w:hAnsi="Garamond" w:cs="Calibri"/>
                <w:b/>
                <w:color w:val="000000"/>
                <w:sz w:val="20"/>
                <w:lang w:val="sq-AL" w:eastAsia="sq-AL"/>
              </w:rPr>
              <w:t>Në vazhdim</w:t>
            </w:r>
          </w:p>
        </w:tc>
      </w:tr>
      <w:tr w:rsidR="00C07396" w:rsidRPr="007A01DE" w14:paraId="6BABEBBC" w14:textId="77777777" w:rsidTr="005D369E">
        <w:tc>
          <w:tcPr>
            <w:tcW w:w="720" w:type="dxa"/>
          </w:tcPr>
          <w:p w14:paraId="5BA860DA"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6598809B" w14:textId="77777777" w:rsidR="00C07396" w:rsidRPr="007A01DE" w:rsidRDefault="00C07396" w:rsidP="00EC59CB">
            <w:pPr>
              <w:spacing w:before="120" w:after="120"/>
              <w:rPr>
                <w:rFonts w:ascii="Times New Roman" w:eastAsia="Times New Roman" w:hAnsi="Times New Roman"/>
                <w:color w:val="000000"/>
                <w:sz w:val="20"/>
                <w:lang w:val="it-IT"/>
              </w:rPr>
            </w:pPr>
            <w:r w:rsidRPr="007A01DE">
              <w:rPr>
                <w:rFonts w:ascii="Times New Roman" w:eastAsia="Times New Roman" w:hAnsi="Times New Roman"/>
                <w:color w:val="000000"/>
                <w:sz w:val="20"/>
                <w:lang w:val="it-IT"/>
              </w:rPr>
              <w:t>Ministria e Brendshme/Shoqata e Bashkive</w:t>
            </w:r>
          </w:p>
        </w:tc>
        <w:tc>
          <w:tcPr>
            <w:tcW w:w="905" w:type="dxa"/>
          </w:tcPr>
          <w:p w14:paraId="268AAC5A"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3102BDB5" w14:textId="77777777" w:rsidR="00C07396" w:rsidRPr="007A01DE" w:rsidRDefault="00C07396" w:rsidP="00EC59CB">
            <w:pPr>
              <w:spacing w:before="120" w:after="120"/>
              <w:jc w:val="center"/>
              <w:rPr>
                <w:rFonts w:ascii="Times New Roman" w:hAnsi="Times New Roman"/>
                <w:sz w:val="20"/>
                <w:lang w:val="it-IT"/>
              </w:rPr>
            </w:pPr>
          </w:p>
        </w:tc>
        <w:tc>
          <w:tcPr>
            <w:tcW w:w="973" w:type="dxa"/>
          </w:tcPr>
          <w:p w14:paraId="51348765"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673B01D5"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5DC247E8" w14:textId="77777777" w:rsidR="00C07396" w:rsidRPr="007A01DE" w:rsidRDefault="00C07396" w:rsidP="00EC59CB">
            <w:pPr>
              <w:spacing w:before="120" w:after="120"/>
              <w:jc w:val="center"/>
              <w:rPr>
                <w:rFonts w:ascii="Times New Roman" w:hAnsi="Times New Roman"/>
                <w:sz w:val="20"/>
                <w:lang w:val="it-IT"/>
              </w:rPr>
            </w:pPr>
          </w:p>
        </w:tc>
        <w:tc>
          <w:tcPr>
            <w:tcW w:w="927" w:type="dxa"/>
          </w:tcPr>
          <w:p w14:paraId="014D6EF8" w14:textId="77777777" w:rsidR="00C07396" w:rsidRPr="007A01DE" w:rsidRDefault="00C07396" w:rsidP="00EC59CB">
            <w:pPr>
              <w:spacing w:before="120" w:after="120"/>
              <w:jc w:val="center"/>
              <w:rPr>
                <w:rFonts w:ascii="Times New Roman" w:hAnsi="Times New Roman"/>
                <w:sz w:val="20"/>
                <w:lang w:val="it-IT"/>
              </w:rPr>
            </w:pPr>
          </w:p>
        </w:tc>
        <w:tc>
          <w:tcPr>
            <w:tcW w:w="2621" w:type="dxa"/>
          </w:tcPr>
          <w:p w14:paraId="12A6D1D9" w14:textId="77777777" w:rsidR="00C07396" w:rsidRPr="007A01DE" w:rsidRDefault="00C07396" w:rsidP="00EC59CB">
            <w:pPr>
              <w:spacing w:before="120" w:after="120"/>
              <w:jc w:val="center"/>
              <w:rPr>
                <w:rFonts w:ascii="Times New Roman" w:hAnsi="Times New Roman"/>
                <w:sz w:val="20"/>
                <w:lang w:val="it-IT"/>
              </w:rPr>
            </w:pPr>
          </w:p>
        </w:tc>
        <w:tc>
          <w:tcPr>
            <w:tcW w:w="804" w:type="dxa"/>
          </w:tcPr>
          <w:p w14:paraId="24CD3CB0" w14:textId="77777777" w:rsidR="00C07396" w:rsidRPr="007A01DE" w:rsidRDefault="00C07396" w:rsidP="00EC59CB">
            <w:pPr>
              <w:spacing w:before="120" w:after="120"/>
              <w:jc w:val="center"/>
              <w:rPr>
                <w:rFonts w:ascii="Times New Roman" w:hAnsi="Times New Roman"/>
                <w:sz w:val="20"/>
                <w:lang w:val="it-IT"/>
              </w:rPr>
            </w:pPr>
          </w:p>
        </w:tc>
        <w:tc>
          <w:tcPr>
            <w:tcW w:w="816" w:type="dxa"/>
            <w:gridSpan w:val="2"/>
          </w:tcPr>
          <w:p w14:paraId="709DFC85" w14:textId="77777777" w:rsidR="00C07396" w:rsidRPr="007A01DE" w:rsidRDefault="00C07396" w:rsidP="00EC59CB">
            <w:pPr>
              <w:spacing w:before="120" w:after="120"/>
              <w:jc w:val="center"/>
              <w:rPr>
                <w:rFonts w:ascii="Times New Roman" w:hAnsi="Times New Roman"/>
                <w:sz w:val="20"/>
                <w:lang w:val="it-IT"/>
              </w:rPr>
            </w:pPr>
          </w:p>
        </w:tc>
        <w:tc>
          <w:tcPr>
            <w:tcW w:w="1060" w:type="dxa"/>
          </w:tcPr>
          <w:p w14:paraId="77ED74EF" w14:textId="77777777" w:rsidR="00C07396" w:rsidRPr="007A01DE" w:rsidRDefault="00C07396" w:rsidP="00EC59CB">
            <w:pPr>
              <w:spacing w:before="120" w:after="120"/>
              <w:jc w:val="center"/>
              <w:rPr>
                <w:rFonts w:ascii="Times New Roman" w:hAnsi="Times New Roman"/>
                <w:sz w:val="20"/>
                <w:lang w:val="it-IT"/>
              </w:rPr>
            </w:pPr>
          </w:p>
        </w:tc>
      </w:tr>
      <w:tr w:rsidR="00C07396" w:rsidRPr="007A01DE" w14:paraId="5F020FD3" w14:textId="77777777" w:rsidTr="005D369E">
        <w:tc>
          <w:tcPr>
            <w:tcW w:w="720" w:type="dxa"/>
          </w:tcPr>
          <w:p w14:paraId="3D7F6F54" w14:textId="77777777" w:rsidR="00C07396" w:rsidRPr="00C97DD9" w:rsidRDefault="00C07396" w:rsidP="00EC59CB">
            <w:pPr>
              <w:spacing w:before="120" w:after="120"/>
              <w:jc w:val="center"/>
              <w:rPr>
                <w:rFonts w:ascii="Times New Roman" w:eastAsia="Times New Roman" w:hAnsi="Times New Roman"/>
                <w:color w:val="000000"/>
                <w:sz w:val="18"/>
                <w:szCs w:val="18"/>
                <w:lang w:val="it-IT"/>
              </w:rPr>
            </w:pPr>
          </w:p>
        </w:tc>
        <w:tc>
          <w:tcPr>
            <w:tcW w:w="3780" w:type="dxa"/>
            <w:gridSpan w:val="3"/>
          </w:tcPr>
          <w:p w14:paraId="5CDEAFDF" w14:textId="77777777" w:rsidR="00C07396" w:rsidRPr="007A01DE" w:rsidRDefault="00C07396" w:rsidP="00EC59CB">
            <w:pPr>
              <w:spacing w:before="120" w:after="120"/>
              <w:rPr>
                <w:rFonts w:ascii="Times New Roman" w:eastAsia="Times New Roman" w:hAnsi="Times New Roman"/>
                <w:color w:val="000000"/>
                <w:sz w:val="20"/>
                <w:lang w:val="it-IT"/>
              </w:rPr>
            </w:pPr>
            <w:r w:rsidRPr="007A01DE">
              <w:rPr>
                <w:rFonts w:ascii="Times New Roman" w:eastAsia="Times New Roman" w:hAnsi="Times New Roman"/>
                <w:sz w:val="20"/>
                <w:lang w:val="sq-AL" w:eastAsia="sq-AL"/>
              </w:rPr>
              <w:t>91602AC</w:t>
            </w:r>
          </w:p>
        </w:tc>
        <w:tc>
          <w:tcPr>
            <w:tcW w:w="905" w:type="dxa"/>
          </w:tcPr>
          <w:p w14:paraId="660DED5A"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3F5792C0" w14:textId="77777777" w:rsidR="00C07396" w:rsidRPr="007A01DE" w:rsidRDefault="00C07396" w:rsidP="00EC59CB">
            <w:pPr>
              <w:spacing w:before="120" w:after="120"/>
              <w:jc w:val="center"/>
              <w:rPr>
                <w:rFonts w:ascii="Times New Roman" w:hAnsi="Times New Roman"/>
                <w:sz w:val="20"/>
                <w:lang w:val="it-IT"/>
              </w:rPr>
            </w:pPr>
          </w:p>
        </w:tc>
        <w:tc>
          <w:tcPr>
            <w:tcW w:w="973" w:type="dxa"/>
          </w:tcPr>
          <w:p w14:paraId="1DA5AFA9"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7850AD0C"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4A0BB093" w14:textId="77777777" w:rsidR="00C07396" w:rsidRPr="007A01DE" w:rsidRDefault="00C07396" w:rsidP="00EC59CB">
            <w:pPr>
              <w:spacing w:before="120" w:after="120"/>
              <w:jc w:val="center"/>
              <w:rPr>
                <w:rFonts w:ascii="Times New Roman" w:hAnsi="Times New Roman"/>
                <w:sz w:val="20"/>
                <w:lang w:val="it-IT"/>
              </w:rPr>
            </w:pPr>
          </w:p>
        </w:tc>
        <w:tc>
          <w:tcPr>
            <w:tcW w:w="927" w:type="dxa"/>
          </w:tcPr>
          <w:p w14:paraId="3D81E420" w14:textId="77777777" w:rsidR="00C07396" w:rsidRPr="007A01DE" w:rsidRDefault="00C07396" w:rsidP="00EC59CB">
            <w:pPr>
              <w:spacing w:before="120" w:after="120"/>
              <w:jc w:val="center"/>
              <w:rPr>
                <w:rFonts w:ascii="Times New Roman" w:hAnsi="Times New Roman"/>
                <w:sz w:val="20"/>
                <w:lang w:val="it-IT"/>
              </w:rPr>
            </w:pPr>
          </w:p>
        </w:tc>
        <w:tc>
          <w:tcPr>
            <w:tcW w:w="2621" w:type="dxa"/>
          </w:tcPr>
          <w:p w14:paraId="3B19689B" w14:textId="77777777" w:rsidR="00C07396" w:rsidRPr="007A01DE" w:rsidRDefault="00C07396" w:rsidP="00EC59CB">
            <w:pPr>
              <w:spacing w:before="120" w:after="120"/>
              <w:jc w:val="center"/>
              <w:rPr>
                <w:rFonts w:ascii="Times New Roman" w:hAnsi="Times New Roman"/>
                <w:sz w:val="20"/>
                <w:lang w:val="it-IT"/>
              </w:rPr>
            </w:pPr>
          </w:p>
        </w:tc>
        <w:tc>
          <w:tcPr>
            <w:tcW w:w="804" w:type="dxa"/>
          </w:tcPr>
          <w:p w14:paraId="58CED900" w14:textId="77777777" w:rsidR="00C07396" w:rsidRPr="007A01DE" w:rsidRDefault="00C07396" w:rsidP="00EC59CB">
            <w:pPr>
              <w:spacing w:before="120" w:after="120"/>
              <w:jc w:val="center"/>
              <w:rPr>
                <w:rFonts w:ascii="Times New Roman" w:hAnsi="Times New Roman"/>
                <w:sz w:val="20"/>
                <w:lang w:val="it-IT"/>
              </w:rPr>
            </w:pPr>
          </w:p>
        </w:tc>
        <w:tc>
          <w:tcPr>
            <w:tcW w:w="816" w:type="dxa"/>
            <w:gridSpan w:val="2"/>
          </w:tcPr>
          <w:p w14:paraId="1267B4E9" w14:textId="77777777" w:rsidR="00C07396" w:rsidRPr="007A01DE" w:rsidRDefault="00C07396" w:rsidP="00EC59CB">
            <w:pPr>
              <w:spacing w:before="120" w:after="120"/>
              <w:jc w:val="center"/>
              <w:rPr>
                <w:rFonts w:ascii="Times New Roman" w:hAnsi="Times New Roman"/>
                <w:sz w:val="20"/>
                <w:lang w:val="it-IT"/>
              </w:rPr>
            </w:pPr>
          </w:p>
        </w:tc>
        <w:tc>
          <w:tcPr>
            <w:tcW w:w="1060" w:type="dxa"/>
          </w:tcPr>
          <w:p w14:paraId="2F94154E" w14:textId="77777777" w:rsidR="00C07396" w:rsidRPr="007A01DE" w:rsidRDefault="00C07396" w:rsidP="00EC59CB">
            <w:pPr>
              <w:spacing w:before="120" w:after="120"/>
              <w:jc w:val="center"/>
              <w:rPr>
                <w:rFonts w:ascii="Times New Roman" w:hAnsi="Times New Roman"/>
                <w:sz w:val="20"/>
                <w:lang w:val="it-IT"/>
              </w:rPr>
            </w:pPr>
          </w:p>
        </w:tc>
      </w:tr>
      <w:tr w:rsidR="00EC59CB" w:rsidRPr="00C97DD9" w14:paraId="730372A0" w14:textId="77777777" w:rsidTr="005D369E">
        <w:tc>
          <w:tcPr>
            <w:tcW w:w="720" w:type="dxa"/>
            <w:shd w:val="clear" w:color="auto" w:fill="DAEEF3" w:themeFill="accent5" w:themeFillTint="33"/>
          </w:tcPr>
          <w:p w14:paraId="6D25FE39"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2</w:t>
            </w:r>
          </w:p>
        </w:tc>
        <w:tc>
          <w:tcPr>
            <w:tcW w:w="3780" w:type="dxa"/>
            <w:gridSpan w:val="3"/>
            <w:shd w:val="clear" w:color="auto" w:fill="DAEEF3" w:themeFill="accent5" w:themeFillTint="33"/>
          </w:tcPr>
          <w:p w14:paraId="6596B21D" w14:textId="77777777" w:rsidR="00C07396" w:rsidRPr="007A01DE" w:rsidRDefault="00C07396" w:rsidP="00EC59CB">
            <w:pPr>
              <w:spacing w:before="120" w:after="120"/>
              <w:rPr>
                <w:rFonts w:ascii="Times New Roman" w:eastAsia="Times New Roman" w:hAnsi="Times New Roman"/>
                <w:color w:val="000000"/>
                <w:sz w:val="20"/>
                <w:lang w:val="it-IT"/>
              </w:rPr>
            </w:pPr>
            <w:r w:rsidRPr="007A01DE">
              <w:rPr>
                <w:rFonts w:ascii="Times New Roman" w:eastAsia="Times New Roman" w:hAnsi="Times New Roman"/>
                <w:b/>
                <w:color w:val="000000"/>
                <w:sz w:val="20"/>
                <w:lang w:val="it-IT"/>
              </w:rPr>
              <w:t>Objektivi Specifik 1.2: Rritja e vazhdueshme e</w:t>
            </w:r>
            <w:r w:rsidRPr="007A01DE">
              <w:rPr>
                <w:rFonts w:ascii="Times New Roman" w:eastAsia="Times New Roman" w:hAnsi="Times New Roman"/>
                <w:color w:val="000000"/>
                <w:sz w:val="20"/>
                <w:lang w:val="it-IT"/>
              </w:rPr>
              <w:t xml:space="preserve"> </w:t>
            </w:r>
            <w:r w:rsidRPr="007A01DE">
              <w:rPr>
                <w:rFonts w:ascii="Times New Roman" w:eastAsia="Times New Roman" w:hAnsi="Times New Roman"/>
                <w:b/>
                <w:color w:val="000000"/>
                <w:sz w:val="20"/>
                <w:lang w:val="it-IT"/>
              </w:rPr>
              <w:t xml:space="preserve">burimeve financiare nga </w:t>
            </w:r>
            <w:r w:rsidRPr="007A01DE">
              <w:rPr>
                <w:rFonts w:ascii="Times New Roman" w:eastAsia="Times New Roman" w:hAnsi="Times New Roman"/>
                <w:b/>
                <w:color w:val="000000"/>
                <w:sz w:val="20"/>
                <w:lang w:val="it-IT"/>
              </w:rPr>
              <w:lastRenderedPageBreak/>
              <w:t>buxheti i shtetit dhe donatorët për ofrimin e ELP-së</w:t>
            </w:r>
          </w:p>
        </w:tc>
        <w:tc>
          <w:tcPr>
            <w:tcW w:w="905" w:type="dxa"/>
            <w:shd w:val="clear" w:color="auto" w:fill="DAEEF3" w:themeFill="accent5" w:themeFillTint="33"/>
          </w:tcPr>
          <w:p w14:paraId="613BE178" w14:textId="77777777" w:rsidR="00C07396" w:rsidRPr="007A01DE" w:rsidRDefault="00C07396" w:rsidP="00EC59CB">
            <w:pPr>
              <w:spacing w:before="120" w:after="120"/>
              <w:jc w:val="center"/>
              <w:rPr>
                <w:rFonts w:ascii="Times New Roman" w:hAnsi="Times New Roman"/>
                <w:sz w:val="20"/>
                <w:lang w:val="it-IT"/>
              </w:rPr>
            </w:pPr>
          </w:p>
        </w:tc>
        <w:tc>
          <w:tcPr>
            <w:tcW w:w="715" w:type="dxa"/>
            <w:shd w:val="clear" w:color="auto" w:fill="DAEEF3" w:themeFill="accent5" w:themeFillTint="33"/>
          </w:tcPr>
          <w:p w14:paraId="514597C0" w14:textId="77777777" w:rsidR="00C07396" w:rsidRPr="00C97DD9" w:rsidRDefault="00C07396" w:rsidP="00EC59CB">
            <w:pPr>
              <w:spacing w:before="120" w:after="120"/>
              <w:jc w:val="center"/>
              <w:rPr>
                <w:rFonts w:ascii="Times New Roman" w:hAnsi="Times New Roman"/>
                <w:sz w:val="20"/>
                <w:lang w:val="it-IT"/>
              </w:rPr>
            </w:pPr>
          </w:p>
        </w:tc>
        <w:tc>
          <w:tcPr>
            <w:tcW w:w="973" w:type="dxa"/>
            <w:shd w:val="clear" w:color="auto" w:fill="DAEEF3" w:themeFill="accent5" w:themeFillTint="33"/>
            <w:vAlign w:val="center"/>
          </w:tcPr>
          <w:p w14:paraId="75DB94D0" w14:textId="5BAAC9EF" w:rsidR="00C07396" w:rsidRPr="001228C1" w:rsidRDefault="005B6373" w:rsidP="002B10B3">
            <w:pPr>
              <w:spacing w:before="120" w:after="120"/>
              <w:jc w:val="center"/>
              <w:rPr>
                <w:rFonts w:ascii="Times New Roman" w:hAnsi="Times New Roman"/>
                <w:b/>
                <w:sz w:val="20"/>
                <w:lang w:val="it-IT"/>
              </w:rPr>
            </w:pPr>
            <w:r w:rsidRPr="005169D1">
              <w:rPr>
                <w:rFonts w:ascii="Times New Roman" w:hAnsi="Times New Roman"/>
                <w:b/>
                <w:sz w:val="20"/>
              </w:rPr>
              <w:t>10,</w:t>
            </w:r>
            <w:r w:rsidR="002B10B3">
              <w:rPr>
                <w:rFonts w:ascii="Times New Roman" w:hAnsi="Times New Roman"/>
                <w:b/>
                <w:sz w:val="20"/>
              </w:rPr>
              <w:t>641</w:t>
            </w:r>
          </w:p>
        </w:tc>
        <w:tc>
          <w:tcPr>
            <w:tcW w:w="903" w:type="dxa"/>
            <w:shd w:val="clear" w:color="auto" w:fill="DAEEF3" w:themeFill="accent5" w:themeFillTint="33"/>
            <w:vAlign w:val="center"/>
          </w:tcPr>
          <w:p w14:paraId="03E8D744" w14:textId="689959EF" w:rsidR="00C07396" w:rsidRPr="001228C1" w:rsidRDefault="005B6373" w:rsidP="001228C1">
            <w:pPr>
              <w:spacing w:before="120" w:after="120"/>
              <w:jc w:val="center"/>
              <w:rPr>
                <w:rFonts w:ascii="Times New Roman" w:hAnsi="Times New Roman"/>
                <w:b/>
                <w:sz w:val="20"/>
                <w:lang w:val="it-IT"/>
              </w:rPr>
            </w:pPr>
            <w:r w:rsidRPr="005169D1">
              <w:rPr>
                <w:rFonts w:ascii="Times New Roman" w:hAnsi="Times New Roman"/>
                <w:b/>
                <w:sz w:val="20"/>
              </w:rPr>
              <w:t>100%</w:t>
            </w:r>
          </w:p>
        </w:tc>
        <w:tc>
          <w:tcPr>
            <w:tcW w:w="903" w:type="dxa"/>
            <w:shd w:val="clear" w:color="auto" w:fill="DAEEF3" w:themeFill="accent5" w:themeFillTint="33"/>
            <w:vAlign w:val="center"/>
          </w:tcPr>
          <w:p w14:paraId="16970E2B" w14:textId="14B57D47" w:rsidR="00C07396" w:rsidRPr="001228C1" w:rsidRDefault="005B6373" w:rsidP="001228C1">
            <w:pPr>
              <w:spacing w:before="120" w:after="120"/>
              <w:jc w:val="center"/>
              <w:rPr>
                <w:rFonts w:ascii="Times New Roman" w:hAnsi="Times New Roman"/>
                <w:b/>
                <w:sz w:val="20"/>
                <w:lang w:val="it-IT"/>
              </w:rPr>
            </w:pPr>
            <w:r w:rsidRPr="005169D1">
              <w:rPr>
                <w:rFonts w:ascii="Times New Roman" w:hAnsi="Times New Roman"/>
                <w:b/>
                <w:sz w:val="20"/>
              </w:rPr>
              <w:t>5,500</w:t>
            </w:r>
          </w:p>
        </w:tc>
        <w:tc>
          <w:tcPr>
            <w:tcW w:w="927" w:type="dxa"/>
            <w:shd w:val="clear" w:color="auto" w:fill="DAEEF3" w:themeFill="accent5" w:themeFillTint="33"/>
            <w:vAlign w:val="center"/>
          </w:tcPr>
          <w:p w14:paraId="3C073F85" w14:textId="752A4FAE" w:rsidR="001228C1" w:rsidRPr="001228C1" w:rsidRDefault="00167868" w:rsidP="00167868">
            <w:pPr>
              <w:spacing w:before="120" w:after="120"/>
              <w:jc w:val="center"/>
              <w:rPr>
                <w:rFonts w:ascii="Times New Roman" w:hAnsi="Times New Roman"/>
                <w:b/>
                <w:sz w:val="20"/>
                <w:lang w:val="it-IT"/>
              </w:rPr>
            </w:pPr>
            <w:r w:rsidRPr="005169D1">
              <w:rPr>
                <w:rFonts w:ascii="Times New Roman" w:hAnsi="Times New Roman"/>
                <w:b/>
                <w:sz w:val="20"/>
              </w:rPr>
              <w:t>54,46%</w:t>
            </w:r>
          </w:p>
        </w:tc>
        <w:tc>
          <w:tcPr>
            <w:tcW w:w="2621" w:type="dxa"/>
            <w:shd w:val="clear" w:color="auto" w:fill="DAEEF3" w:themeFill="accent5" w:themeFillTint="33"/>
            <w:vAlign w:val="center"/>
          </w:tcPr>
          <w:p w14:paraId="6FEAA077" w14:textId="77777777" w:rsidR="00167868" w:rsidRDefault="00167868" w:rsidP="00167868">
            <w:pPr>
              <w:spacing w:before="120" w:after="120"/>
              <w:jc w:val="center"/>
              <w:rPr>
                <w:rFonts w:ascii="Times New Roman" w:hAnsi="Times New Roman"/>
                <w:b/>
                <w:sz w:val="20"/>
              </w:rPr>
            </w:pPr>
            <w:r w:rsidRPr="007A76CC">
              <w:rPr>
                <w:rFonts w:ascii="Times New Roman" w:hAnsi="Times New Roman"/>
                <w:b/>
                <w:sz w:val="20"/>
              </w:rPr>
              <w:t>I ZBATUAR</w:t>
            </w:r>
            <w:r>
              <w:rPr>
                <w:rFonts w:ascii="Times New Roman" w:hAnsi="Times New Roman"/>
                <w:b/>
                <w:sz w:val="20"/>
              </w:rPr>
              <w:t xml:space="preserve"> PJESËRISHT</w:t>
            </w:r>
          </w:p>
          <w:p w14:paraId="7D1C981F" w14:textId="6089DC6D" w:rsidR="00C07396" w:rsidRPr="00C97DD9" w:rsidRDefault="00C07396" w:rsidP="001228C1">
            <w:pPr>
              <w:spacing w:before="120" w:after="120"/>
              <w:jc w:val="center"/>
              <w:rPr>
                <w:rFonts w:ascii="Times New Roman" w:hAnsi="Times New Roman"/>
                <w:sz w:val="20"/>
                <w:lang w:val="it-IT"/>
              </w:rPr>
            </w:pPr>
          </w:p>
        </w:tc>
        <w:tc>
          <w:tcPr>
            <w:tcW w:w="804" w:type="dxa"/>
            <w:shd w:val="clear" w:color="auto" w:fill="DAEEF3" w:themeFill="accent5" w:themeFillTint="33"/>
          </w:tcPr>
          <w:p w14:paraId="4D04D00D" w14:textId="77777777" w:rsidR="00C07396" w:rsidRPr="00C97DD9" w:rsidRDefault="00C07396" w:rsidP="00EC59CB">
            <w:pPr>
              <w:spacing w:before="120" w:after="120"/>
              <w:jc w:val="center"/>
              <w:rPr>
                <w:rFonts w:ascii="Times New Roman" w:hAnsi="Times New Roman"/>
                <w:sz w:val="20"/>
                <w:lang w:val="it-IT"/>
              </w:rPr>
            </w:pPr>
          </w:p>
        </w:tc>
        <w:tc>
          <w:tcPr>
            <w:tcW w:w="816" w:type="dxa"/>
            <w:gridSpan w:val="2"/>
            <w:shd w:val="clear" w:color="auto" w:fill="DAEEF3" w:themeFill="accent5" w:themeFillTint="33"/>
          </w:tcPr>
          <w:p w14:paraId="4CAE670D" w14:textId="77777777" w:rsidR="00C07396" w:rsidRPr="00C97DD9" w:rsidRDefault="00C07396" w:rsidP="00EC59CB">
            <w:pPr>
              <w:spacing w:before="120" w:after="120"/>
              <w:jc w:val="center"/>
              <w:rPr>
                <w:rFonts w:ascii="Times New Roman" w:hAnsi="Times New Roman"/>
                <w:sz w:val="20"/>
                <w:lang w:val="it-IT"/>
              </w:rPr>
            </w:pPr>
          </w:p>
        </w:tc>
        <w:tc>
          <w:tcPr>
            <w:tcW w:w="1060" w:type="dxa"/>
            <w:shd w:val="clear" w:color="auto" w:fill="DAEEF3" w:themeFill="accent5" w:themeFillTint="33"/>
          </w:tcPr>
          <w:p w14:paraId="59B43FE1" w14:textId="77777777" w:rsidR="00C07396" w:rsidRPr="00C97DD9" w:rsidRDefault="00C07396" w:rsidP="00EC59CB">
            <w:pPr>
              <w:spacing w:before="120" w:after="120"/>
              <w:jc w:val="center"/>
              <w:rPr>
                <w:rFonts w:ascii="Times New Roman" w:hAnsi="Times New Roman"/>
                <w:sz w:val="20"/>
                <w:lang w:val="it-IT"/>
              </w:rPr>
            </w:pPr>
          </w:p>
        </w:tc>
      </w:tr>
      <w:tr w:rsidR="00C07396" w:rsidRPr="007A01DE" w14:paraId="0614EE1B" w14:textId="77777777" w:rsidTr="005D369E">
        <w:tc>
          <w:tcPr>
            <w:tcW w:w="720" w:type="dxa"/>
          </w:tcPr>
          <w:p w14:paraId="665166CC"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1.2.1</w:t>
            </w:r>
          </w:p>
        </w:tc>
        <w:tc>
          <w:tcPr>
            <w:tcW w:w="3780" w:type="dxa"/>
            <w:gridSpan w:val="3"/>
          </w:tcPr>
          <w:p w14:paraId="5BE197EB"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b/>
                <w:bCs/>
                <w:sz w:val="16"/>
                <w:szCs w:val="16"/>
                <w:lang w:val="sq-AL" w:eastAsia="sq-AL"/>
              </w:rPr>
              <w:t xml:space="preserve">Aktivitete ndërgjegjësuese dhe advokuese për rritjen e nivelit të financimit të aktiviteteve të parashikuara në PV të SELP nga donatorët, të realizuara </w:t>
            </w:r>
            <w:r w:rsidRPr="007A01DE">
              <w:rPr>
                <w:rFonts w:ascii="Times New Roman" w:eastAsia="Times New Roman" w:hAnsi="Times New Roman"/>
                <w:sz w:val="16"/>
                <w:szCs w:val="16"/>
                <w:lang w:val="sq-AL" w:eastAsia="sq-AL"/>
              </w:rPr>
              <w:t xml:space="preserve"> </w:t>
            </w:r>
          </w:p>
        </w:tc>
        <w:tc>
          <w:tcPr>
            <w:tcW w:w="905" w:type="dxa"/>
          </w:tcPr>
          <w:p w14:paraId="788DFD37" w14:textId="77777777" w:rsidR="00C07396" w:rsidRPr="007A01DE" w:rsidRDefault="00C07396" w:rsidP="00EC59CB">
            <w:pPr>
              <w:spacing w:before="120" w:after="120"/>
              <w:jc w:val="center"/>
              <w:rPr>
                <w:rFonts w:ascii="Times New Roman" w:hAnsi="Times New Roman"/>
                <w:sz w:val="20"/>
              </w:rPr>
            </w:pPr>
          </w:p>
        </w:tc>
        <w:tc>
          <w:tcPr>
            <w:tcW w:w="715" w:type="dxa"/>
          </w:tcPr>
          <w:p w14:paraId="7A3827EE" w14:textId="77777777" w:rsidR="00C07396" w:rsidRPr="007A01DE" w:rsidRDefault="00C07396" w:rsidP="00EC59CB">
            <w:pPr>
              <w:spacing w:before="120" w:after="120"/>
              <w:jc w:val="center"/>
              <w:rPr>
                <w:rFonts w:ascii="Times New Roman" w:hAnsi="Times New Roman"/>
                <w:sz w:val="20"/>
              </w:rPr>
            </w:pPr>
            <w:r w:rsidRPr="007A01DE">
              <w:rPr>
                <w:rFonts w:ascii="Times New Roman" w:hAnsi="Times New Roman"/>
                <w:sz w:val="20"/>
              </w:rPr>
              <w:t>515</w:t>
            </w:r>
          </w:p>
        </w:tc>
        <w:tc>
          <w:tcPr>
            <w:tcW w:w="973" w:type="dxa"/>
          </w:tcPr>
          <w:p w14:paraId="5760C687" w14:textId="77777777" w:rsidR="00C07396" w:rsidRPr="007A01DE" w:rsidRDefault="00C07396" w:rsidP="00EC59CB">
            <w:pPr>
              <w:spacing w:before="120" w:after="120"/>
              <w:jc w:val="center"/>
              <w:rPr>
                <w:rFonts w:ascii="Times New Roman" w:hAnsi="Times New Roman"/>
                <w:sz w:val="20"/>
              </w:rPr>
            </w:pPr>
          </w:p>
        </w:tc>
        <w:tc>
          <w:tcPr>
            <w:tcW w:w="903" w:type="dxa"/>
          </w:tcPr>
          <w:p w14:paraId="36AD06A1" w14:textId="77777777" w:rsidR="00C07396" w:rsidRPr="007A01DE" w:rsidRDefault="00C07396" w:rsidP="00EC59CB">
            <w:pPr>
              <w:spacing w:before="120" w:after="120"/>
              <w:jc w:val="center"/>
              <w:rPr>
                <w:rFonts w:ascii="Times New Roman" w:hAnsi="Times New Roman"/>
                <w:sz w:val="20"/>
              </w:rPr>
            </w:pPr>
          </w:p>
        </w:tc>
        <w:tc>
          <w:tcPr>
            <w:tcW w:w="903" w:type="dxa"/>
          </w:tcPr>
          <w:p w14:paraId="26E4234F" w14:textId="77777777" w:rsidR="00C07396" w:rsidRPr="007A01DE" w:rsidRDefault="00C07396" w:rsidP="00EC59CB">
            <w:pPr>
              <w:spacing w:before="120" w:after="120"/>
              <w:jc w:val="center"/>
              <w:rPr>
                <w:rFonts w:ascii="Times New Roman" w:hAnsi="Times New Roman"/>
                <w:sz w:val="20"/>
              </w:rPr>
            </w:pPr>
          </w:p>
        </w:tc>
        <w:tc>
          <w:tcPr>
            <w:tcW w:w="927" w:type="dxa"/>
          </w:tcPr>
          <w:p w14:paraId="192B58DB" w14:textId="7E492652" w:rsidR="00C07396" w:rsidRPr="007A01DE" w:rsidRDefault="00C07396" w:rsidP="00EC59CB">
            <w:pPr>
              <w:spacing w:before="120" w:after="120"/>
              <w:jc w:val="center"/>
              <w:rPr>
                <w:rFonts w:ascii="Times New Roman" w:hAnsi="Times New Roman"/>
                <w:sz w:val="20"/>
              </w:rPr>
            </w:pPr>
          </w:p>
        </w:tc>
        <w:tc>
          <w:tcPr>
            <w:tcW w:w="2621" w:type="dxa"/>
          </w:tcPr>
          <w:p w14:paraId="2EFC8427" w14:textId="7896B1FF" w:rsidR="00C07396" w:rsidRPr="007A01DE" w:rsidRDefault="00925CAF" w:rsidP="00EC59CB">
            <w:pPr>
              <w:spacing w:before="120" w:after="120"/>
              <w:jc w:val="center"/>
              <w:rPr>
                <w:rFonts w:ascii="Times New Roman" w:hAnsi="Times New Roman"/>
                <w:sz w:val="20"/>
              </w:rPr>
            </w:pPr>
            <w:r>
              <w:rPr>
                <w:rFonts w:ascii="Garamond" w:eastAsia="Times New Roman" w:hAnsi="Garamond" w:cs="Calibri"/>
                <w:b/>
                <w:color w:val="000000"/>
                <w:sz w:val="20"/>
                <w:lang w:val="sq-AL" w:eastAsia="sq-AL"/>
              </w:rPr>
              <w:t>PËRFUNDUAR 2021</w:t>
            </w:r>
          </w:p>
        </w:tc>
        <w:tc>
          <w:tcPr>
            <w:tcW w:w="804" w:type="dxa"/>
          </w:tcPr>
          <w:p w14:paraId="2866A7A8"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053AA98F" w14:textId="77777777" w:rsidR="00C07396" w:rsidRPr="007A01DE" w:rsidRDefault="00C07396" w:rsidP="00EC59CB">
            <w:pPr>
              <w:spacing w:before="120" w:after="120"/>
              <w:jc w:val="center"/>
              <w:rPr>
                <w:rFonts w:ascii="Times New Roman" w:hAnsi="Times New Roman"/>
                <w:sz w:val="20"/>
              </w:rPr>
            </w:pPr>
          </w:p>
        </w:tc>
        <w:tc>
          <w:tcPr>
            <w:tcW w:w="1060" w:type="dxa"/>
          </w:tcPr>
          <w:p w14:paraId="3687780A" w14:textId="77777777" w:rsidR="00C07396" w:rsidRPr="0014558F" w:rsidRDefault="00C07396" w:rsidP="00EC59CB">
            <w:pPr>
              <w:spacing w:before="120" w:after="120"/>
              <w:jc w:val="center"/>
              <w:rPr>
                <w:rFonts w:ascii="Times New Roman" w:hAnsi="Times New Roman"/>
                <w:b/>
                <w:sz w:val="20"/>
              </w:rPr>
            </w:pPr>
            <w:r w:rsidRPr="0014558F">
              <w:rPr>
                <w:rFonts w:ascii="Times New Roman" w:hAnsi="Times New Roman"/>
                <w:b/>
                <w:sz w:val="20"/>
              </w:rPr>
              <w:t>2021</w:t>
            </w:r>
            <w:r>
              <w:rPr>
                <w:rFonts w:ascii="Times New Roman" w:hAnsi="Times New Roman"/>
                <w:b/>
                <w:sz w:val="20"/>
              </w:rPr>
              <w:t>-2023</w:t>
            </w:r>
          </w:p>
        </w:tc>
      </w:tr>
      <w:tr w:rsidR="00C07396" w:rsidRPr="007A01DE" w14:paraId="12BD375F" w14:textId="77777777" w:rsidTr="005D369E">
        <w:tc>
          <w:tcPr>
            <w:tcW w:w="720" w:type="dxa"/>
          </w:tcPr>
          <w:p w14:paraId="6BFF2672"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1.2.1.a</w:t>
            </w:r>
          </w:p>
        </w:tc>
        <w:tc>
          <w:tcPr>
            <w:tcW w:w="3780" w:type="dxa"/>
            <w:gridSpan w:val="3"/>
          </w:tcPr>
          <w:p w14:paraId="3672DCCC" w14:textId="77777777" w:rsidR="00C07396" w:rsidRPr="007A01DE" w:rsidRDefault="00C07396" w:rsidP="00EC59CB">
            <w:pPr>
              <w:spacing w:before="120" w:after="120"/>
              <w:rPr>
                <w:rFonts w:ascii="Times New Roman" w:eastAsia="Times New Roman" w:hAnsi="Times New Roman"/>
                <w:b/>
                <w:bCs/>
                <w:sz w:val="16"/>
                <w:szCs w:val="16"/>
                <w:lang w:val="sq-AL" w:eastAsia="sq-AL"/>
              </w:rPr>
            </w:pPr>
            <w:r w:rsidRPr="007A01DE">
              <w:rPr>
                <w:rFonts w:ascii="Times New Roman" w:eastAsia="Times New Roman" w:hAnsi="Times New Roman"/>
                <w:color w:val="000000"/>
                <w:sz w:val="16"/>
                <w:szCs w:val="16"/>
                <w:lang w:val="sq-AL" w:eastAsia="sq-AL"/>
              </w:rPr>
              <w:t>Krijimi i databazës së donatorëve që mbështesin aktivitete të ELP-së</w:t>
            </w:r>
          </w:p>
        </w:tc>
        <w:tc>
          <w:tcPr>
            <w:tcW w:w="905" w:type="dxa"/>
          </w:tcPr>
          <w:p w14:paraId="6F8D61D6" w14:textId="77777777" w:rsidR="00C07396" w:rsidRPr="007A01DE" w:rsidRDefault="00C07396" w:rsidP="00EC59CB">
            <w:pPr>
              <w:spacing w:before="120" w:after="120"/>
              <w:jc w:val="center"/>
              <w:rPr>
                <w:rFonts w:ascii="Times New Roman" w:hAnsi="Times New Roman"/>
                <w:sz w:val="20"/>
              </w:rPr>
            </w:pPr>
          </w:p>
        </w:tc>
        <w:tc>
          <w:tcPr>
            <w:tcW w:w="715" w:type="dxa"/>
          </w:tcPr>
          <w:p w14:paraId="1DEF45E1" w14:textId="77777777" w:rsidR="00C07396" w:rsidRPr="007A01DE" w:rsidRDefault="00C07396" w:rsidP="00EC59CB">
            <w:pPr>
              <w:spacing w:before="120" w:after="120"/>
              <w:jc w:val="center"/>
              <w:rPr>
                <w:rFonts w:ascii="Times New Roman" w:hAnsi="Times New Roman"/>
                <w:sz w:val="20"/>
              </w:rPr>
            </w:pPr>
            <w:r w:rsidRPr="007A01DE">
              <w:rPr>
                <w:rFonts w:ascii="Times New Roman" w:hAnsi="Times New Roman"/>
                <w:sz w:val="20"/>
              </w:rPr>
              <w:t>515</w:t>
            </w:r>
          </w:p>
        </w:tc>
        <w:tc>
          <w:tcPr>
            <w:tcW w:w="973" w:type="dxa"/>
          </w:tcPr>
          <w:p w14:paraId="7F589B61" w14:textId="7B79D0F2" w:rsidR="00C07396" w:rsidRPr="007A01DE" w:rsidRDefault="00903370" w:rsidP="00EC59CB">
            <w:pPr>
              <w:spacing w:before="120" w:after="120"/>
              <w:jc w:val="center"/>
              <w:rPr>
                <w:rFonts w:ascii="Times New Roman" w:hAnsi="Times New Roman"/>
                <w:sz w:val="20"/>
              </w:rPr>
            </w:pPr>
            <w:r w:rsidRPr="00B04C96">
              <w:rPr>
                <w:rFonts w:ascii="Times New Roman" w:hAnsi="Times New Roman"/>
                <w:sz w:val="20"/>
              </w:rPr>
              <w:t>Kosto administrative</w:t>
            </w:r>
          </w:p>
        </w:tc>
        <w:tc>
          <w:tcPr>
            <w:tcW w:w="903" w:type="dxa"/>
          </w:tcPr>
          <w:p w14:paraId="054DE5DB" w14:textId="77777777" w:rsidR="00C07396" w:rsidRPr="007A01DE" w:rsidRDefault="00C07396" w:rsidP="00EC59CB">
            <w:pPr>
              <w:spacing w:before="120" w:after="120"/>
              <w:jc w:val="center"/>
              <w:rPr>
                <w:rFonts w:ascii="Times New Roman" w:hAnsi="Times New Roman"/>
                <w:sz w:val="20"/>
              </w:rPr>
            </w:pPr>
          </w:p>
        </w:tc>
        <w:tc>
          <w:tcPr>
            <w:tcW w:w="903" w:type="dxa"/>
          </w:tcPr>
          <w:p w14:paraId="1877C1BA" w14:textId="77777777" w:rsidR="00C07396" w:rsidRPr="007A01DE" w:rsidRDefault="00C07396" w:rsidP="00EC59CB">
            <w:pPr>
              <w:spacing w:before="120" w:after="120"/>
              <w:jc w:val="center"/>
              <w:rPr>
                <w:rFonts w:ascii="Times New Roman" w:hAnsi="Times New Roman"/>
                <w:sz w:val="20"/>
              </w:rPr>
            </w:pPr>
          </w:p>
        </w:tc>
        <w:tc>
          <w:tcPr>
            <w:tcW w:w="927" w:type="dxa"/>
          </w:tcPr>
          <w:p w14:paraId="454FB4C4" w14:textId="0B4DE80D" w:rsidR="00C07396" w:rsidRPr="007A01DE" w:rsidRDefault="00903370" w:rsidP="00EC59CB">
            <w:pPr>
              <w:spacing w:before="120" w:after="120"/>
              <w:jc w:val="center"/>
              <w:rPr>
                <w:rFonts w:ascii="Times New Roman" w:hAnsi="Times New Roman"/>
                <w:sz w:val="20"/>
              </w:rPr>
            </w:pPr>
            <w:r>
              <w:rPr>
                <w:rFonts w:ascii="Times New Roman" w:hAnsi="Times New Roman"/>
                <w:sz w:val="20"/>
              </w:rPr>
              <w:t>100%</w:t>
            </w:r>
          </w:p>
        </w:tc>
        <w:tc>
          <w:tcPr>
            <w:tcW w:w="2621" w:type="dxa"/>
          </w:tcPr>
          <w:p w14:paraId="7C06DF4C" w14:textId="77777777" w:rsidR="00C07396" w:rsidRDefault="00960CD1" w:rsidP="00960CD1">
            <w:pPr>
              <w:spacing w:before="120" w:after="120"/>
              <w:jc w:val="center"/>
              <w:rPr>
                <w:rFonts w:ascii="Garamond" w:eastAsia="Times New Roman" w:hAnsi="Garamond" w:cs="Calibri"/>
                <w:b/>
                <w:color w:val="000000"/>
                <w:sz w:val="20"/>
                <w:lang w:val="sq-AL" w:eastAsia="sq-AL"/>
              </w:rPr>
            </w:pPr>
            <w:r>
              <w:rPr>
                <w:rFonts w:ascii="Garamond" w:eastAsia="Times New Roman" w:hAnsi="Garamond" w:cs="Calibri"/>
                <w:b/>
                <w:color w:val="000000"/>
                <w:sz w:val="20"/>
                <w:lang w:val="sq-AL" w:eastAsia="sq-AL"/>
              </w:rPr>
              <w:t>PËRFUNDUAR 2021</w:t>
            </w:r>
          </w:p>
          <w:p w14:paraId="663866A1" w14:textId="4849D0D3" w:rsidR="00903370" w:rsidRDefault="00903370" w:rsidP="00903370">
            <w:pPr>
              <w:spacing w:before="120" w:after="120"/>
              <w:jc w:val="center"/>
              <w:rPr>
                <w:rFonts w:ascii="Times New Roman" w:hAnsi="Times New Roman"/>
                <w:b/>
                <w:sz w:val="20"/>
              </w:rPr>
            </w:pPr>
            <w:r w:rsidRPr="00B04C96">
              <w:rPr>
                <w:rFonts w:ascii="Times New Roman" w:hAnsi="Times New Roman"/>
                <w:b/>
                <w:sz w:val="20"/>
              </w:rPr>
              <w:t>I ZBATUAR</w:t>
            </w:r>
            <w:r>
              <w:rPr>
                <w:rFonts w:ascii="Times New Roman" w:hAnsi="Times New Roman"/>
                <w:b/>
                <w:sz w:val="20"/>
              </w:rPr>
              <w:t xml:space="preserve"> (MTM)</w:t>
            </w:r>
          </w:p>
          <w:p w14:paraId="1DD6A5E3" w14:textId="5BAB46EA" w:rsidR="00903370" w:rsidRPr="007A01DE" w:rsidRDefault="00903370" w:rsidP="00BA0B2A">
            <w:pPr>
              <w:spacing w:before="120" w:after="120"/>
              <w:jc w:val="both"/>
              <w:rPr>
                <w:rFonts w:ascii="Times New Roman" w:hAnsi="Times New Roman"/>
                <w:sz w:val="20"/>
              </w:rPr>
            </w:pPr>
            <w:r w:rsidRPr="00903370">
              <w:rPr>
                <w:rFonts w:ascii="Times New Roman" w:hAnsi="Times New Roman"/>
                <w:sz w:val="20"/>
              </w:rPr>
              <w:t>Janë të identifikuar donatorët, të cilet mbështesin veprimtaritë për njohjen e legjislacionit në fushën e Mjedisit dhe Turizmit.</w:t>
            </w:r>
          </w:p>
        </w:tc>
        <w:tc>
          <w:tcPr>
            <w:tcW w:w="804" w:type="dxa"/>
          </w:tcPr>
          <w:p w14:paraId="4EA6B168"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BF0C89B" w14:textId="77777777" w:rsidR="00C07396" w:rsidRPr="007A01DE" w:rsidRDefault="00C07396" w:rsidP="00EC59CB">
            <w:pPr>
              <w:spacing w:before="120" w:after="120"/>
              <w:jc w:val="center"/>
              <w:rPr>
                <w:rFonts w:ascii="Times New Roman" w:hAnsi="Times New Roman"/>
                <w:sz w:val="20"/>
              </w:rPr>
            </w:pPr>
          </w:p>
        </w:tc>
        <w:tc>
          <w:tcPr>
            <w:tcW w:w="1060" w:type="dxa"/>
          </w:tcPr>
          <w:p w14:paraId="0F4CDCBF" w14:textId="77777777" w:rsidR="00C07396" w:rsidRPr="007A01DE" w:rsidRDefault="00C07396" w:rsidP="00EC59CB">
            <w:pPr>
              <w:spacing w:before="120" w:after="120"/>
              <w:jc w:val="center"/>
              <w:rPr>
                <w:rFonts w:ascii="Times New Roman" w:hAnsi="Times New Roman"/>
                <w:sz w:val="20"/>
              </w:rPr>
            </w:pPr>
            <w:r w:rsidRPr="004B093E">
              <w:rPr>
                <w:rFonts w:ascii="Garamond" w:eastAsia="Times New Roman" w:hAnsi="Garamond" w:cs="Calibri"/>
                <w:b/>
                <w:color w:val="000000"/>
                <w:sz w:val="20"/>
                <w:lang w:val="sq-AL" w:eastAsia="sq-AL"/>
              </w:rPr>
              <w:t>6M I</w:t>
            </w:r>
            <w:r>
              <w:rPr>
                <w:rFonts w:ascii="Garamond" w:eastAsia="Times New Roman" w:hAnsi="Garamond" w:cs="Calibri"/>
                <w:b/>
                <w:color w:val="000000"/>
                <w:sz w:val="20"/>
                <w:lang w:val="sq-AL" w:eastAsia="sq-AL"/>
              </w:rPr>
              <w:t>I</w:t>
            </w:r>
            <w:r w:rsidRPr="004B093E">
              <w:rPr>
                <w:rFonts w:ascii="Garamond" w:eastAsia="Times New Roman" w:hAnsi="Garamond" w:cs="Calibri"/>
                <w:b/>
                <w:color w:val="000000"/>
                <w:sz w:val="20"/>
                <w:lang w:val="sq-AL" w:eastAsia="sq-AL"/>
              </w:rPr>
              <w:t xml:space="preserve"> 2021</w:t>
            </w:r>
            <w:r>
              <w:rPr>
                <w:rFonts w:ascii="Garamond" w:eastAsia="Times New Roman" w:hAnsi="Garamond" w:cs="Calibri"/>
                <w:b/>
                <w:color w:val="000000"/>
                <w:sz w:val="20"/>
                <w:lang w:val="sq-AL" w:eastAsia="sq-AL"/>
              </w:rPr>
              <w:t xml:space="preserve"> (Përfunduar)</w:t>
            </w:r>
          </w:p>
        </w:tc>
      </w:tr>
      <w:tr w:rsidR="00C07396" w:rsidRPr="007A01DE" w14:paraId="0AD77E3C" w14:textId="77777777" w:rsidTr="005D369E">
        <w:tc>
          <w:tcPr>
            <w:tcW w:w="720" w:type="dxa"/>
          </w:tcPr>
          <w:p w14:paraId="000202E5"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6835B453"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20"/>
              </w:rPr>
              <w:t>MD/</w:t>
            </w:r>
            <w:r w:rsidRPr="007A01DE">
              <w:rPr>
                <w:rFonts w:ascii="Times New Roman" w:eastAsia="Times New Roman" w:hAnsi="Times New Roman"/>
                <w:color w:val="000000"/>
                <w:sz w:val="16"/>
                <w:szCs w:val="16"/>
                <w:lang w:val="sq-AL" w:eastAsia="sq-AL"/>
              </w:rPr>
              <w:t>Ministritë(anëtarëtëRrjetit) OSHC-të</w:t>
            </w:r>
          </w:p>
        </w:tc>
        <w:tc>
          <w:tcPr>
            <w:tcW w:w="905" w:type="dxa"/>
          </w:tcPr>
          <w:p w14:paraId="6F53C9A4" w14:textId="77777777" w:rsidR="00C07396" w:rsidRPr="007A01DE" w:rsidRDefault="00C07396" w:rsidP="00EC59CB">
            <w:pPr>
              <w:spacing w:before="120" w:after="120"/>
              <w:jc w:val="center"/>
              <w:rPr>
                <w:rFonts w:ascii="Times New Roman" w:hAnsi="Times New Roman"/>
                <w:sz w:val="20"/>
              </w:rPr>
            </w:pPr>
          </w:p>
        </w:tc>
        <w:tc>
          <w:tcPr>
            <w:tcW w:w="715" w:type="dxa"/>
          </w:tcPr>
          <w:p w14:paraId="7C6B7915" w14:textId="77777777" w:rsidR="00C07396" w:rsidRPr="007A01DE" w:rsidRDefault="00C07396" w:rsidP="00EC59CB">
            <w:pPr>
              <w:spacing w:before="120" w:after="120"/>
              <w:jc w:val="center"/>
              <w:rPr>
                <w:rFonts w:ascii="Times New Roman" w:hAnsi="Times New Roman"/>
                <w:sz w:val="20"/>
              </w:rPr>
            </w:pPr>
          </w:p>
        </w:tc>
        <w:tc>
          <w:tcPr>
            <w:tcW w:w="973" w:type="dxa"/>
          </w:tcPr>
          <w:p w14:paraId="42111908" w14:textId="77777777" w:rsidR="00C07396" w:rsidRPr="007A01DE" w:rsidRDefault="00C07396" w:rsidP="00EC59CB">
            <w:pPr>
              <w:spacing w:before="120" w:after="120"/>
              <w:jc w:val="center"/>
              <w:rPr>
                <w:rFonts w:ascii="Times New Roman" w:hAnsi="Times New Roman"/>
                <w:sz w:val="20"/>
              </w:rPr>
            </w:pPr>
          </w:p>
        </w:tc>
        <w:tc>
          <w:tcPr>
            <w:tcW w:w="903" w:type="dxa"/>
          </w:tcPr>
          <w:p w14:paraId="24FA323B" w14:textId="77777777" w:rsidR="00C07396" w:rsidRPr="007A01DE" w:rsidRDefault="00C07396" w:rsidP="00EC59CB">
            <w:pPr>
              <w:spacing w:before="120" w:after="120"/>
              <w:jc w:val="center"/>
              <w:rPr>
                <w:rFonts w:ascii="Times New Roman" w:hAnsi="Times New Roman"/>
                <w:sz w:val="20"/>
              </w:rPr>
            </w:pPr>
          </w:p>
        </w:tc>
        <w:tc>
          <w:tcPr>
            <w:tcW w:w="903" w:type="dxa"/>
          </w:tcPr>
          <w:p w14:paraId="2D65D19C" w14:textId="77777777" w:rsidR="00C07396" w:rsidRPr="007A01DE" w:rsidRDefault="00C07396" w:rsidP="00EC59CB">
            <w:pPr>
              <w:spacing w:before="120" w:after="120"/>
              <w:jc w:val="center"/>
              <w:rPr>
                <w:rFonts w:ascii="Times New Roman" w:hAnsi="Times New Roman"/>
                <w:sz w:val="20"/>
              </w:rPr>
            </w:pPr>
          </w:p>
        </w:tc>
        <w:tc>
          <w:tcPr>
            <w:tcW w:w="927" w:type="dxa"/>
          </w:tcPr>
          <w:p w14:paraId="36270EC9" w14:textId="77777777" w:rsidR="00C07396" w:rsidRPr="007A01DE" w:rsidRDefault="00C07396" w:rsidP="00EC59CB">
            <w:pPr>
              <w:spacing w:before="120" w:after="120"/>
              <w:jc w:val="center"/>
              <w:rPr>
                <w:rFonts w:ascii="Times New Roman" w:hAnsi="Times New Roman"/>
                <w:sz w:val="20"/>
              </w:rPr>
            </w:pPr>
          </w:p>
        </w:tc>
        <w:tc>
          <w:tcPr>
            <w:tcW w:w="2621" w:type="dxa"/>
          </w:tcPr>
          <w:p w14:paraId="136F08F1" w14:textId="77777777" w:rsidR="00C07396" w:rsidRPr="007A01DE" w:rsidRDefault="00C07396" w:rsidP="00EC59CB">
            <w:pPr>
              <w:spacing w:before="120" w:after="120"/>
              <w:jc w:val="center"/>
              <w:rPr>
                <w:rFonts w:ascii="Times New Roman" w:hAnsi="Times New Roman"/>
                <w:sz w:val="20"/>
              </w:rPr>
            </w:pPr>
          </w:p>
        </w:tc>
        <w:tc>
          <w:tcPr>
            <w:tcW w:w="804" w:type="dxa"/>
          </w:tcPr>
          <w:p w14:paraId="25B6C9D0"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7068F63E" w14:textId="77777777" w:rsidR="00C07396" w:rsidRPr="007A01DE" w:rsidRDefault="00C07396" w:rsidP="00EC59CB">
            <w:pPr>
              <w:spacing w:before="120" w:after="120"/>
              <w:jc w:val="center"/>
              <w:rPr>
                <w:rFonts w:ascii="Times New Roman" w:hAnsi="Times New Roman"/>
                <w:sz w:val="20"/>
              </w:rPr>
            </w:pPr>
          </w:p>
        </w:tc>
        <w:tc>
          <w:tcPr>
            <w:tcW w:w="1060" w:type="dxa"/>
          </w:tcPr>
          <w:p w14:paraId="05BBA5E2" w14:textId="77777777" w:rsidR="00C07396" w:rsidRPr="007A01DE" w:rsidRDefault="00C07396" w:rsidP="00EC59CB">
            <w:pPr>
              <w:spacing w:before="120" w:after="120"/>
              <w:jc w:val="center"/>
              <w:rPr>
                <w:rFonts w:ascii="Times New Roman" w:hAnsi="Times New Roman"/>
                <w:sz w:val="20"/>
              </w:rPr>
            </w:pPr>
          </w:p>
        </w:tc>
      </w:tr>
      <w:tr w:rsidR="00C07396" w:rsidRPr="007A01DE" w14:paraId="06F431E6" w14:textId="77777777" w:rsidTr="005D369E">
        <w:tc>
          <w:tcPr>
            <w:tcW w:w="720" w:type="dxa"/>
          </w:tcPr>
          <w:p w14:paraId="081280F1"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48E9596B"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91401AA MD</w:t>
            </w:r>
          </w:p>
        </w:tc>
        <w:tc>
          <w:tcPr>
            <w:tcW w:w="905" w:type="dxa"/>
          </w:tcPr>
          <w:p w14:paraId="3B183CBB" w14:textId="77777777" w:rsidR="00C07396" w:rsidRPr="007A01DE" w:rsidRDefault="00C07396" w:rsidP="00EC59CB">
            <w:pPr>
              <w:spacing w:before="120" w:after="120"/>
              <w:jc w:val="center"/>
              <w:rPr>
                <w:rFonts w:ascii="Times New Roman" w:hAnsi="Times New Roman"/>
                <w:sz w:val="20"/>
              </w:rPr>
            </w:pPr>
          </w:p>
        </w:tc>
        <w:tc>
          <w:tcPr>
            <w:tcW w:w="715" w:type="dxa"/>
          </w:tcPr>
          <w:p w14:paraId="2BDEAA20" w14:textId="77777777" w:rsidR="00C07396" w:rsidRPr="007A01DE" w:rsidRDefault="00C07396" w:rsidP="00EC59CB">
            <w:pPr>
              <w:spacing w:before="120" w:after="120"/>
              <w:jc w:val="center"/>
              <w:rPr>
                <w:rFonts w:ascii="Times New Roman" w:hAnsi="Times New Roman"/>
                <w:sz w:val="20"/>
              </w:rPr>
            </w:pPr>
          </w:p>
        </w:tc>
        <w:tc>
          <w:tcPr>
            <w:tcW w:w="973" w:type="dxa"/>
          </w:tcPr>
          <w:p w14:paraId="18315F73" w14:textId="77777777" w:rsidR="00C07396" w:rsidRPr="007A01DE" w:rsidRDefault="00C07396" w:rsidP="00EC59CB">
            <w:pPr>
              <w:spacing w:before="120" w:after="120"/>
              <w:jc w:val="center"/>
              <w:rPr>
                <w:rFonts w:ascii="Times New Roman" w:hAnsi="Times New Roman"/>
                <w:sz w:val="20"/>
              </w:rPr>
            </w:pPr>
          </w:p>
        </w:tc>
        <w:tc>
          <w:tcPr>
            <w:tcW w:w="903" w:type="dxa"/>
          </w:tcPr>
          <w:p w14:paraId="39277FBE" w14:textId="77777777" w:rsidR="00C07396" w:rsidRPr="007A01DE" w:rsidRDefault="00C07396" w:rsidP="00EC59CB">
            <w:pPr>
              <w:spacing w:before="120" w:after="120"/>
              <w:jc w:val="center"/>
              <w:rPr>
                <w:rFonts w:ascii="Times New Roman" w:hAnsi="Times New Roman"/>
                <w:sz w:val="20"/>
              </w:rPr>
            </w:pPr>
          </w:p>
        </w:tc>
        <w:tc>
          <w:tcPr>
            <w:tcW w:w="903" w:type="dxa"/>
          </w:tcPr>
          <w:p w14:paraId="3B5C6202" w14:textId="77777777" w:rsidR="00C07396" w:rsidRPr="007A01DE" w:rsidRDefault="00C07396" w:rsidP="00EC59CB">
            <w:pPr>
              <w:spacing w:before="120" w:after="120"/>
              <w:jc w:val="center"/>
              <w:rPr>
                <w:rFonts w:ascii="Times New Roman" w:hAnsi="Times New Roman"/>
                <w:sz w:val="20"/>
              </w:rPr>
            </w:pPr>
          </w:p>
        </w:tc>
        <w:tc>
          <w:tcPr>
            <w:tcW w:w="927" w:type="dxa"/>
          </w:tcPr>
          <w:p w14:paraId="6228B33A" w14:textId="77777777" w:rsidR="00C07396" w:rsidRPr="007A01DE" w:rsidRDefault="00C07396" w:rsidP="00EC59CB">
            <w:pPr>
              <w:spacing w:before="120" w:after="120"/>
              <w:jc w:val="center"/>
              <w:rPr>
                <w:rFonts w:ascii="Times New Roman" w:hAnsi="Times New Roman"/>
                <w:sz w:val="20"/>
              </w:rPr>
            </w:pPr>
          </w:p>
        </w:tc>
        <w:tc>
          <w:tcPr>
            <w:tcW w:w="2621" w:type="dxa"/>
          </w:tcPr>
          <w:p w14:paraId="4E70A35E" w14:textId="77777777" w:rsidR="00C07396" w:rsidRPr="007A01DE" w:rsidRDefault="00C07396" w:rsidP="00EC59CB">
            <w:pPr>
              <w:spacing w:before="120" w:after="120"/>
              <w:jc w:val="center"/>
              <w:rPr>
                <w:rFonts w:ascii="Times New Roman" w:hAnsi="Times New Roman"/>
                <w:sz w:val="20"/>
              </w:rPr>
            </w:pPr>
          </w:p>
        </w:tc>
        <w:tc>
          <w:tcPr>
            <w:tcW w:w="804" w:type="dxa"/>
          </w:tcPr>
          <w:p w14:paraId="52382B2F"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FDD8257" w14:textId="77777777" w:rsidR="00C07396" w:rsidRPr="007A01DE" w:rsidRDefault="00C07396" w:rsidP="00EC59CB">
            <w:pPr>
              <w:spacing w:before="120" w:after="120"/>
              <w:jc w:val="center"/>
              <w:rPr>
                <w:rFonts w:ascii="Times New Roman" w:hAnsi="Times New Roman"/>
                <w:sz w:val="20"/>
              </w:rPr>
            </w:pPr>
          </w:p>
        </w:tc>
        <w:tc>
          <w:tcPr>
            <w:tcW w:w="1060" w:type="dxa"/>
          </w:tcPr>
          <w:p w14:paraId="7FDE1C64" w14:textId="77777777" w:rsidR="00C07396" w:rsidRPr="007A01DE" w:rsidRDefault="00C07396" w:rsidP="00EC59CB">
            <w:pPr>
              <w:spacing w:before="120" w:after="120"/>
              <w:jc w:val="center"/>
              <w:rPr>
                <w:rFonts w:ascii="Times New Roman" w:hAnsi="Times New Roman"/>
                <w:sz w:val="20"/>
              </w:rPr>
            </w:pPr>
          </w:p>
        </w:tc>
      </w:tr>
      <w:tr w:rsidR="00C07396" w:rsidRPr="007A01DE" w14:paraId="2955722F" w14:textId="77777777" w:rsidTr="005D369E">
        <w:tc>
          <w:tcPr>
            <w:tcW w:w="720" w:type="dxa"/>
          </w:tcPr>
          <w:p w14:paraId="612B0AE9"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1.2.1.b</w:t>
            </w:r>
          </w:p>
        </w:tc>
        <w:tc>
          <w:tcPr>
            <w:tcW w:w="3780" w:type="dxa"/>
            <w:gridSpan w:val="3"/>
          </w:tcPr>
          <w:p w14:paraId="4B4E7BFD"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16"/>
                <w:szCs w:val="16"/>
                <w:lang w:val="sq-AL" w:eastAsia="sq-AL"/>
              </w:rPr>
              <w:t xml:space="preserve">Zhvillimi i një konference kombëtare për të rritur ndërgjegjësimin e përdorimit të ELP-së           </w:t>
            </w:r>
          </w:p>
        </w:tc>
        <w:tc>
          <w:tcPr>
            <w:tcW w:w="905" w:type="dxa"/>
          </w:tcPr>
          <w:p w14:paraId="1CF76F9B" w14:textId="77777777" w:rsidR="00C07396" w:rsidRPr="007A01DE" w:rsidRDefault="00C07396" w:rsidP="00EC59CB">
            <w:pPr>
              <w:spacing w:before="120" w:after="120"/>
              <w:jc w:val="center"/>
              <w:rPr>
                <w:rFonts w:ascii="Times New Roman" w:hAnsi="Times New Roman"/>
                <w:sz w:val="20"/>
              </w:rPr>
            </w:pPr>
          </w:p>
        </w:tc>
        <w:tc>
          <w:tcPr>
            <w:tcW w:w="715" w:type="dxa"/>
          </w:tcPr>
          <w:p w14:paraId="5B8146DA" w14:textId="77777777" w:rsidR="00C07396" w:rsidRPr="007A01DE" w:rsidRDefault="00C07396" w:rsidP="00EC59CB">
            <w:pPr>
              <w:spacing w:before="120" w:after="120"/>
              <w:jc w:val="center"/>
              <w:rPr>
                <w:rFonts w:ascii="Times New Roman" w:hAnsi="Times New Roman"/>
                <w:sz w:val="20"/>
              </w:rPr>
            </w:pPr>
            <w:r w:rsidRPr="007A01DE">
              <w:rPr>
                <w:rFonts w:ascii="Times New Roman" w:hAnsi="Times New Roman"/>
                <w:sz w:val="20"/>
              </w:rPr>
              <w:t>Kosto admin</w:t>
            </w:r>
            <w:r>
              <w:rPr>
                <w:rFonts w:ascii="Times New Roman" w:hAnsi="Times New Roman"/>
                <w:sz w:val="20"/>
              </w:rPr>
              <w:t>istrative</w:t>
            </w:r>
            <w:r w:rsidRPr="007A01DE">
              <w:rPr>
                <w:rFonts w:ascii="Times New Roman" w:hAnsi="Times New Roman"/>
                <w:sz w:val="20"/>
              </w:rPr>
              <w:t>.</w:t>
            </w:r>
          </w:p>
        </w:tc>
        <w:tc>
          <w:tcPr>
            <w:tcW w:w="973" w:type="dxa"/>
          </w:tcPr>
          <w:p w14:paraId="09880638" w14:textId="77777777" w:rsidR="00C07396" w:rsidRPr="007A01DE" w:rsidRDefault="00C07396" w:rsidP="00EC59CB">
            <w:pPr>
              <w:spacing w:before="120" w:after="120"/>
              <w:rPr>
                <w:rFonts w:ascii="Times New Roman" w:hAnsi="Times New Roman"/>
                <w:sz w:val="20"/>
              </w:rPr>
            </w:pPr>
          </w:p>
        </w:tc>
        <w:tc>
          <w:tcPr>
            <w:tcW w:w="903" w:type="dxa"/>
          </w:tcPr>
          <w:p w14:paraId="426350D6" w14:textId="77777777" w:rsidR="00C07396" w:rsidRPr="007A01DE" w:rsidRDefault="00C07396" w:rsidP="00EC59CB">
            <w:pPr>
              <w:spacing w:before="120" w:after="120"/>
              <w:rPr>
                <w:rFonts w:ascii="Times New Roman" w:hAnsi="Times New Roman"/>
                <w:sz w:val="20"/>
              </w:rPr>
            </w:pPr>
          </w:p>
        </w:tc>
        <w:tc>
          <w:tcPr>
            <w:tcW w:w="903" w:type="dxa"/>
          </w:tcPr>
          <w:p w14:paraId="7720E7F2" w14:textId="77777777" w:rsidR="00C07396" w:rsidRPr="007A01DE" w:rsidRDefault="00C07396" w:rsidP="00EC59CB">
            <w:pPr>
              <w:spacing w:before="120" w:after="120"/>
              <w:rPr>
                <w:rFonts w:ascii="Times New Roman" w:hAnsi="Times New Roman"/>
                <w:sz w:val="20"/>
              </w:rPr>
            </w:pPr>
          </w:p>
        </w:tc>
        <w:tc>
          <w:tcPr>
            <w:tcW w:w="927" w:type="dxa"/>
          </w:tcPr>
          <w:p w14:paraId="446F36AF" w14:textId="77777777" w:rsidR="00C07396" w:rsidRPr="007A01DE" w:rsidRDefault="00C07396" w:rsidP="00EC59CB">
            <w:pPr>
              <w:spacing w:before="120" w:after="120"/>
              <w:jc w:val="center"/>
              <w:rPr>
                <w:rFonts w:ascii="Times New Roman" w:hAnsi="Times New Roman"/>
                <w:sz w:val="20"/>
              </w:rPr>
            </w:pPr>
          </w:p>
        </w:tc>
        <w:tc>
          <w:tcPr>
            <w:tcW w:w="2621" w:type="dxa"/>
          </w:tcPr>
          <w:p w14:paraId="7991B681" w14:textId="04AC3D34" w:rsidR="00C07396" w:rsidRPr="007A01DE" w:rsidRDefault="004E42C0" w:rsidP="00EC59CB">
            <w:pPr>
              <w:spacing w:before="120" w:after="120"/>
              <w:jc w:val="center"/>
              <w:rPr>
                <w:rFonts w:ascii="Times New Roman" w:hAnsi="Times New Roman"/>
                <w:sz w:val="20"/>
              </w:rPr>
            </w:pPr>
            <w:r>
              <w:rPr>
                <w:rFonts w:ascii="Garamond" w:eastAsia="Times New Roman" w:hAnsi="Garamond" w:cs="Calibri"/>
                <w:b/>
                <w:color w:val="000000"/>
                <w:sz w:val="20"/>
                <w:lang w:val="sq-AL" w:eastAsia="sq-AL"/>
              </w:rPr>
              <w:t>PËRFUNDUAR 2021</w:t>
            </w:r>
          </w:p>
        </w:tc>
        <w:tc>
          <w:tcPr>
            <w:tcW w:w="804" w:type="dxa"/>
          </w:tcPr>
          <w:p w14:paraId="66137862"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13FE3BD1" w14:textId="77777777" w:rsidR="00C07396" w:rsidRPr="007A01DE" w:rsidRDefault="00C07396" w:rsidP="00EC59CB">
            <w:pPr>
              <w:spacing w:before="120" w:after="120"/>
              <w:jc w:val="center"/>
              <w:rPr>
                <w:rFonts w:ascii="Times New Roman" w:hAnsi="Times New Roman"/>
                <w:sz w:val="20"/>
              </w:rPr>
            </w:pPr>
          </w:p>
        </w:tc>
        <w:tc>
          <w:tcPr>
            <w:tcW w:w="1060" w:type="dxa"/>
          </w:tcPr>
          <w:p w14:paraId="1B499034" w14:textId="77777777" w:rsidR="00C07396" w:rsidRPr="006643AC" w:rsidRDefault="00C07396" w:rsidP="00EC59CB">
            <w:pPr>
              <w:spacing w:before="120" w:after="120"/>
              <w:jc w:val="center"/>
              <w:rPr>
                <w:rFonts w:ascii="Times New Roman" w:hAnsi="Times New Roman"/>
                <w:b/>
                <w:sz w:val="20"/>
              </w:rPr>
            </w:pPr>
            <w:r w:rsidRPr="006643AC">
              <w:rPr>
                <w:rFonts w:ascii="Times New Roman" w:hAnsi="Times New Roman"/>
                <w:b/>
                <w:sz w:val="20"/>
              </w:rPr>
              <w:t>6M I 2021</w:t>
            </w:r>
            <w:r>
              <w:rPr>
                <w:rFonts w:ascii="Times New Roman" w:hAnsi="Times New Roman"/>
                <w:b/>
                <w:sz w:val="20"/>
              </w:rPr>
              <w:t xml:space="preserve"> </w:t>
            </w:r>
            <w:r>
              <w:rPr>
                <w:rFonts w:ascii="Garamond" w:eastAsia="Times New Roman" w:hAnsi="Garamond" w:cs="Calibri"/>
                <w:b/>
                <w:color w:val="000000"/>
                <w:sz w:val="20"/>
                <w:lang w:val="sq-AL" w:eastAsia="sq-AL"/>
              </w:rPr>
              <w:t>(Përfunduar)</w:t>
            </w:r>
          </w:p>
          <w:p w14:paraId="702DD51B" w14:textId="77777777" w:rsidR="00C07396" w:rsidRPr="007A01DE" w:rsidRDefault="00C07396" w:rsidP="00EC59CB">
            <w:pPr>
              <w:spacing w:before="120" w:after="120"/>
              <w:jc w:val="center"/>
              <w:rPr>
                <w:rFonts w:ascii="Times New Roman" w:hAnsi="Times New Roman"/>
                <w:sz w:val="20"/>
              </w:rPr>
            </w:pPr>
          </w:p>
        </w:tc>
      </w:tr>
      <w:tr w:rsidR="00C07396" w:rsidRPr="007A01DE" w14:paraId="15ECD3F5" w14:textId="77777777" w:rsidTr="005D369E">
        <w:tc>
          <w:tcPr>
            <w:tcW w:w="720" w:type="dxa"/>
          </w:tcPr>
          <w:p w14:paraId="4E0A34D6"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7899E5AF"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20"/>
              </w:rPr>
              <w:t>Kuvendi/</w:t>
            </w:r>
            <w:r w:rsidRPr="007A01DE">
              <w:rPr>
                <w:rFonts w:ascii="Times New Roman" w:eastAsia="Times New Roman" w:hAnsi="Times New Roman"/>
                <w:color w:val="000000"/>
                <w:sz w:val="16"/>
                <w:szCs w:val="16"/>
                <w:lang w:val="sq-AL" w:eastAsia="sq-AL"/>
              </w:rPr>
              <w:t>Ministritë</w:t>
            </w:r>
            <w:r>
              <w:rPr>
                <w:rFonts w:ascii="Times New Roman" w:eastAsia="Times New Roman" w:hAnsi="Times New Roman"/>
                <w:color w:val="000000"/>
                <w:sz w:val="16"/>
                <w:szCs w:val="16"/>
                <w:lang w:val="sq-AL" w:eastAsia="sq-AL"/>
              </w:rPr>
              <w:t xml:space="preserve"> </w:t>
            </w:r>
            <w:r w:rsidRPr="007A01DE">
              <w:rPr>
                <w:rFonts w:ascii="Times New Roman" w:eastAsia="Times New Roman" w:hAnsi="Times New Roman"/>
                <w:color w:val="000000"/>
                <w:sz w:val="16"/>
                <w:szCs w:val="16"/>
                <w:lang w:val="sq-AL" w:eastAsia="sq-AL"/>
              </w:rPr>
              <w:t>(AnëtarëtëRrjetit) OSHC</w:t>
            </w:r>
          </w:p>
        </w:tc>
        <w:tc>
          <w:tcPr>
            <w:tcW w:w="905" w:type="dxa"/>
          </w:tcPr>
          <w:p w14:paraId="430D52A6" w14:textId="77777777" w:rsidR="00C07396" w:rsidRPr="007A01DE" w:rsidRDefault="00C07396" w:rsidP="00EC59CB">
            <w:pPr>
              <w:spacing w:before="120" w:after="120"/>
              <w:jc w:val="center"/>
              <w:rPr>
                <w:rFonts w:ascii="Times New Roman" w:hAnsi="Times New Roman"/>
                <w:sz w:val="20"/>
              </w:rPr>
            </w:pPr>
          </w:p>
        </w:tc>
        <w:tc>
          <w:tcPr>
            <w:tcW w:w="715" w:type="dxa"/>
          </w:tcPr>
          <w:p w14:paraId="71288FAE" w14:textId="77777777" w:rsidR="00C07396" w:rsidRPr="007A01DE" w:rsidRDefault="00C07396" w:rsidP="00EC59CB">
            <w:pPr>
              <w:spacing w:before="120" w:after="120"/>
              <w:jc w:val="center"/>
              <w:rPr>
                <w:rFonts w:ascii="Times New Roman" w:hAnsi="Times New Roman"/>
                <w:sz w:val="20"/>
              </w:rPr>
            </w:pPr>
          </w:p>
        </w:tc>
        <w:tc>
          <w:tcPr>
            <w:tcW w:w="973" w:type="dxa"/>
          </w:tcPr>
          <w:p w14:paraId="3C1CFD33" w14:textId="77777777" w:rsidR="00C07396" w:rsidRPr="007A01DE" w:rsidRDefault="00C07396" w:rsidP="00EC59CB">
            <w:pPr>
              <w:spacing w:before="120" w:after="120"/>
              <w:jc w:val="center"/>
              <w:rPr>
                <w:rFonts w:ascii="Times New Roman" w:hAnsi="Times New Roman"/>
                <w:sz w:val="20"/>
              </w:rPr>
            </w:pPr>
          </w:p>
        </w:tc>
        <w:tc>
          <w:tcPr>
            <w:tcW w:w="903" w:type="dxa"/>
          </w:tcPr>
          <w:p w14:paraId="3F2A5216" w14:textId="77777777" w:rsidR="00C07396" w:rsidRPr="007A01DE" w:rsidRDefault="00C07396" w:rsidP="00EC59CB">
            <w:pPr>
              <w:spacing w:before="120" w:after="120"/>
              <w:jc w:val="center"/>
              <w:rPr>
                <w:rFonts w:ascii="Times New Roman" w:hAnsi="Times New Roman"/>
                <w:sz w:val="20"/>
              </w:rPr>
            </w:pPr>
          </w:p>
        </w:tc>
        <w:tc>
          <w:tcPr>
            <w:tcW w:w="903" w:type="dxa"/>
          </w:tcPr>
          <w:p w14:paraId="559BF78C" w14:textId="77777777" w:rsidR="00C07396" w:rsidRPr="007A01DE" w:rsidRDefault="00C07396" w:rsidP="00EC59CB">
            <w:pPr>
              <w:spacing w:before="120" w:after="120"/>
              <w:jc w:val="center"/>
              <w:rPr>
                <w:rFonts w:ascii="Times New Roman" w:hAnsi="Times New Roman"/>
                <w:sz w:val="20"/>
              </w:rPr>
            </w:pPr>
          </w:p>
        </w:tc>
        <w:tc>
          <w:tcPr>
            <w:tcW w:w="927" w:type="dxa"/>
          </w:tcPr>
          <w:p w14:paraId="5B74A2BB" w14:textId="77777777" w:rsidR="00C07396" w:rsidRPr="007A01DE" w:rsidRDefault="00C07396" w:rsidP="00EC59CB">
            <w:pPr>
              <w:spacing w:before="120" w:after="120"/>
              <w:jc w:val="center"/>
              <w:rPr>
                <w:rFonts w:ascii="Times New Roman" w:hAnsi="Times New Roman"/>
                <w:sz w:val="20"/>
              </w:rPr>
            </w:pPr>
          </w:p>
        </w:tc>
        <w:tc>
          <w:tcPr>
            <w:tcW w:w="2621" w:type="dxa"/>
          </w:tcPr>
          <w:p w14:paraId="2493B6DA" w14:textId="77777777" w:rsidR="00C07396" w:rsidRPr="007A01DE" w:rsidRDefault="00C07396" w:rsidP="00EC59CB">
            <w:pPr>
              <w:spacing w:before="120" w:after="120"/>
              <w:jc w:val="center"/>
              <w:rPr>
                <w:rFonts w:ascii="Times New Roman" w:hAnsi="Times New Roman"/>
                <w:sz w:val="20"/>
              </w:rPr>
            </w:pPr>
          </w:p>
        </w:tc>
        <w:tc>
          <w:tcPr>
            <w:tcW w:w="804" w:type="dxa"/>
          </w:tcPr>
          <w:p w14:paraId="51DA97A5"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9F87599" w14:textId="77777777" w:rsidR="00C07396" w:rsidRPr="007A01DE" w:rsidRDefault="00C07396" w:rsidP="00EC59CB">
            <w:pPr>
              <w:spacing w:before="120" w:after="120"/>
              <w:jc w:val="center"/>
              <w:rPr>
                <w:rFonts w:ascii="Times New Roman" w:hAnsi="Times New Roman"/>
                <w:sz w:val="20"/>
              </w:rPr>
            </w:pPr>
          </w:p>
        </w:tc>
        <w:tc>
          <w:tcPr>
            <w:tcW w:w="1060" w:type="dxa"/>
          </w:tcPr>
          <w:p w14:paraId="5BC4548F" w14:textId="77777777" w:rsidR="00C07396" w:rsidRPr="007A01DE" w:rsidRDefault="00C07396" w:rsidP="00EC59CB">
            <w:pPr>
              <w:spacing w:before="120" w:after="120"/>
              <w:jc w:val="center"/>
              <w:rPr>
                <w:rFonts w:ascii="Times New Roman" w:hAnsi="Times New Roman"/>
                <w:sz w:val="20"/>
              </w:rPr>
            </w:pPr>
          </w:p>
        </w:tc>
      </w:tr>
      <w:tr w:rsidR="00C07396" w:rsidRPr="007A01DE" w14:paraId="5053B80B" w14:textId="77777777" w:rsidTr="005D369E">
        <w:tc>
          <w:tcPr>
            <w:tcW w:w="720" w:type="dxa"/>
          </w:tcPr>
          <w:p w14:paraId="398C27F5"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50E5C68F"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90202AA  Kuvendi</w:t>
            </w:r>
          </w:p>
        </w:tc>
        <w:tc>
          <w:tcPr>
            <w:tcW w:w="905" w:type="dxa"/>
          </w:tcPr>
          <w:p w14:paraId="19FF2CA6" w14:textId="77777777" w:rsidR="00C07396" w:rsidRPr="007A01DE" w:rsidRDefault="00C07396" w:rsidP="00EC59CB">
            <w:pPr>
              <w:spacing w:before="120" w:after="120"/>
              <w:jc w:val="center"/>
              <w:rPr>
                <w:rFonts w:ascii="Times New Roman" w:hAnsi="Times New Roman"/>
                <w:sz w:val="20"/>
              </w:rPr>
            </w:pPr>
          </w:p>
        </w:tc>
        <w:tc>
          <w:tcPr>
            <w:tcW w:w="715" w:type="dxa"/>
          </w:tcPr>
          <w:p w14:paraId="6D60A7D4" w14:textId="77777777" w:rsidR="00C07396" w:rsidRPr="007A01DE" w:rsidRDefault="00C07396" w:rsidP="00EC59CB">
            <w:pPr>
              <w:spacing w:before="120" w:after="120"/>
              <w:jc w:val="center"/>
              <w:rPr>
                <w:rFonts w:ascii="Times New Roman" w:hAnsi="Times New Roman"/>
                <w:sz w:val="20"/>
              </w:rPr>
            </w:pPr>
          </w:p>
        </w:tc>
        <w:tc>
          <w:tcPr>
            <w:tcW w:w="973" w:type="dxa"/>
          </w:tcPr>
          <w:p w14:paraId="301373D1" w14:textId="77777777" w:rsidR="00C07396" w:rsidRPr="007A01DE" w:rsidRDefault="00C07396" w:rsidP="00EC59CB">
            <w:pPr>
              <w:spacing w:before="120" w:after="120"/>
              <w:jc w:val="center"/>
              <w:rPr>
                <w:rFonts w:ascii="Times New Roman" w:hAnsi="Times New Roman"/>
                <w:sz w:val="20"/>
              </w:rPr>
            </w:pPr>
          </w:p>
        </w:tc>
        <w:tc>
          <w:tcPr>
            <w:tcW w:w="903" w:type="dxa"/>
          </w:tcPr>
          <w:p w14:paraId="754EDFE1" w14:textId="77777777" w:rsidR="00C07396" w:rsidRPr="007A01DE" w:rsidRDefault="00C07396" w:rsidP="00EC59CB">
            <w:pPr>
              <w:spacing w:before="120" w:after="120"/>
              <w:jc w:val="center"/>
              <w:rPr>
                <w:rFonts w:ascii="Times New Roman" w:hAnsi="Times New Roman"/>
                <w:sz w:val="20"/>
              </w:rPr>
            </w:pPr>
          </w:p>
        </w:tc>
        <w:tc>
          <w:tcPr>
            <w:tcW w:w="903" w:type="dxa"/>
          </w:tcPr>
          <w:p w14:paraId="6DEFBB76" w14:textId="77777777" w:rsidR="00C07396" w:rsidRPr="007A01DE" w:rsidRDefault="00C07396" w:rsidP="00EC59CB">
            <w:pPr>
              <w:spacing w:before="120" w:after="120"/>
              <w:jc w:val="center"/>
              <w:rPr>
                <w:rFonts w:ascii="Times New Roman" w:hAnsi="Times New Roman"/>
                <w:sz w:val="20"/>
              </w:rPr>
            </w:pPr>
          </w:p>
        </w:tc>
        <w:tc>
          <w:tcPr>
            <w:tcW w:w="927" w:type="dxa"/>
          </w:tcPr>
          <w:p w14:paraId="20F7A078" w14:textId="77777777" w:rsidR="00C07396" w:rsidRPr="007A01DE" w:rsidRDefault="00C07396" w:rsidP="00EC59CB">
            <w:pPr>
              <w:spacing w:before="120" w:after="120"/>
              <w:jc w:val="center"/>
              <w:rPr>
                <w:rFonts w:ascii="Times New Roman" w:hAnsi="Times New Roman"/>
                <w:sz w:val="20"/>
              </w:rPr>
            </w:pPr>
          </w:p>
        </w:tc>
        <w:tc>
          <w:tcPr>
            <w:tcW w:w="2621" w:type="dxa"/>
          </w:tcPr>
          <w:p w14:paraId="56D3E625" w14:textId="77777777" w:rsidR="00C07396" w:rsidRPr="007A01DE" w:rsidRDefault="00C07396" w:rsidP="00EC59CB">
            <w:pPr>
              <w:spacing w:before="120" w:after="120"/>
              <w:jc w:val="center"/>
              <w:rPr>
                <w:rFonts w:ascii="Times New Roman" w:hAnsi="Times New Roman"/>
                <w:sz w:val="20"/>
              </w:rPr>
            </w:pPr>
          </w:p>
        </w:tc>
        <w:tc>
          <w:tcPr>
            <w:tcW w:w="804" w:type="dxa"/>
          </w:tcPr>
          <w:p w14:paraId="1A310F62"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727D254" w14:textId="77777777" w:rsidR="00C07396" w:rsidRPr="007A01DE" w:rsidRDefault="00C07396" w:rsidP="00EC59CB">
            <w:pPr>
              <w:spacing w:before="120" w:after="120"/>
              <w:jc w:val="center"/>
              <w:rPr>
                <w:rFonts w:ascii="Times New Roman" w:hAnsi="Times New Roman"/>
                <w:sz w:val="20"/>
              </w:rPr>
            </w:pPr>
          </w:p>
        </w:tc>
        <w:tc>
          <w:tcPr>
            <w:tcW w:w="1060" w:type="dxa"/>
          </w:tcPr>
          <w:p w14:paraId="7DBCD566" w14:textId="77777777" w:rsidR="00C07396" w:rsidRPr="007A01DE" w:rsidRDefault="00C07396" w:rsidP="00EC59CB">
            <w:pPr>
              <w:spacing w:before="120" w:after="120"/>
              <w:jc w:val="center"/>
              <w:rPr>
                <w:rFonts w:ascii="Times New Roman" w:hAnsi="Times New Roman"/>
                <w:sz w:val="20"/>
              </w:rPr>
            </w:pPr>
          </w:p>
        </w:tc>
      </w:tr>
      <w:tr w:rsidR="00C07396" w:rsidRPr="007A01DE" w14:paraId="1F2AA6B7" w14:textId="77777777" w:rsidTr="005D369E">
        <w:tc>
          <w:tcPr>
            <w:tcW w:w="720" w:type="dxa"/>
          </w:tcPr>
          <w:p w14:paraId="36C85FEE"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1.2.2</w:t>
            </w:r>
          </w:p>
        </w:tc>
        <w:tc>
          <w:tcPr>
            <w:tcW w:w="3780" w:type="dxa"/>
            <w:gridSpan w:val="3"/>
          </w:tcPr>
          <w:p w14:paraId="4014F072"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b/>
                <w:bCs/>
                <w:color w:val="000000"/>
                <w:sz w:val="16"/>
                <w:szCs w:val="16"/>
                <w:lang w:val="sq-AL" w:eastAsia="sq-AL"/>
              </w:rPr>
              <w:t xml:space="preserve">Përmirësimi i planifikimit buxhetor të institucioneve publike dhe përfshirja në prioritetet e Agjencisë për Mbështetjen e Shoqërisë Civile (AMSHC) të ELP-së              </w:t>
            </w:r>
          </w:p>
        </w:tc>
        <w:tc>
          <w:tcPr>
            <w:tcW w:w="905" w:type="dxa"/>
          </w:tcPr>
          <w:p w14:paraId="7E592E16" w14:textId="77777777" w:rsidR="00C07396" w:rsidRPr="007A01DE" w:rsidRDefault="00C07396" w:rsidP="00EC59CB">
            <w:pPr>
              <w:spacing w:before="120" w:after="120"/>
              <w:jc w:val="center"/>
              <w:rPr>
                <w:rFonts w:ascii="Times New Roman" w:hAnsi="Times New Roman"/>
                <w:sz w:val="20"/>
              </w:rPr>
            </w:pPr>
          </w:p>
        </w:tc>
        <w:tc>
          <w:tcPr>
            <w:tcW w:w="715" w:type="dxa"/>
          </w:tcPr>
          <w:p w14:paraId="3E49F8AE" w14:textId="77777777" w:rsidR="00C07396" w:rsidRPr="007A01DE" w:rsidRDefault="00C07396" w:rsidP="00EC59CB">
            <w:pPr>
              <w:spacing w:before="120" w:after="120"/>
              <w:jc w:val="center"/>
              <w:rPr>
                <w:rFonts w:ascii="Times New Roman" w:hAnsi="Times New Roman"/>
                <w:b/>
                <w:sz w:val="20"/>
              </w:rPr>
            </w:pPr>
            <w:r w:rsidRPr="007A01DE">
              <w:rPr>
                <w:rFonts w:ascii="Times New Roman" w:hAnsi="Times New Roman"/>
                <w:b/>
                <w:sz w:val="20"/>
              </w:rPr>
              <w:t>40,400</w:t>
            </w:r>
          </w:p>
        </w:tc>
        <w:tc>
          <w:tcPr>
            <w:tcW w:w="973" w:type="dxa"/>
          </w:tcPr>
          <w:p w14:paraId="36D5FA43" w14:textId="0F043DB0" w:rsidR="002B10B3" w:rsidRPr="005169D1" w:rsidRDefault="002B10B3" w:rsidP="00335AD4">
            <w:pPr>
              <w:spacing w:before="120" w:after="120"/>
              <w:rPr>
                <w:rFonts w:ascii="Times New Roman" w:hAnsi="Times New Roman"/>
                <w:b/>
                <w:sz w:val="20"/>
              </w:rPr>
            </w:pPr>
            <w:r>
              <w:rPr>
                <w:rFonts w:ascii="Times New Roman" w:hAnsi="Times New Roman"/>
                <w:b/>
                <w:sz w:val="20"/>
              </w:rPr>
              <w:t>10,641</w:t>
            </w:r>
          </w:p>
        </w:tc>
        <w:tc>
          <w:tcPr>
            <w:tcW w:w="903" w:type="dxa"/>
          </w:tcPr>
          <w:p w14:paraId="49EEA804" w14:textId="45F21A6F" w:rsidR="00C07396" w:rsidRPr="005169D1" w:rsidRDefault="005169D1" w:rsidP="00EC59CB">
            <w:pPr>
              <w:spacing w:before="120" w:after="120"/>
              <w:jc w:val="center"/>
              <w:rPr>
                <w:rFonts w:ascii="Times New Roman" w:hAnsi="Times New Roman"/>
                <w:b/>
                <w:sz w:val="20"/>
              </w:rPr>
            </w:pPr>
            <w:r w:rsidRPr="005169D1">
              <w:rPr>
                <w:rFonts w:ascii="Times New Roman" w:hAnsi="Times New Roman"/>
                <w:b/>
                <w:sz w:val="20"/>
              </w:rPr>
              <w:t>100%</w:t>
            </w:r>
          </w:p>
        </w:tc>
        <w:tc>
          <w:tcPr>
            <w:tcW w:w="903" w:type="dxa"/>
          </w:tcPr>
          <w:p w14:paraId="63B08CD3" w14:textId="02FDB47D" w:rsidR="00C07396" w:rsidRPr="005169D1" w:rsidRDefault="005169D1" w:rsidP="00EC59CB">
            <w:pPr>
              <w:spacing w:before="120" w:after="120"/>
              <w:jc w:val="center"/>
              <w:rPr>
                <w:rFonts w:ascii="Times New Roman" w:hAnsi="Times New Roman"/>
                <w:b/>
                <w:sz w:val="20"/>
              </w:rPr>
            </w:pPr>
            <w:r w:rsidRPr="005169D1">
              <w:rPr>
                <w:rFonts w:ascii="Times New Roman" w:hAnsi="Times New Roman"/>
                <w:b/>
                <w:sz w:val="20"/>
              </w:rPr>
              <w:t>5,500</w:t>
            </w:r>
          </w:p>
        </w:tc>
        <w:tc>
          <w:tcPr>
            <w:tcW w:w="927" w:type="dxa"/>
          </w:tcPr>
          <w:p w14:paraId="07175FA9" w14:textId="10FD4B4B" w:rsidR="00C07396" w:rsidRPr="005169D1" w:rsidRDefault="005169D1" w:rsidP="00EC59CB">
            <w:pPr>
              <w:spacing w:before="120" w:after="120"/>
              <w:jc w:val="center"/>
              <w:rPr>
                <w:rFonts w:ascii="Times New Roman" w:hAnsi="Times New Roman"/>
                <w:b/>
                <w:sz w:val="20"/>
              </w:rPr>
            </w:pPr>
            <w:r w:rsidRPr="005169D1">
              <w:rPr>
                <w:rFonts w:ascii="Times New Roman" w:hAnsi="Times New Roman"/>
                <w:b/>
                <w:sz w:val="20"/>
              </w:rPr>
              <w:t>54,46%</w:t>
            </w:r>
          </w:p>
        </w:tc>
        <w:tc>
          <w:tcPr>
            <w:tcW w:w="2621" w:type="dxa"/>
          </w:tcPr>
          <w:p w14:paraId="64756CC4" w14:textId="77777777" w:rsidR="00196A66" w:rsidRDefault="00196A66" w:rsidP="00196A66">
            <w:pPr>
              <w:spacing w:before="120" w:after="120"/>
              <w:jc w:val="center"/>
              <w:rPr>
                <w:rFonts w:ascii="Times New Roman" w:hAnsi="Times New Roman"/>
                <w:b/>
                <w:sz w:val="20"/>
              </w:rPr>
            </w:pPr>
            <w:r w:rsidRPr="007A76CC">
              <w:rPr>
                <w:rFonts w:ascii="Times New Roman" w:hAnsi="Times New Roman"/>
                <w:b/>
                <w:sz w:val="20"/>
              </w:rPr>
              <w:t>I ZBATUAR</w:t>
            </w:r>
            <w:r>
              <w:rPr>
                <w:rFonts w:ascii="Times New Roman" w:hAnsi="Times New Roman"/>
                <w:b/>
                <w:sz w:val="20"/>
              </w:rPr>
              <w:t xml:space="preserve"> PJESËRISHT</w:t>
            </w:r>
          </w:p>
          <w:p w14:paraId="26BD842D" w14:textId="0B3DD4D7" w:rsidR="00C07396" w:rsidRPr="007A01DE" w:rsidRDefault="00C07396" w:rsidP="00EC59CB">
            <w:pPr>
              <w:spacing w:before="120" w:after="120"/>
              <w:jc w:val="center"/>
              <w:rPr>
                <w:rFonts w:ascii="Times New Roman" w:hAnsi="Times New Roman"/>
                <w:sz w:val="20"/>
              </w:rPr>
            </w:pPr>
          </w:p>
        </w:tc>
        <w:tc>
          <w:tcPr>
            <w:tcW w:w="804" w:type="dxa"/>
          </w:tcPr>
          <w:p w14:paraId="4F848B83"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2AE90046" w14:textId="77777777" w:rsidR="00C07396" w:rsidRPr="007A01DE" w:rsidRDefault="00C07396" w:rsidP="00EC59CB">
            <w:pPr>
              <w:spacing w:before="120" w:after="120"/>
              <w:jc w:val="center"/>
              <w:rPr>
                <w:rFonts w:ascii="Times New Roman" w:hAnsi="Times New Roman"/>
                <w:sz w:val="20"/>
              </w:rPr>
            </w:pPr>
          </w:p>
        </w:tc>
        <w:tc>
          <w:tcPr>
            <w:tcW w:w="1060" w:type="dxa"/>
          </w:tcPr>
          <w:p w14:paraId="47BC558C" w14:textId="77777777" w:rsidR="00C07396" w:rsidRPr="00185642" w:rsidRDefault="00C07396" w:rsidP="00EC59CB">
            <w:pPr>
              <w:spacing w:before="120" w:after="120"/>
              <w:jc w:val="center"/>
              <w:rPr>
                <w:rFonts w:ascii="Times New Roman" w:hAnsi="Times New Roman"/>
                <w:b/>
                <w:sz w:val="20"/>
              </w:rPr>
            </w:pPr>
            <w:r w:rsidRPr="00185642">
              <w:rPr>
                <w:rFonts w:ascii="Times New Roman" w:hAnsi="Times New Roman"/>
                <w:b/>
                <w:sz w:val="20"/>
              </w:rPr>
              <w:t>2020-2023</w:t>
            </w:r>
          </w:p>
        </w:tc>
      </w:tr>
      <w:tr w:rsidR="00C07396" w:rsidRPr="007A01DE" w14:paraId="21094A61" w14:textId="77777777" w:rsidTr="005D369E">
        <w:tc>
          <w:tcPr>
            <w:tcW w:w="720" w:type="dxa"/>
          </w:tcPr>
          <w:p w14:paraId="424A7F91"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lastRenderedPageBreak/>
              <w:t>1.2.2.a</w:t>
            </w:r>
          </w:p>
        </w:tc>
        <w:tc>
          <w:tcPr>
            <w:tcW w:w="3780" w:type="dxa"/>
            <w:gridSpan w:val="3"/>
          </w:tcPr>
          <w:p w14:paraId="3F0CA349"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16"/>
                <w:szCs w:val="16"/>
                <w:lang w:val="sq-AL" w:eastAsia="sq-AL"/>
              </w:rPr>
              <w:t xml:space="preserve">Integrimi në prioritetet e AMSHC-së           (thirrje për projekte) në fushën e edukimit ligjor të publikut  </w:t>
            </w:r>
          </w:p>
        </w:tc>
        <w:tc>
          <w:tcPr>
            <w:tcW w:w="905" w:type="dxa"/>
          </w:tcPr>
          <w:p w14:paraId="62E0F78B" w14:textId="77777777" w:rsidR="00C07396" w:rsidRPr="007A01DE" w:rsidRDefault="00C07396" w:rsidP="00EC59CB">
            <w:pPr>
              <w:spacing w:before="120" w:after="120"/>
              <w:jc w:val="center"/>
              <w:rPr>
                <w:rFonts w:ascii="Times New Roman" w:hAnsi="Times New Roman"/>
                <w:sz w:val="20"/>
              </w:rPr>
            </w:pPr>
          </w:p>
        </w:tc>
        <w:tc>
          <w:tcPr>
            <w:tcW w:w="715" w:type="dxa"/>
          </w:tcPr>
          <w:p w14:paraId="6B856908" w14:textId="77777777" w:rsidR="00C07396" w:rsidRPr="007A01DE" w:rsidRDefault="00C07396" w:rsidP="00EC59CB">
            <w:pPr>
              <w:spacing w:before="120" w:after="120"/>
              <w:jc w:val="center"/>
              <w:rPr>
                <w:rFonts w:ascii="Times New Roman" w:hAnsi="Times New Roman"/>
                <w:sz w:val="20"/>
              </w:rPr>
            </w:pPr>
            <w:r w:rsidRPr="007A01DE">
              <w:rPr>
                <w:rFonts w:ascii="Times New Roman" w:hAnsi="Times New Roman"/>
                <w:sz w:val="20"/>
              </w:rPr>
              <w:t>40,400</w:t>
            </w:r>
          </w:p>
        </w:tc>
        <w:tc>
          <w:tcPr>
            <w:tcW w:w="973" w:type="dxa"/>
          </w:tcPr>
          <w:p w14:paraId="4B5706E0" w14:textId="77777777" w:rsidR="00C07396" w:rsidRDefault="007A76CC" w:rsidP="00EC59CB">
            <w:pPr>
              <w:spacing w:before="120" w:after="120"/>
              <w:rPr>
                <w:rFonts w:ascii="Times New Roman" w:hAnsi="Times New Roman"/>
                <w:sz w:val="20"/>
              </w:rPr>
            </w:pPr>
            <w:r>
              <w:rPr>
                <w:rFonts w:ascii="Times New Roman" w:hAnsi="Times New Roman"/>
                <w:sz w:val="20"/>
              </w:rPr>
              <w:t>10,100</w:t>
            </w:r>
          </w:p>
          <w:p w14:paraId="781B5A6E" w14:textId="72E90F6B" w:rsidR="00F57ACB" w:rsidRPr="007A01DE" w:rsidRDefault="00F57ACB" w:rsidP="00EC59CB">
            <w:pPr>
              <w:spacing w:before="120" w:after="120"/>
              <w:rPr>
                <w:rFonts w:ascii="Times New Roman" w:hAnsi="Times New Roman"/>
                <w:sz w:val="20"/>
              </w:rPr>
            </w:pPr>
            <w:r>
              <w:rPr>
                <w:rFonts w:ascii="Times New Roman" w:hAnsi="Times New Roman"/>
                <w:sz w:val="20"/>
              </w:rPr>
              <w:t>541</w:t>
            </w:r>
          </w:p>
        </w:tc>
        <w:tc>
          <w:tcPr>
            <w:tcW w:w="903" w:type="dxa"/>
          </w:tcPr>
          <w:p w14:paraId="4C6917FC" w14:textId="2C46A29A" w:rsidR="00C07396" w:rsidRPr="007A01DE" w:rsidRDefault="007A76CC" w:rsidP="00EC59CB">
            <w:pPr>
              <w:spacing w:before="120" w:after="120"/>
              <w:rPr>
                <w:rFonts w:ascii="Times New Roman" w:hAnsi="Times New Roman"/>
                <w:sz w:val="20"/>
              </w:rPr>
            </w:pPr>
            <w:r>
              <w:rPr>
                <w:rFonts w:ascii="Times New Roman" w:hAnsi="Times New Roman"/>
                <w:sz w:val="20"/>
              </w:rPr>
              <w:t>100%</w:t>
            </w:r>
          </w:p>
        </w:tc>
        <w:tc>
          <w:tcPr>
            <w:tcW w:w="903" w:type="dxa"/>
          </w:tcPr>
          <w:p w14:paraId="327F2F4A" w14:textId="77777777" w:rsidR="00C07396" w:rsidRDefault="007A76CC" w:rsidP="00EC59CB">
            <w:pPr>
              <w:spacing w:before="120" w:after="120"/>
              <w:rPr>
                <w:rFonts w:ascii="Times New Roman" w:hAnsi="Times New Roman"/>
                <w:sz w:val="20"/>
              </w:rPr>
            </w:pPr>
            <w:r>
              <w:rPr>
                <w:rFonts w:ascii="Times New Roman" w:hAnsi="Times New Roman"/>
                <w:sz w:val="20"/>
              </w:rPr>
              <w:t>5,500</w:t>
            </w:r>
          </w:p>
          <w:p w14:paraId="76C9F948" w14:textId="17DA2462" w:rsidR="00F57ACB" w:rsidRPr="007A01DE" w:rsidRDefault="00F57ACB" w:rsidP="00EC59CB">
            <w:pPr>
              <w:spacing w:before="120" w:after="120"/>
              <w:rPr>
                <w:rFonts w:ascii="Times New Roman" w:hAnsi="Times New Roman"/>
                <w:sz w:val="20"/>
              </w:rPr>
            </w:pPr>
            <w:r>
              <w:rPr>
                <w:rFonts w:ascii="Times New Roman" w:hAnsi="Times New Roman"/>
                <w:sz w:val="20"/>
              </w:rPr>
              <w:t>35%</w:t>
            </w:r>
          </w:p>
        </w:tc>
        <w:tc>
          <w:tcPr>
            <w:tcW w:w="927" w:type="dxa"/>
          </w:tcPr>
          <w:p w14:paraId="3D6D3E16" w14:textId="357D221D" w:rsidR="00C07396" w:rsidRPr="007A01DE" w:rsidRDefault="007A76CC" w:rsidP="00EC59CB">
            <w:pPr>
              <w:spacing w:before="120" w:after="120"/>
              <w:jc w:val="center"/>
              <w:rPr>
                <w:rFonts w:ascii="Times New Roman" w:hAnsi="Times New Roman"/>
                <w:sz w:val="20"/>
              </w:rPr>
            </w:pPr>
            <w:r>
              <w:rPr>
                <w:rFonts w:ascii="Times New Roman" w:hAnsi="Times New Roman"/>
                <w:sz w:val="20"/>
              </w:rPr>
              <w:t>54,46%</w:t>
            </w:r>
          </w:p>
        </w:tc>
        <w:tc>
          <w:tcPr>
            <w:tcW w:w="2621" w:type="dxa"/>
          </w:tcPr>
          <w:p w14:paraId="38883781" w14:textId="00D3EA93" w:rsidR="00C07396" w:rsidRDefault="007A76CC" w:rsidP="00EC59CB">
            <w:pPr>
              <w:spacing w:before="120" w:after="120"/>
              <w:jc w:val="center"/>
              <w:rPr>
                <w:rFonts w:ascii="Times New Roman" w:hAnsi="Times New Roman"/>
                <w:b/>
                <w:sz w:val="20"/>
              </w:rPr>
            </w:pPr>
            <w:r w:rsidRPr="007A76CC">
              <w:rPr>
                <w:rFonts w:ascii="Times New Roman" w:hAnsi="Times New Roman"/>
                <w:b/>
                <w:sz w:val="20"/>
              </w:rPr>
              <w:t>I ZBATUAR</w:t>
            </w:r>
            <w:r w:rsidR="00B42968">
              <w:rPr>
                <w:rFonts w:ascii="Times New Roman" w:hAnsi="Times New Roman"/>
                <w:b/>
                <w:sz w:val="20"/>
              </w:rPr>
              <w:t xml:space="preserve"> PJESËRISHT</w:t>
            </w:r>
          </w:p>
          <w:p w14:paraId="3F4824A9" w14:textId="77777777" w:rsidR="00060D97" w:rsidRDefault="00060D97" w:rsidP="009622E1">
            <w:pPr>
              <w:spacing w:before="120" w:after="0" w:line="240" w:lineRule="auto"/>
              <w:jc w:val="both"/>
              <w:rPr>
                <w:rFonts w:ascii="Times New Roman" w:eastAsia="Times New Roman" w:hAnsi="Times New Roman"/>
                <w:sz w:val="20"/>
                <w:szCs w:val="20"/>
                <w:lang w:val="en-US"/>
              </w:rPr>
            </w:pPr>
            <w:r w:rsidRPr="00060D97">
              <w:rPr>
                <w:rFonts w:ascii="Times New Roman" w:eastAsia="Times New Roman" w:hAnsi="Times New Roman"/>
                <w:sz w:val="20"/>
                <w:szCs w:val="20"/>
                <w:lang w:val="en-US"/>
              </w:rPr>
              <w:t>AMShC do t</w:t>
            </w:r>
            <w:r>
              <w:rPr>
                <w:rFonts w:ascii="Times New Roman" w:eastAsia="Times New Roman" w:hAnsi="Times New Roman"/>
                <w:sz w:val="20"/>
                <w:szCs w:val="20"/>
                <w:lang w:val="en-US"/>
              </w:rPr>
              <w:t>ë</w:t>
            </w:r>
            <w:r w:rsidRPr="00060D97">
              <w:rPr>
                <w:rFonts w:ascii="Times New Roman" w:eastAsia="Times New Roman" w:hAnsi="Times New Roman"/>
                <w:sz w:val="20"/>
                <w:szCs w:val="20"/>
                <w:lang w:val="en-US"/>
              </w:rPr>
              <w:t xml:space="preserve"> vijoj</w:t>
            </w:r>
            <w:r>
              <w:rPr>
                <w:rFonts w:ascii="Times New Roman" w:eastAsia="Times New Roman" w:hAnsi="Times New Roman"/>
                <w:sz w:val="20"/>
                <w:szCs w:val="20"/>
                <w:lang w:val="en-US"/>
              </w:rPr>
              <w:t>ë</w:t>
            </w:r>
            <w:r w:rsidRPr="00060D97">
              <w:rPr>
                <w:rFonts w:ascii="Times New Roman" w:eastAsia="Times New Roman" w:hAnsi="Times New Roman"/>
                <w:sz w:val="20"/>
                <w:szCs w:val="20"/>
                <w:lang w:val="en-US"/>
              </w:rPr>
              <w:t xml:space="preserve"> t</w:t>
            </w:r>
            <w:r>
              <w:rPr>
                <w:rFonts w:ascii="Times New Roman" w:eastAsia="Times New Roman" w:hAnsi="Times New Roman"/>
                <w:sz w:val="20"/>
                <w:szCs w:val="20"/>
                <w:lang w:val="en-US"/>
              </w:rPr>
              <w:t>ë</w:t>
            </w:r>
            <w:r w:rsidRPr="00060D97">
              <w:rPr>
                <w:rFonts w:ascii="Times New Roman" w:eastAsia="Times New Roman" w:hAnsi="Times New Roman"/>
                <w:sz w:val="20"/>
                <w:szCs w:val="20"/>
                <w:lang w:val="en-US"/>
              </w:rPr>
              <w:t xml:space="preserve"> mb</w:t>
            </w:r>
            <w:r>
              <w:rPr>
                <w:rFonts w:ascii="Times New Roman" w:eastAsia="Times New Roman" w:hAnsi="Times New Roman"/>
                <w:sz w:val="20"/>
                <w:szCs w:val="20"/>
                <w:lang w:val="en-US"/>
              </w:rPr>
              <w:t>ë</w:t>
            </w:r>
            <w:r w:rsidRPr="00060D97">
              <w:rPr>
                <w:rFonts w:ascii="Times New Roman" w:eastAsia="Times New Roman" w:hAnsi="Times New Roman"/>
                <w:sz w:val="20"/>
                <w:szCs w:val="20"/>
                <w:lang w:val="en-US"/>
              </w:rPr>
              <w:t>shtes</w:t>
            </w:r>
            <w:r>
              <w:rPr>
                <w:rFonts w:ascii="Times New Roman" w:eastAsia="Times New Roman" w:hAnsi="Times New Roman"/>
                <w:sz w:val="20"/>
                <w:szCs w:val="20"/>
                <w:lang w:val="en-US"/>
              </w:rPr>
              <w:t>ë</w:t>
            </w:r>
            <w:r w:rsidRPr="00060D97">
              <w:rPr>
                <w:rFonts w:ascii="Times New Roman" w:eastAsia="Times New Roman" w:hAnsi="Times New Roman"/>
                <w:sz w:val="20"/>
                <w:szCs w:val="20"/>
                <w:lang w:val="en-US"/>
              </w:rPr>
              <w:t xml:space="preserve"> projekte q</w:t>
            </w:r>
            <w:r>
              <w:rPr>
                <w:rFonts w:ascii="Times New Roman" w:eastAsia="Times New Roman" w:hAnsi="Times New Roman"/>
                <w:sz w:val="20"/>
                <w:szCs w:val="20"/>
                <w:lang w:val="en-US"/>
              </w:rPr>
              <w:t>ë</w:t>
            </w:r>
            <w:r w:rsidRPr="00060D97">
              <w:rPr>
                <w:rFonts w:ascii="Times New Roman" w:eastAsia="Times New Roman" w:hAnsi="Times New Roman"/>
                <w:sz w:val="20"/>
                <w:szCs w:val="20"/>
                <w:lang w:val="en-US"/>
              </w:rPr>
              <w:t xml:space="preserve"> nd</w:t>
            </w:r>
            <w:r>
              <w:rPr>
                <w:rFonts w:ascii="Times New Roman" w:eastAsia="Times New Roman" w:hAnsi="Times New Roman"/>
                <w:sz w:val="20"/>
                <w:szCs w:val="20"/>
                <w:lang w:val="en-US"/>
              </w:rPr>
              <w:t>ë</w:t>
            </w:r>
            <w:r w:rsidRPr="00060D97">
              <w:rPr>
                <w:rFonts w:ascii="Times New Roman" w:eastAsia="Times New Roman" w:hAnsi="Times New Roman"/>
                <w:sz w:val="20"/>
                <w:szCs w:val="20"/>
                <w:lang w:val="en-US"/>
              </w:rPr>
              <w:t>rgjegjosojn</w:t>
            </w:r>
            <w:r>
              <w:rPr>
                <w:rFonts w:ascii="Times New Roman" w:eastAsia="Times New Roman" w:hAnsi="Times New Roman"/>
                <w:sz w:val="20"/>
                <w:szCs w:val="20"/>
                <w:lang w:val="en-US"/>
              </w:rPr>
              <w:t>ë</w:t>
            </w:r>
            <w:r w:rsidRPr="00060D97">
              <w:rPr>
                <w:rFonts w:ascii="Times New Roman" w:eastAsia="Times New Roman" w:hAnsi="Times New Roman"/>
                <w:sz w:val="20"/>
                <w:szCs w:val="20"/>
                <w:lang w:val="en-US"/>
              </w:rPr>
              <w:t xml:space="preserve"> publikun mbi Edukimin Ligjor</w:t>
            </w:r>
            <w:r>
              <w:rPr>
                <w:rFonts w:ascii="Times New Roman" w:eastAsia="Times New Roman" w:hAnsi="Times New Roman"/>
                <w:sz w:val="20"/>
                <w:szCs w:val="20"/>
                <w:lang w:val="en-US"/>
              </w:rPr>
              <w:t>.</w:t>
            </w:r>
          </w:p>
          <w:p w14:paraId="33C49D51" w14:textId="77777777" w:rsidR="00060D97" w:rsidRDefault="00060D97" w:rsidP="009622E1">
            <w:pPr>
              <w:spacing w:before="120" w:after="0" w:line="240" w:lineRule="auto"/>
              <w:jc w:val="both"/>
              <w:rPr>
                <w:rFonts w:ascii="Times New Roman" w:eastAsia="Times New Roman" w:hAnsi="Times New Roman"/>
                <w:sz w:val="20"/>
                <w:szCs w:val="20"/>
                <w:lang w:val="en-US"/>
              </w:rPr>
            </w:pPr>
            <w:r w:rsidRPr="00060D97">
              <w:rPr>
                <w:rFonts w:ascii="Times New Roman" w:eastAsia="Times New Roman" w:hAnsi="Times New Roman"/>
                <w:sz w:val="20"/>
                <w:szCs w:val="20"/>
                <w:lang w:val="en-US"/>
              </w:rPr>
              <w:t>Problematik</w:t>
            </w:r>
            <w:r w:rsidR="00FB0E6E">
              <w:rPr>
                <w:rFonts w:ascii="Times New Roman" w:eastAsia="Times New Roman" w:hAnsi="Times New Roman"/>
                <w:sz w:val="20"/>
                <w:szCs w:val="20"/>
                <w:lang w:val="en-US"/>
              </w:rPr>
              <w:t>ë</w:t>
            </w:r>
            <w:r w:rsidRPr="00060D97">
              <w:rPr>
                <w:rFonts w:ascii="Times New Roman" w:eastAsia="Times New Roman" w:hAnsi="Times New Roman"/>
                <w:sz w:val="20"/>
                <w:szCs w:val="20"/>
                <w:lang w:val="en-US"/>
              </w:rPr>
              <w:t xml:space="preserve"> mbetet numri </w:t>
            </w:r>
            <w:r>
              <w:rPr>
                <w:rFonts w:ascii="Times New Roman" w:eastAsia="Times New Roman" w:hAnsi="Times New Roman"/>
                <w:sz w:val="20"/>
                <w:szCs w:val="20"/>
                <w:lang w:val="en-US"/>
              </w:rPr>
              <w:t>i</w:t>
            </w:r>
            <w:r w:rsidRPr="00060D97">
              <w:rPr>
                <w:rFonts w:ascii="Times New Roman" w:eastAsia="Times New Roman" w:hAnsi="Times New Roman"/>
                <w:sz w:val="20"/>
                <w:szCs w:val="20"/>
                <w:lang w:val="en-US"/>
              </w:rPr>
              <w:t xml:space="preserve"> ul</w:t>
            </w:r>
            <w:r w:rsidR="00FB0E6E">
              <w:rPr>
                <w:rFonts w:ascii="Times New Roman" w:eastAsia="Times New Roman" w:hAnsi="Times New Roman"/>
                <w:sz w:val="20"/>
                <w:szCs w:val="20"/>
                <w:lang w:val="en-US"/>
              </w:rPr>
              <w:t>ë</w:t>
            </w:r>
            <w:r w:rsidRPr="00060D97">
              <w:rPr>
                <w:rFonts w:ascii="Times New Roman" w:eastAsia="Times New Roman" w:hAnsi="Times New Roman"/>
                <w:sz w:val="20"/>
                <w:szCs w:val="20"/>
                <w:lang w:val="en-US"/>
              </w:rPr>
              <w:t xml:space="preserve">t </w:t>
            </w:r>
            <w:r>
              <w:rPr>
                <w:rFonts w:ascii="Times New Roman" w:eastAsia="Times New Roman" w:hAnsi="Times New Roman"/>
                <w:sz w:val="20"/>
                <w:szCs w:val="20"/>
                <w:lang w:val="en-US"/>
              </w:rPr>
              <w:t>i</w:t>
            </w:r>
            <w:r w:rsidRPr="00060D97">
              <w:rPr>
                <w:rFonts w:ascii="Times New Roman" w:eastAsia="Times New Roman" w:hAnsi="Times New Roman"/>
                <w:sz w:val="20"/>
                <w:szCs w:val="20"/>
                <w:lang w:val="en-US"/>
              </w:rPr>
              <w:t xml:space="preserve"> aplikimeve n</w:t>
            </w:r>
            <w:r w:rsidR="00FB0E6E">
              <w:rPr>
                <w:rFonts w:ascii="Times New Roman" w:eastAsia="Times New Roman" w:hAnsi="Times New Roman"/>
                <w:sz w:val="20"/>
                <w:szCs w:val="20"/>
                <w:lang w:val="en-US"/>
              </w:rPr>
              <w:t>ë</w:t>
            </w:r>
            <w:r w:rsidRPr="00060D97">
              <w:rPr>
                <w:rFonts w:ascii="Times New Roman" w:eastAsia="Times New Roman" w:hAnsi="Times New Roman"/>
                <w:sz w:val="20"/>
                <w:szCs w:val="20"/>
                <w:lang w:val="en-US"/>
              </w:rPr>
              <w:t xml:space="preserve"> k</w:t>
            </w:r>
            <w:r w:rsidR="00FB0E6E">
              <w:rPr>
                <w:rFonts w:ascii="Times New Roman" w:eastAsia="Times New Roman" w:hAnsi="Times New Roman"/>
                <w:sz w:val="20"/>
                <w:szCs w:val="20"/>
                <w:lang w:val="en-US"/>
              </w:rPr>
              <w:t>ë</w:t>
            </w:r>
            <w:r w:rsidRPr="00060D97">
              <w:rPr>
                <w:rFonts w:ascii="Times New Roman" w:eastAsia="Times New Roman" w:hAnsi="Times New Roman"/>
                <w:sz w:val="20"/>
                <w:szCs w:val="20"/>
                <w:lang w:val="en-US"/>
              </w:rPr>
              <w:t>t</w:t>
            </w:r>
            <w:r w:rsidR="00FB0E6E">
              <w:rPr>
                <w:rFonts w:ascii="Times New Roman" w:eastAsia="Times New Roman" w:hAnsi="Times New Roman"/>
                <w:sz w:val="20"/>
                <w:szCs w:val="20"/>
                <w:lang w:val="en-US"/>
              </w:rPr>
              <w:t>ë</w:t>
            </w:r>
            <w:r w:rsidRPr="00060D97">
              <w:rPr>
                <w:rFonts w:ascii="Times New Roman" w:eastAsia="Times New Roman" w:hAnsi="Times New Roman"/>
                <w:sz w:val="20"/>
                <w:szCs w:val="20"/>
                <w:lang w:val="en-US"/>
              </w:rPr>
              <w:t xml:space="preserve"> prioritet.</w:t>
            </w:r>
          </w:p>
          <w:p w14:paraId="28223D1A" w14:textId="77777777" w:rsidR="00370B2A" w:rsidRDefault="00370B2A" w:rsidP="00370B2A">
            <w:pPr>
              <w:spacing w:before="120" w:after="0" w:line="240" w:lineRule="auto"/>
              <w:jc w:val="center"/>
              <w:rPr>
                <w:rFonts w:ascii="Times New Roman" w:hAnsi="Times New Roman"/>
                <w:b/>
                <w:sz w:val="20"/>
              </w:rPr>
            </w:pPr>
            <w:r w:rsidRPr="007A76CC">
              <w:rPr>
                <w:rFonts w:ascii="Times New Roman" w:hAnsi="Times New Roman"/>
                <w:b/>
                <w:sz w:val="20"/>
              </w:rPr>
              <w:t>I ZBATUAR</w:t>
            </w:r>
            <w:r>
              <w:rPr>
                <w:rFonts w:ascii="Times New Roman" w:hAnsi="Times New Roman"/>
                <w:b/>
                <w:sz w:val="20"/>
              </w:rPr>
              <w:t xml:space="preserve"> (Q.A)</w:t>
            </w:r>
          </w:p>
          <w:p w14:paraId="0A32A8A7" w14:textId="3BACEC57" w:rsidR="005C14DD" w:rsidRPr="005C14DD" w:rsidRDefault="005C14DD" w:rsidP="005C14DD">
            <w:pPr>
              <w:spacing w:after="0" w:line="240" w:lineRule="auto"/>
              <w:jc w:val="both"/>
              <w:rPr>
                <w:rFonts w:ascii="Times New Roman" w:hAnsi="Times New Roman"/>
                <w:sz w:val="20"/>
              </w:rPr>
            </w:pPr>
            <w:r w:rsidRPr="005C14DD">
              <w:rPr>
                <w:rFonts w:ascii="Times New Roman" w:hAnsi="Times New Roman"/>
                <w:sz w:val="20"/>
              </w:rPr>
              <w:t>Qendra ALTRI po zbaton projektin me titull “Vler</w:t>
            </w:r>
            <w:r w:rsidR="00107556">
              <w:rPr>
                <w:rFonts w:ascii="Times New Roman" w:hAnsi="Times New Roman"/>
                <w:sz w:val="20"/>
              </w:rPr>
              <w:t>ë</w:t>
            </w:r>
            <w:r w:rsidRPr="005C14DD">
              <w:rPr>
                <w:rFonts w:ascii="Times New Roman" w:hAnsi="Times New Roman"/>
                <w:sz w:val="20"/>
              </w:rPr>
              <w:t>simi</w:t>
            </w:r>
            <w:r>
              <w:t xml:space="preserve"> </w:t>
            </w:r>
            <w:r w:rsidRPr="005C14DD">
              <w:rPr>
                <w:rFonts w:ascii="Times New Roman" w:hAnsi="Times New Roman"/>
                <w:sz w:val="20"/>
              </w:rPr>
              <w:t>forcimi i kapaciteteve n</w:t>
            </w:r>
            <w:r w:rsidR="00107556">
              <w:rPr>
                <w:rFonts w:ascii="Times New Roman" w:hAnsi="Times New Roman"/>
                <w:sz w:val="20"/>
              </w:rPr>
              <w:t>ë</w:t>
            </w:r>
            <w:r w:rsidRPr="005C14DD">
              <w:rPr>
                <w:rFonts w:ascii="Times New Roman" w:hAnsi="Times New Roman"/>
                <w:sz w:val="20"/>
              </w:rPr>
              <w:t xml:space="preserve"> burime njer</w:t>
            </w:r>
            <w:r w:rsidR="00107556">
              <w:rPr>
                <w:rFonts w:ascii="Times New Roman" w:hAnsi="Times New Roman"/>
                <w:sz w:val="20"/>
              </w:rPr>
              <w:t>ë</w:t>
            </w:r>
            <w:r w:rsidRPr="005C14DD">
              <w:rPr>
                <w:rFonts w:ascii="Times New Roman" w:hAnsi="Times New Roman"/>
                <w:sz w:val="20"/>
              </w:rPr>
              <w:t>zore t</w:t>
            </w:r>
            <w:r w:rsidR="00107556">
              <w:rPr>
                <w:rFonts w:ascii="Times New Roman" w:hAnsi="Times New Roman"/>
                <w:sz w:val="20"/>
              </w:rPr>
              <w:t>ë</w:t>
            </w:r>
            <w:r w:rsidRPr="005C14DD">
              <w:rPr>
                <w:rFonts w:ascii="Times New Roman" w:hAnsi="Times New Roman"/>
                <w:sz w:val="20"/>
              </w:rPr>
              <w:t xml:space="preserve"> NJQV n</w:t>
            </w:r>
            <w:r w:rsidR="00107556">
              <w:rPr>
                <w:rFonts w:ascii="Times New Roman" w:hAnsi="Times New Roman"/>
                <w:sz w:val="20"/>
              </w:rPr>
              <w:t>ë</w:t>
            </w:r>
            <w:r w:rsidRPr="005C14DD">
              <w:rPr>
                <w:rFonts w:ascii="Times New Roman" w:hAnsi="Times New Roman"/>
                <w:sz w:val="20"/>
              </w:rPr>
              <w:t xml:space="preserve"> drejtim t</w:t>
            </w:r>
            <w:r w:rsidR="00107556">
              <w:rPr>
                <w:rFonts w:ascii="Times New Roman" w:hAnsi="Times New Roman"/>
                <w:sz w:val="20"/>
              </w:rPr>
              <w:t>ë</w:t>
            </w:r>
            <w:r w:rsidRPr="005C14DD">
              <w:rPr>
                <w:rFonts w:ascii="Times New Roman" w:hAnsi="Times New Roman"/>
                <w:sz w:val="20"/>
              </w:rPr>
              <w:t xml:space="preserve"> ofrimit t</w:t>
            </w:r>
            <w:r w:rsidR="00107556">
              <w:rPr>
                <w:rFonts w:ascii="Times New Roman" w:hAnsi="Times New Roman"/>
                <w:sz w:val="20"/>
              </w:rPr>
              <w:t>ë</w:t>
            </w:r>
            <w:r w:rsidRPr="005C14DD">
              <w:rPr>
                <w:rFonts w:ascii="Times New Roman" w:hAnsi="Times New Roman"/>
                <w:sz w:val="20"/>
              </w:rPr>
              <w:t xml:space="preserve"> edukimit ligjor t</w:t>
            </w:r>
            <w:r w:rsidR="00107556">
              <w:rPr>
                <w:rFonts w:ascii="Times New Roman" w:hAnsi="Times New Roman"/>
                <w:sz w:val="20"/>
              </w:rPr>
              <w:t>ë</w:t>
            </w:r>
            <w:r w:rsidRPr="005C14DD">
              <w:rPr>
                <w:rFonts w:ascii="Times New Roman" w:hAnsi="Times New Roman"/>
                <w:sz w:val="20"/>
              </w:rPr>
              <w:t xml:space="preserve"> publikut” me mb</w:t>
            </w:r>
            <w:r w:rsidR="00107556">
              <w:rPr>
                <w:rFonts w:ascii="Times New Roman" w:hAnsi="Times New Roman"/>
                <w:sz w:val="20"/>
              </w:rPr>
              <w:t>ë</w:t>
            </w:r>
            <w:r w:rsidRPr="005C14DD">
              <w:rPr>
                <w:rFonts w:ascii="Times New Roman" w:hAnsi="Times New Roman"/>
                <w:sz w:val="20"/>
              </w:rPr>
              <w:t>shtetjen e AMSHC.</w:t>
            </w:r>
          </w:p>
          <w:p w14:paraId="547CB9FA" w14:textId="2097EF07" w:rsidR="005C14DD" w:rsidRPr="005C14DD" w:rsidRDefault="005C14DD" w:rsidP="005C14DD">
            <w:pPr>
              <w:spacing w:after="0" w:line="240" w:lineRule="auto"/>
              <w:jc w:val="both"/>
              <w:rPr>
                <w:rFonts w:ascii="Times New Roman" w:hAnsi="Times New Roman"/>
                <w:sz w:val="20"/>
              </w:rPr>
            </w:pPr>
            <w:r w:rsidRPr="005C14DD">
              <w:rPr>
                <w:rFonts w:ascii="Times New Roman" w:hAnsi="Times New Roman"/>
                <w:sz w:val="20"/>
              </w:rPr>
              <w:t>1.Vendosja e bashk</w:t>
            </w:r>
            <w:r w:rsidR="00107556">
              <w:rPr>
                <w:rFonts w:ascii="Times New Roman" w:hAnsi="Times New Roman"/>
                <w:sz w:val="20"/>
              </w:rPr>
              <w:t>ë</w:t>
            </w:r>
            <w:r w:rsidRPr="005C14DD">
              <w:rPr>
                <w:rFonts w:ascii="Times New Roman" w:hAnsi="Times New Roman"/>
                <w:sz w:val="20"/>
              </w:rPr>
              <w:t>punimit me 4 bashki Shkod</w:t>
            </w:r>
            <w:r w:rsidR="00107556">
              <w:rPr>
                <w:rFonts w:ascii="Times New Roman" w:hAnsi="Times New Roman"/>
                <w:sz w:val="20"/>
              </w:rPr>
              <w:t>ë</w:t>
            </w:r>
            <w:r w:rsidRPr="005C14DD">
              <w:rPr>
                <w:rFonts w:ascii="Times New Roman" w:hAnsi="Times New Roman"/>
                <w:sz w:val="20"/>
              </w:rPr>
              <w:t>r; Lezh</w:t>
            </w:r>
            <w:r w:rsidR="00107556">
              <w:rPr>
                <w:rFonts w:ascii="Times New Roman" w:hAnsi="Times New Roman"/>
                <w:sz w:val="20"/>
              </w:rPr>
              <w:t>ë</w:t>
            </w:r>
            <w:r w:rsidRPr="005C14DD">
              <w:rPr>
                <w:rFonts w:ascii="Times New Roman" w:hAnsi="Times New Roman"/>
                <w:sz w:val="20"/>
              </w:rPr>
              <w:t>; Berat dhe Durr</w:t>
            </w:r>
            <w:r w:rsidR="00107556">
              <w:rPr>
                <w:rFonts w:ascii="Times New Roman" w:hAnsi="Times New Roman"/>
                <w:sz w:val="20"/>
              </w:rPr>
              <w:t>ë</w:t>
            </w:r>
            <w:r w:rsidRPr="005C14DD">
              <w:rPr>
                <w:rFonts w:ascii="Times New Roman" w:hAnsi="Times New Roman"/>
                <w:sz w:val="20"/>
              </w:rPr>
              <w:t>s;</w:t>
            </w:r>
          </w:p>
          <w:p w14:paraId="4FF78536" w14:textId="41E86199" w:rsidR="005C14DD" w:rsidRPr="005C14DD" w:rsidRDefault="005C14DD" w:rsidP="005C14DD">
            <w:pPr>
              <w:spacing w:after="0" w:line="240" w:lineRule="auto"/>
              <w:jc w:val="both"/>
              <w:rPr>
                <w:rFonts w:ascii="Times New Roman" w:hAnsi="Times New Roman"/>
                <w:sz w:val="20"/>
              </w:rPr>
            </w:pPr>
            <w:r w:rsidRPr="005C14DD">
              <w:rPr>
                <w:rFonts w:ascii="Times New Roman" w:hAnsi="Times New Roman"/>
                <w:sz w:val="20"/>
              </w:rPr>
              <w:t>2.Realizimi i 20 intervistave me perfaq</w:t>
            </w:r>
            <w:r w:rsidR="00107556">
              <w:rPr>
                <w:rFonts w:ascii="Times New Roman" w:hAnsi="Times New Roman"/>
                <w:sz w:val="20"/>
              </w:rPr>
              <w:t>ë</w:t>
            </w:r>
            <w:r w:rsidRPr="005C14DD">
              <w:rPr>
                <w:rFonts w:ascii="Times New Roman" w:hAnsi="Times New Roman"/>
                <w:sz w:val="20"/>
              </w:rPr>
              <w:t>suesit e bashkive t</w:t>
            </w:r>
            <w:r w:rsidR="00107556">
              <w:rPr>
                <w:rFonts w:ascii="Times New Roman" w:hAnsi="Times New Roman"/>
                <w:sz w:val="20"/>
              </w:rPr>
              <w:t>ë</w:t>
            </w:r>
            <w:r w:rsidRPr="005C14DD">
              <w:rPr>
                <w:rFonts w:ascii="Times New Roman" w:hAnsi="Times New Roman"/>
                <w:sz w:val="20"/>
              </w:rPr>
              <w:t xml:space="preserve"> sip</w:t>
            </w:r>
            <w:r w:rsidR="00107556">
              <w:rPr>
                <w:rFonts w:ascii="Times New Roman" w:hAnsi="Times New Roman"/>
                <w:sz w:val="20"/>
              </w:rPr>
              <w:t>ë</w:t>
            </w:r>
            <w:r w:rsidRPr="005C14DD">
              <w:rPr>
                <w:rFonts w:ascii="Times New Roman" w:hAnsi="Times New Roman"/>
                <w:sz w:val="20"/>
              </w:rPr>
              <w:t>rp</w:t>
            </w:r>
            <w:r w:rsidR="00107556">
              <w:rPr>
                <w:rFonts w:ascii="Times New Roman" w:hAnsi="Times New Roman"/>
                <w:sz w:val="20"/>
              </w:rPr>
              <w:t>ë</w:t>
            </w:r>
            <w:r w:rsidRPr="005C14DD">
              <w:rPr>
                <w:rFonts w:ascii="Times New Roman" w:hAnsi="Times New Roman"/>
                <w:sz w:val="20"/>
              </w:rPr>
              <w:t>rmendura; 1000 pyetesor me qytetar</w:t>
            </w:r>
            <w:r w:rsidR="00107556">
              <w:rPr>
                <w:rFonts w:ascii="Times New Roman" w:hAnsi="Times New Roman"/>
                <w:sz w:val="20"/>
              </w:rPr>
              <w:t>ë</w:t>
            </w:r>
            <w:r w:rsidRPr="005C14DD">
              <w:rPr>
                <w:rFonts w:ascii="Times New Roman" w:hAnsi="Times New Roman"/>
                <w:sz w:val="20"/>
              </w:rPr>
              <w:t>t me q</w:t>
            </w:r>
            <w:r w:rsidR="00107556">
              <w:rPr>
                <w:rFonts w:ascii="Times New Roman" w:hAnsi="Times New Roman"/>
                <w:sz w:val="20"/>
              </w:rPr>
              <w:t>ë</w:t>
            </w:r>
            <w:r w:rsidRPr="005C14DD">
              <w:rPr>
                <w:rFonts w:ascii="Times New Roman" w:hAnsi="Times New Roman"/>
                <w:sz w:val="20"/>
              </w:rPr>
              <w:t>llim identifikimin e tematikave p</w:t>
            </w:r>
            <w:r w:rsidR="00107556">
              <w:rPr>
                <w:rFonts w:ascii="Times New Roman" w:hAnsi="Times New Roman"/>
                <w:sz w:val="20"/>
              </w:rPr>
              <w:t>ë</w:t>
            </w:r>
            <w:r w:rsidRPr="005C14DD">
              <w:rPr>
                <w:rFonts w:ascii="Times New Roman" w:hAnsi="Times New Roman"/>
                <w:sz w:val="20"/>
              </w:rPr>
              <w:t>r t</w:t>
            </w:r>
            <w:r w:rsidR="00107556">
              <w:rPr>
                <w:rFonts w:ascii="Times New Roman" w:hAnsi="Times New Roman"/>
                <w:sz w:val="20"/>
              </w:rPr>
              <w:t>ë</w:t>
            </w:r>
            <w:r w:rsidRPr="005C14DD">
              <w:rPr>
                <w:rFonts w:ascii="Times New Roman" w:hAnsi="Times New Roman"/>
                <w:sz w:val="20"/>
              </w:rPr>
              <w:t xml:space="preserve"> cilat k</w:t>
            </w:r>
            <w:r w:rsidR="00107556">
              <w:rPr>
                <w:rFonts w:ascii="Times New Roman" w:hAnsi="Times New Roman"/>
                <w:sz w:val="20"/>
              </w:rPr>
              <w:t>ë</w:t>
            </w:r>
            <w:r w:rsidRPr="005C14DD">
              <w:rPr>
                <w:rFonts w:ascii="Times New Roman" w:hAnsi="Times New Roman"/>
                <w:sz w:val="20"/>
              </w:rPr>
              <w:t>rkohet me shum</w:t>
            </w:r>
            <w:r w:rsidR="00107556">
              <w:rPr>
                <w:rFonts w:ascii="Times New Roman" w:hAnsi="Times New Roman"/>
                <w:sz w:val="20"/>
              </w:rPr>
              <w:t>ë</w:t>
            </w:r>
            <w:r w:rsidRPr="005C14DD">
              <w:rPr>
                <w:rFonts w:ascii="Times New Roman" w:hAnsi="Times New Roman"/>
                <w:sz w:val="20"/>
              </w:rPr>
              <w:t xml:space="preserve"> informacion dhe nevojitet edukimi ligjor;</w:t>
            </w:r>
          </w:p>
          <w:p w14:paraId="22F3A072" w14:textId="5AE69C96" w:rsidR="005C14DD" w:rsidRPr="005C14DD" w:rsidRDefault="005C14DD" w:rsidP="00107556">
            <w:pPr>
              <w:spacing w:after="0" w:line="240" w:lineRule="auto"/>
              <w:jc w:val="both"/>
              <w:rPr>
                <w:rFonts w:ascii="Times New Roman" w:hAnsi="Times New Roman"/>
                <w:sz w:val="20"/>
              </w:rPr>
            </w:pPr>
            <w:r w:rsidRPr="005C14DD">
              <w:rPr>
                <w:rFonts w:ascii="Times New Roman" w:hAnsi="Times New Roman"/>
                <w:sz w:val="20"/>
              </w:rPr>
              <w:t>3.Hartimi i draftit t</w:t>
            </w:r>
            <w:r w:rsidR="00107556">
              <w:rPr>
                <w:rFonts w:ascii="Times New Roman" w:hAnsi="Times New Roman"/>
                <w:sz w:val="20"/>
              </w:rPr>
              <w:t>ë</w:t>
            </w:r>
            <w:r w:rsidRPr="005C14DD">
              <w:rPr>
                <w:rFonts w:ascii="Times New Roman" w:hAnsi="Times New Roman"/>
                <w:sz w:val="20"/>
              </w:rPr>
              <w:t xml:space="preserve"> par</w:t>
            </w:r>
            <w:r w:rsidR="00107556">
              <w:rPr>
                <w:rFonts w:ascii="Times New Roman" w:hAnsi="Times New Roman"/>
                <w:sz w:val="20"/>
              </w:rPr>
              <w:t>ë</w:t>
            </w:r>
            <w:r w:rsidRPr="005C14DD">
              <w:rPr>
                <w:rFonts w:ascii="Times New Roman" w:hAnsi="Times New Roman"/>
                <w:sz w:val="20"/>
              </w:rPr>
              <w:t xml:space="preserve"> t</w:t>
            </w:r>
            <w:r w:rsidR="00107556">
              <w:rPr>
                <w:rFonts w:ascii="Times New Roman" w:hAnsi="Times New Roman"/>
                <w:sz w:val="20"/>
              </w:rPr>
              <w:t>ë</w:t>
            </w:r>
            <w:r w:rsidRPr="005C14DD">
              <w:rPr>
                <w:rFonts w:ascii="Times New Roman" w:hAnsi="Times New Roman"/>
                <w:sz w:val="20"/>
              </w:rPr>
              <w:t xml:space="preserve"> raportit mbi vler</w:t>
            </w:r>
            <w:r w:rsidR="00107556">
              <w:rPr>
                <w:rFonts w:ascii="Times New Roman" w:hAnsi="Times New Roman"/>
                <w:sz w:val="20"/>
              </w:rPr>
              <w:t>ë</w:t>
            </w:r>
            <w:r w:rsidRPr="005C14DD">
              <w:rPr>
                <w:rFonts w:ascii="Times New Roman" w:hAnsi="Times New Roman"/>
                <w:sz w:val="20"/>
              </w:rPr>
              <w:t>simin e kapaciteteve n</w:t>
            </w:r>
            <w:r w:rsidR="00107556">
              <w:rPr>
                <w:rFonts w:ascii="Times New Roman" w:hAnsi="Times New Roman"/>
                <w:sz w:val="20"/>
              </w:rPr>
              <w:t>ë</w:t>
            </w:r>
            <w:r w:rsidRPr="005C14DD">
              <w:rPr>
                <w:rFonts w:ascii="Times New Roman" w:hAnsi="Times New Roman"/>
                <w:sz w:val="20"/>
              </w:rPr>
              <w:t xml:space="preserve"> burime njer</w:t>
            </w:r>
            <w:r w:rsidR="00107556">
              <w:rPr>
                <w:rFonts w:ascii="Times New Roman" w:hAnsi="Times New Roman"/>
                <w:sz w:val="20"/>
              </w:rPr>
              <w:t>ë</w:t>
            </w:r>
            <w:r w:rsidRPr="005C14DD">
              <w:rPr>
                <w:rFonts w:ascii="Times New Roman" w:hAnsi="Times New Roman"/>
                <w:sz w:val="20"/>
              </w:rPr>
              <w:t>zore t</w:t>
            </w:r>
            <w:r w:rsidR="00107556">
              <w:rPr>
                <w:rFonts w:ascii="Times New Roman" w:hAnsi="Times New Roman"/>
                <w:sz w:val="20"/>
              </w:rPr>
              <w:t>ë</w:t>
            </w:r>
            <w:r w:rsidRPr="005C14DD">
              <w:rPr>
                <w:rFonts w:ascii="Times New Roman" w:hAnsi="Times New Roman"/>
                <w:sz w:val="20"/>
              </w:rPr>
              <w:t xml:space="preserve"> NJQV p</w:t>
            </w:r>
            <w:r w:rsidR="00107556">
              <w:rPr>
                <w:rFonts w:ascii="Times New Roman" w:hAnsi="Times New Roman"/>
                <w:sz w:val="20"/>
              </w:rPr>
              <w:t>ë</w:t>
            </w:r>
            <w:r w:rsidRPr="005C14DD">
              <w:rPr>
                <w:rFonts w:ascii="Times New Roman" w:hAnsi="Times New Roman"/>
                <w:sz w:val="20"/>
              </w:rPr>
              <w:t>r edukimin ligjor t</w:t>
            </w:r>
            <w:r w:rsidR="00107556">
              <w:rPr>
                <w:rFonts w:ascii="Times New Roman" w:hAnsi="Times New Roman"/>
                <w:sz w:val="20"/>
              </w:rPr>
              <w:t>ë</w:t>
            </w:r>
            <w:r w:rsidRPr="005C14DD">
              <w:rPr>
                <w:rFonts w:ascii="Times New Roman" w:hAnsi="Times New Roman"/>
                <w:sz w:val="20"/>
              </w:rPr>
              <w:t xml:space="preserve"> publikut.</w:t>
            </w:r>
          </w:p>
        </w:tc>
        <w:tc>
          <w:tcPr>
            <w:tcW w:w="804" w:type="dxa"/>
          </w:tcPr>
          <w:p w14:paraId="775EEFB5"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101ED8BC" w14:textId="77777777" w:rsidR="00C07396" w:rsidRPr="007A01DE" w:rsidRDefault="00C07396" w:rsidP="00EC59CB">
            <w:pPr>
              <w:spacing w:before="120" w:after="120"/>
              <w:jc w:val="center"/>
              <w:rPr>
                <w:rFonts w:ascii="Times New Roman" w:hAnsi="Times New Roman"/>
                <w:sz w:val="20"/>
              </w:rPr>
            </w:pPr>
          </w:p>
        </w:tc>
        <w:tc>
          <w:tcPr>
            <w:tcW w:w="1060" w:type="dxa"/>
          </w:tcPr>
          <w:p w14:paraId="0A6D6005" w14:textId="77777777" w:rsidR="00C07396" w:rsidRPr="00764174" w:rsidRDefault="00C07396" w:rsidP="00EC59CB">
            <w:pPr>
              <w:spacing w:before="120" w:after="120"/>
              <w:jc w:val="center"/>
              <w:rPr>
                <w:rFonts w:ascii="Times New Roman" w:hAnsi="Times New Roman"/>
                <w:b/>
                <w:sz w:val="20"/>
              </w:rPr>
            </w:pPr>
            <w:r w:rsidRPr="001177EA">
              <w:rPr>
                <w:rFonts w:ascii="Times New Roman" w:hAnsi="Times New Roman"/>
                <w:b/>
                <w:sz w:val="20"/>
              </w:rPr>
              <w:t>Në vazhdim</w:t>
            </w:r>
          </w:p>
        </w:tc>
      </w:tr>
      <w:tr w:rsidR="00C07396" w:rsidRPr="007A01DE" w14:paraId="3DDA4D0E" w14:textId="77777777" w:rsidTr="005D369E">
        <w:trPr>
          <w:trHeight w:val="395"/>
        </w:trPr>
        <w:tc>
          <w:tcPr>
            <w:tcW w:w="720" w:type="dxa"/>
          </w:tcPr>
          <w:p w14:paraId="7C77254E"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01DF18C7"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20"/>
              </w:rPr>
              <w:t>AMShC</w:t>
            </w:r>
          </w:p>
        </w:tc>
        <w:tc>
          <w:tcPr>
            <w:tcW w:w="905" w:type="dxa"/>
          </w:tcPr>
          <w:p w14:paraId="66C62C15" w14:textId="77777777" w:rsidR="00C07396" w:rsidRPr="007A01DE" w:rsidRDefault="00C07396" w:rsidP="00EC59CB">
            <w:pPr>
              <w:spacing w:before="120" w:after="120"/>
              <w:jc w:val="center"/>
              <w:rPr>
                <w:rFonts w:ascii="Times New Roman" w:hAnsi="Times New Roman"/>
                <w:sz w:val="20"/>
              </w:rPr>
            </w:pPr>
          </w:p>
        </w:tc>
        <w:tc>
          <w:tcPr>
            <w:tcW w:w="715" w:type="dxa"/>
          </w:tcPr>
          <w:p w14:paraId="5B961EC3" w14:textId="77777777" w:rsidR="00C07396" w:rsidRPr="007A01DE" w:rsidRDefault="00C07396" w:rsidP="00EC59CB">
            <w:pPr>
              <w:spacing w:before="120" w:after="120"/>
              <w:jc w:val="center"/>
              <w:rPr>
                <w:rFonts w:ascii="Times New Roman" w:hAnsi="Times New Roman"/>
                <w:sz w:val="20"/>
              </w:rPr>
            </w:pPr>
          </w:p>
        </w:tc>
        <w:tc>
          <w:tcPr>
            <w:tcW w:w="973" w:type="dxa"/>
          </w:tcPr>
          <w:p w14:paraId="2926F65C" w14:textId="77777777" w:rsidR="00C07396" w:rsidRPr="007A01DE" w:rsidRDefault="00C07396" w:rsidP="00EC59CB">
            <w:pPr>
              <w:spacing w:before="120" w:after="120"/>
              <w:jc w:val="center"/>
              <w:rPr>
                <w:rFonts w:ascii="Times New Roman" w:hAnsi="Times New Roman"/>
                <w:sz w:val="20"/>
              </w:rPr>
            </w:pPr>
          </w:p>
        </w:tc>
        <w:tc>
          <w:tcPr>
            <w:tcW w:w="903" w:type="dxa"/>
          </w:tcPr>
          <w:p w14:paraId="56C5E0E4" w14:textId="77777777" w:rsidR="00C07396" w:rsidRPr="007A01DE" w:rsidRDefault="00C07396" w:rsidP="00EC59CB">
            <w:pPr>
              <w:spacing w:before="120" w:after="120"/>
              <w:jc w:val="center"/>
              <w:rPr>
                <w:rFonts w:ascii="Times New Roman" w:hAnsi="Times New Roman"/>
                <w:sz w:val="20"/>
              </w:rPr>
            </w:pPr>
          </w:p>
        </w:tc>
        <w:tc>
          <w:tcPr>
            <w:tcW w:w="903" w:type="dxa"/>
          </w:tcPr>
          <w:p w14:paraId="005170E2" w14:textId="77777777" w:rsidR="00C07396" w:rsidRPr="007A01DE" w:rsidRDefault="00C07396" w:rsidP="00EC59CB">
            <w:pPr>
              <w:spacing w:before="120" w:after="120"/>
              <w:jc w:val="center"/>
              <w:rPr>
                <w:rFonts w:ascii="Times New Roman" w:hAnsi="Times New Roman"/>
                <w:sz w:val="20"/>
              </w:rPr>
            </w:pPr>
          </w:p>
        </w:tc>
        <w:tc>
          <w:tcPr>
            <w:tcW w:w="927" w:type="dxa"/>
          </w:tcPr>
          <w:p w14:paraId="4F6450B6" w14:textId="77777777" w:rsidR="00C07396" w:rsidRPr="007A01DE" w:rsidRDefault="00C07396" w:rsidP="00EC59CB">
            <w:pPr>
              <w:spacing w:before="120" w:after="120"/>
              <w:jc w:val="center"/>
              <w:rPr>
                <w:rFonts w:ascii="Times New Roman" w:hAnsi="Times New Roman"/>
                <w:sz w:val="20"/>
              </w:rPr>
            </w:pPr>
          </w:p>
        </w:tc>
        <w:tc>
          <w:tcPr>
            <w:tcW w:w="2621" w:type="dxa"/>
          </w:tcPr>
          <w:p w14:paraId="56794250" w14:textId="77777777" w:rsidR="00C07396" w:rsidRPr="007A01DE" w:rsidRDefault="00C07396" w:rsidP="00EC59CB">
            <w:pPr>
              <w:spacing w:before="120" w:after="120"/>
              <w:jc w:val="center"/>
              <w:rPr>
                <w:rFonts w:ascii="Times New Roman" w:hAnsi="Times New Roman"/>
                <w:sz w:val="20"/>
              </w:rPr>
            </w:pPr>
          </w:p>
        </w:tc>
        <w:tc>
          <w:tcPr>
            <w:tcW w:w="804" w:type="dxa"/>
          </w:tcPr>
          <w:p w14:paraId="04F1EA62"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FB9539E" w14:textId="77777777" w:rsidR="00C07396" w:rsidRPr="007A01DE" w:rsidRDefault="00C07396" w:rsidP="00EC59CB">
            <w:pPr>
              <w:spacing w:before="120" w:after="120"/>
              <w:jc w:val="center"/>
              <w:rPr>
                <w:rFonts w:ascii="Times New Roman" w:hAnsi="Times New Roman"/>
                <w:sz w:val="20"/>
              </w:rPr>
            </w:pPr>
          </w:p>
        </w:tc>
        <w:tc>
          <w:tcPr>
            <w:tcW w:w="1060" w:type="dxa"/>
          </w:tcPr>
          <w:p w14:paraId="13C9C013" w14:textId="77777777" w:rsidR="00C07396" w:rsidRPr="007A01DE" w:rsidRDefault="00C07396" w:rsidP="00EC59CB">
            <w:pPr>
              <w:spacing w:before="120" w:after="120"/>
              <w:jc w:val="center"/>
              <w:rPr>
                <w:rFonts w:ascii="Times New Roman" w:hAnsi="Times New Roman"/>
                <w:sz w:val="20"/>
              </w:rPr>
            </w:pPr>
          </w:p>
        </w:tc>
      </w:tr>
      <w:tr w:rsidR="00C07396" w:rsidRPr="007A01DE" w14:paraId="7376FC3C" w14:textId="77777777" w:rsidTr="005D369E">
        <w:tc>
          <w:tcPr>
            <w:tcW w:w="720" w:type="dxa"/>
          </w:tcPr>
          <w:p w14:paraId="7ACAD5BE"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5276DB0D"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 xml:space="preserve">98801 AA </w:t>
            </w:r>
          </w:p>
        </w:tc>
        <w:tc>
          <w:tcPr>
            <w:tcW w:w="905" w:type="dxa"/>
          </w:tcPr>
          <w:p w14:paraId="34BE5378" w14:textId="77777777" w:rsidR="00C07396" w:rsidRPr="007A01DE" w:rsidRDefault="00C07396" w:rsidP="00EC59CB">
            <w:pPr>
              <w:spacing w:before="120" w:after="120"/>
              <w:jc w:val="center"/>
              <w:rPr>
                <w:rFonts w:ascii="Times New Roman" w:hAnsi="Times New Roman"/>
                <w:sz w:val="20"/>
              </w:rPr>
            </w:pPr>
          </w:p>
        </w:tc>
        <w:tc>
          <w:tcPr>
            <w:tcW w:w="715" w:type="dxa"/>
          </w:tcPr>
          <w:p w14:paraId="049502F5" w14:textId="77777777" w:rsidR="00C07396" w:rsidRPr="007A01DE" w:rsidRDefault="00C07396" w:rsidP="00EC59CB">
            <w:pPr>
              <w:spacing w:before="120" w:after="120"/>
              <w:jc w:val="center"/>
              <w:rPr>
                <w:rFonts w:ascii="Times New Roman" w:hAnsi="Times New Roman"/>
                <w:sz w:val="20"/>
              </w:rPr>
            </w:pPr>
          </w:p>
        </w:tc>
        <w:tc>
          <w:tcPr>
            <w:tcW w:w="973" w:type="dxa"/>
          </w:tcPr>
          <w:p w14:paraId="639F14BE" w14:textId="77777777" w:rsidR="00C07396" w:rsidRPr="007A01DE" w:rsidRDefault="00C07396" w:rsidP="00EC59CB">
            <w:pPr>
              <w:spacing w:before="120" w:after="120"/>
              <w:jc w:val="center"/>
              <w:rPr>
                <w:rFonts w:ascii="Times New Roman" w:hAnsi="Times New Roman"/>
                <w:sz w:val="20"/>
              </w:rPr>
            </w:pPr>
          </w:p>
        </w:tc>
        <w:tc>
          <w:tcPr>
            <w:tcW w:w="903" w:type="dxa"/>
          </w:tcPr>
          <w:p w14:paraId="68EBAF83" w14:textId="77777777" w:rsidR="00C07396" w:rsidRPr="007A01DE" w:rsidRDefault="00C07396" w:rsidP="00EC59CB">
            <w:pPr>
              <w:spacing w:before="120" w:after="120"/>
              <w:jc w:val="center"/>
              <w:rPr>
                <w:rFonts w:ascii="Times New Roman" w:hAnsi="Times New Roman"/>
                <w:sz w:val="20"/>
              </w:rPr>
            </w:pPr>
          </w:p>
        </w:tc>
        <w:tc>
          <w:tcPr>
            <w:tcW w:w="903" w:type="dxa"/>
          </w:tcPr>
          <w:p w14:paraId="34B92369" w14:textId="77777777" w:rsidR="00C07396" w:rsidRPr="007A01DE" w:rsidRDefault="00C07396" w:rsidP="00EC59CB">
            <w:pPr>
              <w:spacing w:before="120" w:after="120"/>
              <w:jc w:val="center"/>
              <w:rPr>
                <w:rFonts w:ascii="Times New Roman" w:hAnsi="Times New Roman"/>
                <w:sz w:val="20"/>
              </w:rPr>
            </w:pPr>
          </w:p>
        </w:tc>
        <w:tc>
          <w:tcPr>
            <w:tcW w:w="927" w:type="dxa"/>
          </w:tcPr>
          <w:p w14:paraId="3D903F6C" w14:textId="77777777" w:rsidR="00C07396" w:rsidRPr="007A01DE" w:rsidRDefault="00C07396" w:rsidP="00EC59CB">
            <w:pPr>
              <w:spacing w:before="120" w:after="120"/>
              <w:jc w:val="center"/>
              <w:rPr>
                <w:rFonts w:ascii="Times New Roman" w:hAnsi="Times New Roman"/>
                <w:sz w:val="20"/>
              </w:rPr>
            </w:pPr>
          </w:p>
        </w:tc>
        <w:tc>
          <w:tcPr>
            <w:tcW w:w="2621" w:type="dxa"/>
          </w:tcPr>
          <w:p w14:paraId="61DDE8A0" w14:textId="77777777" w:rsidR="00C07396" w:rsidRPr="007A01DE" w:rsidRDefault="00C07396" w:rsidP="00EC59CB">
            <w:pPr>
              <w:spacing w:before="120" w:after="120"/>
              <w:jc w:val="center"/>
              <w:rPr>
                <w:rFonts w:ascii="Times New Roman" w:hAnsi="Times New Roman"/>
                <w:sz w:val="20"/>
              </w:rPr>
            </w:pPr>
          </w:p>
        </w:tc>
        <w:tc>
          <w:tcPr>
            <w:tcW w:w="804" w:type="dxa"/>
          </w:tcPr>
          <w:p w14:paraId="19322C87"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4E2E7D3" w14:textId="77777777" w:rsidR="00C07396" w:rsidRPr="007A01DE" w:rsidRDefault="00C07396" w:rsidP="00EC59CB">
            <w:pPr>
              <w:spacing w:before="120" w:after="120"/>
              <w:jc w:val="center"/>
              <w:rPr>
                <w:rFonts w:ascii="Times New Roman" w:hAnsi="Times New Roman"/>
                <w:sz w:val="20"/>
              </w:rPr>
            </w:pPr>
          </w:p>
        </w:tc>
        <w:tc>
          <w:tcPr>
            <w:tcW w:w="1060" w:type="dxa"/>
          </w:tcPr>
          <w:p w14:paraId="7FE446A4" w14:textId="77777777" w:rsidR="00C07396" w:rsidRPr="007A01DE" w:rsidRDefault="00C07396" w:rsidP="00EC59CB">
            <w:pPr>
              <w:spacing w:before="120" w:after="120"/>
              <w:jc w:val="center"/>
              <w:rPr>
                <w:rFonts w:ascii="Times New Roman" w:hAnsi="Times New Roman"/>
                <w:sz w:val="20"/>
              </w:rPr>
            </w:pPr>
          </w:p>
        </w:tc>
      </w:tr>
      <w:tr w:rsidR="00EC59CB" w:rsidRPr="007A01DE" w14:paraId="4E937614" w14:textId="77777777" w:rsidTr="005D369E">
        <w:tc>
          <w:tcPr>
            <w:tcW w:w="720" w:type="dxa"/>
            <w:shd w:val="clear" w:color="auto" w:fill="DAEEF3" w:themeFill="accent5" w:themeFillTint="33"/>
          </w:tcPr>
          <w:p w14:paraId="36B770F9"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lastRenderedPageBreak/>
              <w:t>1.3</w:t>
            </w:r>
          </w:p>
        </w:tc>
        <w:tc>
          <w:tcPr>
            <w:tcW w:w="3780" w:type="dxa"/>
            <w:gridSpan w:val="3"/>
            <w:shd w:val="clear" w:color="auto" w:fill="DAEEF3" w:themeFill="accent5" w:themeFillTint="33"/>
          </w:tcPr>
          <w:p w14:paraId="3675DEF1" w14:textId="77777777" w:rsidR="00C07396" w:rsidRPr="007A01DE" w:rsidRDefault="00C07396" w:rsidP="00EC59CB">
            <w:pPr>
              <w:spacing w:before="120" w:after="120"/>
              <w:rPr>
                <w:rFonts w:ascii="Times New Roman" w:eastAsia="Times New Roman" w:hAnsi="Times New Roman"/>
                <w:b/>
                <w:color w:val="000000"/>
                <w:sz w:val="20"/>
              </w:rPr>
            </w:pPr>
            <w:r w:rsidRPr="007A01DE">
              <w:rPr>
                <w:rFonts w:ascii="Times New Roman" w:eastAsia="Times New Roman" w:hAnsi="Times New Roman"/>
                <w:b/>
                <w:bCs/>
                <w:color w:val="000000"/>
                <w:sz w:val="20"/>
                <w:lang w:val="sq-AL" w:eastAsia="sq-AL"/>
              </w:rPr>
              <w:t>Objektivi Specifik 1.3: Sigurimi i burimeve njerëzore të nevojshme për të mundësuar ndërhyrjen me efektivitet në ofrimin e ELP</w:t>
            </w:r>
            <w:r w:rsidRPr="007A01DE">
              <w:rPr>
                <w:rFonts w:ascii="Times New Roman" w:eastAsia="Times New Roman" w:hAnsi="Times New Roman"/>
                <w:b/>
                <w:color w:val="000000"/>
                <w:sz w:val="20"/>
                <w:lang w:val="sq-AL" w:eastAsia="sq-AL"/>
              </w:rPr>
              <w:t xml:space="preserve">-së           </w:t>
            </w:r>
          </w:p>
        </w:tc>
        <w:tc>
          <w:tcPr>
            <w:tcW w:w="905" w:type="dxa"/>
            <w:shd w:val="clear" w:color="auto" w:fill="DAEEF3" w:themeFill="accent5" w:themeFillTint="33"/>
          </w:tcPr>
          <w:p w14:paraId="62F69F43" w14:textId="77777777" w:rsidR="00C07396" w:rsidRPr="007A01DE" w:rsidRDefault="00C07396" w:rsidP="00EC59CB">
            <w:pPr>
              <w:spacing w:before="120" w:after="120"/>
              <w:jc w:val="center"/>
              <w:rPr>
                <w:rFonts w:ascii="Times New Roman" w:hAnsi="Times New Roman"/>
                <w:sz w:val="20"/>
              </w:rPr>
            </w:pPr>
          </w:p>
        </w:tc>
        <w:tc>
          <w:tcPr>
            <w:tcW w:w="715" w:type="dxa"/>
            <w:shd w:val="clear" w:color="auto" w:fill="DAEEF3" w:themeFill="accent5" w:themeFillTint="33"/>
          </w:tcPr>
          <w:p w14:paraId="2A48B3C5" w14:textId="77777777" w:rsidR="00C07396" w:rsidRPr="007A01DE" w:rsidRDefault="00C07396" w:rsidP="00EC59CB">
            <w:pPr>
              <w:spacing w:before="120" w:after="120"/>
              <w:jc w:val="center"/>
              <w:rPr>
                <w:rFonts w:ascii="Times New Roman" w:hAnsi="Times New Roman"/>
                <w:sz w:val="20"/>
              </w:rPr>
            </w:pPr>
          </w:p>
        </w:tc>
        <w:tc>
          <w:tcPr>
            <w:tcW w:w="973" w:type="dxa"/>
            <w:shd w:val="clear" w:color="auto" w:fill="DAEEF3" w:themeFill="accent5" w:themeFillTint="33"/>
          </w:tcPr>
          <w:p w14:paraId="42254BA8" w14:textId="77777777" w:rsidR="00C07396" w:rsidRPr="007A01DE" w:rsidRDefault="00C07396" w:rsidP="00EC59CB">
            <w:pPr>
              <w:spacing w:before="120" w:after="120"/>
              <w:jc w:val="center"/>
              <w:rPr>
                <w:rFonts w:ascii="Times New Roman" w:hAnsi="Times New Roman"/>
                <w:sz w:val="20"/>
              </w:rPr>
            </w:pPr>
          </w:p>
        </w:tc>
        <w:tc>
          <w:tcPr>
            <w:tcW w:w="903" w:type="dxa"/>
            <w:shd w:val="clear" w:color="auto" w:fill="DAEEF3" w:themeFill="accent5" w:themeFillTint="33"/>
          </w:tcPr>
          <w:p w14:paraId="2BD443A0" w14:textId="77777777" w:rsidR="00C07396" w:rsidRPr="007A01DE" w:rsidRDefault="00C07396" w:rsidP="00EC59CB">
            <w:pPr>
              <w:spacing w:before="120" w:after="120"/>
              <w:jc w:val="center"/>
              <w:rPr>
                <w:rFonts w:ascii="Times New Roman" w:hAnsi="Times New Roman"/>
                <w:sz w:val="20"/>
              </w:rPr>
            </w:pPr>
          </w:p>
        </w:tc>
        <w:tc>
          <w:tcPr>
            <w:tcW w:w="903" w:type="dxa"/>
            <w:shd w:val="clear" w:color="auto" w:fill="DAEEF3" w:themeFill="accent5" w:themeFillTint="33"/>
          </w:tcPr>
          <w:p w14:paraId="09331191" w14:textId="77777777" w:rsidR="00C07396" w:rsidRPr="007A01DE" w:rsidRDefault="00C07396" w:rsidP="00EC59CB">
            <w:pPr>
              <w:spacing w:before="120" w:after="120"/>
              <w:jc w:val="center"/>
              <w:rPr>
                <w:rFonts w:ascii="Times New Roman" w:hAnsi="Times New Roman"/>
                <w:sz w:val="20"/>
              </w:rPr>
            </w:pPr>
          </w:p>
        </w:tc>
        <w:tc>
          <w:tcPr>
            <w:tcW w:w="927" w:type="dxa"/>
            <w:shd w:val="clear" w:color="auto" w:fill="DAEEF3" w:themeFill="accent5" w:themeFillTint="33"/>
          </w:tcPr>
          <w:p w14:paraId="0735A33F" w14:textId="77777777" w:rsidR="00C07396" w:rsidRPr="007A01DE" w:rsidRDefault="00C07396" w:rsidP="00EC59CB">
            <w:pPr>
              <w:spacing w:before="120" w:after="120"/>
              <w:jc w:val="center"/>
              <w:rPr>
                <w:rFonts w:ascii="Times New Roman" w:hAnsi="Times New Roman"/>
                <w:sz w:val="20"/>
              </w:rPr>
            </w:pPr>
          </w:p>
        </w:tc>
        <w:tc>
          <w:tcPr>
            <w:tcW w:w="2621" w:type="dxa"/>
            <w:shd w:val="clear" w:color="auto" w:fill="DAEEF3" w:themeFill="accent5" w:themeFillTint="33"/>
            <w:vAlign w:val="center"/>
          </w:tcPr>
          <w:p w14:paraId="2FC46AE0" w14:textId="028A715B" w:rsidR="00C07396" w:rsidRPr="007A01DE" w:rsidRDefault="005F3434" w:rsidP="00753DFA">
            <w:pPr>
              <w:spacing w:before="120" w:after="120"/>
              <w:jc w:val="center"/>
              <w:rPr>
                <w:rFonts w:ascii="Times New Roman" w:hAnsi="Times New Roman"/>
                <w:sz w:val="20"/>
              </w:rPr>
            </w:pPr>
            <w:r>
              <w:rPr>
                <w:rFonts w:ascii="Garamond" w:eastAsia="Times New Roman" w:hAnsi="Garamond" w:cs="Calibri"/>
                <w:b/>
                <w:color w:val="000000"/>
                <w:sz w:val="20"/>
                <w:lang w:val="sq-AL" w:eastAsia="sq-AL"/>
              </w:rPr>
              <w:t>PËRFUNDUAR 2021</w:t>
            </w:r>
          </w:p>
        </w:tc>
        <w:tc>
          <w:tcPr>
            <w:tcW w:w="804" w:type="dxa"/>
            <w:shd w:val="clear" w:color="auto" w:fill="DAEEF3" w:themeFill="accent5" w:themeFillTint="33"/>
          </w:tcPr>
          <w:p w14:paraId="1D44D5B0" w14:textId="77777777" w:rsidR="00C07396" w:rsidRPr="007A01DE" w:rsidRDefault="00C07396" w:rsidP="00EC59CB">
            <w:pPr>
              <w:spacing w:before="120" w:after="120"/>
              <w:jc w:val="center"/>
              <w:rPr>
                <w:rFonts w:ascii="Times New Roman" w:hAnsi="Times New Roman"/>
                <w:sz w:val="20"/>
              </w:rPr>
            </w:pPr>
          </w:p>
        </w:tc>
        <w:tc>
          <w:tcPr>
            <w:tcW w:w="816" w:type="dxa"/>
            <w:gridSpan w:val="2"/>
            <w:shd w:val="clear" w:color="auto" w:fill="DAEEF3" w:themeFill="accent5" w:themeFillTint="33"/>
          </w:tcPr>
          <w:p w14:paraId="74C69142" w14:textId="77777777" w:rsidR="00C07396" w:rsidRPr="007A01DE" w:rsidRDefault="00C07396" w:rsidP="00EC59CB">
            <w:pPr>
              <w:spacing w:before="120" w:after="120"/>
              <w:jc w:val="center"/>
              <w:rPr>
                <w:rFonts w:ascii="Times New Roman" w:hAnsi="Times New Roman"/>
                <w:sz w:val="20"/>
              </w:rPr>
            </w:pPr>
          </w:p>
        </w:tc>
        <w:tc>
          <w:tcPr>
            <w:tcW w:w="1060" w:type="dxa"/>
            <w:shd w:val="clear" w:color="auto" w:fill="DAEEF3" w:themeFill="accent5" w:themeFillTint="33"/>
          </w:tcPr>
          <w:p w14:paraId="00BF8665" w14:textId="77777777" w:rsidR="00C07396" w:rsidRPr="007A01DE" w:rsidRDefault="00C07396" w:rsidP="00EC59CB">
            <w:pPr>
              <w:spacing w:before="120" w:after="120"/>
              <w:jc w:val="center"/>
              <w:rPr>
                <w:rFonts w:ascii="Times New Roman" w:hAnsi="Times New Roman"/>
                <w:sz w:val="20"/>
              </w:rPr>
            </w:pPr>
          </w:p>
        </w:tc>
      </w:tr>
      <w:tr w:rsidR="00C07396" w:rsidRPr="007A01DE" w14:paraId="013AF242" w14:textId="77777777" w:rsidTr="005D369E">
        <w:tc>
          <w:tcPr>
            <w:tcW w:w="720" w:type="dxa"/>
          </w:tcPr>
          <w:p w14:paraId="0A25CF9C"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1.3.1</w:t>
            </w:r>
          </w:p>
        </w:tc>
        <w:tc>
          <w:tcPr>
            <w:tcW w:w="3780" w:type="dxa"/>
            <w:gridSpan w:val="3"/>
          </w:tcPr>
          <w:p w14:paraId="679A59A7" w14:textId="77777777" w:rsidR="00C07396" w:rsidRPr="007A01DE" w:rsidRDefault="00C07396" w:rsidP="00EC59CB">
            <w:pPr>
              <w:spacing w:before="120" w:after="120"/>
              <w:rPr>
                <w:rFonts w:ascii="Times New Roman" w:eastAsia="Times New Roman" w:hAnsi="Times New Roman"/>
                <w:color w:val="000000"/>
                <w:sz w:val="20"/>
                <w:lang w:val="it-IT"/>
              </w:rPr>
            </w:pPr>
            <w:r w:rsidRPr="007A01DE">
              <w:rPr>
                <w:rFonts w:ascii="Times New Roman" w:eastAsia="Times New Roman" w:hAnsi="Times New Roman"/>
                <w:b/>
                <w:bCs/>
                <w:color w:val="000000"/>
                <w:sz w:val="16"/>
                <w:szCs w:val="16"/>
                <w:lang w:val="sq-AL" w:eastAsia="sq-AL"/>
              </w:rPr>
              <w:t xml:space="preserve">Identifikimi e vlerësimi i nevojave për burime njerëzore në nivel qendror dhe vendor </w:t>
            </w:r>
            <w:r w:rsidRPr="007A01DE">
              <w:rPr>
                <w:rFonts w:ascii="Times New Roman" w:eastAsia="Times New Roman" w:hAnsi="Times New Roman"/>
                <w:color w:val="000000"/>
                <w:sz w:val="16"/>
                <w:szCs w:val="16"/>
                <w:lang w:val="sq-AL" w:eastAsia="sq-AL"/>
              </w:rPr>
              <w:t xml:space="preserve">   </w:t>
            </w:r>
          </w:p>
        </w:tc>
        <w:tc>
          <w:tcPr>
            <w:tcW w:w="905" w:type="dxa"/>
          </w:tcPr>
          <w:p w14:paraId="276E4E89"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4DC7A2B4" w14:textId="77777777" w:rsidR="00C07396" w:rsidRPr="007A01DE" w:rsidRDefault="00C07396" w:rsidP="00EC59CB">
            <w:pPr>
              <w:spacing w:before="120" w:after="120"/>
              <w:jc w:val="center"/>
              <w:rPr>
                <w:rFonts w:ascii="Times New Roman" w:hAnsi="Times New Roman"/>
                <w:b/>
                <w:sz w:val="20"/>
                <w:lang w:val="it-IT"/>
              </w:rPr>
            </w:pPr>
            <w:r w:rsidRPr="007A01DE">
              <w:rPr>
                <w:rFonts w:ascii="Times New Roman" w:hAnsi="Times New Roman"/>
                <w:b/>
                <w:sz w:val="20"/>
                <w:lang w:val="it-IT"/>
              </w:rPr>
              <w:t>317</w:t>
            </w:r>
          </w:p>
        </w:tc>
        <w:tc>
          <w:tcPr>
            <w:tcW w:w="973" w:type="dxa"/>
          </w:tcPr>
          <w:p w14:paraId="7EB9B16C"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34D87ADD"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6FEE4939" w14:textId="77777777" w:rsidR="00C07396" w:rsidRPr="007A01DE" w:rsidRDefault="00C07396" w:rsidP="00EC59CB">
            <w:pPr>
              <w:spacing w:before="120" w:after="120"/>
              <w:jc w:val="center"/>
              <w:rPr>
                <w:rFonts w:ascii="Times New Roman" w:hAnsi="Times New Roman"/>
                <w:sz w:val="20"/>
                <w:lang w:val="it-IT"/>
              </w:rPr>
            </w:pPr>
          </w:p>
        </w:tc>
        <w:tc>
          <w:tcPr>
            <w:tcW w:w="927" w:type="dxa"/>
          </w:tcPr>
          <w:p w14:paraId="237C00DA" w14:textId="77777777" w:rsidR="00C07396" w:rsidRPr="007A01DE" w:rsidRDefault="00C07396" w:rsidP="00EC59CB">
            <w:pPr>
              <w:spacing w:before="120" w:after="120"/>
              <w:jc w:val="center"/>
              <w:rPr>
                <w:rFonts w:ascii="Times New Roman" w:hAnsi="Times New Roman"/>
                <w:sz w:val="20"/>
                <w:lang w:val="it-IT"/>
              </w:rPr>
            </w:pPr>
          </w:p>
        </w:tc>
        <w:tc>
          <w:tcPr>
            <w:tcW w:w="2621" w:type="dxa"/>
          </w:tcPr>
          <w:p w14:paraId="67396975" w14:textId="7A23C0EE" w:rsidR="00C07396" w:rsidRPr="007A01DE" w:rsidRDefault="005F3434" w:rsidP="00EC59CB">
            <w:pPr>
              <w:spacing w:before="120" w:after="120"/>
              <w:jc w:val="center"/>
              <w:rPr>
                <w:rFonts w:ascii="Times New Roman" w:hAnsi="Times New Roman"/>
                <w:sz w:val="20"/>
                <w:lang w:val="it-IT"/>
              </w:rPr>
            </w:pPr>
            <w:r>
              <w:rPr>
                <w:rFonts w:ascii="Garamond" w:eastAsia="Times New Roman" w:hAnsi="Garamond" w:cs="Calibri"/>
                <w:b/>
                <w:color w:val="000000"/>
                <w:sz w:val="20"/>
                <w:lang w:val="sq-AL" w:eastAsia="sq-AL"/>
              </w:rPr>
              <w:t>PËRFUNDUAR 2021</w:t>
            </w:r>
          </w:p>
        </w:tc>
        <w:tc>
          <w:tcPr>
            <w:tcW w:w="804" w:type="dxa"/>
          </w:tcPr>
          <w:p w14:paraId="208FAB89" w14:textId="77777777" w:rsidR="00C07396" w:rsidRPr="007A01DE" w:rsidRDefault="00C07396" w:rsidP="00EC59CB">
            <w:pPr>
              <w:spacing w:before="120" w:after="120"/>
              <w:jc w:val="center"/>
              <w:rPr>
                <w:rFonts w:ascii="Times New Roman" w:hAnsi="Times New Roman"/>
                <w:sz w:val="20"/>
                <w:lang w:val="it-IT"/>
              </w:rPr>
            </w:pPr>
          </w:p>
        </w:tc>
        <w:tc>
          <w:tcPr>
            <w:tcW w:w="816" w:type="dxa"/>
            <w:gridSpan w:val="2"/>
          </w:tcPr>
          <w:p w14:paraId="42B46E2D" w14:textId="77777777" w:rsidR="00C07396" w:rsidRPr="007A01DE" w:rsidRDefault="00C07396" w:rsidP="00EC59CB">
            <w:pPr>
              <w:spacing w:before="120" w:after="120"/>
              <w:jc w:val="center"/>
              <w:rPr>
                <w:rFonts w:ascii="Times New Roman" w:hAnsi="Times New Roman"/>
                <w:sz w:val="20"/>
                <w:lang w:val="it-IT"/>
              </w:rPr>
            </w:pPr>
          </w:p>
        </w:tc>
        <w:tc>
          <w:tcPr>
            <w:tcW w:w="1060" w:type="dxa"/>
          </w:tcPr>
          <w:p w14:paraId="1EF39229" w14:textId="77777777" w:rsidR="00C07396" w:rsidRPr="007A01DE" w:rsidRDefault="00C07396" w:rsidP="00EC59CB">
            <w:pPr>
              <w:spacing w:before="120" w:after="120"/>
              <w:jc w:val="center"/>
              <w:rPr>
                <w:rFonts w:ascii="Times New Roman" w:hAnsi="Times New Roman"/>
                <w:sz w:val="20"/>
                <w:lang w:val="it-IT"/>
              </w:rPr>
            </w:pPr>
          </w:p>
        </w:tc>
      </w:tr>
      <w:tr w:rsidR="00C07396" w:rsidRPr="007A01DE" w14:paraId="414CA1C8" w14:textId="77777777" w:rsidTr="005D369E">
        <w:tc>
          <w:tcPr>
            <w:tcW w:w="720" w:type="dxa"/>
          </w:tcPr>
          <w:p w14:paraId="4D6C8CC4"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1.3.1.a</w:t>
            </w:r>
          </w:p>
        </w:tc>
        <w:tc>
          <w:tcPr>
            <w:tcW w:w="3780" w:type="dxa"/>
            <w:gridSpan w:val="3"/>
          </w:tcPr>
          <w:p w14:paraId="58611D49" w14:textId="77777777" w:rsidR="00C07396" w:rsidRPr="007A01DE" w:rsidRDefault="00C07396" w:rsidP="00EC59CB">
            <w:pPr>
              <w:spacing w:before="120" w:after="120"/>
              <w:rPr>
                <w:rFonts w:ascii="Times New Roman" w:eastAsia="Times New Roman" w:hAnsi="Times New Roman"/>
                <w:b/>
                <w:bCs/>
                <w:color w:val="000000"/>
                <w:sz w:val="16"/>
                <w:szCs w:val="16"/>
                <w:lang w:val="sq-AL" w:eastAsia="sq-AL"/>
              </w:rPr>
            </w:pPr>
            <w:r w:rsidRPr="007A01DE">
              <w:rPr>
                <w:rFonts w:ascii="Times New Roman" w:eastAsia="Times New Roman" w:hAnsi="Times New Roman"/>
                <w:color w:val="000000"/>
                <w:sz w:val="16"/>
                <w:szCs w:val="16"/>
                <w:lang w:val="sq-AL" w:eastAsia="sq-AL"/>
              </w:rPr>
              <w:t>Përcaktimi i një koordinatori që ofron edukimin/orientimin ligjor të publikut, në institucionet qendrore dhe vendore</w:t>
            </w:r>
          </w:p>
        </w:tc>
        <w:tc>
          <w:tcPr>
            <w:tcW w:w="905" w:type="dxa"/>
          </w:tcPr>
          <w:p w14:paraId="20AD55E9" w14:textId="77777777" w:rsidR="00C07396" w:rsidRPr="007A01DE" w:rsidRDefault="00C07396" w:rsidP="00EC59CB">
            <w:pPr>
              <w:spacing w:before="120" w:after="120"/>
              <w:jc w:val="center"/>
              <w:rPr>
                <w:rFonts w:ascii="Times New Roman" w:hAnsi="Times New Roman"/>
                <w:sz w:val="20"/>
              </w:rPr>
            </w:pPr>
          </w:p>
        </w:tc>
        <w:tc>
          <w:tcPr>
            <w:tcW w:w="715" w:type="dxa"/>
          </w:tcPr>
          <w:p w14:paraId="34C57DB3" w14:textId="77777777" w:rsidR="00C07396" w:rsidRPr="007A01DE" w:rsidRDefault="00C07396" w:rsidP="00EC59CB">
            <w:pPr>
              <w:spacing w:before="120" w:after="120"/>
              <w:jc w:val="center"/>
              <w:rPr>
                <w:rFonts w:ascii="Times New Roman" w:hAnsi="Times New Roman"/>
                <w:sz w:val="20"/>
              </w:rPr>
            </w:pPr>
            <w:r w:rsidRPr="007A01DE">
              <w:rPr>
                <w:rFonts w:ascii="Times New Roman" w:hAnsi="Times New Roman"/>
                <w:sz w:val="20"/>
              </w:rPr>
              <w:t>317</w:t>
            </w:r>
          </w:p>
        </w:tc>
        <w:tc>
          <w:tcPr>
            <w:tcW w:w="973" w:type="dxa"/>
          </w:tcPr>
          <w:p w14:paraId="1773FC65" w14:textId="77777777" w:rsidR="00C07396" w:rsidRPr="007A01DE" w:rsidRDefault="00C07396" w:rsidP="00EC59CB">
            <w:pPr>
              <w:spacing w:before="120" w:after="120"/>
              <w:jc w:val="center"/>
              <w:rPr>
                <w:rFonts w:ascii="Times New Roman" w:hAnsi="Times New Roman"/>
                <w:sz w:val="20"/>
              </w:rPr>
            </w:pPr>
          </w:p>
        </w:tc>
        <w:tc>
          <w:tcPr>
            <w:tcW w:w="903" w:type="dxa"/>
          </w:tcPr>
          <w:p w14:paraId="57A6634A" w14:textId="77777777" w:rsidR="00C07396" w:rsidRPr="007A01DE" w:rsidRDefault="00C07396" w:rsidP="00EC59CB">
            <w:pPr>
              <w:spacing w:before="120" w:after="120"/>
              <w:jc w:val="center"/>
              <w:rPr>
                <w:rFonts w:ascii="Times New Roman" w:hAnsi="Times New Roman"/>
                <w:sz w:val="20"/>
              </w:rPr>
            </w:pPr>
          </w:p>
        </w:tc>
        <w:tc>
          <w:tcPr>
            <w:tcW w:w="903" w:type="dxa"/>
          </w:tcPr>
          <w:p w14:paraId="253BFB5B" w14:textId="77777777" w:rsidR="00C07396" w:rsidRPr="007A01DE" w:rsidRDefault="00C07396" w:rsidP="00EC59CB">
            <w:pPr>
              <w:spacing w:before="120" w:after="120"/>
              <w:jc w:val="center"/>
              <w:rPr>
                <w:rFonts w:ascii="Times New Roman" w:hAnsi="Times New Roman"/>
                <w:sz w:val="20"/>
              </w:rPr>
            </w:pPr>
          </w:p>
        </w:tc>
        <w:tc>
          <w:tcPr>
            <w:tcW w:w="927" w:type="dxa"/>
          </w:tcPr>
          <w:p w14:paraId="09269400" w14:textId="4BE298F6" w:rsidR="00C07396" w:rsidRPr="007A01DE" w:rsidRDefault="00716D48" w:rsidP="00EC59CB">
            <w:pPr>
              <w:spacing w:before="120" w:after="120"/>
              <w:jc w:val="center"/>
              <w:rPr>
                <w:rFonts w:ascii="Times New Roman" w:hAnsi="Times New Roman"/>
                <w:sz w:val="20"/>
              </w:rPr>
            </w:pPr>
            <w:r>
              <w:rPr>
                <w:rFonts w:ascii="Times New Roman" w:hAnsi="Times New Roman"/>
                <w:sz w:val="20"/>
              </w:rPr>
              <w:t>100%</w:t>
            </w:r>
          </w:p>
        </w:tc>
        <w:tc>
          <w:tcPr>
            <w:tcW w:w="2621" w:type="dxa"/>
          </w:tcPr>
          <w:p w14:paraId="070ABD5E" w14:textId="77777777" w:rsidR="00C07396" w:rsidRDefault="005F3434" w:rsidP="00FF21B7">
            <w:pPr>
              <w:spacing w:before="120" w:after="0" w:line="240" w:lineRule="auto"/>
              <w:jc w:val="center"/>
              <w:rPr>
                <w:rFonts w:ascii="Garamond" w:eastAsia="Times New Roman" w:hAnsi="Garamond" w:cs="Calibri"/>
                <w:b/>
                <w:color w:val="000000"/>
                <w:sz w:val="20"/>
                <w:lang w:val="sq-AL" w:eastAsia="sq-AL"/>
              </w:rPr>
            </w:pPr>
            <w:r>
              <w:rPr>
                <w:rFonts w:ascii="Garamond" w:eastAsia="Times New Roman" w:hAnsi="Garamond" w:cs="Calibri"/>
                <w:b/>
                <w:color w:val="000000"/>
                <w:sz w:val="20"/>
                <w:lang w:val="sq-AL" w:eastAsia="sq-AL"/>
              </w:rPr>
              <w:t>PËRFUNDUAR 2021</w:t>
            </w:r>
          </w:p>
          <w:p w14:paraId="13A174EF" w14:textId="77777777" w:rsidR="008472A3" w:rsidRDefault="008472A3" w:rsidP="00FF21B7">
            <w:pPr>
              <w:spacing w:before="120" w:after="0" w:line="240" w:lineRule="auto"/>
              <w:jc w:val="center"/>
              <w:rPr>
                <w:rFonts w:ascii="Times New Roman" w:hAnsi="Times New Roman"/>
                <w:b/>
                <w:sz w:val="20"/>
              </w:rPr>
            </w:pPr>
            <w:r w:rsidRPr="00B04C96">
              <w:rPr>
                <w:rFonts w:ascii="Times New Roman" w:hAnsi="Times New Roman"/>
                <w:b/>
                <w:sz w:val="20"/>
              </w:rPr>
              <w:t>I ZBATUAR</w:t>
            </w:r>
            <w:r>
              <w:rPr>
                <w:rFonts w:ascii="Times New Roman" w:hAnsi="Times New Roman"/>
                <w:b/>
                <w:sz w:val="20"/>
              </w:rPr>
              <w:t xml:space="preserve"> (MTM)</w:t>
            </w:r>
          </w:p>
          <w:p w14:paraId="3D2B228C" w14:textId="77777777" w:rsidR="003232BD" w:rsidRDefault="008472A3" w:rsidP="00FF21B7">
            <w:pPr>
              <w:spacing w:before="120" w:after="0" w:line="240" w:lineRule="auto"/>
              <w:jc w:val="both"/>
              <w:rPr>
                <w:rFonts w:ascii="Times New Roman" w:hAnsi="Times New Roman"/>
                <w:sz w:val="20"/>
              </w:rPr>
            </w:pPr>
            <w:r w:rsidRPr="008472A3">
              <w:rPr>
                <w:rFonts w:ascii="Times New Roman" w:hAnsi="Times New Roman"/>
                <w:sz w:val="20"/>
              </w:rPr>
              <w:t>Është nominuar koordinatori i edukimit ligjor</w:t>
            </w:r>
            <w:r>
              <w:rPr>
                <w:rFonts w:ascii="Times New Roman" w:hAnsi="Times New Roman"/>
                <w:sz w:val="20"/>
              </w:rPr>
              <w:t>.</w:t>
            </w:r>
          </w:p>
          <w:p w14:paraId="39AA6627" w14:textId="59D72A81" w:rsidR="003232BD" w:rsidRDefault="003232BD" w:rsidP="00FF21B7">
            <w:pPr>
              <w:spacing w:before="120" w:after="0" w:line="240" w:lineRule="auto"/>
              <w:jc w:val="center"/>
              <w:rPr>
                <w:rFonts w:ascii="Times New Roman" w:hAnsi="Times New Roman"/>
                <w:b/>
                <w:sz w:val="20"/>
              </w:rPr>
            </w:pPr>
            <w:r w:rsidRPr="00B04C96">
              <w:rPr>
                <w:rFonts w:ascii="Times New Roman" w:hAnsi="Times New Roman"/>
                <w:b/>
                <w:sz w:val="20"/>
              </w:rPr>
              <w:t>I ZBATUAR</w:t>
            </w:r>
            <w:r>
              <w:rPr>
                <w:rFonts w:ascii="Times New Roman" w:hAnsi="Times New Roman"/>
                <w:b/>
                <w:sz w:val="20"/>
              </w:rPr>
              <w:t xml:space="preserve"> (AKPA)</w:t>
            </w:r>
          </w:p>
          <w:p w14:paraId="3AFBF525" w14:textId="77777777" w:rsidR="003232BD" w:rsidRPr="003232BD" w:rsidRDefault="003232BD" w:rsidP="00FF21B7">
            <w:pPr>
              <w:spacing w:before="120" w:after="0" w:line="240" w:lineRule="auto"/>
              <w:jc w:val="both"/>
              <w:rPr>
                <w:rFonts w:ascii="Times New Roman" w:hAnsi="Times New Roman"/>
                <w:sz w:val="20"/>
              </w:rPr>
            </w:pPr>
            <w:r w:rsidRPr="003232BD">
              <w:rPr>
                <w:rFonts w:ascii="Times New Roman" w:hAnsi="Times New Roman"/>
                <w:sz w:val="20"/>
              </w:rPr>
              <w:t>Portalet www.puna.gov.al, dhe www.akpa.gov.al ku jepet informacion mbi shërbimet e punësimit që ofron AKPA, ndaj punëkërkuesve dhe të papunëve që kanë interes,</w:t>
            </w:r>
          </w:p>
          <w:p w14:paraId="58A1453B" w14:textId="77777777" w:rsidR="003232BD" w:rsidRDefault="003232BD" w:rsidP="00FF21B7">
            <w:pPr>
              <w:spacing w:before="120" w:after="0" w:line="240" w:lineRule="auto"/>
              <w:jc w:val="both"/>
              <w:rPr>
                <w:rFonts w:ascii="Times New Roman" w:hAnsi="Times New Roman"/>
                <w:sz w:val="20"/>
              </w:rPr>
            </w:pPr>
            <w:r w:rsidRPr="003232BD">
              <w:rPr>
                <w:rFonts w:ascii="Times New Roman" w:hAnsi="Times New Roman"/>
                <w:sz w:val="20"/>
              </w:rPr>
              <w:t>40 zyra vendore ku jepet informacion fizikisht për të gjithë ata të papunë që i drejtohen zyrave për t’u rregjistruar (pas aplikimit online) dhe për të ma</w:t>
            </w:r>
            <w:r>
              <w:rPr>
                <w:rFonts w:ascii="Times New Roman" w:hAnsi="Times New Roman"/>
                <w:sz w:val="20"/>
              </w:rPr>
              <w:t>rrë informacion;</w:t>
            </w:r>
            <w:r w:rsidRPr="003232BD">
              <w:rPr>
                <w:rFonts w:ascii="Times New Roman" w:hAnsi="Times New Roman"/>
                <w:sz w:val="20"/>
              </w:rPr>
              <w:t xml:space="preserve"> </w:t>
            </w:r>
          </w:p>
          <w:p w14:paraId="4C30760A" w14:textId="658273CC" w:rsidR="003232BD" w:rsidRPr="003232BD" w:rsidRDefault="003232BD" w:rsidP="00FF21B7">
            <w:pPr>
              <w:spacing w:before="120" w:after="0" w:line="240" w:lineRule="auto"/>
              <w:jc w:val="both"/>
              <w:rPr>
                <w:rFonts w:ascii="Times New Roman" w:hAnsi="Times New Roman"/>
                <w:sz w:val="20"/>
              </w:rPr>
            </w:pPr>
            <w:r w:rsidRPr="003232BD">
              <w:rPr>
                <w:rFonts w:ascii="Times New Roman" w:hAnsi="Times New Roman"/>
                <w:sz w:val="20"/>
              </w:rPr>
              <w:t>Broshurat e ndryshme në kuadër të nxitjes së punësimit, të</w:t>
            </w:r>
            <w:r w:rsidRPr="003232BD">
              <w:rPr>
                <w:rFonts w:ascii="Times New Roman" w:hAnsi="Times New Roman"/>
                <w:b/>
                <w:sz w:val="20"/>
              </w:rPr>
              <w:t xml:space="preserve"> </w:t>
            </w:r>
            <w:r w:rsidRPr="003232BD">
              <w:rPr>
                <w:rFonts w:ascii="Times New Roman" w:hAnsi="Times New Roman"/>
                <w:sz w:val="20"/>
              </w:rPr>
              <w:t>shërbimeve të migracionit, etj.</w:t>
            </w:r>
          </w:p>
          <w:p w14:paraId="2042E620" w14:textId="77777777" w:rsidR="003232BD" w:rsidRDefault="003232BD" w:rsidP="00FF21B7">
            <w:pPr>
              <w:spacing w:before="120" w:after="0" w:line="240" w:lineRule="auto"/>
              <w:jc w:val="both"/>
              <w:rPr>
                <w:rFonts w:ascii="Times New Roman" w:hAnsi="Times New Roman"/>
                <w:sz w:val="20"/>
              </w:rPr>
            </w:pPr>
            <w:r w:rsidRPr="003232BD">
              <w:rPr>
                <w:rFonts w:ascii="Times New Roman" w:hAnsi="Times New Roman"/>
                <w:sz w:val="20"/>
              </w:rPr>
              <w:t>Panairet e punës,</w:t>
            </w:r>
          </w:p>
          <w:p w14:paraId="2808717C" w14:textId="52DCA927" w:rsidR="008472A3" w:rsidRPr="007A01DE" w:rsidRDefault="003232BD" w:rsidP="008472A3">
            <w:pPr>
              <w:spacing w:before="120" w:after="120"/>
              <w:jc w:val="both"/>
              <w:rPr>
                <w:rFonts w:ascii="Times New Roman" w:hAnsi="Times New Roman"/>
                <w:sz w:val="20"/>
              </w:rPr>
            </w:pPr>
            <w:r w:rsidRPr="003232BD">
              <w:rPr>
                <w:rFonts w:ascii="Times New Roman" w:hAnsi="Times New Roman"/>
                <w:sz w:val="20"/>
              </w:rPr>
              <w:t xml:space="preserve">Fushatat ndërgjegjësuese në kuadër të zbatimit të programeve të nxitjes së </w:t>
            </w:r>
            <w:r w:rsidRPr="003232BD">
              <w:rPr>
                <w:rFonts w:ascii="Times New Roman" w:hAnsi="Times New Roman"/>
                <w:sz w:val="20"/>
              </w:rPr>
              <w:lastRenderedPageBreak/>
              <w:t>punësimit nga zyrat e punësimit.</w:t>
            </w:r>
          </w:p>
        </w:tc>
        <w:tc>
          <w:tcPr>
            <w:tcW w:w="804" w:type="dxa"/>
          </w:tcPr>
          <w:p w14:paraId="66F65F56"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14B4566A" w14:textId="4DA9B0E4" w:rsidR="00C07396" w:rsidRPr="007A01DE" w:rsidRDefault="003232BD" w:rsidP="003232BD">
            <w:pPr>
              <w:spacing w:before="120" w:after="0" w:line="240" w:lineRule="auto"/>
              <w:jc w:val="both"/>
              <w:rPr>
                <w:rFonts w:ascii="Times New Roman" w:hAnsi="Times New Roman"/>
                <w:sz w:val="20"/>
              </w:rPr>
            </w:pPr>
            <w:r w:rsidRPr="003232BD">
              <w:rPr>
                <w:rFonts w:ascii="Times New Roman" w:hAnsi="Times New Roman"/>
                <w:sz w:val="20"/>
              </w:rPr>
              <w:t>Vijimi i dhenies se informacionit nëpermjet instrumentave të ngritura nga AKPA</w:t>
            </w:r>
            <w:r>
              <w:rPr>
                <w:rFonts w:ascii="Times New Roman" w:hAnsi="Times New Roman"/>
                <w:sz w:val="20"/>
              </w:rPr>
              <w:t>.</w:t>
            </w:r>
          </w:p>
        </w:tc>
        <w:tc>
          <w:tcPr>
            <w:tcW w:w="1060" w:type="dxa"/>
          </w:tcPr>
          <w:p w14:paraId="6563D0C2" w14:textId="77777777" w:rsidR="00C07396" w:rsidRPr="00C22907" w:rsidRDefault="00C07396" w:rsidP="00EC59CB">
            <w:pPr>
              <w:spacing w:before="120" w:after="120"/>
              <w:jc w:val="center"/>
              <w:rPr>
                <w:rFonts w:ascii="Times New Roman" w:hAnsi="Times New Roman"/>
                <w:b/>
                <w:sz w:val="20"/>
              </w:rPr>
            </w:pPr>
            <w:r w:rsidRPr="00C22907">
              <w:rPr>
                <w:rFonts w:ascii="Times New Roman" w:hAnsi="Times New Roman"/>
                <w:b/>
                <w:sz w:val="20"/>
              </w:rPr>
              <w:t>6M I 2021</w:t>
            </w:r>
            <w:r>
              <w:rPr>
                <w:rFonts w:ascii="Garamond" w:eastAsia="Times New Roman" w:hAnsi="Garamond" w:cs="Calibri"/>
                <w:b/>
                <w:color w:val="000000"/>
                <w:sz w:val="20"/>
                <w:lang w:val="sq-AL" w:eastAsia="sq-AL"/>
              </w:rPr>
              <w:t>(Përfunduar)</w:t>
            </w:r>
          </w:p>
        </w:tc>
      </w:tr>
      <w:tr w:rsidR="00C07396" w:rsidRPr="007A01DE" w14:paraId="474CB6B1" w14:textId="77777777" w:rsidTr="005D369E">
        <w:tc>
          <w:tcPr>
            <w:tcW w:w="720" w:type="dxa"/>
          </w:tcPr>
          <w:p w14:paraId="33E74070"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499FC6CE"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Ministritë</w:t>
            </w:r>
            <w:r>
              <w:rPr>
                <w:rFonts w:ascii="Times New Roman" w:eastAsia="Times New Roman" w:hAnsi="Times New Roman"/>
                <w:sz w:val="16"/>
                <w:szCs w:val="16"/>
                <w:lang w:val="sq-AL" w:eastAsia="sq-AL"/>
              </w:rPr>
              <w:t xml:space="preserve"> </w:t>
            </w:r>
            <w:r w:rsidRPr="007A01DE">
              <w:rPr>
                <w:rFonts w:ascii="Times New Roman" w:eastAsia="Times New Roman" w:hAnsi="Times New Roman"/>
                <w:sz w:val="16"/>
                <w:szCs w:val="16"/>
                <w:lang w:val="sq-AL" w:eastAsia="sq-AL"/>
              </w:rPr>
              <w:t>(anëtare</w:t>
            </w:r>
            <w:r>
              <w:rPr>
                <w:rFonts w:ascii="Times New Roman" w:eastAsia="Times New Roman" w:hAnsi="Times New Roman"/>
                <w:sz w:val="16"/>
                <w:szCs w:val="16"/>
                <w:lang w:val="sq-AL" w:eastAsia="sq-AL"/>
              </w:rPr>
              <w:t xml:space="preserve"> </w:t>
            </w:r>
            <w:r w:rsidRPr="007A01DE">
              <w:rPr>
                <w:rFonts w:ascii="Times New Roman" w:eastAsia="Times New Roman" w:hAnsi="Times New Roman"/>
                <w:sz w:val="16"/>
                <w:szCs w:val="16"/>
                <w:lang w:val="sq-AL" w:eastAsia="sq-AL"/>
              </w:rPr>
              <w:t xml:space="preserve">tëRrjetit) /NJQV  </w:t>
            </w:r>
          </w:p>
        </w:tc>
        <w:tc>
          <w:tcPr>
            <w:tcW w:w="905" w:type="dxa"/>
          </w:tcPr>
          <w:p w14:paraId="119A9692" w14:textId="77777777" w:rsidR="00C07396" w:rsidRPr="007A01DE" w:rsidRDefault="00C07396" w:rsidP="00EC59CB">
            <w:pPr>
              <w:spacing w:before="120" w:after="120"/>
              <w:jc w:val="center"/>
              <w:rPr>
                <w:rFonts w:ascii="Times New Roman" w:hAnsi="Times New Roman"/>
                <w:sz w:val="20"/>
              </w:rPr>
            </w:pPr>
          </w:p>
        </w:tc>
        <w:tc>
          <w:tcPr>
            <w:tcW w:w="715" w:type="dxa"/>
          </w:tcPr>
          <w:p w14:paraId="728F0852" w14:textId="77777777" w:rsidR="00C07396" w:rsidRPr="007A01DE" w:rsidRDefault="00C07396" w:rsidP="00EC59CB">
            <w:pPr>
              <w:spacing w:before="120" w:after="120"/>
              <w:jc w:val="center"/>
              <w:rPr>
                <w:rFonts w:ascii="Times New Roman" w:hAnsi="Times New Roman"/>
                <w:sz w:val="20"/>
              </w:rPr>
            </w:pPr>
          </w:p>
        </w:tc>
        <w:tc>
          <w:tcPr>
            <w:tcW w:w="973" w:type="dxa"/>
          </w:tcPr>
          <w:p w14:paraId="743F3536" w14:textId="77777777" w:rsidR="00C07396" w:rsidRPr="007A01DE" w:rsidRDefault="00C07396" w:rsidP="00EC59CB">
            <w:pPr>
              <w:spacing w:before="120" w:after="120"/>
              <w:jc w:val="center"/>
              <w:rPr>
                <w:rFonts w:ascii="Times New Roman" w:hAnsi="Times New Roman"/>
                <w:sz w:val="20"/>
              </w:rPr>
            </w:pPr>
          </w:p>
        </w:tc>
        <w:tc>
          <w:tcPr>
            <w:tcW w:w="903" w:type="dxa"/>
          </w:tcPr>
          <w:p w14:paraId="37E94989" w14:textId="77777777" w:rsidR="00C07396" w:rsidRPr="007A01DE" w:rsidRDefault="00C07396" w:rsidP="00EC59CB">
            <w:pPr>
              <w:spacing w:before="120" w:after="120"/>
              <w:jc w:val="center"/>
              <w:rPr>
                <w:rFonts w:ascii="Times New Roman" w:hAnsi="Times New Roman"/>
                <w:sz w:val="20"/>
              </w:rPr>
            </w:pPr>
          </w:p>
        </w:tc>
        <w:tc>
          <w:tcPr>
            <w:tcW w:w="903" w:type="dxa"/>
          </w:tcPr>
          <w:p w14:paraId="0BB6DC6C" w14:textId="77777777" w:rsidR="00C07396" w:rsidRPr="007A01DE" w:rsidRDefault="00C07396" w:rsidP="00EC59CB">
            <w:pPr>
              <w:spacing w:before="120" w:after="120"/>
              <w:jc w:val="center"/>
              <w:rPr>
                <w:rFonts w:ascii="Times New Roman" w:hAnsi="Times New Roman"/>
                <w:sz w:val="20"/>
              </w:rPr>
            </w:pPr>
          </w:p>
        </w:tc>
        <w:tc>
          <w:tcPr>
            <w:tcW w:w="927" w:type="dxa"/>
          </w:tcPr>
          <w:p w14:paraId="0132D1F0" w14:textId="77777777" w:rsidR="00C07396" w:rsidRPr="007A01DE" w:rsidRDefault="00C07396" w:rsidP="00EC59CB">
            <w:pPr>
              <w:spacing w:before="120" w:after="120"/>
              <w:jc w:val="center"/>
              <w:rPr>
                <w:rFonts w:ascii="Times New Roman" w:hAnsi="Times New Roman"/>
                <w:sz w:val="20"/>
              </w:rPr>
            </w:pPr>
          </w:p>
        </w:tc>
        <w:tc>
          <w:tcPr>
            <w:tcW w:w="2621" w:type="dxa"/>
          </w:tcPr>
          <w:p w14:paraId="15AC883B" w14:textId="77777777" w:rsidR="00C07396" w:rsidRPr="007A01DE" w:rsidRDefault="00C07396" w:rsidP="00EC59CB">
            <w:pPr>
              <w:spacing w:before="120" w:after="120"/>
              <w:jc w:val="center"/>
              <w:rPr>
                <w:rFonts w:ascii="Times New Roman" w:hAnsi="Times New Roman"/>
                <w:sz w:val="20"/>
              </w:rPr>
            </w:pPr>
          </w:p>
        </w:tc>
        <w:tc>
          <w:tcPr>
            <w:tcW w:w="804" w:type="dxa"/>
          </w:tcPr>
          <w:p w14:paraId="16F30113"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037CF961" w14:textId="77777777" w:rsidR="00C07396" w:rsidRPr="007A01DE" w:rsidRDefault="00C07396" w:rsidP="00EC59CB">
            <w:pPr>
              <w:spacing w:before="120" w:after="120"/>
              <w:jc w:val="center"/>
              <w:rPr>
                <w:rFonts w:ascii="Times New Roman" w:hAnsi="Times New Roman"/>
                <w:sz w:val="20"/>
              </w:rPr>
            </w:pPr>
          </w:p>
        </w:tc>
        <w:tc>
          <w:tcPr>
            <w:tcW w:w="1060" w:type="dxa"/>
          </w:tcPr>
          <w:p w14:paraId="6C77B44C" w14:textId="77777777" w:rsidR="00C07396" w:rsidRPr="007A01DE" w:rsidRDefault="00C07396" w:rsidP="00EC59CB">
            <w:pPr>
              <w:spacing w:before="120" w:after="120"/>
              <w:jc w:val="center"/>
              <w:rPr>
                <w:rFonts w:ascii="Times New Roman" w:hAnsi="Times New Roman"/>
                <w:sz w:val="20"/>
              </w:rPr>
            </w:pPr>
          </w:p>
        </w:tc>
      </w:tr>
      <w:tr w:rsidR="00C07396" w:rsidRPr="007A01DE" w14:paraId="5216E576" w14:textId="77777777" w:rsidTr="005D369E">
        <w:tc>
          <w:tcPr>
            <w:tcW w:w="720" w:type="dxa"/>
          </w:tcPr>
          <w:p w14:paraId="650975E5"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36FCCAFA" w14:textId="77777777" w:rsidR="00C07396" w:rsidRPr="007A01DE" w:rsidRDefault="00C07396" w:rsidP="00EC59CB">
            <w:pPr>
              <w:spacing w:before="120" w:after="120"/>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91401AA</w:t>
            </w:r>
          </w:p>
        </w:tc>
        <w:tc>
          <w:tcPr>
            <w:tcW w:w="905" w:type="dxa"/>
          </w:tcPr>
          <w:p w14:paraId="1B03AB2B" w14:textId="77777777" w:rsidR="00C07396" w:rsidRPr="007A01DE" w:rsidRDefault="00C07396" w:rsidP="00EC59CB">
            <w:pPr>
              <w:spacing w:before="120" w:after="120"/>
              <w:jc w:val="center"/>
              <w:rPr>
                <w:rFonts w:ascii="Times New Roman" w:hAnsi="Times New Roman"/>
                <w:sz w:val="20"/>
              </w:rPr>
            </w:pPr>
          </w:p>
        </w:tc>
        <w:tc>
          <w:tcPr>
            <w:tcW w:w="715" w:type="dxa"/>
          </w:tcPr>
          <w:p w14:paraId="76CA5BFF" w14:textId="77777777" w:rsidR="00C07396" w:rsidRPr="007A01DE" w:rsidRDefault="00C07396" w:rsidP="00EC59CB">
            <w:pPr>
              <w:spacing w:before="120" w:after="120"/>
              <w:jc w:val="center"/>
              <w:rPr>
                <w:rFonts w:ascii="Times New Roman" w:hAnsi="Times New Roman"/>
                <w:sz w:val="20"/>
              </w:rPr>
            </w:pPr>
          </w:p>
        </w:tc>
        <w:tc>
          <w:tcPr>
            <w:tcW w:w="973" w:type="dxa"/>
          </w:tcPr>
          <w:p w14:paraId="4C383B80" w14:textId="77777777" w:rsidR="00C07396" w:rsidRPr="007A01DE" w:rsidRDefault="00C07396" w:rsidP="00EC59CB">
            <w:pPr>
              <w:spacing w:before="120" w:after="120"/>
              <w:jc w:val="center"/>
              <w:rPr>
                <w:rFonts w:ascii="Times New Roman" w:hAnsi="Times New Roman"/>
                <w:sz w:val="20"/>
              </w:rPr>
            </w:pPr>
          </w:p>
        </w:tc>
        <w:tc>
          <w:tcPr>
            <w:tcW w:w="903" w:type="dxa"/>
          </w:tcPr>
          <w:p w14:paraId="244F6CB4" w14:textId="77777777" w:rsidR="00C07396" w:rsidRPr="007A01DE" w:rsidRDefault="00C07396" w:rsidP="00EC59CB">
            <w:pPr>
              <w:spacing w:before="120" w:after="120"/>
              <w:jc w:val="center"/>
              <w:rPr>
                <w:rFonts w:ascii="Times New Roman" w:hAnsi="Times New Roman"/>
                <w:sz w:val="20"/>
              </w:rPr>
            </w:pPr>
          </w:p>
        </w:tc>
        <w:tc>
          <w:tcPr>
            <w:tcW w:w="903" w:type="dxa"/>
          </w:tcPr>
          <w:p w14:paraId="1609E8A5" w14:textId="77777777" w:rsidR="00C07396" w:rsidRPr="007A01DE" w:rsidRDefault="00C07396" w:rsidP="00EC59CB">
            <w:pPr>
              <w:spacing w:before="120" w:after="120"/>
              <w:jc w:val="center"/>
              <w:rPr>
                <w:rFonts w:ascii="Times New Roman" w:hAnsi="Times New Roman"/>
                <w:sz w:val="20"/>
              </w:rPr>
            </w:pPr>
          </w:p>
        </w:tc>
        <w:tc>
          <w:tcPr>
            <w:tcW w:w="927" w:type="dxa"/>
          </w:tcPr>
          <w:p w14:paraId="152EBEB6" w14:textId="77777777" w:rsidR="00C07396" w:rsidRPr="007A01DE" w:rsidRDefault="00C07396" w:rsidP="00EC59CB">
            <w:pPr>
              <w:spacing w:before="120" w:after="120"/>
              <w:jc w:val="center"/>
              <w:rPr>
                <w:rFonts w:ascii="Times New Roman" w:hAnsi="Times New Roman"/>
                <w:sz w:val="20"/>
              </w:rPr>
            </w:pPr>
          </w:p>
        </w:tc>
        <w:tc>
          <w:tcPr>
            <w:tcW w:w="2621" w:type="dxa"/>
          </w:tcPr>
          <w:p w14:paraId="3D570B82" w14:textId="77777777" w:rsidR="00C07396" w:rsidRPr="007A01DE" w:rsidRDefault="00C07396" w:rsidP="00EC59CB">
            <w:pPr>
              <w:spacing w:before="120" w:after="120"/>
              <w:jc w:val="center"/>
              <w:rPr>
                <w:rFonts w:ascii="Times New Roman" w:hAnsi="Times New Roman"/>
                <w:sz w:val="20"/>
              </w:rPr>
            </w:pPr>
          </w:p>
        </w:tc>
        <w:tc>
          <w:tcPr>
            <w:tcW w:w="804" w:type="dxa"/>
          </w:tcPr>
          <w:p w14:paraId="4F614754"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1FA37D5" w14:textId="77777777" w:rsidR="00C07396" w:rsidRPr="007A01DE" w:rsidRDefault="00C07396" w:rsidP="00EC59CB">
            <w:pPr>
              <w:spacing w:before="120" w:after="120"/>
              <w:jc w:val="center"/>
              <w:rPr>
                <w:rFonts w:ascii="Times New Roman" w:hAnsi="Times New Roman"/>
                <w:sz w:val="20"/>
              </w:rPr>
            </w:pPr>
          </w:p>
        </w:tc>
        <w:tc>
          <w:tcPr>
            <w:tcW w:w="1060" w:type="dxa"/>
          </w:tcPr>
          <w:p w14:paraId="573CC9CF" w14:textId="77777777" w:rsidR="00C07396" w:rsidRPr="007A01DE" w:rsidRDefault="00C07396" w:rsidP="00EC59CB">
            <w:pPr>
              <w:spacing w:before="120" w:after="120"/>
              <w:jc w:val="center"/>
              <w:rPr>
                <w:rFonts w:ascii="Times New Roman" w:hAnsi="Times New Roman"/>
                <w:sz w:val="20"/>
              </w:rPr>
            </w:pPr>
          </w:p>
        </w:tc>
      </w:tr>
      <w:tr w:rsidR="00C07396" w:rsidRPr="007A01DE" w14:paraId="03C329B1" w14:textId="77777777" w:rsidTr="005D369E">
        <w:tc>
          <w:tcPr>
            <w:tcW w:w="720" w:type="dxa"/>
          </w:tcPr>
          <w:p w14:paraId="536DC2D9" w14:textId="77777777" w:rsidR="00C07396" w:rsidRPr="007A01DE" w:rsidRDefault="00C07396" w:rsidP="00EC59CB">
            <w:pPr>
              <w:spacing w:before="120" w:after="120"/>
              <w:jc w:val="center"/>
              <w:rPr>
                <w:rFonts w:ascii="Times New Roman" w:eastAsia="Times New Roman" w:hAnsi="Times New Roman"/>
                <w:color w:val="000000"/>
                <w:sz w:val="18"/>
                <w:szCs w:val="18"/>
                <w:lang w:val="it-IT"/>
              </w:rPr>
            </w:pPr>
            <w:r w:rsidRPr="007A01DE">
              <w:rPr>
                <w:rFonts w:ascii="Times New Roman" w:eastAsia="Times New Roman" w:hAnsi="Times New Roman"/>
                <w:color w:val="000000"/>
                <w:sz w:val="18"/>
                <w:szCs w:val="18"/>
                <w:lang w:val="it-IT"/>
              </w:rPr>
              <w:t xml:space="preserve">1.3.1.b </w:t>
            </w:r>
          </w:p>
        </w:tc>
        <w:tc>
          <w:tcPr>
            <w:tcW w:w="3780" w:type="dxa"/>
            <w:gridSpan w:val="3"/>
          </w:tcPr>
          <w:p w14:paraId="34D8D6A6" w14:textId="77777777" w:rsidR="00C07396" w:rsidRPr="007A01DE" w:rsidRDefault="00C07396" w:rsidP="00EC59CB">
            <w:pPr>
              <w:spacing w:before="120" w:after="120"/>
              <w:rPr>
                <w:rFonts w:ascii="Times New Roman" w:eastAsia="Times New Roman" w:hAnsi="Times New Roman"/>
                <w:b/>
                <w:color w:val="000000"/>
                <w:sz w:val="20"/>
                <w:lang w:val="it-IT"/>
              </w:rPr>
            </w:pPr>
            <w:r w:rsidRPr="007A01DE">
              <w:rPr>
                <w:rFonts w:ascii="Times New Roman" w:eastAsia="Times New Roman" w:hAnsi="Times New Roman"/>
                <w:sz w:val="16"/>
                <w:szCs w:val="16"/>
                <w:lang w:val="sq-AL" w:eastAsia="sq-AL"/>
              </w:rPr>
              <w:t>ELP i të papunëve, kryesisht i grupeve në nevoje mbi legjislacionin në fushën e punësimit, migracionit për motive punësimi dhe arsimit e formimit profesional</w:t>
            </w:r>
          </w:p>
        </w:tc>
        <w:tc>
          <w:tcPr>
            <w:tcW w:w="905" w:type="dxa"/>
          </w:tcPr>
          <w:p w14:paraId="7DAF73A5"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4EF47CDF" w14:textId="77777777" w:rsidR="00C07396" w:rsidRDefault="00C07396" w:rsidP="00EC59CB">
            <w:pPr>
              <w:spacing w:before="120" w:after="120"/>
              <w:jc w:val="center"/>
              <w:rPr>
                <w:rFonts w:ascii="Times New Roman" w:hAnsi="Times New Roman"/>
                <w:sz w:val="20"/>
                <w:lang w:val="it-IT"/>
              </w:rPr>
            </w:pPr>
            <w:r w:rsidRPr="007A01DE">
              <w:rPr>
                <w:rFonts w:ascii="Times New Roman" w:hAnsi="Times New Roman"/>
                <w:sz w:val="20"/>
                <w:lang w:val="it-IT"/>
              </w:rPr>
              <w:t>Kosto admin</w:t>
            </w:r>
            <w:r>
              <w:rPr>
                <w:rFonts w:ascii="Times New Roman" w:hAnsi="Times New Roman"/>
                <w:sz w:val="20"/>
                <w:lang w:val="it-IT"/>
              </w:rPr>
              <w:t>istrative.</w:t>
            </w:r>
          </w:p>
          <w:p w14:paraId="146761A3" w14:textId="77777777" w:rsidR="00C07396" w:rsidRPr="007A01DE" w:rsidRDefault="00C07396" w:rsidP="00EC59CB">
            <w:pPr>
              <w:spacing w:before="120" w:after="120"/>
              <w:jc w:val="center"/>
              <w:rPr>
                <w:rFonts w:ascii="Times New Roman" w:hAnsi="Times New Roman"/>
                <w:sz w:val="20"/>
                <w:lang w:val="it-IT"/>
              </w:rPr>
            </w:pPr>
          </w:p>
        </w:tc>
        <w:tc>
          <w:tcPr>
            <w:tcW w:w="973" w:type="dxa"/>
          </w:tcPr>
          <w:p w14:paraId="5D196FE6"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33E6A18C"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31D04D47" w14:textId="77777777" w:rsidR="00C07396" w:rsidRPr="007A01DE" w:rsidRDefault="00C07396" w:rsidP="00EC59CB">
            <w:pPr>
              <w:spacing w:before="120" w:after="120"/>
              <w:jc w:val="center"/>
              <w:rPr>
                <w:rFonts w:ascii="Times New Roman" w:hAnsi="Times New Roman"/>
                <w:sz w:val="20"/>
                <w:lang w:val="it-IT"/>
              </w:rPr>
            </w:pPr>
          </w:p>
        </w:tc>
        <w:tc>
          <w:tcPr>
            <w:tcW w:w="927" w:type="dxa"/>
          </w:tcPr>
          <w:p w14:paraId="1F317955" w14:textId="77777777" w:rsidR="00C07396" w:rsidRPr="007A01DE" w:rsidRDefault="00C07396" w:rsidP="00EC59CB">
            <w:pPr>
              <w:spacing w:before="120" w:after="120"/>
              <w:jc w:val="center"/>
              <w:rPr>
                <w:rFonts w:ascii="Times New Roman" w:hAnsi="Times New Roman"/>
                <w:sz w:val="20"/>
                <w:lang w:val="it-IT"/>
              </w:rPr>
            </w:pPr>
          </w:p>
        </w:tc>
        <w:tc>
          <w:tcPr>
            <w:tcW w:w="2621" w:type="dxa"/>
          </w:tcPr>
          <w:p w14:paraId="480871DE" w14:textId="5AD650F5" w:rsidR="00C07396" w:rsidRPr="007A01DE" w:rsidRDefault="005F3434" w:rsidP="00EC59CB">
            <w:pPr>
              <w:spacing w:before="120" w:after="120"/>
              <w:jc w:val="center"/>
              <w:rPr>
                <w:rFonts w:ascii="Times New Roman" w:hAnsi="Times New Roman"/>
                <w:sz w:val="20"/>
                <w:lang w:val="it-IT"/>
              </w:rPr>
            </w:pPr>
            <w:r>
              <w:rPr>
                <w:rFonts w:ascii="Garamond" w:eastAsia="Times New Roman" w:hAnsi="Garamond" w:cs="Calibri"/>
                <w:b/>
                <w:color w:val="000000"/>
                <w:sz w:val="20"/>
                <w:lang w:val="sq-AL" w:eastAsia="sq-AL"/>
              </w:rPr>
              <w:t>PËRFUNDUAR 2021</w:t>
            </w:r>
          </w:p>
        </w:tc>
        <w:tc>
          <w:tcPr>
            <w:tcW w:w="804" w:type="dxa"/>
          </w:tcPr>
          <w:p w14:paraId="07053023" w14:textId="77777777" w:rsidR="00C07396" w:rsidRPr="007A01DE" w:rsidRDefault="00C07396" w:rsidP="00EC59CB">
            <w:pPr>
              <w:spacing w:before="120" w:after="120"/>
              <w:jc w:val="center"/>
              <w:rPr>
                <w:rFonts w:ascii="Times New Roman" w:hAnsi="Times New Roman"/>
                <w:sz w:val="20"/>
                <w:lang w:val="it-IT"/>
              </w:rPr>
            </w:pPr>
          </w:p>
        </w:tc>
        <w:tc>
          <w:tcPr>
            <w:tcW w:w="816" w:type="dxa"/>
            <w:gridSpan w:val="2"/>
          </w:tcPr>
          <w:p w14:paraId="6D146410" w14:textId="77777777" w:rsidR="00C07396" w:rsidRPr="007A01DE" w:rsidRDefault="00C07396" w:rsidP="00EC59CB">
            <w:pPr>
              <w:spacing w:before="120" w:after="120"/>
              <w:jc w:val="center"/>
              <w:rPr>
                <w:rFonts w:ascii="Times New Roman" w:hAnsi="Times New Roman"/>
                <w:sz w:val="20"/>
                <w:lang w:val="it-IT"/>
              </w:rPr>
            </w:pPr>
          </w:p>
        </w:tc>
        <w:tc>
          <w:tcPr>
            <w:tcW w:w="1060" w:type="dxa"/>
          </w:tcPr>
          <w:p w14:paraId="424FA03D" w14:textId="77777777" w:rsidR="00C07396" w:rsidRPr="007A01DE" w:rsidRDefault="00C07396" w:rsidP="00EC59CB">
            <w:pPr>
              <w:spacing w:before="120" w:after="120"/>
              <w:jc w:val="center"/>
              <w:rPr>
                <w:rFonts w:ascii="Times New Roman" w:hAnsi="Times New Roman"/>
                <w:sz w:val="20"/>
                <w:lang w:val="it-IT"/>
              </w:rPr>
            </w:pPr>
            <w:r w:rsidRPr="00C22907">
              <w:rPr>
                <w:rFonts w:ascii="Times New Roman" w:hAnsi="Times New Roman"/>
                <w:b/>
                <w:sz w:val="20"/>
              </w:rPr>
              <w:t>6M I 2021</w:t>
            </w:r>
            <w:r>
              <w:rPr>
                <w:rFonts w:ascii="Garamond" w:eastAsia="Times New Roman" w:hAnsi="Garamond" w:cs="Calibri"/>
                <w:b/>
                <w:color w:val="000000"/>
                <w:sz w:val="20"/>
                <w:lang w:val="sq-AL" w:eastAsia="sq-AL"/>
              </w:rPr>
              <w:t>(Përfunduar)</w:t>
            </w:r>
          </w:p>
        </w:tc>
      </w:tr>
      <w:tr w:rsidR="00C07396" w:rsidRPr="007A01DE" w14:paraId="30D9FAD6" w14:textId="77777777" w:rsidTr="005D369E">
        <w:tc>
          <w:tcPr>
            <w:tcW w:w="720" w:type="dxa"/>
          </w:tcPr>
          <w:p w14:paraId="7123237F" w14:textId="77777777" w:rsidR="00C07396" w:rsidRPr="007A01DE" w:rsidRDefault="00C07396" w:rsidP="00EC59CB">
            <w:pPr>
              <w:spacing w:before="120" w:after="120"/>
              <w:jc w:val="center"/>
              <w:rPr>
                <w:rFonts w:ascii="Times New Roman" w:eastAsia="Times New Roman" w:hAnsi="Times New Roman"/>
                <w:color w:val="000000"/>
                <w:sz w:val="18"/>
                <w:szCs w:val="18"/>
                <w:lang w:val="it-IT"/>
              </w:rPr>
            </w:pPr>
          </w:p>
        </w:tc>
        <w:tc>
          <w:tcPr>
            <w:tcW w:w="3780" w:type="dxa"/>
            <w:gridSpan w:val="3"/>
          </w:tcPr>
          <w:p w14:paraId="6C15A1D1" w14:textId="77777777" w:rsidR="00C07396" w:rsidRPr="007A01DE" w:rsidRDefault="00C07396" w:rsidP="00EC59CB">
            <w:pPr>
              <w:spacing w:before="120" w:after="120"/>
              <w:rPr>
                <w:rFonts w:ascii="Times New Roman" w:eastAsia="Times New Roman" w:hAnsi="Times New Roman"/>
                <w:color w:val="000000"/>
                <w:sz w:val="20"/>
                <w:lang w:val="it-IT"/>
              </w:rPr>
            </w:pPr>
            <w:r w:rsidRPr="007A01DE">
              <w:rPr>
                <w:rFonts w:ascii="Times New Roman" w:eastAsia="Times New Roman" w:hAnsi="Times New Roman"/>
                <w:sz w:val="16"/>
                <w:szCs w:val="16"/>
                <w:lang w:val="sq-AL" w:eastAsia="sq-AL"/>
              </w:rPr>
              <w:t>MFE/</w:t>
            </w:r>
            <w:r w:rsidRPr="007A01DE">
              <w:rPr>
                <w:rFonts w:ascii="Times New Roman" w:hAnsi="Times New Roman"/>
                <w:lang w:val="it-IT"/>
              </w:rPr>
              <w:t xml:space="preserve"> </w:t>
            </w:r>
            <w:r w:rsidRPr="007A01DE">
              <w:rPr>
                <w:rFonts w:ascii="Times New Roman" w:eastAsia="Times New Roman" w:hAnsi="Times New Roman"/>
                <w:sz w:val="16"/>
                <w:szCs w:val="16"/>
                <w:lang w:val="sq-AL" w:eastAsia="sq-AL"/>
              </w:rPr>
              <w:t>Institucionet e varësisë (Zyrat rajonale dhe vendore të punësimit)</w:t>
            </w:r>
          </w:p>
        </w:tc>
        <w:tc>
          <w:tcPr>
            <w:tcW w:w="905" w:type="dxa"/>
          </w:tcPr>
          <w:p w14:paraId="14EDB14F"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7DB7EA34" w14:textId="77777777" w:rsidR="00C07396" w:rsidRPr="007A01DE" w:rsidRDefault="00C07396" w:rsidP="00EC59CB">
            <w:pPr>
              <w:spacing w:before="120" w:after="120"/>
              <w:jc w:val="center"/>
              <w:rPr>
                <w:rFonts w:ascii="Times New Roman" w:hAnsi="Times New Roman"/>
                <w:sz w:val="20"/>
                <w:lang w:val="it-IT"/>
              </w:rPr>
            </w:pPr>
          </w:p>
        </w:tc>
        <w:tc>
          <w:tcPr>
            <w:tcW w:w="973" w:type="dxa"/>
          </w:tcPr>
          <w:p w14:paraId="13A0CA2C"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1A78C870"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26AE2AFC" w14:textId="77777777" w:rsidR="00C07396" w:rsidRPr="007A01DE" w:rsidRDefault="00C07396" w:rsidP="00EC59CB">
            <w:pPr>
              <w:spacing w:before="120" w:after="120"/>
              <w:jc w:val="center"/>
              <w:rPr>
                <w:rFonts w:ascii="Times New Roman" w:hAnsi="Times New Roman"/>
                <w:sz w:val="20"/>
                <w:lang w:val="it-IT"/>
              </w:rPr>
            </w:pPr>
          </w:p>
        </w:tc>
        <w:tc>
          <w:tcPr>
            <w:tcW w:w="927" w:type="dxa"/>
          </w:tcPr>
          <w:p w14:paraId="02B3C52A" w14:textId="77777777" w:rsidR="00C07396" w:rsidRPr="007A01DE" w:rsidRDefault="00C07396" w:rsidP="00EC59CB">
            <w:pPr>
              <w:spacing w:before="120" w:after="120"/>
              <w:jc w:val="center"/>
              <w:rPr>
                <w:rFonts w:ascii="Times New Roman" w:hAnsi="Times New Roman"/>
                <w:sz w:val="20"/>
                <w:lang w:val="it-IT"/>
              </w:rPr>
            </w:pPr>
          </w:p>
        </w:tc>
        <w:tc>
          <w:tcPr>
            <w:tcW w:w="2621" w:type="dxa"/>
          </w:tcPr>
          <w:p w14:paraId="459F97E7" w14:textId="77777777" w:rsidR="00C07396" w:rsidRPr="007A01DE" w:rsidRDefault="00C07396" w:rsidP="00EC59CB">
            <w:pPr>
              <w:spacing w:before="120" w:after="120"/>
              <w:jc w:val="center"/>
              <w:rPr>
                <w:rFonts w:ascii="Times New Roman" w:hAnsi="Times New Roman"/>
                <w:sz w:val="20"/>
                <w:lang w:val="it-IT"/>
              </w:rPr>
            </w:pPr>
          </w:p>
        </w:tc>
        <w:tc>
          <w:tcPr>
            <w:tcW w:w="804" w:type="dxa"/>
          </w:tcPr>
          <w:p w14:paraId="169342E1" w14:textId="77777777" w:rsidR="00C07396" w:rsidRPr="007A01DE" w:rsidRDefault="00C07396" w:rsidP="00EC59CB">
            <w:pPr>
              <w:spacing w:before="120" w:after="120"/>
              <w:jc w:val="center"/>
              <w:rPr>
                <w:rFonts w:ascii="Times New Roman" w:hAnsi="Times New Roman"/>
                <w:sz w:val="20"/>
                <w:lang w:val="it-IT"/>
              </w:rPr>
            </w:pPr>
          </w:p>
        </w:tc>
        <w:tc>
          <w:tcPr>
            <w:tcW w:w="816" w:type="dxa"/>
            <w:gridSpan w:val="2"/>
          </w:tcPr>
          <w:p w14:paraId="2A796092" w14:textId="77777777" w:rsidR="00C07396" w:rsidRPr="007A01DE" w:rsidRDefault="00C07396" w:rsidP="00EC59CB">
            <w:pPr>
              <w:spacing w:before="120" w:after="120"/>
              <w:jc w:val="center"/>
              <w:rPr>
                <w:rFonts w:ascii="Times New Roman" w:hAnsi="Times New Roman"/>
                <w:sz w:val="20"/>
                <w:lang w:val="it-IT"/>
              </w:rPr>
            </w:pPr>
          </w:p>
        </w:tc>
        <w:tc>
          <w:tcPr>
            <w:tcW w:w="1060" w:type="dxa"/>
          </w:tcPr>
          <w:p w14:paraId="0D7A88AD" w14:textId="77777777" w:rsidR="00C07396" w:rsidRPr="007A01DE" w:rsidRDefault="00C07396" w:rsidP="00EC59CB">
            <w:pPr>
              <w:spacing w:before="120" w:after="120"/>
              <w:jc w:val="center"/>
              <w:rPr>
                <w:rFonts w:ascii="Times New Roman" w:hAnsi="Times New Roman"/>
                <w:sz w:val="20"/>
                <w:lang w:val="it-IT"/>
              </w:rPr>
            </w:pPr>
          </w:p>
        </w:tc>
      </w:tr>
      <w:tr w:rsidR="00C07396" w:rsidRPr="007A01DE" w14:paraId="169A5FFA" w14:textId="77777777" w:rsidTr="005D369E">
        <w:tc>
          <w:tcPr>
            <w:tcW w:w="720" w:type="dxa"/>
          </w:tcPr>
          <w:p w14:paraId="3578C11B" w14:textId="77777777" w:rsidR="00C07396" w:rsidRPr="007A01DE" w:rsidRDefault="00C07396" w:rsidP="00EC59CB">
            <w:pPr>
              <w:spacing w:before="120" w:after="120"/>
              <w:jc w:val="center"/>
              <w:rPr>
                <w:rFonts w:ascii="Times New Roman" w:eastAsia="Times New Roman" w:hAnsi="Times New Roman"/>
                <w:color w:val="000000"/>
                <w:sz w:val="18"/>
                <w:szCs w:val="18"/>
                <w:lang w:val="it-IT"/>
              </w:rPr>
            </w:pPr>
          </w:p>
        </w:tc>
        <w:tc>
          <w:tcPr>
            <w:tcW w:w="3780" w:type="dxa"/>
            <w:gridSpan w:val="3"/>
          </w:tcPr>
          <w:p w14:paraId="7494E8B8"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Kodi MFE 10</w:t>
            </w:r>
          </w:p>
        </w:tc>
        <w:tc>
          <w:tcPr>
            <w:tcW w:w="905" w:type="dxa"/>
          </w:tcPr>
          <w:p w14:paraId="0FB0D8BA" w14:textId="77777777" w:rsidR="00C07396" w:rsidRPr="007A01DE" w:rsidRDefault="00C07396" w:rsidP="00EC59CB">
            <w:pPr>
              <w:spacing w:before="120" w:after="120"/>
              <w:jc w:val="center"/>
              <w:rPr>
                <w:rFonts w:ascii="Times New Roman" w:hAnsi="Times New Roman"/>
                <w:sz w:val="20"/>
              </w:rPr>
            </w:pPr>
          </w:p>
        </w:tc>
        <w:tc>
          <w:tcPr>
            <w:tcW w:w="715" w:type="dxa"/>
          </w:tcPr>
          <w:p w14:paraId="0E77110B" w14:textId="77777777" w:rsidR="00C07396" w:rsidRPr="007A01DE" w:rsidRDefault="00C07396" w:rsidP="00EC59CB">
            <w:pPr>
              <w:spacing w:before="120" w:after="120"/>
              <w:jc w:val="center"/>
              <w:rPr>
                <w:rFonts w:ascii="Times New Roman" w:hAnsi="Times New Roman"/>
                <w:sz w:val="20"/>
              </w:rPr>
            </w:pPr>
          </w:p>
        </w:tc>
        <w:tc>
          <w:tcPr>
            <w:tcW w:w="973" w:type="dxa"/>
          </w:tcPr>
          <w:p w14:paraId="08D592B0" w14:textId="77777777" w:rsidR="00C07396" w:rsidRPr="007A01DE" w:rsidRDefault="00C07396" w:rsidP="00EC59CB">
            <w:pPr>
              <w:spacing w:before="120" w:after="120"/>
              <w:jc w:val="center"/>
              <w:rPr>
                <w:rFonts w:ascii="Times New Roman" w:hAnsi="Times New Roman"/>
                <w:sz w:val="20"/>
              </w:rPr>
            </w:pPr>
          </w:p>
        </w:tc>
        <w:tc>
          <w:tcPr>
            <w:tcW w:w="903" w:type="dxa"/>
          </w:tcPr>
          <w:p w14:paraId="04692C8D" w14:textId="77777777" w:rsidR="00C07396" w:rsidRPr="007A01DE" w:rsidRDefault="00C07396" w:rsidP="00EC59CB">
            <w:pPr>
              <w:spacing w:before="120" w:after="120"/>
              <w:jc w:val="center"/>
              <w:rPr>
                <w:rFonts w:ascii="Times New Roman" w:hAnsi="Times New Roman"/>
                <w:sz w:val="20"/>
              </w:rPr>
            </w:pPr>
          </w:p>
        </w:tc>
        <w:tc>
          <w:tcPr>
            <w:tcW w:w="903" w:type="dxa"/>
          </w:tcPr>
          <w:p w14:paraId="51DEE30E" w14:textId="77777777" w:rsidR="00C07396" w:rsidRPr="007A01DE" w:rsidRDefault="00C07396" w:rsidP="00EC59CB">
            <w:pPr>
              <w:spacing w:before="120" w:after="120"/>
              <w:jc w:val="center"/>
              <w:rPr>
                <w:rFonts w:ascii="Times New Roman" w:hAnsi="Times New Roman"/>
                <w:sz w:val="20"/>
              </w:rPr>
            </w:pPr>
          </w:p>
        </w:tc>
        <w:tc>
          <w:tcPr>
            <w:tcW w:w="927" w:type="dxa"/>
          </w:tcPr>
          <w:p w14:paraId="6EB97503" w14:textId="77777777" w:rsidR="00C07396" w:rsidRPr="007A01DE" w:rsidRDefault="00C07396" w:rsidP="00EC59CB">
            <w:pPr>
              <w:spacing w:before="120" w:after="120"/>
              <w:jc w:val="center"/>
              <w:rPr>
                <w:rFonts w:ascii="Times New Roman" w:hAnsi="Times New Roman"/>
                <w:sz w:val="20"/>
              </w:rPr>
            </w:pPr>
          </w:p>
        </w:tc>
        <w:tc>
          <w:tcPr>
            <w:tcW w:w="2621" w:type="dxa"/>
          </w:tcPr>
          <w:p w14:paraId="5BCAE7A1" w14:textId="77777777" w:rsidR="00C07396" w:rsidRPr="007A01DE" w:rsidRDefault="00C07396" w:rsidP="00EC59CB">
            <w:pPr>
              <w:spacing w:before="120" w:after="120"/>
              <w:jc w:val="center"/>
              <w:rPr>
                <w:rFonts w:ascii="Times New Roman" w:hAnsi="Times New Roman"/>
                <w:sz w:val="20"/>
              </w:rPr>
            </w:pPr>
          </w:p>
        </w:tc>
        <w:tc>
          <w:tcPr>
            <w:tcW w:w="804" w:type="dxa"/>
          </w:tcPr>
          <w:p w14:paraId="1224E8ED"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2D0892FB" w14:textId="77777777" w:rsidR="00C07396" w:rsidRPr="007A01DE" w:rsidRDefault="00C07396" w:rsidP="00EC59CB">
            <w:pPr>
              <w:spacing w:before="120" w:after="120"/>
              <w:jc w:val="center"/>
              <w:rPr>
                <w:rFonts w:ascii="Times New Roman" w:hAnsi="Times New Roman"/>
                <w:sz w:val="20"/>
              </w:rPr>
            </w:pPr>
          </w:p>
        </w:tc>
        <w:tc>
          <w:tcPr>
            <w:tcW w:w="1060" w:type="dxa"/>
          </w:tcPr>
          <w:p w14:paraId="3CFB7A94" w14:textId="77777777" w:rsidR="00C07396" w:rsidRPr="007A01DE" w:rsidRDefault="00C07396" w:rsidP="00EC59CB">
            <w:pPr>
              <w:spacing w:before="120" w:after="120"/>
              <w:jc w:val="center"/>
              <w:rPr>
                <w:rFonts w:ascii="Times New Roman" w:hAnsi="Times New Roman"/>
                <w:sz w:val="20"/>
              </w:rPr>
            </w:pPr>
          </w:p>
        </w:tc>
      </w:tr>
      <w:tr w:rsidR="00EC59CB" w:rsidRPr="007A01DE" w14:paraId="0ED15341" w14:textId="77777777" w:rsidTr="005D369E">
        <w:tc>
          <w:tcPr>
            <w:tcW w:w="720" w:type="dxa"/>
            <w:shd w:val="clear" w:color="auto" w:fill="FDE9D9" w:themeFill="accent6" w:themeFillTint="33"/>
          </w:tcPr>
          <w:p w14:paraId="3B60B5FD"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shd w:val="clear" w:color="auto" w:fill="FDE9D9" w:themeFill="accent6" w:themeFillTint="33"/>
          </w:tcPr>
          <w:p w14:paraId="08327F48" w14:textId="77777777" w:rsidR="00C07396" w:rsidRPr="007A01DE" w:rsidRDefault="00C07396" w:rsidP="00EC59CB">
            <w:pPr>
              <w:spacing w:before="120" w:after="120"/>
              <w:rPr>
                <w:rFonts w:ascii="Times New Roman" w:eastAsia="Times New Roman" w:hAnsi="Times New Roman"/>
                <w:sz w:val="20"/>
              </w:rPr>
            </w:pPr>
            <w:r w:rsidRPr="007A01DE">
              <w:rPr>
                <w:rFonts w:ascii="Times New Roman" w:eastAsia="Times New Roman" w:hAnsi="Times New Roman"/>
                <w:b/>
                <w:bCs/>
                <w:sz w:val="20"/>
                <w:lang w:val="sq-AL" w:eastAsia="sq-AL"/>
              </w:rPr>
              <w:t>QËLLIMI STRATEGJIK 2: Garantimi dhe forcimi i bashkëpunimit efektiv ndërinstitucional në nivel kombëtar, rajonal dhe vendor për realizimin e ELP-së</w:t>
            </w:r>
          </w:p>
        </w:tc>
        <w:tc>
          <w:tcPr>
            <w:tcW w:w="905" w:type="dxa"/>
            <w:shd w:val="clear" w:color="auto" w:fill="FDE9D9" w:themeFill="accent6" w:themeFillTint="33"/>
          </w:tcPr>
          <w:p w14:paraId="1449B4DE" w14:textId="77777777" w:rsidR="00C07396" w:rsidRPr="007A01DE" w:rsidRDefault="00C07396" w:rsidP="00EC59CB">
            <w:pPr>
              <w:spacing w:before="120" w:after="120"/>
              <w:jc w:val="center"/>
              <w:rPr>
                <w:rFonts w:ascii="Times New Roman" w:hAnsi="Times New Roman"/>
                <w:sz w:val="20"/>
              </w:rPr>
            </w:pPr>
          </w:p>
        </w:tc>
        <w:tc>
          <w:tcPr>
            <w:tcW w:w="715" w:type="dxa"/>
            <w:shd w:val="clear" w:color="auto" w:fill="FDE9D9" w:themeFill="accent6" w:themeFillTint="33"/>
          </w:tcPr>
          <w:p w14:paraId="6AAC559A" w14:textId="77777777" w:rsidR="00C07396" w:rsidRPr="007A01DE" w:rsidRDefault="00C07396" w:rsidP="00EC59CB">
            <w:pPr>
              <w:spacing w:before="120" w:after="120"/>
              <w:jc w:val="center"/>
              <w:rPr>
                <w:rFonts w:ascii="Times New Roman" w:hAnsi="Times New Roman"/>
                <w:sz w:val="20"/>
              </w:rPr>
            </w:pPr>
          </w:p>
        </w:tc>
        <w:tc>
          <w:tcPr>
            <w:tcW w:w="973" w:type="dxa"/>
            <w:shd w:val="clear" w:color="auto" w:fill="FDE9D9" w:themeFill="accent6" w:themeFillTint="33"/>
            <w:vAlign w:val="center"/>
          </w:tcPr>
          <w:p w14:paraId="5F312397" w14:textId="77777777" w:rsidR="00F87148" w:rsidRPr="00062FF3" w:rsidRDefault="00F87148" w:rsidP="00F87148">
            <w:pPr>
              <w:spacing w:before="120" w:after="0"/>
              <w:jc w:val="center"/>
              <w:rPr>
                <w:rFonts w:ascii="Times New Roman" w:hAnsi="Times New Roman"/>
                <w:b/>
                <w:sz w:val="20"/>
              </w:rPr>
            </w:pPr>
            <w:r w:rsidRPr="00062FF3">
              <w:rPr>
                <w:rFonts w:ascii="Times New Roman" w:hAnsi="Times New Roman"/>
                <w:b/>
                <w:sz w:val="20"/>
              </w:rPr>
              <w:t>25</w:t>
            </w:r>
            <w:r>
              <w:rPr>
                <w:rFonts w:ascii="Times New Roman" w:hAnsi="Times New Roman"/>
                <w:b/>
                <w:sz w:val="20"/>
              </w:rPr>
              <w:t>2.5</w:t>
            </w:r>
          </w:p>
          <w:p w14:paraId="7B2F4D57" w14:textId="77777777" w:rsidR="00F87148" w:rsidRPr="00062FF3" w:rsidRDefault="00F87148" w:rsidP="00F87148">
            <w:pPr>
              <w:spacing w:before="120" w:after="0"/>
              <w:jc w:val="center"/>
              <w:rPr>
                <w:rFonts w:ascii="Times New Roman" w:hAnsi="Times New Roman"/>
                <w:b/>
                <w:sz w:val="20"/>
              </w:rPr>
            </w:pPr>
            <w:r w:rsidRPr="00062FF3">
              <w:rPr>
                <w:rFonts w:ascii="Times New Roman" w:hAnsi="Times New Roman"/>
                <w:b/>
                <w:sz w:val="20"/>
              </w:rPr>
              <w:t>B. Shteti</w:t>
            </w:r>
          </w:p>
          <w:p w14:paraId="60B6FB9D" w14:textId="77777777" w:rsidR="00F87148" w:rsidRPr="00062FF3" w:rsidRDefault="00F87148" w:rsidP="00F87148">
            <w:pPr>
              <w:spacing w:before="120" w:after="0"/>
              <w:jc w:val="center"/>
              <w:rPr>
                <w:rFonts w:ascii="Times New Roman" w:hAnsi="Times New Roman"/>
                <w:b/>
                <w:sz w:val="20"/>
              </w:rPr>
            </w:pPr>
            <w:r>
              <w:rPr>
                <w:rFonts w:ascii="Times New Roman" w:hAnsi="Times New Roman"/>
                <w:b/>
                <w:sz w:val="20"/>
              </w:rPr>
              <w:t>1,171</w:t>
            </w:r>
          </w:p>
          <w:p w14:paraId="705CF48C" w14:textId="66DF9D5C" w:rsidR="00C07396" w:rsidRPr="00FC62B5" w:rsidRDefault="00F87148" w:rsidP="00F87148">
            <w:pPr>
              <w:spacing w:before="120" w:after="120"/>
              <w:jc w:val="center"/>
              <w:rPr>
                <w:rFonts w:ascii="Times New Roman" w:hAnsi="Times New Roman"/>
                <w:b/>
                <w:sz w:val="20"/>
              </w:rPr>
            </w:pPr>
            <w:r>
              <w:rPr>
                <w:rFonts w:ascii="Times New Roman" w:hAnsi="Times New Roman"/>
                <w:b/>
                <w:sz w:val="20"/>
              </w:rPr>
              <w:t>F</w:t>
            </w:r>
            <w:r w:rsidRPr="00062FF3">
              <w:rPr>
                <w:rFonts w:ascii="Times New Roman" w:hAnsi="Times New Roman"/>
                <w:b/>
                <w:sz w:val="20"/>
              </w:rPr>
              <w:t>.Huaj</w:t>
            </w:r>
          </w:p>
        </w:tc>
        <w:tc>
          <w:tcPr>
            <w:tcW w:w="903" w:type="dxa"/>
            <w:shd w:val="clear" w:color="auto" w:fill="FDE9D9" w:themeFill="accent6" w:themeFillTint="33"/>
            <w:vAlign w:val="center"/>
          </w:tcPr>
          <w:p w14:paraId="391E8583" w14:textId="7439ADDE" w:rsidR="00C07396" w:rsidRPr="00FC62B5" w:rsidRDefault="00F87148" w:rsidP="00FC62B5">
            <w:pPr>
              <w:spacing w:before="120" w:after="120"/>
              <w:jc w:val="center"/>
              <w:rPr>
                <w:rFonts w:ascii="Times New Roman" w:hAnsi="Times New Roman"/>
                <w:b/>
                <w:sz w:val="20"/>
              </w:rPr>
            </w:pPr>
            <w:r>
              <w:rPr>
                <w:rFonts w:ascii="Times New Roman" w:hAnsi="Times New Roman"/>
                <w:b/>
                <w:sz w:val="20"/>
              </w:rPr>
              <w:t>33.3%</w:t>
            </w:r>
          </w:p>
        </w:tc>
        <w:tc>
          <w:tcPr>
            <w:tcW w:w="903" w:type="dxa"/>
            <w:shd w:val="clear" w:color="auto" w:fill="FDE9D9" w:themeFill="accent6" w:themeFillTint="33"/>
            <w:vAlign w:val="center"/>
          </w:tcPr>
          <w:p w14:paraId="62F4C6BC" w14:textId="53C99647" w:rsidR="00C07396" w:rsidRPr="00FC62B5" w:rsidRDefault="00F87148" w:rsidP="00FC62B5">
            <w:pPr>
              <w:spacing w:before="120" w:after="120"/>
              <w:jc w:val="center"/>
              <w:rPr>
                <w:rFonts w:ascii="Times New Roman" w:hAnsi="Times New Roman"/>
                <w:b/>
                <w:sz w:val="20"/>
              </w:rPr>
            </w:pPr>
            <w:r>
              <w:rPr>
                <w:rFonts w:ascii="Times New Roman" w:hAnsi="Times New Roman"/>
                <w:b/>
                <w:sz w:val="20"/>
              </w:rPr>
              <w:t>33%</w:t>
            </w:r>
          </w:p>
        </w:tc>
        <w:tc>
          <w:tcPr>
            <w:tcW w:w="927" w:type="dxa"/>
            <w:shd w:val="clear" w:color="auto" w:fill="FDE9D9" w:themeFill="accent6" w:themeFillTint="33"/>
            <w:vAlign w:val="center"/>
          </w:tcPr>
          <w:p w14:paraId="6378F376" w14:textId="478CEB17" w:rsidR="00C07396" w:rsidRPr="00FC62B5" w:rsidRDefault="00F87148" w:rsidP="00FC62B5">
            <w:pPr>
              <w:spacing w:before="120" w:after="120"/>
              <w:jc w:val="center"/>
              <w:rPr>
                <w:rFonts w:ascii="Times New Roman" w:hAnsi="Times New Roman"/>
                <w:b/>
                <w:sz w:val="20"/>
              </w:rPr>
            </w:pPr>
            <w:r>
              <w:rPr>
                <w:rFonts w:ascii="Times New Roman" w:hAnsi="Times New Roman"/>
                <w:b/>
                <w:sz w:val="20"/>
              </w:rPr>
              <w:t>11</w:t>
            </w:r>
            <w:r w:rsidR="00AE1A31">
              <w:rPr>
                <w:rFonts w:ascii="Times New Roman" w:hAnsi="Times New Roman"/>
                <w:b/>
                <w:sz w:val="20"/>
              </w:rPr>
              <w:t>%</w:t>
            </w:r>
          </w:p>
        </w:tc>
        <w:tc>
          <w:tcPr>
            <w:tcW w:w="2621" w:type="dxa"/>
            <w:shd w:val="clear" w:color="auto" w:fill="FDE9D9" w:themeFill="accent6" w:themeFillTint="33"/>
            <w:vAlign w:val="center"/>
          </w:tcPr>
          <w:p w14:paraId="3220D58D" w14:textId="0E0BA113" w:rsidR="00C07396" w:rsidRPr="007A01DE" w:rsidRDefault="00AE1A31" w:rsidP="003B7581">
            <w:pPr>
              <w:spacing w:before="120" w:after="120"/>
              <w:jc w:val="center"/>
              <w:rPr>
                <w:rFonts w:ascii="Times New Roman" w:hAnsi="Times New Roman"/>
                <w:sz w:val="20"/>
              </w:rPr>
            </w:pPr>
            <w:r w:rsidRPr="00796873">
              <w:rPr>
                <w:rFonts w:ascii="Times New Roman" w:hAnsi="Times New Roman"/>
                <w:b/>
                <w:sz w:val="16"/>
                <w:szCs w:val="16"/>
              </w:rPr>
              <w:t>I PAZBATUAR/PARAPORTUAR</w:t>
            </w:r>
          </w:p>
        </w:tc>
        <w:tc>
          <w:tcPr>
            <w:tcW w:w="804" w:type="dxa"/>
            <w:shd w:val="clear" w:color="auto" w:fill="FDE9D9" w:themeFill="accent6" w:themeFillTint="33"/>
          </w:tcPr>
          <w:p w14:paraId="30AD5A57" w14:textId="77777777" w:rsidR="00C07396" w:rsidRPr="007A01DE" w:rsidRDefault="00C07396" w:rsidP="00EC59CB">
            <w:pPr>
              <w:spacing w:before="120" w:after="120"/>
              <w:jc w:val="center"/>
              <w:rPr>
                <w:rFonts w:ascii="Times New Roman" w:hAnsi="Times New Roman"/>
                <w:sz w:val="20"/>
              </w:rPr>
            </w:pPr>
          </w:p>
        </w:tc>
        <w:tc>
          <w:tcPr>
            <w:tcW w:w="816" w:type="dxa"/>
            <w:gridSpan w:val="2"/>
            <w:shd w:val="clear" w:color="auto" w:fill="FDE9D9" w:themeFill="accent6" w:themeFillTint="33"/>
          </w:tcPr>
          <w:p w14:paraId="056F8676" w14:textId="77777777" w:rsidR="00C07396" w:rsidRPr="007A01DE" w:rsidRDefault="00C07396" w:rsidP="00EC59CB">
            <w:pPr>
              <w:spacing w:before="120" w:after="120"/>
              <w:jc w:val="center"/>
              <w:rPr>
                <w:rFonts w:ascii="Times New Roman" w:hAnsi="Times New Roman"/>
                <w:sz w:val="20"/>
              </w:rPr>
            </w:pPr>
          </w:p>
        </w:tc>
        <w:tc>
          <w:tcPr>
            <w:tcW w:w="1060" w:type="dxa"/>
            <w:shd w:val="clear" w:color="auto" w:fill="FDE9D9" w:themeFill="accent6" w:themeFillTint="33"/>
          </w:tcPr>
          <w:p w14:paraId="228621F4" w14:textId="77777777" w:rsidR="00C07396" w:rsidRPr="007A01DE" w:rsidRDefault="00C07396" w:rsidP="00EC59CB">
            <w:pPr>
              <w:spacing w:before="120" w:after="120"/>
              <w:jc w:val="center"/>
              <w:rPr>
                <w:rFonts w:ascii="Times New Roman" w:hAnsi="Times New Roman"/>
                <w:sz w:val="20"/>
              </w:rPr>
            </w:pPr>
          </w:p>
        </w:tc>
      </w:tr>
      <w:tr w:rsidR="00EC59CB" w:rsidRPr="00C97DD9" w14:paraId="3CE27F6C" w14:textId="77777777" w:rsidTr="005D369E">
        <w:tc>
          <w:tcPr>
            <w:tcW w:w="720" w:type="dxa"/>
            <w:shd w:val="clear" w:color="auto" w:fill="DAEEF3" w:themeFill="accent5" w:themeFillTint="33"/>
          </w:tcPr>
          <w:p w14:paraId="0F738E47" w14:textId="77777777" w:rsidR="00C07396" w:rsidRPr="00E369E6" w:rsidRDefault="00C07396" w:rsidP="00EC59CB">
            <w:pPr>
              <w:spacing w:before="120" w:after="120"/>
              <w:jc w:val="center"/>
              <w:rPr>
                <w:rFonts w:ascii="Times New Roman" w:eastAsia="Times New Roman" w:hAnsi="Times New Roman"/>
                <w:b/>
                <w:color w:val="000000"/>
                <w:sz w:val="20"/>
              </w:rPr>
            </w:pPr>
            <w:r w:rsidRPr="00E369E6">
              <w:rPr>
                <w:rFonts w:ascii="Times New Roman" w:eastAsia="Times New Roman" w:hAnsi="Times New Roman"/>
                <w:b/>
                <w:color w:val="000000"/>
                <w:sz w:val="20"/>
              </w:rPr>
              <w:t>2.1</w:t>
            </w:r>
          </w:p>
        </w:tc>
        <w:tc>
          <w:tcPr>
            <w:tcW w:w="3780" w:type="dxa"/>
            <w:gridSpan w:val="3"/>
            <w:shd w:val="clear" w:color="auto" w:fill="DAEEF3" w:themeFill="accent5" w:themeFillTint="33"/>
          </w:tcPr>
          <w:p w14:paraId="5F25ECF8" w14:textId="77777777" w:rsidR="00C07396" w:rsidRPr="00E369E6" w:rsidRDefault="00C07396" w:rsidP="00EC59CB">
            <w:pPr>
              <w:spacing w:before="120" w:after="120"/>
              <w:rPr>
                <w:rFonts w:ascii="Times New Roman" w:eastAsia="Times New Roman" w:hAnsi="Times New Roman"/>
                <w:b/>
                <w:color w:val="000000"/>
                <w:sz w:val="20"/>
                <w:lang w:val="it-IT"/>
              </w:rPr>
            </w:pPr>
            <w:r w:rsidRPr="00E369E6">
              <w:rPr>
                <w:rFonts w:ascii="Times New Roman" w:eastAsia="Times New Roman" w:hAnsi="Times New Roman"/>
                <w:b/>
                <w:sz w:val="20"/>
                <w:lang w:val="it-IT"/>
              </w:rPr>
              <w:t xml:space="preserve">Objektivi Specifik 2.1: Institucionalizimi i bashkëpunimit ndërinstitucional me qëllim koordinimin dhe bashkërendimin e iniciativave të ELP-së           </w:t>
            </w:r>
          </w:p>
        </w:tc>
        <w:tc>
          <w:tcPr>
            <w:tcW w:w="905" w:type="dxa"/>
            <w:shd w:val="clear" w:color="auto" w:fill="DAEEF3" w:themeFill="accent5" w:themeFillTint="33"/>
          </w:tcPr>
          <w:p w14:paraId="4D00C241" w14:textId="77777777" w:rsidR="00C07396" w:rsidRPr="00E369E6" w:rsidRDefault="00C07396" w:rsidP="00EC59CB">
            <w:pPr>
              <w:spacing w:before="120" w:after="120"/>
              <w:jc w:val="center"/>
              <w:rPr>
                <w:rFonts w:ascii="Times New Roman" w:hAnsi="Times New Roman"/>
                <w:b/>
                <w:sz w:val="20"/>
                <w:lang w:val="it-IT"/>
              </w:rPr>
            </w:pPr>
          </w:p>
        </w:tc>
        <w:tc>
          <w:tcPr>
            <w:tcW w:w="715" w:type="dxa"/>
            <w:shd w:val="clear" w:color="auto" w:fill="DAEEF3" w:themeFill="accent5" w:themeFillTint="33"/>
          </w:tcPr>
          <w:p w14:paraId="3129217D" w14:textId="29407D48" w:rsidR="00C07396" w:rsidRPr="00E369E6" w:rsidRDefault="00B04715" w:rsidP="00EC59CB">
            <w:pPr>
              <w:spacing w:before="120" w:after="120"/>
              <w:jc w:val="center"/>
              <w:rPr>
                <w:rFonts w:ascii="Times New Roman" w:hAnsi="Times New Roman"/>
                <w:b/>
                <w:sz w:val="20"/>
                <w:lang w:val="it-IT"/>
              </w:rPr>
            </w:pPr>
            <w:r w:rsidRPr="007A01DE">
              <w:rPr>
                <w:rFonts w:ascii="Times New Roman" w:eastAsia="Times New Roman" w:hAnsi="Times New Roman"/>
                <w:b/>
                <w:bCs/>
                <w:color w:val="000000"/>
                <w:sz w:val="16"/>
                <w:szCs w:val="16"/>
                <w:lang w:val="sq-AL" w:eastAsia="sq-AL"/>
              </w:rPr>
              <w:t>Kosto administrative</w:t>
            </w:r>
          </w:p>
        </w:tc>
        <w:tc>
          <w:tcPr>
            <w:tcW w:w="973" w:type="dxa"/>
            <w:shd w:val="clear" w:color="auto" w:fill="DAEEF3" w:themeFill="accent5" w:themeFillTint="33"/>
          </w:tcPr>
          <w:p w14:paraId="11F68524" w14:textId="2EE86F15" w:rsidR="00C07396" w:rsidRPr="00E369E6" w:rsidRDefault="00B04715" w:rsidP="00EC59CB">
            <w:pPr>
              <w:spacing w:before="120" w:after="120"/>
              <w:jc w:val="center"/>
              <w:rPr>
                <w:rFonts w:ascii="Times New Roman" w:hAnsi="Times New Roman"/>
                <w:b/>
                <w:sz w:val="20"/>
                <w:lang w:val="it-IT"/>
              </w:rPr>
            </w:pPr>
            <w:r w:rsidRPr="007A01DE">
              <w:rPr>
                <w:rFonts w:ascii="Times New Roman" w:eastAsia="Times New Roman" w:hAnsi="Times New Roman"/>
                <w:b/>
                <w:bCs/>
                <w:color w:val="000000"/>
                <w:sz w:val="16"/>
                <w:szCs w:val="16"/>
                <w:lang w:val="sq-AL" w:eastAsia="sq-AL"/>
              </w:rPr>
              <w:t>Kosto administrative</w:t>
            </w:r>
          </w:p>
        </w:tc>
        <w:tc>
          <w:tcPr>
            <w:tcW w:w="903" w:type="dxa"/>
            <w:shd w:val="clear" w:color="auto" w:fill="DAEEF3" w:themeFill="accent5" w:themeFillTint="33"/>
          </w:tcPr>
          <w:p w14:paraId="395E698E" w14:textId="720F43D7" w:rsidR="00C07396" w:rsidRPr="00E369E6" w:rsidRDefault="00B04715" w:rsidP="00EC59CB">
            <w:pPr>
              <w:spacing w:before="120" w:after="120"/>
              <w:jc w:val="center"/>
              <w:rPr>
                <w:rFonts w:ascii="Times New Roman" w:hAnsi="Times New Roman"/>
                <w:b/>
                <w:sz w:val="20"/>
                <w:lang w:val="it-IT"/>
              </w:rPr>
            </w:pPr>
            <w:r w:rsidRPr="007A01DE">
              <w:rPr>
                <w:rFonts w:ascii="Times New Roman" w:eastAsia="Times New Roman" w:hAnsi="Times New Roman"/>
                <w:b/>
                <w:bCs/>
                <w:color w:val="000000"/>
                <w:sz w:val="16"/>
                <w:szCs w:val="16"/>
                <w:lang w:val="sq-AL" w:eastAsia="sq-AL"/>
              </w:rPr>
              <w:t>Kosto administrative</w:t>
            </w:r>
          </w:p>
        </w:tc>
        <w:tc>
          <w:tcPr>
            <w:tcW w:w="903" w:type="dxa"/>
            <w:shd w:val="clear" w:color="auto" w:fill="DAEEF3" w:themeFill="accent5" w:themeFillTint="33"/>
          </w:tcPr>
          <w:p w14:paraId="76043E41" w14:textId="4FF2B2DC" w:rsidR="00C07396" w:rsidRPr="00E369E6" w:rsidRDefault="00B04715" w:rsidP="00EC59CB">
            <w:pPr>
              <w:spacing w:before="120" w:after="120"/>
              <w:jc w:val="center"/>
              <w:rPr>
                <w:rFonts w:ascii="Times New Roman" w:hAnsi="Times New Roman"/>
                <w:b/>
                <w:sz w:val="20"/>
                <w:lang w:val="it-IT"/>
              </w:rPr>
            </w:pPr>
            <w:r w:rsidRPr="007A01DE">
              <w:rPr>
                <w:rFonts w:ascii="Times New Roman" w:eastAsia="Times New Roman" w:hAnsi="Times New Roman"/>
                <w:b/>
                <w:bCs/>
                <w:color w:val="000000"/>
                <w:sz w:val="16"/>
                <w:szCs w:val="16"/>
                <w:lang w:val="sq-AL" w:eastAsia="sq-AL"/>
              </w:rPr>
              <w:t>Kosto administrative</w:t>
            </w:r>
          </w:p>
        </w:tc>
        <w:tc>
          <w:tcPr>
            <w:tcW w:w="927" w:type="dxa"/>
            <w:shd w:val="clear" w:color="auto" w:fill="DAEEF3" w:themeFill="accent5" w:themeFillTint="33"/>
          </w:tcPr>
          <w:p w14:paraId="1BD5435E" w14:textId="3013FA99" w:rsidR="00C07396" w:rsidRPr="00E369E6" w:rsidRDefault="00AE1A31" w:rsidP="00EC59CB">
            <w:pPr>
              <w:spacing w:before="120" w:after="120"/>
              <w:jc w:val="center"/>
              <w:rPr>
                <w:rFonts w:ascii="Times New Roman" w:hAnsi="Times New Roman"/>
                <w:b/>
                <w:sz w:val="20"/>
                <w:lang w:val="it-IT"/>
              </w:rPr>
            </w:pPr>
            <w:r>
              <w:rPr>
                <w:rFonts w:ascii="Times New Roman" w:hAnsi="Times New Roman"/>
                <w:b/>
                <w:sz w:val="20"/>
                <w:lang w:val="it-IT"/>
              </w:rPr>
              <w:t>0%</w:t>
            </w:r>
          </w:p>
        </w:tc>
        <w:tc>
          <w:tcPr>
            <w:tcW w:w="2621" w:type="dxa"/>
            <w:shd w:val="clear" w:color="auto" w:fill="DAEEF3" w:themeFill="accent5" w:themeFillTint="33"/>
          </w:tcPr>
          <w:p w14:paraId="5F863B72" w14:textId="6A7CBB86" w:rsidR="00C07396" w:rsidRPr="00E369E6" w:rsidRDefault="004B7FCD" w:rsidP="00EC59CB">
            <w:pPr>
              <w:spacing w:before="120" w:after="120"/>
              <w:jc w:val="center"/>
              <w:rPr>
                <w:rFonts w:ascii="Times New Roman" w:hAnsi="Times New Roman"/>
                <w:b/>
                <w:sz w:val="20"/>
                <w:lang w:val="it-IT"/>
              </w:rPr>
            </w:pPr>
            <w:r w:rsidRPr="00796873">
              <w:rPr>
                <w:rFonts w:ascii="Times New Roman" w:hAnsi="Times New Roman"/>
                <w:b/>
                <w:sz w:val="16"/>
                <w:szCs w:val="16"/>
              </w:rPr>
              <w:t>I PAZBATUAR/PARAPORTUAR</w:t>
            </w:r>
          </w:p>
        </w:tc>
        <w:tc>
          <w:tcPr>
            <w:tcW w:w="804" w:type="dxa"/>
            <w:shd w:val="clear" w:color="auto" w:fill="DAEEF3" w:themeFill="accent5" w:themeFillTint="33"/>
          </w:tcPr>
          <w:p w14:paraId="3BA37D80" w14:textId="77777777" w:rsidR="00C07396" w:rsidRPr="00E369E6" w:rsidRDefault="00C07396" w:rsidP="00EC59CB">
            <w:pPr>
              <w:spacing w:before="120" w:after="120"/>
              <w:jc w:val="center"/>
              <w:rPr>
                <w:rFonts w:ascii="Times New Roman" w:hAnsi="Times New Roman"/>
                <w:b/>
                <w:sz w:val="20"/>
                <w:lang w:val="it-IT"/>
              </w:rPr>
            </w:pPr>
          </w:p>
        </w:tc>
        <w:tc>
          <w:tcPr>
            <w:tcW w:w="816" w:type="dxa"/>
            <w:gridSpan w:val="2"/>
            <w:shd w:val="clear" w:color="auto" w:fill="DAEEF3" w:themeFill="accent5" w:themeFillTint="33"/>
          </w:tcPr>
          <w:p w14:paraId="0A125F5C" w14:textId="77777777" w:rsidR="00C07396" w:rsidRPr="00E369E6" w:rsidRDefault="00C07396" w:rsidP="00EC59CB">
            <w:pPr>
              <w:spacing w:before="120" w:after="120"/>
              <w:jc w:val="center"/>
              <w:rPr>
                <w:rFonts w:ascii="Times New Roman" w:hAnsi="Times New Roman"/>
                <w:b/>
                <w:sz w:val="20"/>
                <w:lang w:val="it-IT"/>
              </w:rPr>
            </w:pPr>
          </w:p>
        </w:tc>
        <w:tc>
          <w:tcPr>
            <w:tcW w:w="1060" w:type="dxa"/>
            <w:shd w:val="clear" w:color="auto" w:fill="DAEEF3" w:themeFill="accent5" w:themeFillTint="33"/>
          </w:tcPr>
          <w:p w14:paraId="7DE10750" w14:textId="77777777" w:rsidR="00C07396" w:rsidRPr="00E369E6" w:rsidRDefault="00C07396" w:rsidP="00EC59CB">
            <w:pPr>
              <w:spacing w:before="120" w:after="120"/>
              <w:jc w:val="center"/>
              <w:rPr>
                <w:rFonts w:ascii="Times New Roman" w:hAnsi="Times New Roman"/>
                <w:b/>
                <w:sz w:val="20"/>
                <w:lang w:val="it-IT"/>
              </w:rPr>
            </w:pPr>
          </w:p>
        </w:tc>
      </w:tr>
      <w:tr w:rsidR="00C07396" w:rsidRPr="007A01DE" w14:paraId="6C49AED7" w14:textId="77777777" w:rsidTr="005D369E">
        <w:tc>
          <w:tcPr>
            <w:tcW w:w="720" w:type="dxa"/>
          </w:tcPr>
          <w:p w14:paraId="583F39B6"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2.1.1</w:t>
            </w:r>
          </w:p>
        </w:tc>
        <w:tc>
          <w:tcPr>
            <w:tcW w:w="3780" w:type="dxa"/>
            <w:gridSpan w:val="3"/>
          </w:tcPr>
          <w:p w14:paraId="0C95CF0A"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b/>
                <w:color w:val="000000"/>
                <w:sz w:val="20"/>
              </w:rPr>
              <w:t xml:space="preserve">Krijimi i strukturës (Rrjeti) ndërinstitucionale përgjegjëse për edukimin ligjor të publikut dhe përcaktimi i kuadrit rregullator të veprimtarisë së tij  </w:t>
            </w:r>
            <w:r w:rsidRPr="007A01DE">
              <w:rPr>
                <w:rFonts w:ascii="Times New Roman" w:eastAsia="Times New Roman" w:hAnsi="Times New Roman"/>
                <w:color w:val="000000"/>
                <w:sz w:val="20"/>
              </w:rPr>
              <w:t xml:space="preserve">        </w:t>
            </w:r>
          </w:p>
        </w:tc>
        <w:tc>
          <w:tcPr>
            <w:tcW w:w="905" w:type="dxa"/>
          </w:tcPr>
          <w:p w14:paraId="6A3476E4" w14:textId="77777777" w:rsidR="00C07396" w:rsidRPr="007A01DE" w:rsidRDefault="00C07396" w:rsidP="00EC59CB">
            <w:pPr>
              <w:spacing w:before="120" w:after="120"/>
              <w:jc w:val="center"/>
              <w:rPr>
                <w:rFonts w:ascii="Times New Roman" w:hAnsi="Times New Roman"/>
                <w:sz w:val="20"/>
              </w:rPr>
            </w:pPr>
          </w:p>
        </w:tc>
        <w:tc>
          <w:tcPr>
            <w:tcW w:w="715" w:type="dxa"/>
          </w:tcPr>
          <w:p w14:paraId="79C1F4DF"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b/>
                <w:bCs/>
                <w:color w:val="000000"/>
                <w:sz w:val="16"/>
                <w:szCs w:val="16"/>
                <w:lang w:val="sq-AL" w:eastAsia="sq-AL"/>
              </w:rPr>
              <w:t>Kosto administrative</w:t>
            </w:r>
          </w:p>
        </w:tc>
        <w:tc>
          <w:tcPr>
            <w:tcW w:w="973" w:type="dxa"/>
          </w:tcPr>
          <w:p w14:paraId="20DC0C5E" w14:textId="77777777" w:rsidR="00C07396" w:rsidRPr="007A01DE" w:rsidRDefault="00C07396" w:rsidP="00EC59CB">
            <w:pPr>
              <w:spacing w:before="120" w:after="120"/>
              <w:jc w:val="center"/>
              <w:rPr>
                <w:rFonts w:ascii="Times New Roman" w:hAnsi="Times New Roman"/>
                <w:sz w:val="20"/>
              </w:rPr>
            </w:pPr>
          </w:p>
        </w:tc>
        <w:tc>
          <w:tcPr>
            <w:tcW w:w="903" w:type="dxa"/>
          </w:tcPr>
          <w:p w14:paraId="34D347A5" w14:textId="77777777" w:rsidR="00C07396" w:rsidRPr="007A01DE" w:rsidRDefault="00C07396" w:rsidP="00EC59CB">
            <w:pPr>
              <w:spacing w:before="120" w:after="120"/>
              <w:jc w:val="center"/>
              <w:rPr>
                <w:rFonts w:ascii="Times New Roman" w:hAnsi="Times New Roman"/>
                <w:sz w:val="20"/>
              </w:rPr>
            </w:pPr>
          </w:p>
        </w:tc>
        <w:tc>
          <w:tcPr>
            <w:tcW w:w="903" w:type="dxa"/>
          </w:tcPr>
          <w:p w14:paraId="28704216" w14:textId="77777777" w:rsidR="00C07396" w:rsidRPr="007A01DE" w:rsidRDefault="00C07396" w:rsidP="00EC59CB">
            <w:pPr>
              <w:spacing w:before="120" w:after="120"/>
              <w:jc w:val="center"/>
              <w:rPr>
                <w:rFonts w:ascii="Times New Roman" w:hAnsi="Times New Roman"/>
                <w:sz w:val="20"/>
              </w:rPr>
            </w:pPr>
          </w:p>
        </w:tc>
        <w:tc>
          <w:tcPr>
            <w:tcW w:w="927" w:type="dxa"/>
          </w:tcPr>
          <w:p w14:paraId="75A401DB" w14:textId="77777777" w:rsidR="00C07396" w:rsidRPr="007A01DE" w:rsidRDefault="00C07396" w:rsidP="00EC59CB">
            <w:pPr>
              <w:spacing w:before="120" w:after="120"/>
              <w:jc w:val="center"/>
              <w:rPr>
                <w:rFonts w:ascii="Times New Roman" w:hAnsi="Times New Roman"/>
                <w:sz w:val="20"/>
              </w:rPr>
            </w:pPr>
          </w:p>
        </w:tc>
        <w:tc>
          <w:tcPr>
            <w:tcW w:w="2621" w:type="dxa"/>
          </w:tcPr>
          <w:p w14:paraId="2FE833C8" w14:textId="55AA9F5A" w:rsidR="00C07396" w:rsidRPr="007A01DE" w:rsidRDefault="00E827C5" w:rsidP="00EC59CB">
            <w:pPr>
              <w:spacing w:before="120" w:after="120"/>
              <w:jc w:val="center"/>
              <w:rPr>
                <w:rFonts w:ascii="Times New Roman" w:hAnsi="Times New Roman"/>
                <w:sz w:val="20"/>
              </w:rPr>
            </w:pPr>
            <w:r w:rsidRPr="00E87DDE">
              <w:rPr>
                <w:rFonts w:ascii="Times New Roman" w:hAnsi="Times New Roman"/>
                <w:b/>
                <w:sz w:val="20"/>
              </w:rPr>
              <w:t>PËRFUNDUAR 2020</w:t>
            </w:r>
          </w:p>
        </w:tc>
        <w:tc>
          <w:tcPr>
            <w:tcW w:w="804" w:type="dxa"/>
          </w:tcPr>
          <w:p w14:paraId="7A1757FE"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C97B165" w14:textId="77777777" w:rsidR="00C07396" w:rsidRPr="007A01DE" w:rsidRDefault="00C07396" w:rsidP="00EC59CB">
            <w:pPr>
              <w:spacing w:before="120" w:after="120"/>
              <w:jc w:val="center"/>
              <w:rPr>
                <w:rFonts w:ascii="Times New Roman" w:hAnsi="Times New Roman"/>
                <w:sz w:val="20"/>
              </w:rPr>
            </w:pPr>
          </w:p>
        </w:tc>
        <w:tc>
          <w:tcPr>
            <w:tcW w:w="1060" w:type="dxa"/>
          </w:tcPr>
          <w:p w14:paraId="127D4EEE" w14:textId="77777777" w:rsidR="00C07396" w:rsidRPr="00E87DDE" w:rsidRDefault="00C07396" w:rsidP="00EC59CB">
            <w:pPr>
              <w:spacing w:before="120" w:after="120"/>
              <w:jc w:val="center"/>
              <w:rPr>
                <w:rFonts w:ascii="Times New Roman" w:hAnsi="Times New Roman"/>
                <w:b/>
                <w:sz w:val="20"/>
              </w:rPr>
            </w:pPr>
            <w:r w:rsidRPr="00E87DDE">
              <w:rPr>
                <w:rFonts w:ascii="Times New Roman" w:hAnsi="Times New Roman"/>
                <w:b/>
                <w:sz w:val="20"/>
              </w:rPr>
              <w:t>Përfunduar 2020</w:t>
            </w:r>
          </w:p>
        </w:tc>
      </w:tr>
      <w:tr w:rsidR="00C07396" w:rsidRPr="007A01DE" w14:paraId="690B8563" w14:textId="77777777" w:rsidTr="005D369E">
        <w:tc>
          <w:tcPr>
            <w:tcW w:w="720" w:type="dxa"/>
          </w:tcPr>
          <w:p w14:paraId="61C558A7"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lastRenderedPageBreak/>
              <w:t>2.1.1.a</w:t>
            </w:r>
          </w:p>
        </w:tc>
        <w:tc>
          <w:tcPr>
            <w:tcW w:w="3780" w:type="dxa"/>
            <w:gridSpan w:val="3"/>
          </w:tcPr>
          <w:p w14:paraId="6AE6E3E5"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20"/>
              </w:rPr>
              <w:t xml:space="preserve">Rregullore e Rrjetit e hartuar dhe e miratuar (I); publikim/njoftim i ngritjes së Rrjetit (II) faqja web e Rrjetit e ngritur dhe funksionale; nr. i publikimeve të kryera në web)   </w:t>
            </w:r>
          </w:p>
        </w:tc>
        <w:tc>
          <w:tcPr>
            <w:tcW w:w="905" w:type="dxa"/>
          </w:tcPr>
          <w:p w14:paraId="36C1B13E" w14:textId="77777777" w:rsidR="00C07396" w:rsidRPr="007A01DE" w:rsidRDefault="00C07396" w:rsidP="00EC59CB">
            <w:pPr>
              <w:spacing w:before="120" w:after="120"/>
              <w:jc w:val="center"/>
              <w:rPr>
                <w:rFonts w:ascii="Times New Roman" w:hAnsi="Times New Roman"/>
                <w:sz w:val="20"/>
              </w:rPr>
            </w:pPr>
          </w:p>
        </w:tc>
        <w:tc>
          <w:tcPr>
            <w:tcW w:w="715" w:type="dxa"/>
          </w:tcPr>
          <w:p w14:paraId="3FB9647A"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b/>
                <w:bCs/>
                <w:color w:val="000000"/>
                <w:sz w:val="16"/>
                <w:szCs w:val="16"/>
                <w:lang w:val="sq-AL" w:eastAsia="sq-AL"/>
              </w:rPr>
              <w:t>Kosto administrative</w:t>
            </w:r>
          </w:p>
        </w:tc>
        <w:tc>
          <w:tcPr>
            <w:tcW w:w="973" w:type="dxa"/>
          </w:tcPr>
          <w:p w14:paraId="465064B3" w14:textId="77777777" w:rsidR="00C07396" w:rsidRPr="007A01DE" w:rsidRDefault="00C07396" w:rsidP="00EC59CB">
            <w:pPr>
              <w:spacing w:before="120" w:after="120"/>
              <w:jc w:val="center"/>
              <w:rPr>
                <w:rFonts w:ascii="Times New Roman" w:hAnsi="Times New Roman"/>
                <w:sz w:val="20"/>
              </w:rPr>
            </w:pPr>
          </w:p>
        </w:tc>
        <w:tc>
          <w:tcPr>
            <w:tcW w:w="903" w:type="dxa"/>
          </w:tcPr>
          <w:p w14:paraId="153412B4" w14:textId="77777777" w:rsidR="00C07396" w:rsidRPr="007A01DE" w:rsidRDefault="00C07396" w:rsidP="00EC59CB">
            <w:pPr>
              <w:spacing w:before="120" w:after="120"/>
              <w:jc w:val="center"/>
              <w:rPr>
                <w:rFonts w:ascii="Times New Roman" w:hAnsi="Times New Roman"/>
                <w:sz w:val="20"/>
              </w:rPr>
            </w:pPr>
          </w:p>
        </w:tc>
        <w:tc>
          <w:tcPr>
            <w:tcW w:w="903" w:type="dxa"/>
          </w:tcPr>
          <w:p w14:paraId="09BE378B" w14:textId="77777777" w:rsidR="00C07396" w:rsidRPr="007A01DE" w:rsidRDefault="00C07396" w:rsidP="00EC59CB">
            <w:pPr>
              <w:spacing w:before="120" w:after="120"/>
              <w:jc w:val="center"/>
              <w:rPr>
                <w:rFonts w:ascii="Times New Roman" w:hAnsi="Times New Roman"/>
                <w:sz w:val="20"/>
              </w:rPr>
            </w:pPr>
          </w:p>
        </w:tc>
        <w:tc>
          <w:tcPr>
            <w:tcW w:w="927" w:type="dxa"/>
          </w:tcPr>
          <w:p w14:paraId="61659328" w14:textId="77777777" w:rsidR="00C07396" w:rsidRPr="007A01DE" w:rsidRDefault="00C07396" w:rsidP="00EC59CB">
            <w:pPr>
              <w:spacing w:before="120" w:after="120"/>
              <w:jc w:val="center"/>
              <w:rPr>
                <w:rFonts w:ascii="Times New Roman" w:hAnsi="Times New Roman"/>
                <w:sz w:val="20"/>
              </w:rPr>
            </w:pPr>
          </w:p>
        </w:tc>
        <w:tc>
          <w:tcPr>
            <w:tcW w:w="2621" w:type="dxa"/>
          </w:tcPr>
          <w:p w14:paraId="10CB4033" w14:textId="2BA7C994" w:rsidR="00C07396" w:rsidRPr="007A01DE" w:rsidRDefault="00EC6D24" w:rsidP="00EC59CB">
            <w:pPr>
              <w:spacing w:before="120" w:after="120"/>
              <w:jc w:val="center"/>
              <w:rPr>
                <w:rFonts w:ascii="Times New Roman" w:hAnsi="Times New Roman"/>
                <w:sz w:val="20"/>
              </w:rPr>
            </w:pPr>
            <w:r w:rsidRPr="00E87DDE">
              <w:rPr>
                <w:rFonts w:ascii="Times New Roman" w:hAnsi="Times New Roman"/>
                <w:b/>
                <w:sz w:val="20"/>
              </w:rPr>
              <w:t>PËRFUNDUAR 2020</w:t>
            </w:r>
          </w:p>
        </w:tc>
        <w:tc>
          <w:tcPr>
            <w:tcW w:w="804" w:type="dxa"/>
          </w:tcPr>
          <w:p w14:paraId="606A8FC2"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7319FE42" w14:textId="77777777" w:rsidR="00C07396" w:rsidRPr="007A01DE" w:rsidRDefault="00C07396" w:rsidP="00EC59CB">
            <w:pPr>
              <w:spacing w:before="120" w:after="120"/>
              <w:jc w:val="center"/>
              <w:rPr>
                <w:rFonts w:ascii="Times New Roman" w:hAnsi="Times New Roman"/>
                <w:sz w:val="20"/>
              </w:rPr>
            </w:pPr>
          </w:p>
        </w:tc>
        <w:tc>
          <w:tcPr>
            <w:tcW w:w="1060" w:type="dxa"/>
          </w:tcPr>
          <w:p w14:paraId="473C22B0" w14:textId="77777777" w:rsidR="00C07396" w:rsidRPr="007A01DE" w:rsidRDefault="00C07396" w:rsidP="00EC59CB">
            <w:pPr>
              <w:spacing w:before="120" w:after="120"/>
              <w:jc w:val="center"/>
              <w:rPr>
                <w:rFonts w:ascii="Times New Roman" w:hAnsi="Times New Roman"/>
                <w:sz w:val="20"/>
              </w:rPr>
            </w:pPr>
          </w:p>
        </w:tc>
      </w:tr>
      <w:tr w:rsidR="00C07396" w:rsidRPr="007A01DE" w14:paraId="4C8B8171" w14:textId="77777777" w:rsidTr="005D369E">
        <w:tc>
          <w:tcPr>
            <w:tcW w:w="720" w:type="dxa"/>
          </w:tcPr>
          <w:p w14:paraId="7A0923CB"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4BAF141D"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20"/>
              </w:rPr>
              <w:t>Kuvendi</w:t>
            </w:r>
          </w:p>
        </w:tc>
        <w:tc>
          <w:tcPr>
            <w:tcW w:w="905" w:type="dxa"/>
          </w:tcPr>
          <w:p w14:paraId="16A36FA2" w14:textId="77777777" w:rsidR="00C07396" w:rsidRPr="007A01DE" w:rsidRDefault="00C07396" w:rsidP="00EC59CB">
            <w:pPr>
              <w:spacing w:before="120" w:after="120"/>
              <w:jc w:val="center"/>
              <w:rPr>
                <w:rFonts w:ascii="Times New Roman" w:hAnsi="Times New Roman"/>
                <w:sz w:val="20"/>
              </w:rPr>
            </w:pPr>
          </w:p>
        </w:tc>
        <w:tc>
          <w:tcPr>
            <w:tcW w:w="715" w:type="dxa"/>
          </w:tcPr>
          <w:p w14:paraId="16FE5E30" w14:textId="77777777" w:rsidR="00C07396" w:rsidRPr="007A01DE" w:rsidRDefault="00C07396" w:rsidP="00EC59CB">
            <w:pPr>
              <w:spacing w:before="120" w:after="120"/>
              <w:jc w:val="center"/>
              <w:rPr>
                <w:rFonts w:ascii="Times New Roman" w:hAnsi="Times New Roman"/>
                <w:sz w:val="20"/>
              </w:rPr>
            </w:pPr>
          </w:p>
        </w:tc>
        <w:tc>
          <w:tcPr>
            <w:tcW w:w="973" w:type="dxa"/>
          </w:tcPr>
          <w:p w14:paraId="37702417" w14:textId="77777777" w:rsidR="00C07396" w:rsidRPr="007A01DE" w:rsidRDefault="00C07396" w:rsidP="00EC59CB">
            <w:pPr>
              <w:spacing w:before="120" w:after="120"/>
              <w:jc w:val="center"/>
              <w:rPr>
                <w:rFonts w:ascii="Times New Roman" w:hAnsi="Times New Roman"/>
                <w:sz w:val="20"/>
              </w:rPr>
            </w:pPr>
          </w:p>
        </w:tc>
        <w:tc>
          <w:tcPr>
            <w:tcW w:w="903" w:type="dxa"/>
          </w:tcPr>
          <w:p w14:paraId="64255939" w14:textId="77777777" w:rsidR="00C07396" w:rsidRPr="007A01DE" w:rsidRDefault="00C07396" w:rsidP="00EC59CB">
            <w:pPr>
              <w:spacing w:before="120" w:after="120"/>
              <w:jc w:val="center"/>
              <w:rPr>
                <w:rFonts w:ascii="Times New Roman" w:hAnsi="Times New Roman"/>
                <w:sz w:val="20"/>
              </w:rPr>
            </w:pPr>
          </w:p>
        </w:tc>
        <w:tc>
          <w:tcPr>
            <w:tcW w:w="903" w:type="dxa"/>
          </w:tcPr>
          <w:p w14:paraId="07DCDBDE" w14:textId="77777777" w:rsidR="00C07396" w:rsidRPr="007A01DE" w:rsidRDefault="00C07396" w:rsidP="00EC59CB">
            <w:pPr>
              <w:spacing w:before="120" w:after="120"/>
              <w:jc w:val="center"/>
              <w:rPr>
                <w:rFonts w:ascii="Times New Roman" w:hAnsi="Times New Roman"/>
                <w:sz w:val="20"/>
              </w:rPr>
            </w:pPr>
          </w:p>
        </w:tc>
        <w:tc>
          <w:tcPr>
            <w:tcW w:w="927" w:type="dxa"/>
          </w:tcPr>
          <w:p w14:paraId="3EEB864D" w14:textId="77777777" w:rsidR="00C07396" w:rsidRPr="007A01DE" w:rsidRDefault="00C07396" w:rsidP="00EC59CB">
            <w:pPr>
              <w:spacing w:before="120" w:after="120"/>
              <w:jc w:val="center"/>
              <w:rPr>
                <w:rFonts w:ascii="Times New Roman" w:hAnsi="Times New Roman"/>
                <w:sz w:val="20"/>
              </w:rPr>
            </w:pPr>
          </w:p>
        </w:tc>
        <w:tc>
          <w:tcPr>
            <w:tcW w:w="2621" w:type="dxa"/>
          </w:tcPr>
          <w:p w14:paraId="6C8C09B8" w14:textId="77777777" w:rsidR="00C07396" w:rsidRPr="007A01DE" w:rsidRDefault="00C07396" w:rsidP="00EC59CB">
            <w:pPr>
              <w:spacing w:before="120" w:after="120"/>
              <w:jc w:val="center"/>
              <w:rPr>
                <w:rFonts w:ascii="Times New Roman" w:hAnsi="Times New Roman"/>
                <w:sz w:val="20"/>
              </w:rPr>
            </w:pPr>
          </w:p>
        </w:tc>
        <w:tc>
          <w:tcPr>
            <w:tcW w:w="804" w:type="dxa"/>
          </w:tcPr>
          <w:p w14:paraId="535DB833"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D706D25" w14:textId="77777777" w:rsidR="00C07396" w:rsidRPr="007A01DE" w:rsidRDefault="00C07396" w:rsidP="00EC59CB">
            <w:pPr>
              <w:spacing w:before="120" w:after="120"/>
              <w:jc w:val="center"/>
              <w:rPr>
                <w:rFonts w:ascii="Times New Roman" w:hAnsi="Times New Roman"/>
                <w:sz w:val="20"/>
              </w:rPr>
            </w:pPr>
          </w:p>
        </w:tc>
        <w:tc>
          <w:tcPr>
            <w:tcW w:w="1060" w:type="dxa"/>
          </w:tcPr>
          <w:p w14:paraId="6D17FE81" w14:textId="77777777" w:rsidR="00C07396" w:rsidRPr="007A01DE" w:rsidRDefault="00C07396" w:rsidP="00EC59CB">
            <w:pPr>
              <w:spacing w:before="120" w:after="120"/>
              <w:jc w:val="center"/>
              <w:rPr>
                <w:rFonts w:ascii="Times New Roman" w:hAnsi="Times New Roman"/>
                <w:sz w:val="20"/>
              </w:rPr>
            </w:pPr>
          </w:p>
        </w:tc>
      </w:tr>
      <w:tr w:rsidR="00C07396" w:rsidRPr="007A01DE" w14:paraId="0CF21817" w14:textId="77777777" w:rsidTr="005D369E">
        <w:tc>
          <w:tcPr>
            <w:tcW w:w="720" w:type="dxa"/>
          </w:tcPr>
          <w:p w14:paraId="1EF19928"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358D437C"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20"/>
              </w:rPr>
              <w:t>90202AA</w:t>
            </w:r>
          </w:p>
        </w:tc>
        <w:tc>
          <w:tcPr>
            <w:tcW w:w="905" w:type="dxa"/>
          </w:tcPr>
          <w:p w14:paraId="0762CF7B" w14:textId="77777777" w:rsidR="00C07396" w:rsidRPr="007A01DE" w:rsidRDefault="00C07396" w:rsidP="00EC59CB">
            <w:pPr>
              <w:spacing w:before="120" w:after="120"/>
              <w:jc w:val="center"/>
              <w:rPr>
                <w:rFonts w:ascii="Times New Roman" w:hAnsi="Times New Roman"/>
                <w:sz w:val="20"/>
              </w:rPr>
            </w:pPr>
          </w:p>
        </w:tc>
        <w:tc>
          <w:tcPr>
            <w:tcW w:w="715" w:type="dxa"/>
          </w:tcPr>
          <w:p w14:paraId="74BE5695" w14:textId="77777777" w:rsidR="00C07396" w:rsidRPr="007A01DE" w:rsidRDefault="00C07396" w:rsidP="00EC59CB">
            <w:pPr>
              <w:spacing w:before="120" w:after="120"/>
              <w:jc w:val="center"/>
              <w:rPr>
                <w:rFonts w:ascii="Times New Roman" w:hAnsi="Times New Roman"/>
                <w:sz w:val="20"/>
              </w:rPr>
            </w:pPr>
          </w:p>
        </w:tc>
        <w:tc>
          <w:tcPr>
            <w:tcW w:w="973" w:type="dxa"/>
          </w:tcPr>
          <w:p w14:paraId="450C751C" w14:textId="77777777" w:rsidR="00C07396" w:rsidRPr="007A01DE" w:rsidRDefault="00C07396" w:rsidP="00EC59CB">
            <w:pPr>
              <w:spacing w:before="120" w:after="120"/>
              <w:jc w:val="center"/>
              <w:rPr>
                <w:rFonts w:ascii="Times New Roman" w:hAnsi="Times New Roman"/>
                <w:sz w:val="20"/>
              </w:rPr>
            </w:pPr>
          </w:p>
        </w:tc>
        <w:tc>
          <w:tcPr>
            <w:tcW w:w="903" w:type="dxa"/>
          </w:tcPr>
          <w:p w14:paraId="09F58B11" w14:textId="77777777" w:rsidR="00C07396" w:rsidRPr="007A01DE" w:rsidRDefault="00C07396" w:rsidP="00EC59CB">
            <w:pPr>
              <w:spacing w:before="120" w:after="120"/>
              <w:jc w:val="center"/>
              <w:rPr>
                <w:rFonts w:ascii="Times New Roman" w:hAnsi="Times New Roman"/>
                <w:sz w:val="20"/>
              </w:rPr>
            </w:pPr>
          </w:p>
        </w:tc>
        <w:tc>
          <w:tcPr>
            <w:tcW w:w="903" w:type="dxa"/>
          </w:tcPr>
          <w:p w14:paraId="2BE4C120" w14:textId="77777777" w:rsidR="00C07396" w:rsidRPr="007A01DE" w:rsidRDefault="00C07396" w:rsidP="00EC59CB">
            <w:pPr>
              <w:spacing w:before="120" w:after="120"/>
              <w:jc w:val="center"/>
              <w:rPr>
                <w:rFonts w:ascii="Times New Roman" w:hAnsi="Times New Roman"/>
                <w:sz w:val="20"/>
              </w:rPr>
            </w:pPr>
          </w:p>
        </w:tc>
        <w:tc>
          <w:tcPr>
            <w:tcW w:w="927" w:type="dxa"/>
          </w:tcPr>
          <w:p w14:paraId="01D1BA14" w14:textId="77777777" w:rsidR="00C07396" w:rsidRPr="007A01DE" w:rsidRDefault="00C07396" w:rsidP="00EC59CB">
            <w:pPr>
              <w:spacing w:before="120" w:after="120"/>
              <w:jc w:val="center"/>
              <w:rPr>
                <w:rFonts w:ascii="Times New Roman" w:hAnsi="Times New Roman"/>
                <w:sz w:val="20"/>
              </w:rPr>
            </w:pPr>
          </w:p>
        </w:tc>
        <w:tc>
          <w:tcPr>
            <w:tcW w:w="2621" w:type="dxa"/>
          </w:tcPr>
          <w:p w14:paraId="65DC2F63" w14:textId="77777777" w:rsidR="00C07396" w:rsidRPr="007A01DE" w:rsidRDefault="00C07396" w:rsidP="00EC59CB">
            <w:pPr>
              <w:spacing w:before="120" w:after="120"/>
              <w:jc w:val="center"/>
              <w:rPr>
                <w:rFonts w:ascii="Times New Roman" w:hAnsi="Times New Roman"/>
                <w:sz w:val="20"/>
              </w:rPr>
            </w:pPr>
          </w:p>
        </w:tc>
        <w:tc>
          <w:tcPr>
            <w:tcW w:w="804" w:type="dxa"/>
          </w:tcPr>
          <w:p w14:paraId="4B12C38E"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29E50038" w14:textId="77777777" w:rsidR="00C07396" w:rsidRPr="007A01DE" w:rsidRDefault="00C07396" w:rsidP="00EC59CB">
            <w:pPr>
              <w:spacing w:before="120" w:after="120"/>
              <w:jc w:val="center"/>
              <w:rPr>
                <w:rFonts w:ascii="Times New Roman" w:hAnsi="Times New Roman"/>
                <w:sz w:val="20"/>
              </w:rPr>
            </w:pPr>
          </w:p>
        </w:tc>
        <w:tc>
          <w:tcPr>
            <w:tcW w:w="1060" w:type="dxa"/>
          </w:tcPr>
          <w:p w14:paraId="514631D2" w14:textId="77777777" w:rsidR="00C07396" w:rsidRPr="007A01DE" w:rsidRDefault="00C07396" w:rsidP="00EC59CB">
            <w:pPr>
              <w:spacing w:before="120" w:after="120"/>
              <w:jc w:val="center"/>
              <w:rPr>
                <w:rFonts w:ascii="Times New Roman" w:hAnsi="Times New Roman"/>
                <w:sz w:val="20"/>
              </w:rPr>
            </w:pPr>
          </w:p>
        </w:tc>
      </w:tr>
      <w:tr w:rsidR="00C07396" w:rsidRPr="007A01DE" w14:paraId="7BE402D9" w14:textId="77777777" w:rsidTr="005D369E">
        <w:trPr>
          <w:trHeight w:val="998"/>
        </w:trPr>
        <w:tc>
          <w:tcPr>
            <w:tcW w:w="720" w:type="dxa"/>
          </w:tcPr>
          <w:p w14:paraId="3E92D2D1"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2.1.2</w:t>
            </w:r>
          </w:p>
        </w:tc>
        <w:tc>
          <w:tcPr>
            <w:tcW w:w="3780" w:type="dxa"/>
            <w:gridSpan w:val="3"/>
          </w:tcPr>
          <w:p w14:paraId="21AE7910" w14:textId="77777777" w:rsidR="00C07396" w:rsidRPr="00166C0C"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b/>
                <w:bCs/>
                <w:color w:val="000000"/>
                <w:sz w:val="16"/>
                <w:szCs w:val="16"/>
                <w:lang w:val="sq-AL" w:eastAsia="sq-AL"/>
              </w:rPr>
              <w:t>Transparencë e shtuar e veprimtarisë dhe aktiviteteve të ndërmarr</w:t>
            </w:r>
            <w:r>
              <w:rPr>
                <w:rFonts w:ascii="Times New Roman" w:eastAsia="Times New Roman" w:hAnsi="Times New Roman"/>
                <w:b/>
                <w:bCs/>
                <w:color w:val="000000"/>
                <w:sz w:val="16"/>
                <w:szCs w:val="16"/>
                <w:lang w:val="sq-AL" w:eastAsia="sq-AL"/>
              </w:rPr>
              <w:t xml:space="preserve">a në kuadër të ELP-së         </w:t>
            </w:r>
          </w:p>
        </w:tc>
        <w:tc>
          <w:tcPr>
            <w:tcW w:w="905" w:type="dxa"/>
          </w:tcPr>
          <w:p w14:paraId="3D672C2F" w14:textId="77777777" w:rsidR="00C07396" w:rsidRPr="007A01DE" w:rsidRDefault="00C07396" w:rsidP="00EC59CB">
            <w:pPr>
              <w:spacing w:before="120" w:after="120"/>
              <w:jc w:val="center"/>
              <w:rPr>
                <w:rFonts w:ascii="Times New Roman" w:hAnsi="Times New Roman"/>
                <w:sz w:val="20"/>
              </w:rPr>
            </w:pPr>
          </w:p>
        </w:tc>
        <w:tc>
          <w:tcPr>
            <w:tcW w:w="715" w:type="dxa"/>
          </w:tcPr>
          <w:p w14:paraId="3A16EAF4" w14:textId="77777777" w:rsidR="00C07396" w:rsidRDefault="00C07396" w:rsidP="00EC59CB">
            <w:pPr>
              <w:spacing w:before="120" w:after="120"/>
              <w:jc w:val="center"/>
              <w:rPr>
                <w:rFonts w:ascii="Times New Roman" w:eastAsia="Times New Roman" w:hAnsi="Times New Roman"/>
                <w:b/>
                <w:bCs/>
                <w:color w:val="000000"/>
                <w:sz w:val="16"/>
                <w:szCs w:val="16"/>
                <w:lang w:val="sq-AL" w:eastAsia="sq-AL"/>
              </w:rPr>
            </w:pPr>
            <w:r w:rsidRPr="007A01DE">
              <w:rPr>
                <w:rFonts w:ascii="Times New Roman" w:eastAsia="Times New Roman" w:hAnsi="Times New Roman"/>
                <w:b/>
                <w:bCs/>
                <w:color w:val="000000"/>
                <w:sz w:val="16"/>
                <w:szCs w:val="16"/>
                <w:lang w:val="sq-AL" w:eastAsia="sq-AL"/>
              </w:rPr>
              <w:t>Kosto administrative</w:t>
            </w:r>
          </w:p>
          <w:p w14:paraId="1C40715A" w14:textId="77777777" w:rsidR="00C07396" w:rsidRPr="007A01DE" w:rsidRDefault="00C07396" w:rsidP="00EC59CB">
            <w:pPr>
              <w:spacing w:before="120" w:after="120"/>
              <w:jc w:val="center"/>
              <w:rPr>
                <w:rFonts w:ascii="Times New Roman" w:hAnsi="Times New Roman"/>
                <w:sz w:val="20"/>
              </w:rPr>
            </w:pPr>
          </w:p>
        </w:tc>
        <w:tc>
          <w:tcPr>
            <w:tcW w:w="973" w:type="dxa"/>
          </w:tcPr>
          <w:p w14:paraId="6F4953F2" w14:textId="0EA61EF1" w:rsidR="00C07396" w:rsidRPr="007A01DE" w:rsidRDefault="00E827C5" w:rsidP="00EC59CB">
            <w:pPr>
              <w:spacing w:before="120" w:after="120"/>
              <w:jc w:val="center"/>
              <w:rPr>
                <w:rFonts w:ascii="Times New Roman" w:hAnsi="Times New Roman"/>
                <w:sz w:val="20"/>
              </w:rPr>
            </w:pPr>
            <w:r w:rsidRPr="007A01DE">
              <w:rPr>
                <w:rFonts w:ascii="Times New Roman" w:eastAsia="Times New Roman" w:hAnsi="Times New Roman"/>
                <w:bCs/>
                <w:color w:val="000000"/>
                <w:sz w:val="16"/>
                <w:szCs w:val="16"/>
                <w:lang w:val="sq-AL" w:eastAsia="sq-AL"/>
              </w:rPr>
              <w:t>Kosto administrative</w:t>
            </w:r>
          </w:p>
        </w:tc>
        <w:tc>
          <w:tcPr>
            <w:tcW w:w="903" w:type="dxa"/>
          </w:tcPr>
          <w:p w14:paraId="6B266B57" w14:textId="062AD277" w:rsidR="00C07396" w:rsidRPr="007A01DE" w:rsidRDefault="00E827C5" w:rsidP="00EC59CB">
            <w:pPr>
              <w:spacing w:before="120" w:after="120"/>
              <w:jc w:val="center"/>
              <w:rPr>
                <w:rFonts w:ascii="Times New Roman" w:hAnsi="Times New Roman"/>
                <w:sz w:val="20"/>
              </w:rPr>
            </w:pPr>
            <w:r w:rsidRPr="007A01DE">
              <w:rPr>
                <w:rFonts w:ascii="Times New Roman" w:eastAsia="Times New Roman" w:hAnsi="Times New Roman"/>
                <w:bCs/>
                <w:color w:val="000000"/>
                <w:sz w:val="16"/>
                <w:szCs w:val="16"/>
                <w:lang w:val="sq-AL" w:eastAsia="sq-AL"/>
              </w:rPr>
              <w:t>Kosto administrative</w:t>
            </w:r>
          </w:p>
        </w:tc>
        <w:tc>
          <w:tcPr>
            <w:tcW w:w="903" w:type="dxa"/>
          </w:tcPr>
          <w:p w14:paraId="3BF0CF55" w14:textId="125C2FE8" w:rsidR="00C07396" w:rsidRPr="007A01DE" w:rsidRDefault="00E827C5" w:rsidP="00EC59CB">
            <w:pPr>
              <w:spacing w:before="120" w:after="120"/>
              <w:jc w:val="center"/>
              <w:rPr>
                <w:rFonts w:ascii="Times New Roman" w:hAnsi="Times New Roman"/>
                <w:sz w:val="20"/>
              </w:rPr>
            </w:pPr>
            <w:r w:rsidRPr="007A01DE">
              <w:rPr>
                <w:rFonts w:ascii="Times New Roman" w:eastAsia="Times New Roman" w:hAnsi="Times New Roman"/>
                <w:bCs/>
                <w:color w:val="000000"/>
                <w:sz w:val="16"/>
                <w:szCs w:val="16"/>
                <w:lang w:val="sq-AL" w:eastAsia="sq-AL"/>
              </w:rPr>
              <w:t>Kosto administrative</w:t>
            </w:r>
          </w:p>
        </w:tc>
        <w:tc>
          <w:tcPr>
            <w:tcW w:w="927" w:type="dxa"/>
          </w:tcPr>
          <w:p w14:paraId="204ECAEB" w14:textId="7FA3F918" w:rsidR="00C07396" w:rsidRPr="007A01DE" w:rsidRDefault="00C07396" w:rsidP="00EC59CB">
            <w:pPr>
              <w:spacing w:before="120" w:after="120"/>
              <w:jc w:val="center"/>
              <w:rPr>
                <w:rFonts w:ascii="Times New Roman" w:hAnsi="Times New Roman"/>
                <w:sz w:val="20"/>
              </w:rPr>
            </w:pPr>
          </w:p>
        </w:tc>
        <w:tc>
          <w:tcPr>
            <w:tcW w:w="2621" w:type="dxa"/>
          </w:tcPr>
          <w:p w14:paraId="09CB6773" w14:textId="38CA4E49" w:rsidR="00C07396" w:rsidRPr="007A01DE" w:rsidRDefault="004B7FCD" w:rsidP="00EC59CB">
            <w:pPr>
              <w:spacing w:before="120" w:after="120"/>
              <w:jc w:val="center"/>
              <w:rPr>
                <w:rFonts w:ascii="Times New Roman" w:hAnsi="Times New Roman"/>
                <w:sz w:val="20"/>
              </w:rPr>
            </w:pPr>
            <w:r w:rsidRPr="00796873">
              <w:rPr>
                <w:rFonts w:ascii="Times New Roman" w:hAnsi="Times New Roman"/>
                <w:b/>
                <w:sz w:val="16"/>
                <w:szCs w:val="16"/>
              </w:rPr>
              <w:t>I PAZBATUAR/PARAPORTUAR</w:t>
            </w:r>
          </w:p>
        </w:tc>
        <w:tc>
          <w:tcPr>
            <w:tcW w:w="804" w:type="dxa"/>
          </w:tcPr>
          <w:p w14:paraId="5B4C6498"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1CBBEF71" w14:textId="77777777" w:rsidR="00C07396" w:rsidRPr="007A01DE" w:rsidRDefault="00C07396" w:rsidP="00EC59CB">
            <w:pPr>
              <w:spacing w:before="120" w:after="120"/>
              <w:jc w:val="center"/>
              <w:rPr>
                <w:rFonts w:ascii="Times New Roman" w:hAnsi="Times New Roman"/>
                <w:sz w:val="20"/>
              </w:rPr>
            </w:pPr>
          </w:p>
        </w:tc>
        <w:tc>
          <w:tcPr>
            <w:tcW w:w="1060" w:type="dxa"/>
          </w:tcPr>
          <w:p w14:paraId="70DD7BD1" w14:textId="77777777" w:rsidR="00C07396" w:rsidRPr="00A41DB5" w:rsidRDefault="00C07396" w:rsidP="00EC59CB">
            <w:pPr>
              <w:spacing w:before="120" w:after="120"/>
              <w:jc w:val="center"/>
              <w:rPr>
                <w:rFonts w:ascii="Times New Roman" w:hAnsi="Times New Roman"/>
                <w:b/>
                <w:sz w:val="20"/>
              </w:rPr>
            </w:pPr>
            <w:r w:rsidRPr="00A41DB5">
              <w:rPr>
                <w:rFonts w:ascii="Times New Roman" w:eastAsia="Times New Roman" w:hAnsi="Times New Roman"/>
                <w:b/>
                <w:color w:val="000000"/>
                <w:sz w:val="20"/>
                <w:lang w:val="sq-AL" w:eastAsia="sq-AL"/>
              </w:rPr>
              <w:t>2020-2023</w:t>
            </w:r>
          </w:p>
        </w:tc>
      </w:tr>
      <w:tr w:rsidR="00C07396" w:rsidRPr="007A01DE" w14:paraId="66BDD5DB" w14:textId="77777777" w:rsidTr="005D369E">
        <w:tc>
          <w:tcPr>
            <w:tcW w:w="720" w:type="dxa"/>
          </w:tcPr>
          <w:p w14:paraId="754E3DD5"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2.1.2.a</w:t>
            </w:r>
          </w:p>
        </w:tc>
        <w:tc>
          <w:tcPr>
            <w:tcW w:w="3780" w:type="dxa"/>
            <w:gridSpan w:val="3"/>
          </w:tcPr>
          <w:p w14:paraId="55A71016"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 xml:space="preserve">Përditësimi i faqes </w:t>
            </w:r>
            <w:r w:rsidRPr="007A01DE">
              <w:rPr>
                <w:rFonts w:ascii="Times New Roman" w:eastAsia="Times New Roman" w:hAnsi="Times New Roman"/>
                <w:i/>
                <w:sz w:val="16"/>
                <w:szCs w:val="16"/>
                <w:lang w:val="sq-AL" w:eastAsia="sq-AL"/>
              </w:rPr>
              <w:t>web</w:t>
            </w:r>
            <w:r w:rsidRPr="007A01DE">
              <w:rPr>
                <w:rFonts w:ascii="Times New Roman" w:eastAsia="Times New Roman" w:hAnsi="Times New Roman"/>
                <w:sz w:val="16"/>
                <w:szCs w:val="16"/>
                <w:lang w:val="sq-AL" w:eastAsia="sq-AL"/>
              </w:rPr>
              <w:t xml:space="preserve"> të krijuar (I) Hedhja e të dhënave mbi aktivitete që ndërmerren për ELP-në në fushën e legjislacionit sipas fushës së përgjegjësisë së çdo ministrie (anëtarë të Rrjetit) dhe të autoriteteve tjera publike</w:t>
            </w:r>
          </w:p>
        </w:tc>
        <w:tc>
          <w:tcPr>
            <w:tcW w:w="905" w:type="dxa"/>
          </w:tcPr>
          <w:p w14:paraId="0520F1A4" w14:textId="77777777" w:rsidR="00C07396" w:rsidRPr="007A01DE" w:rsidRDefault="00C07396" w:rsidP="00EC59CB">
            <w:pPr>
              <w:spacing w:before="120" w:after="120"/>
              <w:jc w:val="center"/>
              <w:rPr>
                <w:rFonts w:ascii="Times New Roman" w:hAnsi="Times New Roman"/>
                <w:sz w:val="20"/>
              </w:rPr>
            </w:pPr>
          </w:p>
        </w:tc>
        <w:tc>
          <w:tcPr>
            <w:tcW w:w="715" w:type="dxa"/>
          </w:tcPr>
          <w:p w14:paraId="5BE2C54B"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bCs/>
                <w:color w:val="000000"/>
                <w:sz w:val="16"/>
                <w:szCs w:val="16"/>
                <w:lang w:val="sq-AL" w:eastAsia="sq-AL"/>
              </w:rPr>
              <w:t>Kosto administrative</w:t>
            </w:r>
          </w:p>
        </w:tc>
        <w:tc>
          <w:tcPr>
            <w:tcW w:w="973" w:type="dxa"/>
          </w:tcPr>
          <w:p w14:paraId="25B7A83D" w14:textId="4965ECC5" w:rsidR="00C07396" w:rsidRPr="007A01DE" w:rsidRDefault="00E827C5" w:rsidP="00EC59CB">
            <w:pPr>
              <w:spacing w:before="120" w:after="120"/>
              <w:jc w:val="center"/>
              <w:rPr>
                <w:rFonts w:ascii="Times New Roman" w:hAnsi="Times New Roman"/>
                <w:sz w:val="20"/>
              </w:rPr>
            </w:pPr>
            <w:r w:rsidRPr="007A01DE">
              <w:rPr>
                <w:rFonts w:ascii="Times New Roman" w:eastAsia="Times New Roman" w:hAnsi="Times New Roman"/>
                <w:bCs/>
                <w:color w:val="000000"/>
                <w:sz w:val="16"/>
                <w:szCs w:val="16"/>
                <w:lang w:val="sq-AL" w:eastAsia="sq-AL"/>
              </w:rPr>
              <w:t>Kosto administrative</w:t>
            </w:r>
          </w:p>
        </w:tc>
        <w:tc>
          <w:tcPr>
            <w:tcW w:w="903" w:type="dxa"/>
          </w:tcPr>
          <w:p w14:paraId="11BDE569" w14:textId="1775CC66" w:rsidR="00C07396" w:rsidRPr="007A01DE" w:rsidRDefault="00E827C5" w:rsidP="00EC59CB">
            <w:pPr>
              <w:spacing w:before="120" w:after="120"/>
              <w:jc w:val="center"/>
              <w:rPr>
                <w:rFonts w:ascii="Times New Roman" w:hAnsi="Times New Roman"/>
                <w:sz w:val="20"/>
              </w:rPr>
            </w:pPr>
            <w:r w:rsidRPr="007A01DE">
              <w:rPr>
                <w:rFonts w:ascii="Times New Roman" w:eastAsia="Times New Roman" w:hAnsi="Times New Roman"/>
                <w:bCs/>
                <w:color w:val="000000"/>
                <w:sz w:val="16"/>
                <w:szCs w:val="16"/>
                <w:lang w:val="sq-AL" w:eastAsia="sq-AL"/>
              </w:rPr>
              <w:t>Kosto administrative</w:t>
            </w:r>
          </w:p>
        </w:tc>
        <w:tc>
          <w:tcPr>
            <w:tcW w:w="903" w:type="dxa"/>
          </w:tcPr>
          <w:p w14:paraId="3D1697EE" w14:textId="172D4CA2" w:rsidR="00C07396" w:rsidRPr="007A01DE" w:rsidRDefault="00E827C5" w:rsidP="00EC59CB">
            <w:pPr>
              <w:spacing w:before="120" w:after="120"/>
              <w:jc w:val="center"/>
              <w:rPr>
                <w:rFonts w:ascii="Times New Roman" w:hAnsi="Times New Roman"/>
                <w:sz w:val="20"/>
              </w:rPr>
            </w:pPr>
            <w:r w:rsidRPr="007A01DE">
              <w:rPr>
                <w:rFonts w:ascii="Times New Roman" w:eastAsia="Times New Roman" w:hAnsi="Times New Roman"/>
                <w:bCs/>
                <w:color w:val="000000"/>
                <w:sz w:val="16"/>
                <w:szCs w:val="16"/>
                <w:lang w:val="sq-AL" w:eastAsia="sq-AL"/>
              </w:rPr>
              <w:t>Kosto administrative</w:t>
            </w:r>
          </w:p>
        </w:tc>
        <w:tc>
          <w:tcPr>
            <w:tcW w:w="927" w:type="dxa"/>
          </w:tcPr>
          <w:p w14:paraId="26CF5470" w14:textId="425F7B41" w:rsidR="00C07396" w:rsidRPr="007A01DE" w:rsidRDefault="00C07396" w:rsidP="00EC59CB">
            <w:pPr>
              <w:spacing w:before="120" w:after="120"/>
              <w:jc w:val="center"/>
              <w:rPr>
                <w:rFonts w:ascii="Times New Roman" w:hAnsi="Times New Roman"/>
                <w:sz w:val="20"/>
              </w:rPr>
            </w:pPr>
          </w:p>
        </w:tc>
        <w:tc>
          <w:tcPr>
            <w:tcW w:w="2621" w:type="dxa"/>
          </w:tcPr>
          <w:p w14:paraId="7AE71165" w14:textId="4A1928AD" w:rsidR="00C07396" w:rsidRPr="007A01DE" w:rsidRDefault="004B7FCD" w:rsidP="00EC59CB">
            <w:pPr>
              <w:spacing w:before="120" w:after="120"/>
              <w:jc w:val="center"/>
              <w:rPr>
                <w:rFonts w:ascii="Times New Roman" w:hAnsi="Times New Roman"/>
                <w:sz w:val="20"/>
              </w:rPr>
            </w:pPr>
            <w:r w:rsidRPr="00796873">
              <w:rPr>
                <w:rFonts w:ascii="Times New Roman" w:hAnsi="Times New Roman"/>
                <w:b/>
                <w:sz w:val="16"/>
                <w:szCs w:val="16"/>
              </w:rPr>
              <w:t>I PAZBATUAR/PARAPORTUAR</w:t>
            </w:r>
          </w:p>
        </w:tc>
        <w:tc>
          <w:tcPr>
            <w:tcW w:w="804" w:type="dxa"/>
          </w:tcPr>
          <w:p w14:paraId="0D933F30"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4EBD2B3" w14:textId="77777777" w:rsidR="00C07396" w:rsidRPr="007A01DE" w:rsidRDefault="00C07396" w:rsidP="00EC59CB">
            <w:pPr>
              <w:spacing w:before="120" w:after="120"/>
              <w:jc w:val="center"/>
              <w:rPr>
                <w:rFonts w:ascii="Times New Roman" w:hAnsi="Times New Roman"/>
                <w:sz w:val="20"/>
              </w:rPr>
            </w:pPr>
          </w:p>
        </w:tc>
        <w:tc>
          <w:tcPr>
            <w:tcW w:w="1060" w:type="dxa"/>
          </w:tcPr>
          <w:p w14:paraId="45FF1B0F" w14:textId="77777777" w:rsidR="00C07396" w:rsidRPr="00B041BB" w:rsidRDefault="00C07396" w:rsidP="00EC59CB">
            <w:pPr>
              <w:spacing w:before="120" w:after="120"/>
              <w:jc w:val="center"/>
              <w:rPr>
                <w:rFonts w:ascii="Times New Roman" w:hAnsi="Times New Roman"/>
                <w:b/>
                <w:sz w:val="20"/>
              </w:rPr>
            </w:pPr>
            <w:r w:rsidRPr="001177EA">
              <w:rPr>
                <w:rFonts w:ascii="Times New Roman" w:hAnsi="Times New Roman"/>
                <w:b/>
                <w:sz w:val="20"/>
              </w:rPr>
              <w:t>Në vazhdim</w:t>
            </w:r>
          </w:p>
        </w:tc>
      </w:tr>
      <w:tr w:rsidR="00C07396" w:rsidRPr="007A01DE" w14:paraId="5D735FED" w14:textId="77777777" w:rsidTr="005D369E">
        <w:tc>
          <w:tcPr>
            <w:tcW w:w="720" w:type="dxa"/>
          </w:tcPr>
          <w:p w14:paraId="1BC2105F"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7EFACFDE"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20"/>
              </w:rPr>
              <w:t>Kuvendi/</w:t>
            </w:r>
            <w:r w:rsidRPr="007A01DE">
              <w:rPr>
                <w:rFonts w:ascii="Times New Roman" w:hAnsi="Times New Roman"/>
              </w:rPr>
              <w:t xml:space="preserve"> </w:t>
            </w:r>
            <w:r w:rsidRPr="007A01DE">
              <w:rPr>
                <w:rFonts w:ascii="Times New Roman" w:eastAsia="Times New Roman" w:hAnsi="Times New Roman"/>
                <w:color w:val="000000"/>
                <w:sz w:val="20"/>
              </w:rPr>
              <w:t>Autoritete Publike (anëtare të Rrjetit)</w:t>
            </w:r>
          </w:p>
        </w:tc>
        <w:tc>
          <w:tcPr>
            <w:tcW w:w="905" w:type="dxa"/>
          </w:tcPr>
          <w:p w14:paraId="77058329" w14:textId="77777777" w:rsidR="00C07396" w:rsidRPr="007A01DE" w:rsidRDefault="00C07396" w:rsidP="00EC59CB">
            <w:pPr>
              <w:spacing w:before="120" w:after="120"/>
              <w:jc w:val="center"/>
              <w:rPr>
                <w:rFonts w:ascii="Times New Roman" w:hAnsi="Times New Roman"/>
                <w:sz w:val="20"/>
              </w:rPr>
            </w:pPr>
          </w:p>
        </w:tc>
        <w:tc>
          <w:tcPr>
            <w:tcW w:w="715" w:type="dxa"/>
          </w:tcPr>
          <w:p w14:paraId="2985C47E" w14:textId="77777777" w:rsidR="00C07396" w:rsidRPr="007A01DE" w:rsidRDefault="00C07396" w:rsidP="00EC59CB">
            <w:pPr>
              <w:spacing w:before="120" w:after="120"/>
              <w:jc w:val="center"/>
              <w:rPr>
                <w:rFonts w:ascii="Times New Roman" w:hAnsi="Times New Roman"/>
                <w:sz w:val="20"/>
              </w:rPr>
            </w:pPr>
          </w:p>
        </w:tc>
        <w:tc>
          <w:tcPr>
            <w:tcW w:w="973" w:type="dxa"/>
          </w:tcPr>
          <w:p w14:paraId="0BCFCE59" w14:textId="77777777" w:rsidR="00C07396" w:rsidRPr="007A01DE" w:rsidRDefault="00C07396" w:rsidP="00EC59CB">
            <w:pPr>
              <w:spacing w:before="120" w:after="120"/>
              <w:jc w:val="center"/>
              <w:rPr>
                <w:rFonts w:ascii="Times New Roman" w:hAnsi="Times New Roman"/>
                <w:sz w:val="20"/>
              </w:rPr>
            </w:pPr>
          </w:p>
        </w:tc>
        <w:tc>
          <w:tcPr>
            <w:tcW w:w="903" w:type="dxa"/>
          </w:tcPr>
          <w:p w14:paraId="3E2BE521" w14:textId="77777777" w:rsidR="00C07396" w:rsidRPr="007A01DE" w:rsidRDefault="00C07396" w:rsidP="00EC59CB">
            <w:pPr>
              <w:spacing w:before="120" w:after="120"/>
              <w:jc w:val="center"/>
              <w:rPr>
                <w:rFonts w:ascii="Times New Roman" w:hAnsi="Times New Roman"/>
                <w:sz w:val="20"/>
              </w:rPr>
            </w:pPr>
          </w:p>
        </w:tc>
        <w:tc>
          <w:tcPr>
            <w:tcW w:w="903" w:type="dxa"/>
          </w:tcPr>
          <w:p w14:paraId="3501F0B1" w14:textId="77777777" w:rsidR="00C07396" w:rsidRPr="007A01DE" w:rsidRDefault="00C07396" w:rsidP="00EC59CB">
            <w:pPr>
              <w:spacing w:before="120" w:after="120"/>
              <w:jc w:val="center"/>
              <w:rPr>
                <w:rFonts w:ascii="Times New Roman" w:hAnsi="Times New Roman"/>
                <w:sz w:val="20"/>
              </w:rPr>
            </w:pPr>
          </w:p>
        </w:tc>
        <w:tc>
          <w:tcPr>
            <w:tcW w:w="927" w:type="dxa"/>
          </w:tcPr>
          <w:p w14:paraId="267B77A4" w14:textId="77777777" w:rsidR="00C07396" w:rsidRPr="007A01DE" w:rsidRDefault="00C07396" w:rsidP="00EC59CB">
            <w:pPr>
              <w:spacing w:before="120" w:after="120"/>
              <w:jc w:val="center"/>
              <w:rPr>
                <w:rFonts w:ascii="Times New Roman" w:hAnsi="Times New Roman"/>
                <w:sz w:val="20"/>
              </w:rPr>
            </w:pPr>
          </w:p>
        </w:tc>
        <w:tc>
          <w:tcPr>
            <w:tcW w:w="2621" w:type="dxa"/>
          </w:tcPr>
          <w:p w14:paraId="69A9910A" w14:textId="77777777" w:rsidR="00C07396" w:rsidRPr="007A01DE" w:rsidRDefault="00C07396" w:rsidP="00EC59CB">
            <w:pPr>
              <w:spacing w:before="120" w:after="120"/>
              <w:jc w:val="center"/>
              <w:rPr>
                <w:rFonts w:ascii="Times New Roman" w:hAnsi="Times New Roman"/>
                <w:sz w:val="20"/>
              </w:rPr>
            </w:pPr>
          </w:p>
        </w:tc>
        <w:tc>
          <w:tcPr>
            <w:tcW w:w="804" w:type="dxa"/>
          </w:tcPr>
          <w:p w14:paraId="292E0AE5"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664B9FF" w14:textId="77777777" w:rsidR="00C07396" w:rsidRPr="007A01DE" w:rsidRDefault="00C07396" w:rsidP="00EC59CB">
            <w:pPr>
              <w:spacing w:before="120" w:after="120"/>
              <w:jc w:val="center"/>
              <w:rPr>
                <w:rFonts w:ascii="Times New Roman" w:hAnsi="Times New Roman"/>
                <w:sz w:val="20"/>
              </w:rPr>
            </w:pPr>
          </w:p>
        </w:tc>
        <w:tc>
          <w:tcPr>
            <w:tcW w:w="1060" w:type="dxa"/>
          </w:tcPr>
          <w:p w14:paraId="41405E6D" w14:textId="77777777" w:rsidR="00C07396" w:rsidRPr="007A01DE" w:rsidRDefault="00C07396" w:rsidP="00EC59CB">
            <w:pPr>
              <w:spacing w:before="120" w:after="120"/>
              <w:jc w:val="center"/>
              <w:rPr>
                <w:rFonts w:ascii="Times New Roman" w:hAnsi="Times New Roman"/>
                <w:sz w:val="20"/>
              </w:rPr>
            </w:pPr>
          </w:p>
        </w:tc>
      </w:tr>
      <w:tr w:rsidR="00C07396" w:rsidRPr="007A01DE" w14:paraId="760829DD" w14:textId="77777777" w:rsidTr="005D369E">
        <w:tc>
          <w:tcPr>
            <w:tcW w:w="720" w:type="dxa"/>
          </w:tcPr>
          <w:p w14:paraId="2E33E941"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18883A82"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20"/>
              </w:rPr>
              <w:t>90202AA (Kuvendi)</w:t>
            </w:r>
          </w:p>
        </w:tc>
        <w:tc>
          <w:tcPr>
            <w:tcW w:w="905" w:type="dxa"/>
          </w:tcPr>
          <w:p w14:paraId="3D39432D" w14:textId="77777777" w:rsidR="00C07396" w:rsidRPr="007A01DE" w:rsidRDefault="00C07396" w:rsidP="00EC59CB">
            <w:pPr>
              <w:spacing w:before="120" w:after="120"/>
              <w:jc w:val="center"/>
              <w:rPr>
                <w:rFonts w:ascii="Times New Roman" w:hAnsi="Times New Roman"/>
                <w:sz w:val="20"/>
              </w:rPr>
            </w:pPr>
          </w:p>
        </w:tc>
        <w:tc>
          <w:tcPr>
            <w:tcW w:w="715" w:type="dxa"/>
          </w:tcPr>
          <w:p w14:paraId="58D2E6CB" w14:textId="77777777" w:rsidR="00C07396" w:rsidRPr="007A01DE" w:rsidRDefault="00C07396" w:rsidP="00EC59CB">
            <w:pPr>
              <w:spacing w:before="120" w:after="120"/>
              <w:jc w:val="center"/>
              <w:rPr>
                <w:rFonts w:ascii="Times New Roman" w:hAnsi="Times New Roman"/>
                <w:sz w:val="20"/>
              </w:rPr>
            </w:pPr>
          </w:p>
        </w:tc>
        <w:tc>
          <w:tcPr>
            <w:tcW w:w="973" w:type="dxa"/>
          </w:tcPr>
          <w:p w14:paraId="2DECE498" w14:textId="77777777" w:rsidR="00C07396" w:rsidRPr="007A01DE" w:rsidRDefault="00C07396" w:rsidP="00EC59CB">
            <w:pPr>
              <w:spacing w:before="120" w:after="120"/>
              <w:jc w:val="center"/>
              <w:rPr>
                <w:rFonts w:ascii="Times New Roman" w:hAnsi="Times New Roman"/>
                <w:sz w:val="20"/>
              </w:rPr>
            </w:pPr>
          </w:p>
        </w:tc>
        <w:tc>
          <w:tcPr>
            <w:tcW w:w="903" w:type="dxa"/>
          </w:tcPr>
          <w:p w14:paraId="740A75CE" w14:textId="77777777" w:rsidR="00C07396" w:rsidRPr="007A01DE" w:rsidRDefault="00C07396" w:rsidP="00EC59CB">
            <w:pPr>
              <w:spacing w:before="120" w:after="120"/>
              <w:jc w:val="center"/>
              <w:rPr>
                <w:rFonts w:ascii="Times New Roman" w:hAnsi="Times New Roman"/>
                <w:sz w:val="20"/>
              </w:rPr>
            </w:pPr>
          </w:p>
        </w:tc>
        <w:tc>
          <w:tcPr>
            <w:tcW w:w="903" w:type="dxa"/>
          </w:tcPr>
          <w:p w14:paraId="505650D4" w14:textId="77777777" w:rsidR="00C07396" w:rsidRPr="007A01DE" w:rsidRDefault="00C07396" w:rsidP="00EC59CB">
            <w:pPr>
              <w:spacing w:before="120" w:after="120"/>
              <w:jc w:val="center"/>
              <w:rPr>
                <w:rFonts w:ascii="Times New Roman" w:hAnsi="Times New Roman"/>
                <w:sz w:val="20"/>
              </w:rPr>
            </w:pPr>
          </w:p>
        </w:tc>
        <w:tc>
          <w:tcPr>
            <w:tcW w:w="927" w:type="dxa"/>
          </w:tcPr>
          <w:p w14:paraId="1A67AB8F" w14:textId="77777777" w:rsidR="00C07396" w:rsidRPr="007A01DE" w:rsidRDefault="00C07396" w:rsidP="00EC59CB">
            <w:pPr>
              <w:spacing w:before="120" w:after="120"/>
              <w:jc w:val="center"/>
              <w:rPr>
                <w:rFonts w:ascii="Times New Roman" w:hAnsi="Times New Roman"/>
                <w:sz w:val="20"/>
              </w:rPr>
            </w:pPr>
          </w:p>
        </w:tc>
        <w:tc>
          <w:tcPr>
            <w:tcW w:w="2621" w:type="dxa"/>
          </w:tcPr>
          <w:p w14:paraId="162D5EEC" w14:textId="77777777" w:rsidR="00C07396" w:rsidRPr="007A01DE" w:rsidRDefault="00C07396" w:rsidP="00EC59CB">
            <w:pPr>
              <w:spacing w:before="120" w:after="120"/>
              <w:jc w:val="center"/>
              <w:rPr>
                <w:rFonts w:ascii="Times New Roman" w:hAnsi="Times New Roman"/>
                <w:sz w:val="20"/>
              </w:rPr>
            </w:pPr>
          </w:p>
        </w:tc>
        <w:tc>
          <w:tcPr>
            <w:tcW w:w="804" w:type="dxa"/>
          </w:tcPr>
          <w:p w14:paraId="659F52A2"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2C31F4F5" w14:textId="77777777" w:rsidR="00C07396" w:rsidRPr="007A01DE" w:rsidRDefault="00C07396" w:rsidP="00EC59CB">
            <w:pPr>
              <w:spacing w:before="120" w:after="120"/>
              <w:jc w:val="center"/>
              <w:rPr>
                <w:rFonts w:ascii="Times New Roman" w:hAnsi="Times New Roman"/>
                <w:sz w:val="20"/>
              </w:rPr>
            </w:pPr>
          </w:p>
        </w:tc>
        <w:tc>
          <w:tcPr>
            <w:tcW w:w="1060" w:type="dxa"/>
          </w:tcPr>
          <w:p w14:paraId="138F2842" w14:textId="77777777" w:rsidR="00C07396" w:rsidRPr="007A01DE" w:rsidRDefault="00C07396" w:rsidP="00EC59CB">
            <w:pPr>
              <w:spacing w:before="120" w:after="120"/>
              <w:jc w:val="center"/>
              <w:rPr>
                <w:rFonts w:ascii="Times New Roman" w:hAnsi="Times New Roman"/>
                <w:sz w:val="20"/>
              </w:rPr>
            </w:pPr>
          </w:p>
        </w:tc>
      </w:tr>
      <w:tr w:rsidR="00C07396" w:rsidRPr="007A01DE" w14:paraId="0DE16A68" w14:textId="77777777" w:rsidTr="005D369E">
        <w:tc>
          <w:tcPr>
            <w:tcW w:w="720" w:type="dxa"/>
          </w:tcPr>
          <w:p w14:paraId="323B04D6"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2.1.2.b</w:t>
            </w:r>
          </w:p>
        </w:tc>
        <w:tc>
          <w:tcPr>
            <w:tcW w:w="3780" w:type="dxa"/>
            <w:gridSpan w:val="3"/>
          </w:tcPr>
          <w:p w14:paraId="1D3561D5"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20"/>
              </w:rPr>
              <w:t>Aktivitete ndërgjegjësuese e advokuese ndaj institucioneve përgjegjëse për ofrimin e ELP-së me qëllim edukimin ligjor për PAK</w:t>
            </w:r>
          </w:p>
        </w:tc>
        <w:tc>
          <w:tcPr>
            <w:tcW w:w="905" w:type="dxa"/>
          </w:tcPr>
          <w:p w14:paraId="23F6E4EC" w14:textId="77777777" w:rsidR="00C07396" w:rsidRPr="007A01DE" w:rsidRDefault="00C07396" w:rsidP="00EC59CB">
            <w:pPr>
              <w:spacing w:before="120" w:after="120"/>
              <w:jc w:val="center"/>
              <w:rPr>
                <w:rFonts w:ascii="Times New Roman" w:hAnsi="Times New Roman"/>
                <w:sz w:val="20"/>
              </w:rPr>
            </w:pPr>
          </w:p>
        </w:tc>
        <w:tc>
          <w:tcPr>
            <w:tcW w:w="715" w:type="dxa"/>
          </w:tcPr>
          <w:p w14:paraId="51B90295" w14:textId="77777777" w:rsidR="00C07396" w:rsidRPr="007A01DE" w:rsidRDefault="00C07396" w:rsidP="00EC59CB">
            <w:pPr>
              <w:spacing w:before="120" w:after="120"/>
              <w:jc w:val="center"/>
              <w:rPr>
                <w:rFonts w:ascii="Times New Roman" w:hAnsi="Times New Roman"/>
                <w:sz w:val="20"/>
              </w:rPr>
            </w:pPr>
            <w:r w:rsidRPr="007A01DE">
              <w:rPr>
                <w:rFonts w:ascii="Times New Roman" w:hAnsi="Times New Roman"/>
                <w:sz w:val="20"/>
              </w:rPr>
              <w:t>Kosto administrative</w:t>
            </w:r>
          </w:p>
        </w:tc>
        <w:tc>
          <w:tcPr>
            <w:tcW w:w="973" w:type="dxa"/>
          </w:tcPr>
          <w:p w14:paraId="41A4E798" w14:textId="5FA32C0C" w:rsidR="00C07396" w:rsidRPr="007A01DE" w:rsidRDefault="00E827C5" w:rsidP="00EC59CB">
            <w:pPr>
              <w:spacing w:before="120" w:after="120"/>
              <w:jc w:val="center"/>
              <w:rPr>
                <w:rFonts w:ascii="Times New Roman" w:hAnsi="Times New Roman"/>
                <w:sz w:val="20"/>
              </w:rPr>
            </w:pPr>
            <w:r w:rsidRPr="007A01DE">
              <w:rPr>
                <w:rFonts w:ascii="Times New Roman" w:eastAsia="Times New Roman" w:hAnsi="Times New Roman"/>
                <w:bCs/>
                <w:color w:val="000000"/>
                <w:sz w:val="16"/>
                <w:szCs w:val="16"/>
                <w:lang w:val="sq-AL" w:eastAsia="sq-AL"/>
              </w:rPr>
              <w:t>Kosto administrative</w:t>
            </w:r>
          </w:p>
        </w:tc>
        <w:tc>
          <w:tcPr>
            <w:tcW w:w="903" w:type="dxa"/>
          </w:tcPr>
          <w:p w14:paraId="6E558769" w14:textId="0256286E" w:rsidR="00C07396" w:rsidRPr="007A01DE" w:rsidRDefault="00E827C5" w:rsidP="00EC59CB">
            <w:pPr>
              <w:spacing w:before="120" w:after="120"/>
              <w:jc w:val="center"/>
              <w:rPr>
                <w:rFonts w:ascii="Times New Roman" w:hAnsi="Times New Roman"/>
                <w:sz w:val="20"/>
              </w:rPr>
            </w:pPr>
            <w:r w:rsidRPr="007A01DE">
              <w:rPr>
                <w:rFonts w:ascii="Times New Roman" w:eastAsia="Times New Roman" w:hAnsi="Times New Roman"/>
                <w:bCs/>
                <w:color w:val="000000"/>
                <w:sz w:val="16"/>
                <w:szCs w:val="16"/>
                <w:lang w:val="sq-AL" w:eastAsia="sq-AL"/>
              </w:rPr>
              <w:t>Kosto administrative</w:t>
            </w:r>
          </w:p>
        </w:tc>
        <w:tc>
          <w:tcPr>
            <w:tcW w:w="903" w:type="dxa"/>
          </w:tcPr>
          <w:p w14:paraId="6238B523" w14:textId="4DA1F45F" w:rsidR="00C07396" w:rsidRPr="007A01DE" w:rsidRDefault="00E827C5" w:rsidP="00EC59CB">
            <w:pPr>
              <w:spacing w:before="120" w:after="120"/>
              <w:jc w:val="center"/>
              <w:rPr>
                <w:rFonts w:ascii="Times New Roman" w:hAnsi="Times New Roman"/>
                <w:sz w:val="20"/>
              </w:rPr>
            </w:pPr>
            <w:r w:rsidRPr="007A01DE">
              <w:rPr>
                <w:rFonts w:ascii="Times New Roman" w:eastAsia="Times New Roman" w:hAnsi="Times New Roman"/>
                <w:bCs/>
                <w:color w:val="000000"/>
                <w:sz w:val="16"/>
                <w:szCs w:val="16"/>
                <w:lang w:val="sq-AL" w:eastAsia="sq-AL"/>
              </w:rPr>
              <w:t>Kosto administrative</w:t>
            </w:r>
          </w:p>
        </w:tc>
        <w:tc>
          <w:tcPr>
            <w:tcW w:w="927" w:type="dxa"/>
          </w:tcPr>
          <w:p w14:paraId="3489F26E" w14:textId="22B08C23" w:rsidR="00C07396" w:rsidRPr="007A01DE" w:rsidRDefault="00C07396" w:rsidP="00EC59CB">
            <w:pPr>
              <w:spacing w:before="120" w:after="120"/>
              <w:jc w:val="center"/>
              <w:rPr>
                <w:rFonts w:ascii="Times New Roman" w:hAnsi="Times New Roman"/>
                <w:sz w:val="20"/>
              </w:rPr>
            </w:pPr>
          </w:p>
        </w:tc>
        <w:tc>
          <w:tcPr>
            <w:tcW w:w="2621" w:type="dxa"/>
          </w:tcPr>
          <w:p w14:paraId="2B264353" w14:textId="55FDF817" w:rsidR="00C07396" w:rsidRPr="007A01DE" w:rsidRDefault="004B7FCD" w:rsidP="00EC59CB">
            <w:pPr>
              <w:spacing w:before="120" w:after="120"/>
              <w:jc w:val="center"/>
              <w:rPr>
                <w:rFonts w:ascii="Times New Roman" w:hAnsi="Times New Roman"/>
                <w:sz w:val="20"/>
              </w:rPr>
            </w:pPr>
            <w:r w:rsidRPr="00796873">
              <w:rPr>
                <w:rFonts w:ascii="Times New Roman" w:hAnsi="Times New Roman"/>
                <w:b/>
                <w:sz w:val="16"/>
                <w:szCs w:val="16"/>
              </w:rPr>
              <w:t>I PAZBATUAR/PARAPORTUAR</w:t>
            </w:r>
          </w:p>
        </w:tc>
        <w:tc>
          <w:tcPr>
            <w:tcW w:w="804" w:type="dxa"/>
          </w:tcPr>
          <w:p w14:paraId="75F18710"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DD76EB1" w14:textId="77777777" w:rsidR="00C07396" w:rsidRPr="007A01DE" w:rsidRDefault="00C07396" w:rsidP="00EC59CB">
            <w:pPr>
              <w:spacing w:before="120" w:after="120"/>
              <w:jc w:val="center"/>
              <w:rPr>
                <w:rFonts w:ascii="Times New Roman" w:hAnsi="Times New Roman"/>
                <w:sz w:val="20"/>
              </w:rPr>
            </w:pPr>
          </w:p>
        </w:tc>
        <w:tc>
          <w:tcPr>
            <w:tcW w:w="1060" w:type="dxa"/>
          </w:tcPr>
          <w:p w14:paraId="5CBE5C22" w14:textId="77777777" w:rsidR="00C07396" w:rsidRPr="00A865A4" w:rsidRDefault="00C07396" w:rsidP="00EC59CB">
            <w:pPr>
              <w:spacing w:before="120" w:after="120"/>
              <w:jc w:val="center"/>
              <w:rPr>
                <w:rFonts w:ascii="Times New Roman" w:hAnsi="Times New Roman"/>
                <w:b/>
                <w:sz w:val="20"/>
              </w:rPr>
            </w:pPr>
            <w:r w:rsidRPr="00A865A4">
              <w:rPr>
                <w:rFonts w:ascii="Times New Roman" w:hAnsi="Times New Roman"/>
                <w:b/>
                <w:sz w:val="20"/>
              </w:rPr>
              <w:t>2022</w:t>
            </w:r>
          </w:p>
        </w:tc>
      </w:tr>
      <w:tr w:rsidR="00C07396" w:rsidRPr="007A01DE" w14:paraId="2371E67C" w14:textId="77777777" w:rsidTr="005D369E">
        <w:tc>
          <w:tcPr>
            <w:tcW w:w="720" w:type="dxa"/>
          </w:tcPr>
          <w:p w14:paraId="1BBBDA65"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10B61A87"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20"/>
              </w:rPr>
              <w:t>MSHMS/</w:t>
            </w:r>
            <w:r w:rsidRPr="007A01DE">
              <w:rPr>
                <w:rFonts w:ascii="Times New Roman" w:hAnsi="Times New Roman"/>
              </w:rPr>
              <w:t xml:space="preserve"> </w:t>
            </w:r>
            <w:r w:rsidRPr="007A01DE">
              <w:rPr>
                <w:rFonts w:ascii="Times New Roman" w:eastAsia="Times New Roman" w:hAnsi="Times New Roman"/>
                <w:color w:val="000000"/>
                <w:sz w:val="20"/>
              </w:rPr>
              <w:t>OSHC</w:t>
            </w:r>
          </w:p>
        </w:tc>
        <w:tc>
          <w:tcPr>
            <w:tcW w:w="905" w:type="dxa"/>
          </w:tcPr>
          <w:p w14:paraId="35246B9C" w14:textId="77777777" w:rsidR="00C07396" w:rsidRPr="007A01DE" w:rsidRDefault="00C07396" w:rsidP="00EC59CB">
            <w:pPr>
              <w:spacing w:before="120" w:after="120"/>
              <w:jc w:val="center"/>
              <w:rPr>
                <w:rFonts w:ascii="Times New Roman" w:hAnsi="Times New Roman"/>
                <w:sz w:val="20"/>
              </w:rPr>
            </w:pPr>
          </w:p>
        </w:tc>
        <w:tc>
          <w:tcPr>
            <w:tcW w:w="715" w:type="dxa"/>
          </w:tcPr>
          <w:p w14:paraId="51410CD9" w14:textId="77777777" w:rsidR="00C07396" w:rsidRPr="007A01DE" w:rsidRDefault="00C07396" w:rsidP="00EC59CB">
            <w:pPr>
              <w:spacing w:before="120" w:after="120"/>
              <w:jc w:val="center"/>
              <w:rPr>
                <w:rFonts w:ascii="Times New Roman" w:hAnsi="Times New Roman"/>
                <w:sz w:val="20"/>
              </w:rPr>
            </w:pPr>
          </w:p>
        </w:tc>
        <w:tc>
          <w:tcPr>
            <w:tcW w:w="973" w:type="dxa"/>
          </w:tcPr>
          <w:p w14:paraId="4796BE1E" w14:textId="77777777" w:rsidR="00C07396" w:rsidRPr="007A01DE" w:rsidRDefault="00C07396" w:rsidP="00EC59CB">
            <w:pPr>
              <w:spacing w:before="120" w:after="120"/>
              <w:jc w:val="center"/>
              <w:rPr>
                <w:rFonts w:ascii="Times New Roman" w:hAnsi="Times New Roman"/>
                <w:sz w:val="20"/>
              </w:rPr>
            </w:pPr>
          </w:p>
        </w:tc>
        <w:tc>
          <w:tcPr>
            <w:tcW w:w="903" w:type="dxa"/>
          </w:tcPr>
          <w:p w14:paraId="7D086434" w14:textId="77777777" w:rsidR="00C07396" w:rsidRPr="007A01DE" w:rsidRDefault="00C07396" w:rsidP="00EC59CB">
            <w:pPr>
              <w:spacing w:before="120" w:after="120"/>
              <w:jc w:val="center"/>
              <w:rPr>
                <w:rFonts w:ascii="Times New Roman" w:hAnsi="Times New Roman"/>
                <w:sz w:val="20"/>
              </w:rPr>
            </w:pPr>
          </w:p>
        </w:tc>
        <w:tc>
          <w:tcPr>
            <w:tcW w:w="903" w:type="dxa"/>
          </w:tcPr>
          <w:p w14:paraId="45F920E4" w14:textId="77777777" w:rsidR="00C07396" w:rsidRPr="007A01DE" w:rsidRDefault="00C07396" w:rsidP="00EC59CB">
            <w:pPr>
              <w:spacing w:before="120" w:after="120"/>
              <w:jc w:val="center"/>
              <w:rPr>
                <w:rFonts w:ascii="Times New Roman" w:hAnsi="Times New Roman"/>
                <w:sz w:val="20"/>
              </w:rPr>
            </w:pPr>
          </w:p>
        </w:tc>
        <w:tc>
          <w:tcPr>
            <w:tcW w:w="927" w:type="dxa"/>
          </w:tcPr>
          <w:p w14:paraId="016FAA5E" w14:textId="77777777" w:rsidR="00C07396" w:rsidRPr="007A01DE" w:rsidRDefault="00C07396" w:rsidP="00EC59CB">
            <w:pPr>
              <w:spacing w:before="120" w:after="120"/>
              <w:jc w:val="center"/>
              <w:rPr>
                <w:rFonts w:ascii="Times New Roman" w:hAnsi="Times New Roman"/>
                <w:sz w:val="20"/>
              </w:rPr>
            </w:pPr>
          </w:p>
        </w:tc>
        <w:tc>
          <w:tcPr>
            <w:tcW w:w="2621" w:type="dxa"/>
          </w:tcPr>
          <w:p w14:paraId="33E77BF7" w14:textId="77777777" w:rsidR="00C07396" w:rsidRPr="007A01DE" w:rsidRDefault="00C07396" w:rsidP="00EC59CB">
            <w:pPr>
              <w:spacing w:before="120" w:after="120"/>
              <w:jc w:val="center"/>
              <w:rPr>
                <w:rFonts w:ascii="Times New Roman" w:hAnsi="Times New Roman"/>
                <w:sz w:val="20"/>
              </w:rPr>
            </w:pPr>
          </w:p>
        </w:tc>
        <w:tc>
          <w:tcPr>
            <w:tcW w:w="804" w:type="dxa"/>
          </w:tcPr>
          <w:p w14:paraId="528B85D4"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D99E5DA" w14:textId="77777777" w:rsidR="00C07396" w:rsidRPr="007A01DE" w:rsidRDefault="00C07396" w:rsidP="00EC59CB">
            <w:pPr>
              <w:spacing w:before="120" w:after="120"/>
              <w:jc w:val="center"/>
              <w:rPr>
                <w:rFonts w:ascii="Times New Roman" w:hAnsi="Times New Roman"/>
                <w:sz w:val="20"/>
              </w:rPr>
            </w:pPr>
          </w:p>
        </w:tc>
        <w:tc>
          <w:tcPr>
            <w:tcW w:w="1060" w:type="dxa"/>
          </w:tcPr>
          <w:p w14:paraId="2413B776" w14:textId="77777777" w:rsidR="00C07396" w:rsidRPr="007A01DE" w:rsidRDefault="00C07396" w:rsidP="00EC59CB">
            <w:pPr>
              <w:spacing w:before="120" w:after="120"/>
              <w:jc w:val="center"/>
              <w:rPr>
                <w:rFonts w:ascii="Times New Roman" w:hAnsi="Times New Roman"/>
                <w:sz w:val="20"/>
              </w:rPr>
            </w:pPr>
          </w:p>
        </w:tc>
      </w:tr>
      <w:tr w:rsidR="00C07396" w:rsidRPr="007A01DE" w14:paraId="42CDB48E" w14:textId="77777777" w:rsidTr="005D369E">
        <w:tc>
          <w:tcPr>
            <w:tcW w:w="720" w:type="dxa"/>
          </w:tcPr>
          <w:p w14:paraId="63A3FADC"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24DBC5A1"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20"/>
              </w:rPr>
              <w:t>96601AA (MSHMS)</w:t>
            </w:r>
          </w:p>
        </w:tc>
        <w:tc>
          <w:tcPr>
            <w:tcW w:w="905" w:type="dxa"/>
          </w:tcPr>
          <w:p w14:paraId="1E39870F" w14:textId="77777777" w:rsidR="00C07396" w:rsidRPr="007A01DE" w:rsidRDefault="00C07396" w:rsidP="00EC59CB">
            <w:pPr>
              <w:spacing w:before="120" w:after="120"/>
              <w:jc w:val="center"/>
              <w:rPr>
                <w:rFonts w:ascii="Times New Roman" w:hAnsi="Times New Roman"/>
                <w:sz w:val="20"/>
              </w:rPr>
            </w:pPr>
          </w:p>
        </w:tc>
        <w:tc>
          <w:tcPr>
            <w:tcW w:w="715" w:type="dxa"/>
          </w:tcPr>
          <w:p w14:paraId="1FFF0E90" w14:textId="77777777" w:rsidR="00C07396" w:rsidRPr="007A01DE" w:rsidRDefault="00C07396" w:rsidP="00EC59CB">
            <w:pPr>
              <w:spacing w:before="120" w:after="120"/>
              <w:jc w:val="center"/>
              <w:rPr>
                <w:rFonts w:ascii="Times New Roman" w:hAnsi="Times New Roman"/>
                <w:sz w:val="20"/>
              </w:rPr>
            </w:pPr>
          </w:p>
        </w:tc>
        <w:tc>
          <w:tcPr>
            <w:tcW w:w="973" w:type="dxa"/>
          </w:tcPr>
          <w:p w14:paraId="16DE6210" w14:textId="77777777" w:rsidR="00C07396" w:rsidRPr="007A01DE" w:rsidRDefault="00C07396" w:rsidP="00EC59CB">
            <w:pPr>
              <w:spacing w:before="120" w:after="120"/>
              <w:jc w:val="center"/>
              <w:rPr>
                <w:rFonts w:ascii="Times New Roman" w:hAnsi="Times New Roman"/>
                <w:sz w:val="20"/>
              </w:rPr>
            </w:pPr>
          </w:p>
        </w:tc>
        <w:tc>
          <w:tcPr>
            <w:tcW w:w="903" w:type="dxa"/>
          </w:tcPr>
          <w:p w14:paraId="6C64B8AE" w14:textId="77777777" w:rsidR="00C07396" w:rsidRPr="007A01DE" w:rsidRDefault="00C07396" w:rsidP="00EC59CB">
            <w:pPr>
              <w:spacing w:before="120" w:after="120"/>
              <w:jc w:val="center"/>
              <w:rPr>
                <w:rFonts w:ascii="Times New Roman" w:hAnsi="Times New Roman"/>
                <w:sz w:val="20"/>
              </w:rPr>
            </w:pPr>
          </w:p>
        </w:tc>
        <w:tc>
          <w:tcPr>
            <w:tcW w:w="903" w:type="dxa"/>
          </w:tcPr>
          <w:p w14:paraId="6F0DE63E" w14:textId="77777777" w:rsidR="00C07396" w:rsidRPr="007A01DE" w:rsidRDefault="00C07396" w:rsidP="00EC59CB">
            <w:pPr>
              <w:spacing w:before="120" w:after="120"/>
              <w:jc w:val="center"/>
              <w:rPr>
                <w:rFonts w:ascii="Times New Roman" w:hAnsi="Times New Roman"/>
                <w:sz w:val="20"/>
              </w:rPr>
            </w:pPr>
          </w:p>
        </w:tc>
        <w:tc>
          <w:tcPr>
            <w:tcW w:w="927" w:type="dxa"/>
          </w:tcPr>
          <w:p w14:paraId="0346BC42" w14:textId="77777777" w:rsidR="00C07396" w:rsidRPr="007A01DE" w:rsidRDefault="00C07396" w:rsidP="00EC59CB">
            <w:pPr>
              <w:spacing w:before="120" w:after="120"/>
              <w:jc w:val="center"/>
              <w:rPr>
                <w:rFonts w:ascii="Times New Roman" w:hAnsi="Times New Roman"/>
                <w:sz w:val="20"/>
              </w:rPr>
            </w:pPr>
          </w:p>
        </w:tc>
        <w:tc>
          <w:tcPr>
            <w:tcW w:w="2621" w:type="dxa"/>
          </w:tcPr>
          <w:p w14:paraId="4BB0DA76" w14:textId="77777777" w:rsidR="00C07396" w:rsidRPr="007A01DE" w:rsidRDefault="00C07396" w:rsidP="00EC59CB">
            <w:pPr>
              <w:spacing w:before="120" w:after="120"/>
              <w:jc w:val="center"/>
              <w:rPr>
                <w:rFonts w:ascii="Times New Roman" w:hAnsi="Times New Roman"/>
                <w:sz w:val="20"/>
              </w:rPr>
            </w:pPr>
          </w:p>
        </w:tc>
        <w:tc>
          <w:tcPr>
            <w:tcW w:w="804" w:type="dxa"/>
          </w:tcPr>
          <w:p w14:paraId="5AB9BA55"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222E3B14" w14:textId="77777777" w:rsidR="00C07396" w:rsidRPr="007A01DE" w:rsidRDefault="00C07396" w:rsidP="00EC59CB">
            <w:pPr>
              <w:spacing w:before="120" w:after="120"/>
              <w:jc w:val="center"/>
              <w:rPr>
                <w:rFonts w:ascii="Times New Roman" w:hAnsi="Times New Roman"/>
                <w:sz w:val="20"/>
              </w:rPr>
            </w:pPr>
          </w:p>
        </w:tc>
        <w:tc>
          <w:tcPr>
            <w:tcW w:w="1060" w:type="dxa"/>
          </w:tcPr>
          <w:p w14:paraId="629D2CD4" w14:textId="77777777" w:rsidR="00C07396" w:rsidRPr="007A01DE" w:rsidRDefault="00C07396" w:rsidP="00EC59CB">
            <w:pPr>
              <w:spacing w:before="120" w:after="120"/>
              <w:jc w:val="center"/>
              <w:rPr>
                <w:rFonts w:ascii="Times New Roman" w:hAnsi="Times New Roman"/>
                <w:sz w:val="20"/>
              </w:rPr>
            </w:pPr>
          </w:p>
        </w:tc>
      </w:tr>
      <w:tr w:rsidR="00C07396" w:rsidRPr="007A01DE" w14:paraId="57F1670F" w14:textId="77777777" w:rsidTr="005D369E">
        <w:tc>
          <w:tcPr>
            <w:tcW w:w="720" w:type="dxa"/>
          </w:tcPr>
          <w:p w14:paraId="689488DF"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lastRenderedPageBreak/>
              <w:t>2.1.3</w:t>
            </w:r>
          </w:p>
        </w:tc>
        <w:tc>
          <w:tcPr>
            <w:tcW w:w="3780" w:type="dxa"/>
            <w:gridSpan w:val="3"/>
          </w:tcPr>
          <w:p w14:paraId="2553B253" w14:textId="77777777" w:rsidR="00C07396" w:rsidRPr="007A01DE" w:rsidRDefault="00C07396" w:rsidP="00EC59CB">
            <w:pPr>
              <w:spacing w:before="120" w:after="120"/>
              <w:rPr>
                <w:rFonts w:ascii="Times New Roman" w:eastAsia="Times New Roman" w:hAnsi="Times New Roman"/>
                <w:b/>
                <w:color w:val="000000"/>
                <w:sz w:val="20"/>
              </w:rPr>
            </w:pPr>
            <w:r w:rsidRPr="007A01DE">
              <w:rPr>
                <w:rFonts w:ascii="Times New Roman" w:eastAsia="Times New Roman" w:hAnsi="Times New Roman"/>
                <w:b/>
                <w:bCs/>
                <w:color w:val="000000"/>
                <w:sz w:val="16"/>
                <w:szCs w:val="16"/>
                <w:lang w:val="sq-AL" w:eastAsia="sq-AL"/>
              </w:rPr>
              <w:t>Krijimi dhe përmirësimi i vazhdueshëm i mekanizmave të bashkëpunimit dhe komunikimit të Rrjetit me publikun dhe median</w:t>
            </w:r>
          </w:p>
        </w:tc>
        <w:tc>
          <w:tcPr>
            <w:tcW w:w="905" w:type="dxa"/>
          </w:tcPr>
          <w:p w14:paraId="16ECCF6E" w14:textId="77777777" w:rsidR="00C07396" w:rsidRPr="007A01DE" w:rsidRDefault="00C07396" w:rsidP="00EC59CB">
            <w:pPr>
              <w:spacing w:before="120" w:after="120"/>
              <w:jc w:val="center"/>
              <w:rPr>
                <w:rFonts w:ascii="Times New Roman" w:hAnsi="Times New Roman"/>
                <w:sz w:val="20"/>
              </w:rPr>
            </w:pPr>
          </w:p>
        </w:tc>
        <w:tc>
          <w:tcPr>
            <w:tcW w:w="715" w:type="dxa"/>
          </w:tcPr>
          <w:p w14:paraId="15DE680F"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b/>
                <w:bCs/>
                <w:color w:val="000000"/>
                <w:sz w:val="16"/>
                <w:szCs w:val="16"/>
                <w:lang w:val="sq-AL" w:eastAsia="sq-AL"/>
              </w:rPr>
              <w:t>Kosto administrative</w:t>
            </w:r>
          </w:p>
        </w:tc>
        <w:tc>
          <w:tcPr>
            <w:tcW w:w="973" w:type="dxa"/>
          </w:tcPr>
          <w:p w14:paraId="104ACAAA" w14:textId="502B3F0F" w:rsidR="00C07396" w:rsidRPr="007A01DE" w:rsidRDefault="00E827C5" w:rsidP="00EC59CB">
            <w:pPr>
              <w:spacing w:before="120" w:after="120"/>
              <w:jc w:val="center"/>
              <w:rPr>
                <w:rFonts w:ascii="Times New Roman" w:hAnsi="Times New Roman"/>
                <w:sz w:val="20"/>
              </w:rPr>
            </w:pPr>
            <w:r w:rsidRPr="007A01DE">
              <w:rPr>
                <w:rFonts w:ascii="Times New Roman" w:eastAsia="Times New Roman" w:hAnsi="Times New Roman"/>
                <w:bCs/>
                <w:color w:val="000000"/>
                <w:sz w:val="16"/>
                <w:szCs w:val="16"/>
                <w:lang w:val="sq-AL" w:eastAsia="sq-AL"/>
              </w:rPr>
              <w:t>Kosto administrative</w:t>
            </w:r>
          </w:p>
        </w:tc>
        <w:tc>
          <w:tcPr>
            <w:tcW w:w="903" w:type="dxa"/>
          </w:tcPr>
          <w:p w14:paraId="204D8C9D" w14:textId="03C6D670" w:rsidR="00C07396" w:rsidRPr="007A01DE" w:rsidRDefault="00E827C5" w:rsidP="00EC59CB">
            <w:pPr>
              <w:spacing w:before="120" w:after="120"/>
              <w:jc w:val="center"/>
              <w:rPr>
                <w:rFonts w:ascii="Times New Roman" w:hAnsi="Times New Roman"/>
                <w:sz w:val="20"/>
              </w:rPr>
            </w:pPr>
            <w:r w:rsidRPr="007A01DE">
              <w:rPr>
                <w:rFonts w:ascii="Times New Roman" w:eastAsia="Times New Roman" w:hAnsi="Times New Roman"/>
                <w:bCs/>
                <w:color w:val="000000"/>
                <w:sz w:val="16"/>
                <w:szCs w:val="16"/>
                <w:lang w:val="sq-AL" w:eastAsia="sq-AL"/>
              </w:rPr>
              <w:t>Kosto administrative</w:t>
            </w:r>
          </w:p>
        </w:tc>
        <w:tc>
          <w:tcPr>
            <w:tcW w:w="903" w:type="dxa"/>
          </w:tcPr>
          <w:p w14:paraId="5A1826FE" w14:textId="03BEE161" w:rsidR="00C07396" w:rsidRPr="007A01DE" w:rsidRDefault="00E827C5" w:rsidP="00EC59CB">
            <w:pPr>
              <w:spacing w:before="120" w:after="120"/>
              <w:jc w:val="center"/>
              <w:rPr>
                <w:rFonts w:ascii="Times New Roman" w:hAnsi="Times New Roman"/>
                <w:sz w:val="20"/>
              </w:rPr>
            </w:pPr>
            <w:r w:rsidRPr="007A01DE">
              <w:rPr>
                <w:rFonts w:ascii="Times New Roman" w:eastAsia="Times New Roman" w:hAnsi="Times New Roman"/>
                <w:bCs/>
                <w:color w:val="000000"/>
                <w:sz w:val="16"/>
                <w:szCs w:val="16"/>
                <w:lang w:val="sq-AL" w:eastAsia="sq-AL"/>
              </w:rPr>
              <w:t>Kosto administrative</w:t>
            </w:r>
          </w:p>
        </w:tc>
        <w:tc>
          <w:tcPr>
            <w:tcW w:w="927" w:type="dxa"/>
          </w:tcPr>
          <w:p w14:paraId="6B9CD4CF" w14:textId="08F2D995" w:rsidR="00C07396" w:rsidRPr="007A01DE" w:rsidRDefault="00EA47E8" w:rsidP="00EC59CB">
            <w:pPr>
              <w:spacing w:before="120" w:after="120"/>
              <w:jc w:val="center"/>
              <w:rPr>
                <w:rFonts w:ascii="Times New Roman" w:hAnsi="Times New Roman"/>
                <w:sz w:val="20"/>
              </w:rPr>
            </w:pPr>
            <w:r>
              <w:rPr>
                <w:rFonts w:ascii="Times New Roman" w:hAnsi="Times New Roman"/>
                <w:sz w:val="20"/>
              </w:rPr>
              <w:t>0%</w:t>
            </w:r>
          </w:p>
        </w:tc>
        <w:tc>
          <w:tcPr>
            <w:tcW w:w="2621" w:type="dxa"/>
          </w:tcPr>
          <w:p w14:paraId="7A9CF0AC" w14:textId="49CB9781" w:rsidR="00C07396" w:rsidRPr="007A01DE" w:rsidRDefault="00EA47E8" w:rsidP="00EC59CB">
            <w:pPr>
              <w:spacing w:before="120" w:after="120"/>
              <w:jc w:val="center"/>
              <w:rPr>
                <w:rFonts w:ascii="Times New Roman" w:hAnsi="Times New Roman"/>
                <w:sz w:val="20"/>
              </w:rPr>
            </w:pPr>
            <w:r w:rsidRPr="00796873">
              <w:rPr>
                <w:rFonts w:ascii="Times New Roman" w:hAnsi="Times New Roman"/>
                <w:b/>
                <w:sz w:val="16"/>
                <w:szCs w:val="16"/>
              </w:rPr>
              <w:t>I PAZBATUAR/PARAPORTUAR</w:t>
            </w:r>
          </w:p>
        </w:tc>
        <w:tc>
          <w:tcPr>
            <w:tcW w:w="804" w:type="dxa"/>
          </w:tcPr>
          <w:p w14:paraId="71C9F0D7"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B2959C5" w14:textId="77777777" w:rsidR="00C07396" w:rsidRPr="007A01DE" w:rsidRDefault="00C07396" w:rsidP="00EC59CB">
            <w:pPr>
              <w:spacing w:before="120" w:after="120"/>
              <w:jc w:val="center"/>
              <w:rPr>
                <w:rFonts w:ascii="Times New Roman" w:hAnsi="Times New Roman"/>
                <w:sz w:val="20"/>
              </w:rPr>
            </w:pPr>
          </w:p>
        </w:tc>
        <w:tc>
          <w:tcPr>
            <w:tcW w:w="1060" w:type="dxa"/>
          </w:tcPr>
          <w:p w14:paraId="2C65C989" w14:textId="77777777" w:rsidR="00C07396" w:rsidRPr="00DB4F38" w:rsidRDefault="00C07396" w:rsidP="00EC59CB">
            <w:pPr>
              <w:spacing w:before="120" w:after="120"/>
              <w:jc w:val="center"/>
              <w:rPr>
                <w:rFonts w:ascii="Times New Roman" w:hAnsi="Times New Roman"/>
                <w:b/>
                <w:sz w:val="20"/>
              </w:rPr>
            </w:pPr>
            <w:r w:rsidRPr="00DB4F38">
              <w:rPr>
                <w:rFonts w:ascii="Times New Roman" w:eastAsia="Times New Roman" w:hAnsi="Times New Roman"/>
                <w:b/>
                <w:color w:val="000000"/>
                <w:sz w:val="20"/>
                <w:lang w:val="sq-AL" w:eastAsia="sq-AL"/>
              </w:rPr>
              <w:t>2020-2023</w:t>
            </w:r>
          </w:p>
        </w:tc>
      </w:tr>
      <w:tr w:rsidR="00C07396" w:rsidRPr="007A01DE" w14:paraId="63CA8D02" w14:textId="77777777" w:rsidTr="005D369E">
        <w:tc>
          <w:tcPr>
            <w:tcW w:w="720" w:type="dxa"/>
          </w:tcPr>
          <w:p w14:paraId="630B7F91"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2.1.3.a</w:t>
            </w:r>
          </w:p>
        </w:tc>
        <w:tc>
          <w:tcPr>
            <w:tcW w:w="3780" w:type="dxa"/>
            <w:gridSpan w:val="3"/>
          </w:tcPr>
          <w:p w14:paraId="4B29C4B4"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16"/>
                <w:szCs w:val="16"/>
                <w:lang w:val="sq-AL" w:eastAsia="sq-AL"/>
              </w:rPr>
              <w:t>Caktimi i personit përgjegjës për komunikimin e Rrjetit me median dhe publikun (I) Komunikim\i dhe ndërveprimi midis institucioneve publike dhe qytetarëve dhe medias në kuadër të ELP-së, i përmirësuar dhe i lehtësuar (II)</w:t>
            </w:r>
          </w:p>
        </w:tc>
        <w:tc>
          <w:tcPr>
            <w:tcW w:w="905" w:type="dxa"/>
          </w:tcPr>
          <w:p w14:paraId="1C6BFDDE" w14:textId="77777777" w:rsidR="00C07396" w:rsidRPr="007A01DE" w:rsidRDefault="00C07396" w:rsidP="00EC59CB">
            <w:pPr>
              <w:spacing w:before="120" w:after="120"/>
              <w:jc w:val="center"/>
              <w:rPr>
                <w:rFonts w:ascii="Times New Roman" w:hAnsi="Times New Roman"/>
                <w:sz w:val="20"/>
              </w:rPr>
            </w:pPr>
          </w:p>
        </w:tc>
        <w:tc>
          <w:tcPr>
            <w:tcW w:w="715" w:type="dxa"/>
          </w:tcPr>
          <w:p w14:paraId="75F6E445" w14:textId="77777777" w:rsidR="00C07396" w:rsidRPr="007A01DE" w:rsidRDefault="00C07396" w:rsidP="00EC59CB">
            <w:pPr>
              <w:spacing w:before="120" w:after="120"/>
              <w:jc w:val="center"/>
              <w:rPr>
                <w:rFonts w:ascii="Times New Roman" w:hAnsi="Times New Roman"/>
                <w:sz w:val="20"/>
              </w:rPr>
            </w:pPr>
            <w:r w:rsidRPr="007A01DE">
              <w:rPr>
                <w:rFonts w:ascii="Times New Roman" w:hAnsi="Times New Roman"/>
                <w:sz w:val="20"/>
              </w:rPr>
              <w:t>Kosto administrative</w:t>
            </w:r>
          </w:p>
        </w:tc>
        <w:tc>
          <w:tcPr>
            <w:tcW w:w="973" w:type="dxa"/>
          </w:tcPr>
          <w:p w14:paraId="1BA014DE" w14:textId="2D5115A4" w:rsidR="00C07396" w:rsidRPr="007A01DE" w:rsidRDefault="00E827C5" w:rsidP="00EC59CB">
            <w:pPr>
              <w:spacing w:before="120" w:after="120"/>
              <w:jc w:val="center"/>
              <w:rPr>
                <w:rFonts w:ascii="Times New Roman" w:hAnsi="Times New Roman"/>
                <w:sz w:val="20"/>
              </w:rPr>
            </w:pPr>
            <w:r w:rsidRPr="007A01DE">
              <w:rPr>
                <w:rFonts w:ascii="Times New Roman" w:eastAsia="Times New Roman" w:hAnsi="Times New Roman"/>
                <w:bCs/>
                <w:color w:val="000000"/>
                <w:sz w:val="16"/>
                <w:szCs w:val="16"/>
                <w:lang w:val="sq-AL" w:eastAsia="sq-AL"/>
              </w:rPr>
              <w:t>Kosto administrative</w:t>
            </w:r>
          </w:p>
        </w:tc>
        <w:tc>
          <w:tcPr>
            <w:tcW w:w="903" w:type="dxa"/>
          </w:tcPr>
          <w:p w14:paraId="674D4E68" w14:textId="1FBE37C2" w:rsidR="00C07396" w:rsidRPr="007A01DE" w:rsidRDefault="00E827C5" w:rsidP="00EC59CB">
            <w:pPr>
              <w:spacing w:before="120" w:after="120"/>
              <w:jc w:val="center"/>
              <w:rPr>
                <w:rFonts w:ascii="Times New Roman" w:hAnsi="Times New Roman"/>
                <w:sz w:val="20"/>
              </w:rPr>
            </w:pPr>
            <w:r w:rsidRPr="007A01DE">
              <w:rPr>
                <w:rFonts w:ascii="Times New Roman" w:eastAsia="Times New Roman" w:hAnsi="Times New Roman"/>
                <w:bCs/>
                <w:color w:val="000000"/>
                <w:sz w:val="16"/>
                <w:szCs w:val="16"/>
                <w:lang w:val="sq-AL" w:eastAsia="sq-AL"/>
              </w:rPr>
              <w:t>Kosto administrative</w:t>
            </w:r>
          </w:p>
        </w:tc>
        <w:tc>
          <w:tcPr>
            <w:tcW w:w="903" w:type="dxa"/>
          </w:tcPr>
          <w:p w14:paraId="1BC5C9BE" w14:textId="3F1339FE" w:rsidR="00C07396" w:rsidRPr="007A01DE" w:rsidRDefault="00E827C5" w:rsidP="00EC59CB">
            <w:pPr>
              <w:spacing w:before="120" w:after="120"/>
              <w:jc w:val="center"/>
              <w:rPr>
                <w:rFonts w:ascii="Times New Roman" w:hAnsi="Times New Roman"/>
                <w:sz w:val="20"/>
              </w:rPr>
            </w:pPr>
            <w:r w:rsidRPr="007A01DE">
              <w:rPr>
                <w:rFonts w:ascii="Times New Roman" w:eastAsia="Times New Roman" w:hAnsi="Times New Roman"/>
                <w:bCs/>
                <w:color w:val="000000"/>
                <w:sz w:val="16"/>
                <w:szCs w:val="16"/>
                <w:lang w:val="sq-AL" w:eastAsia="sq-AL"/>
              </w:rPr>
              <w:t>Kosto administrative</w:t>
            </w:r>
          </w:p>
        </w:tc>
        <w:tc>
          <w:tcPr>
            <w:tcW w:w="927" w:type="dxa"/>
          </w:tcPr>
          <w:p w14:paraId="0DD94F53" w14:textId="3189254D" w:rsidR="00C07396" w:rsidRPr="007A01DE" w:rsidRDefault="00C07396" w:rsidP="00EC59CB">
            <w:pPr>
              <w:spacing w:before="120" w:after="120"/>
              <w:jc w:val="center"/>
              <w:rPr>
                <w:rFonts w:ascii="Times New Roman" w:hAnsi="Times New Roman"/>
                <w:sz w:val="20"/>
              </w:rPr>
            </w:pPr>
          </w:p>
        </w:tc>
        <w:tc>
          <w:tcPr>
            <w:tcW w:w="2621" w:type="dxa"/>
          </w:tcPr>
          <w:p w14:paraId="64C4D9B3" w14:textId="085040CD" w:rsidR="00C07396" w:rsidRPr="007A01DE" w:rsidRDefault="004B7FCD" w:rsidP="00EC59CB">
            <w:pPr>
              <w:spacing w:before="120" w:after="120"/>
              <w:jc w:val="center"/>
              <w:rPr>
                <w:rFonts w:ascii="Times New Roman" w:hAnsi="Times New Roman"/>
                <w:sz w:val="20"/>
              </w:rPr>
            </w:pPr>
            <w:r w:rsidRPr="00796873">
              <w:rPr>
                <w:rFonts w:ascii="Times New Roman" w:hAnsi="Times New Roman"/>
                <w:b/>
                <w:sz w:val="16"/>
                <w:szCs w:val="16"/>
              </w:rPr>
              <w:t>I PAZBATUAR/PARAPORTUAR</w:t>
            </w:r>
          </w:p>
        </w:tc>
        <w:tc>
          <w:tcPr>
            <w:tcW w:w="804" w:type="dxa"/>
          </w:tcPr>
          <w:p w14:paraId="6EE08ADB"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73BE3CD" w14:textId="77777777" w:rsidR="00C07396" w:rsidRPr="007A01DE" w:rsidRDefault="00C07396" w:rsidP="00EC59CB">
            <w:pPr>
              <w:spacing w:before="120" w:after="120"/>
              <w:jc w:val="center"/>
              <w:rPr>
                <w:rFonts w:ascii="Times New Roman" w:hAnsi="Times New Roman"/>
                <w:sz w:val="20"/>
              </w:rPr>
            </w:pPr>
          </w:p>
        </w:tc>
        <w:tc>
          <w:tcPr>
            <w:tcW w:w="1060" w:type="dxa"/>
          </w:tcPr>
          <w:p w14:paraId="0F9F0D36" w14:textId="77777777" w:rsidR="00C07396" w:rsidRPr="00C35842" w:rsidRDefault="00C07396" w:rsidP="00EC59CB">
            <w:pPr>
              <w:spacing w:before="120" w:after="120"/>
              <w:jc w:val="center"/>
              <w:rPr>
                <w:rFonts w:ascii="Times New Roman" w:hAnsi="Times New Roman"/>
                <w:b/>
                <w:sz w:val="20"/>
              </w:rPr>
            </w:pPr>
            <w:r w:rsidRPr="001177EA">
              <w:rPr>
                <w:rFonts w:ascii="Times New Roman" w:hAnsi="Times New Roman"/>
                <w:b/>
                <w:sz w:val="20"/>
              </w:rPr>
              <w:t>Në vazhdim</w:t>
            </w:r>
          </w:p>
        </w:tc>
      </w:tr>
      <w:tr w:rsidR="00C07396" w:rsidRPr="007A01DE" w14:paraId="565A90BE" w14:textId="77777777" w:rsidTr="005D369E">
        <w:tc>
          <w:tcPr>
            <w:tcW w:w="720" w:type="dxa"/>
          </w:tcPr>
          <w:p w14:paraId="6C906F00"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7BFF34B4"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20"/>
              </w:rPr>
              <w:t>Kuvendi</w:t>
            </w:r>
          </w:p>
        </w:tc>
        <w:tc>
          <w:tcPr>
            <w:tcW w:w="905" w:type="dxa"/>
          </w:tcPr>
          <w:p w14:paraId="0895D834" w14:textId="77777777" w:rsidR="00C07396" w:rsidRPr="007A01DE" w:rsidRDefault="00C07396" w:rsidP="00EC59CB">
            <w:pPr>
              <w:spacing w:before="120" w:after="120"/>
              <w:jc w:val="center"/>
              <w:rPr>
                <w:rFonts w:ascii="Times New Roman" w:hAnsi="Times New Roman"/>
                <w:sz w:val="20"/>
              </w:rPr>
            </w:pPr>
          </w:p>
        </w:tc>
        <w:tc>
          <w:tcPr>
            <w:tcW w:w="715" w:type="dxa"/>
          </w:tcPr>
          <w:p w14:paraId="7793EB46" w14:textId="77777777" w:rsidR="00C07396" w:rsidRPr="007A01DE" w:rsidRDefault="00C07396" w:rsidP="00EC59CB">
            <w:pPr>
              <w:spacing w:before="120" w:after="120"/>
              <w:jc w:val="center"/>
              <w:rPr>
                <w:rFonts w:ascii="Times New Roman" w:hAnsi="Times New Roman"/>
                <w:sz w:val="20"/>
              </w:rPr>
            </w:pPr>
          </w:p>
        </w:tc>
        <w:tc>
          <w:tcPr>
            <w:tcW w:w="973" w:type="dxa"/>
          </w:tcPr>
          <w:p w14:paraId="00B5D8F7" w14:textId="77777777" w:rsidR="00C07396" w:rsidRPr="007A01DE" w:rsidRDefault="00C07396" w:rsidP="00EC59CB">
            <w:pPr>
              <w:spacing w:before="120" w:after="120"/>
              <w:jc w:val="center"/>
              <w:rPr>
                <w:rFonts w:ascii="Times New Roman" w:hAnsi="Times New Roman"/>
                <w:sz w:val="20"/>
              </w:rPr>
            </w:pPr>
          </w:p>
        </w:tc>
        <w:tc>
          <w:tcPr>
            <w:tcW w:w="903" w:type="dxa"/>
          </w:tcPr>
          <w:p w14:paraId="5B512B02" w14:textId="77777777" w:rsidR="00C07396" w:rsidRPr="007A01DE" w:rsidRDefault="00C07396" w:rsidP="00EC59CB">
            <w:pPr>
              <w:spacing w:before="120" w:after="120"/>
              <w:jc w:val="center"/>
              <w:rPr>
                <w:rFonts w:ascii="Times New Roman" w:hAnsi="Times New Roman"/>
                <w:sz w:val="20"/>
              </w:rPr>
            </w:pPr>
          </w:p>
        </w:tc>
        <w:tc>
          <w:tcPr>
            <w:tcW w:w="903" w:type="dxa"/>
          </w:tcPr>
          <w:p w14:paraId="53EBDD2B" w14:textId="77777777" w:rsidR="00C07396" w:rsidRPr="007A01DE" w:rsidRDefault="00C07396" w:rsidP="00EC59CB">
            <w:pPr>
              <w:spacing w:before="120" w:after="120"/>
              <w:jc w:val="center"/>
              <w:rPr>
                <w:rFonts w:ascii="Times New Roman" w:hAnsi="Times New Roman"/>
                <w:sz w:val="20"/>
              </w:rPr>
            </w:pPr>
          </w:p>
        </w:tc>
        <w:tc>
          <w:tcPr>
            <w:tcW w:w="927" w:type="dxa"/>
          </w:tcPr>
          <w:p w14:paraId="1A90A014" w14:textId="77777777" w:rsidR="00C07396" w:rsidRPr="007A01DE" w:rsidRDefault="00C07396" w:rsidP="00EC59CB">
            <w:pPr>
              <w:spacing w:before="120" w:after="120"/>
              <w:jc w:val="center"/>
              <w:rPr>
                <w:rFonts w:ascii="Times New Roman" w:hAnsi="Times New Roman"/>
                <w:sz w:val="20"/>
              </w:rPr>
            </w:pPr>
          </w:p>
        </w:tc>
        <w:tc>
          <w:tcPr>
            <w:tcW w:w="2621" w:type="dxa"/>
          </w:tcPr>
          <w:p w14:paraId="3959D07F" w14:textId="77777777" w:rsidR="00C07396" w:rsidRPr="007A01DE" w:rsidRDefault="00C07396" w:rsidP="00EC59CB">
            <w:pPr>
              <w:spacing w:before="120" w:after="120"/>
              <w:jc w:val="center"/>
              <w:rPr>
                <w:rFonts w:ascii="Times New Roman" w:hAnsi="Times New Roman"/>
                <w:sz w:val="20"/>
              </w:rPr>
            </w:pPr>
          </w:p>
        </w:tc>
        <w:tc>
          <w:tcPr>
            <w:tcW w:w="804" w:type="dxa"/>
          </w:tcPr>
          <w:p w14:paraId="45A05893"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372E156" w14:textId="77777777" w:rsidR="00C07396" w:rsidRPr="007A01DE" w:rsidRDefault="00C07396" w:rsidP="00EC59CB">
            <w:pPr>
              <w:spacing w:before="120" w:after="120"/>
              <w:jc w:val="center"/>
              <w:rPr>
                <w:rFonts w:ascii="Times New Roman" w:hAnsi="Times New Roman"/>
                <w:sz w:val="20"/>
              </w:rPr>
            </w:pPr>
          </w:p>
        </w:tc>
        <w:tc>
          <w:tcPr>
            <w:tcW w:w="1060" w:type="dxa"/>
          </w:tcPr>
          <w:p w14:paraId="593B633A" w14:textId="77777777" w:rsidR="00C07396" w:rsidRPr="007A01DE" w:rsidRDefault="00C07396" w:rsidP="00EC59CB">
            <w:pPr>
              <w:spacing w:before="120" w:after="120"/>
              <w:jc w:val="center"/>
              <w:rPr>
                <w:rFonts w:ascii="Times New Roman" w:hAnsi="Times New Roman"/>
                <w:sz w:val="20"/>
              </w:rPr>
            </w:pPr>
          </w:p>
        </w:tc>
      </w:tr>
      <w:tr w:rsidR="00EC59CB" w:rsidRPr="00C97DD9" w14:paraId="26C71AF4" w14:textId="77777777" w:rsidTr="005D369E">
        <w:tc>
          <w:tcPr>
            <w:tcW w:w="720" w:type="dxa"/>
            <w:shd w:val="clear" w:color="auto" w:fill="DAEEF3" w:themeFill="accent5" w:themeFillTint="33"/>
          </w:tcPr>
          <w:p w14:paraId="6B6FBFB5"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2.2</w:t>
            </w:r>
          </w:p>
        </w:tc>
        <w:tc>
          <w:tcPr>
            <w:tcW w:w="3780" w:type="dxa"/>
            <w:gridSpan w:val="3"/>
            <w:shd w:val="clear" w:color="auto" w:fill="DAEEF3" w:themeFill="accent5" w:themeFillTint="33"/>
          </w:tcPr>
          <w:p w14:paraId="391A782B" w14:textId="77777777" w:rsidR="00C07396" w:rsidRPr="007A01DE" w:rsidRDefault="00C07396" w:rsidP="00EC59CB">
            <w:pPr>
              <w:spacing w:before="120" w:after="120"/>
              <w:rPr>
                <w:rFonts w:ascii="Times New Roman" w:eastAsia="Times New Roman" w:hAnsi="Times New Roman"/>
                <w:color w:val="000000"/>
                <w:sz w:val="20"/>
                <w:lang w:val="it-IT"/>
              </w:rPr>
            </w:pPr>
            <w:r w:rsidRPr="007A01DE">
              <w:rPr>
                <w:rFonts w:ascii="Times New Roman" w:eastAsia="Times New Roman" w:hAnsi="Times New Roman"/>
                <w:b/>
                <w:bCs/>
                <w:color w:val="000000"/>
                <w:sz w:val="16"/>
                <w:szCs w:val="16"/>
                <w:lang w:val="sq-AL" w:eastAsia="sq-AL"/>
              </w:rPr>
              <w:t>Objektivi Specifik 2.2: Zhvillimi i mekanizmave të bashkëpunimit e komunikimit me publikun e median</w:t>
            </w:r>
          </w:p>
        </w:tc>
        <w:tc>
          <w:tcPr>
            <w:tcW w:w="905" w:type="dxa"/>
            <w:shd w:val="clear" w:color="auto" w:fill="DAEEF3" w:themeFill="accent5" w:themeFillTint="33"/>
          </w:tcPr>
          <w:p w14:paraId="4780D560" w14:textId="77777777" w:rsidR="00C07396" w:rsidRPr="007A01DE" w:rsidRDefault="00C07396" w:rsidP="00EC59CB">
            <w:pPr>
              <w:spacing w:before="120" w:after="120"/>
              <w:jc w:val="center"/>
              <w:rPr>
                <w:rFonts w:ascii="Times New Roman" w:hAnsi="Times New Roman"/>
                <w:sz w:val="20"/>
                <w:lang w:val="it-IT"/>
              </w:rPr>
            </w:pPr>
          </w:p>
        </w:tc>
        <w:tc>
          <w:tcPr>
            <w:tcW w:w="715" w:type="dxa"/>
            <w:shd w:val="clear" w:color="auto" w:fill="DAEEF3" w:themeFill="accent5" w:themeFillTint="33"/>
          </w:tcPr>
          <w:p w14:paraId="34868FDA" w14:textId="77777777" w:rsidR="00C07396" w:rsidRPr="00C97DD9" w:rsidRDefault="00C07396" w:rsidP="00EC59CB">
            <w:pPr>
              <w:spacing w:before="120" w:after="120"/>
              <w:jc w:val="center"/>
              <w:rPr>
                <w:rFonts w:ascii="Times New Roman" w:hAnsi="Times New Roman"/>
                <w:sz w:val="20"/>
                <w:lang w:val="it-IT"/>
              </w:rPr>
            </w:pPr>
          </w:p>
        </w:tc>
        <w:tc>
          <w:tcPr>
            <w:tcW w:w="973" w:type="dxa"/>
            <w:shd w:val="clear" w:color="auto" w:fill="DAEEF3" w:themeFill="accent5" w:themeFillTint="33"/>
            <w:vAlign w:val="center"/>
          </w:tcPr>
          <w:p w14:paraId="29497F14" w14:textId="3E5D2989" w:rsidR="00C07396" w:rsidRPr="008810F5" w:rsidRDefault="006A5570" w:rsidP="008810F5">
            <w:pPr>
              <w:spacing w:before="120" w:after="120"/>
              <w:jc w:val="center"/>
              <w:rPr>
                <w:rFonts w:ascii="Times New Roman" w:hAnsi="Times New Roman"/>
                <w:b/>
                <w:sz w:val="20"/>
                <w:lang w:val="it-IT"/>
              </w:rPr>
            </w:pPr>
            <w:r w:rsidRPr="007A01DE">
              <w:rPr>
                <w:rFonts w:ascii="Times New Roman" w:eastAsia="Times New Roman" w:hAnsi="Times New Roman"/>
                <w:b/>
                <w:bCs/>
                <w:color w:val="000000"/>
                <w:sz w:val="16"/>
                <w:szCs w:val="16"/>
                <w:lang w:val="sq-AL" w:eastAsia="sq-AL"/>
              </w:rPr>
              <w:t>Kosto administrative</w:t>
            </w:r>
          </w:p>
        </w:tc>
        <w:tc>
          <w:tcPr>
            <w:tcW w:w="903" w:type="dxa"/>
            <w:shd w:val="clear" w:color="auto" w:fill="DAEEF3" w:themeFill="accent5" w:themeFillTint="33"/>
            <w:vAlign w:val="center"/>
          </w:tcPr>
          <w:p w14:paraId="039CF6CA" w14:textId="3C097423" w:rsidR="00C07396" w:rsidRPr="008810F5" w:rsidRDefault="006A5570" w:rsidP="008810F5">
            <w:pPr>
              <w:spacing w:before="120" w:after="120"/>
              <w:jc w:val="center"/>
              <w:rPr>
                <w:rFonts w:ascii="Times New Roman" w:hAnsi="Times New Roman"/>
                <w:b/>
                <w:sz w:val="20"/>
                <w:lang w:val="it-IT"/>
              </w:rPr>
            </w:pPr>
            <w:r w:rsidRPr="007A01DE">
              <w:rPr>
                <w:rFonts w:ascii="Times New Roman" w:eastAsia="Times New Roman" w:hAnsi="Times New Roman"/>
                <w:b/>
                <w:bCs/>
                <w:color w:val="000000"/>
                <w:sz w:val="16"/>
                <w:szCs w:val="16"/>
                <w:lang w:val="sq-AL" w:eastAsia="sq-AL"/>
              </w:rPr>
              <w:t>Kosto administrative</w:t>
            </w:r>
          </w:p>
        </w:tc>
        <w:tc>
          <w:tcPr>
            <w:tcW w:w="903" w:type="dxa"/>
            <w:shd w:val="clear" w:color="auto" w:fill="DAEEF3" w:themeFill="accent5" w:themeFillTint="33"/>
            <w:vAlign w:val="center"/>
          </w:tcPr>
          <w:p w14:paraId="37B452AA" w14:textId="461CCDA5" w:rsidR="00C07396" w:rsidRPr="008810F5" w:rsidRDefault="006A5570" w:rsidP="008810F5">
            <w:pPr>
              <w:spacing w:before="120" w:after="120"/>
              <w:jc w:val="center"/>
              <w:rPr>
                <w:rFonts w:ascii="Times New Roman" w:hAnsi="Times New Roman"/>
                <w:b/>
                <w:sz w:val="20"/>
                <w:lang w:val="it-IT"/>
              </w:rPr>
            </w:pPr>
            <w:r w:rsidRPr="007A01DE">
              <w:rPr>
                <w:rFonts w:ascii="Times New Roman" w:eastAsia="Times New Roman" w:hAnsi="Times New Roman"/>
                <w:b/>
                <w:bCs/>
                <w:color w:val="000000"/>
                <w:sz w:val="16"/>
                <w:szCs w:val="16"/>
                <w:lang w:val="sq-AL" w:eastAsia="sq-AL"/>
              </w:rPr>
              <w:t>Kosto administrative</w:t>
            </w:r>
          </w:p>
        </w:tc>
        <w:tc>
          <w:tcPr>
            <w:tcW w:w="927" w:type="dxa"/>
            <w:shd w:val="clear" w:color="auto" w:fill="DAEEF3" w:themeFill="accent5" w:themeFillTint="33"/>
            <w:vAlign w:val="center"/>
          </w:tcPr>
          <w:p w14:paraId="1BD40ED7" w14:textId="7AF5F0D4" w:rsidR="00C07396" w:rsidRPr="008810F5" w:rsidRDefault="00901B7A" w:rsidP="008810F5">
            <w:pPr>
              <w:spacing w:before="120" w:after="120"/>
              <w:jc w:val="center"/>
              <w:rPr>
                <w:rFonts w:ascii="Times New Roman" w:hAnsi="Times New Roman"/>
                <w:b/>
                <w:sz w:val="20"/>
                <w:lang w:val="it-IT"/>
              </w:rPr>
            </w:pPr>
            <w:r>
              <w:rPr>
                <w:rFonts w:ascii="Times New Roman" w:hAnsi="Times New Roman"/>
                <w:b/>
                <w:sz w:val="20"/>
                <w:lang w:val="it-IT"/>
              </w:rPr>
              <w:t>0%</w:t>
            </w:r>
          </w:p>
        </w:tc>
        <w:tc>
          <w:tcPr>
            <w:tcW w:w="2621" w:type="dxa"/>
            <w:shd w:val="clear" w:color="auto" w:fill="DAEEF3" w:themeFill="accent5" w:themeFillTint="33"/>
            <w:vAlign w:val="center"/>
          </w:tcPr>
          <w:p w14:paraId="314A01BB" w14:textId="23B3A509" w:rsidR="00C07396" w:rsidRPr="00C97DD9" w:rsidRDefault="004B7FCD" w:rsidP="008810F5">
            <w:pPr>
              <w:spacing w:before="120" w:after="120"/>
              <w:jc w:val="center"/>
              <w:rPr>
                <w:rFonts w:ascii="Times New Roman" w:hAnsi="Times New Roman"/>
                <w:sz w:val="20"/>
                <w:lang w:val="it-IT"/>
              </w:rPr>
            </w:pPr>
            <w:r w:rsidRPr="00796873">
              <w:rPr>
                <w:rFonts w:ascii="Times New Roman" w:hAnsi="Times New Roman"/>
                <w:b/>
                <w:sz w:val="16"/>
                <w:szCs w:val="16"/>
              </w:rPr>
              <w:t>I PAZBATUAR/PARAPORTUAR</w:t>
            </w:r>
          </w:p>
        </w:tc>
        <w:tc>
          <w:tcPr>
            <w:tcW w:w="804" w:type="dxa"/>
            <w:shd w:val="clear" w:color="auto" w:fill="DAEEF3" w:themeFill="accent5" w:themeFillTint="33"/>
          </w:tcPr>
          <w:p w14:paraId="7F31428A" w14:textId="77777777" w:rsidR="00C07396" w:rsidRPr="00C97DD9" w:rsidRDefault="00C07396" w:rsidP="00EC59CB">
            <w:pPr>
              <w:spacing w:before="120" w:after="120"/>
              <w:jc w:val="center"/>
              <w:rPr>
                <w:rFonts w:ascii="Times New Roman" w:hAnsi="Times New Roman"/>
                <w:sz w:val="20"/>
                <w:lang w:val="it-IT"/>
              </w:rPr>
            </w:pPr>
          </w:p>
        </w:tc>
        <w:tc>
          <w:tcPr>
            <w:tcW w:w="816" w:type="dxa"/>
            <w:gridSpan w:val="2"/>
            <w:shd w:val="clear" w:color="auto" w:fill="DAEEF3" w:themeFill="accent5" w:themeFillTint="33"/>
          </w:tcPr>
          <w:p w14:paraId="1FD29FA5" w14:textId="77777777" w:rsidR="00C07396" w:rsidRPr="00C97DD9" w:rsidRDefault="00C07396" w:rsidP="00EC59CB">
            <w:pPr>
              <w:spacing w:before="120" w:after="120"/>
              <w:jc w:val="center"/>
              <w:rPr>
                <w:rFonts w:ascii="Times New Roman" w:hAnsi="Times New Roman"/>
                <w:sz w:val="20"/>
                <w:lang w:val="it-IT"/>
              </w:rPr>
            </w:pPr>
          </w:p>
        </w:tc>
        <w:tc>
          <w:tcPr>
            <w:tcW w:w="1060" w:type="dxa"/>
            <w:shd w:val="clear" w:color="auto" w:fill="DAEEF3" w:themeFill="accent5" w:themeFillTint="33"/>
          </w:tcPr>
          <w:p w14:paraId="6E434BFD" w14:textId="77777777" w:rsidR="00C07396" w:rsidRPr="00C97DD9" w:rsidRDefault="00C07396" w:rsidP="00EC59CB">
            <w:pPr>
              <w:spacing w:before="120" w:after="120"/>
              <w:jc w:val="center"/>
              <w:rPr>
                <w:rFonts w:ascii="Times New Roman" w:hAnsi="Times New Roman"/>
                <w:sz w:val="20"/>
                <w:lang w:val="it-IT"/>
              </w:rPr>
            </w:pPr>
          </w:p>
        </w:tc>
      </w:tr>
      <w:tr w:rsidR="00C07396" w:rsidRPr="007A01DE" w14:paraId="5D3FA206" w14:textId="77777777" w:rsidTr="005D369E">
        <w:trPr>
          <w:trHeight w:val="1062"/>
        </w:trPr>
        <w:tc>
          <w:tcPr>
            <w:tcW w:w="720" w:type="dxa"/>
          </w:tcPr>
          <w:p w14:paraId="3F61C7CD"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2.2.1</w:t>
            </w:r>
          </w:p>
        </w:tc>
        <w:tc>
          <w:tcPr>
            <w:tcW w:w="3780" w:type="dxa"/>
            <w:gridSpan w:val="3"/>
          </w:tcPr>
          <w:p w14:paraId="253AD00D"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b/>
                <w:bCs/>
                <w:color w:val="000000"/>
                <w:sz w:val="16"/>
                <w:szCs w:val="16"/>
                <w:lang w:val="sq-AL" w:eastAsia="sq-AL"/>
              </w:rPr>
              <w:t xml:space="preserve">Plani i Komunikimit të Rrjetit me publikun dhe median (“Plani i Komunikimit”) i hartuar </w:t>
            </w:r>
            <w:r w:rsidRPr="007A01DE">
              <w:rPr>
                <w:rFonts w:ascii="Times New Roman" w:eastAsia="Times New Roman" w:hAnsi="Times New Roman"/>
                <w:color w:val="000000"/>
                <w:sz w:val="16"/>
                <w:szCs w:val="16"/>
                <w:lang w:val="sq-AL" w:eastAsia="sq-AL"/>
              </w:rPr>
              <w:t xml:space="preserve"> </w:t>
            </w:r>
          </w:p>
        </w:tc>
        <w:tc>
          <w:tcPr>
            <w:tcW w:w="905" w:type="dxa"/>
          </w:tcPr>
          <w:p w14:paraId="5C4C4EA0" w14:textId="77777777" w:rsidR="00C07396" w:rsidRPr="007A01DE" w:rsidRDefault="00C07396" w:rsidP="00EC59CB">
            <w:pPr>
              <w:spacing w:before="120" w:after="120"/>
              <w:jc w:val="center"/>
              <w:rPr>
                <w:rFonts w:ascii="Times New Roman" w:hAnsi="Times New Roman"/>
                <w:sz w:val="20"/>
              </w:rPr>
            </w:pPr>
          </w:p>
        </w:tc>
        <w:tc>
          <w:tcPr>
            <w:tcW w:w="715" w:type="dxa"/>
          </w:tcPr>
          <w:p w14:paraId="76712A09" w14:textId="77777777" w:rsidR="00C07396" w:rsidRDefault="00C07396" w:rsidP="00EC59CB">
            <w:pPr>
              <w:spacing w:before="120" w:after="120"/>
              <w:jc w:val="center"/>
              <w:rPr>
                <w:rFonts w:ascii="Times New Roman" w:eastAsia="Times New Roman" w:hAnsi="Times New Roman"/>
                <w:b/>
                <w:bCs/>
                <w:color w:val="000000"/>
                <w:sz w:val="16"/>
                <w:szCs w:val="16"/>
                <w:lang w:val="sq-AL" w:eastAsia="sq-AL"/>
              </w:rPr>
            </w:pPr>
            <w:r w:rsidRPr="007A01DE">
              <w:rPr>
                <w:rFonts w:ascii="Times New Roman" w:eastAsia="Times New Roman" w:hAnsi="Times New Roman"/>
                <w:b/>
                <w:bCs/>
                <w:color w:val="000000"/>
                <w:sz w:val="16"/>
                <w:szCs w:val="16"/>
                <w:lang w:val="sq-AL" w:eastAsia="sq-AL"/>
              </w:rPr>
              <w:t>Kosto administrative</w:t>
            </w:r>
          </w:p>
          <w:p w14:paraId="6E669A45" w14:textId="77777777" w:rsidR="00C07396" w:rsidRPr="007A01DE" w:rsidRDefault="00C07396" w:rsidP="00EC59CB">
            <w:pPr>
              <w:spacing w:before="120" w:after="120"/>
              <w:jc w:val="center"/>
              <w:rPr>
                <w:rFonts w:ascii="Times New Roman" w:hAnsi="Times New Roman"/>
                <w:sz w:val="20"/>
              </w:rPr>
            </w:pPr>
          </w:p>
        </w:tc>
        <w:tc>
          <w:tcPr>
            <w:tcW w:w="973" w:type="dxa"/>
          </w:tcPr>
          <w:p w14:paraId="713944C5" w14:textId="77777777" w:rsidR="00C07396" w:rsidRPr="007A01DE" w:rsidRDefault="00C07396" w:rsidP="00EC59CB">
            <w:pPr>
              <w:spacing w:before="120" w:after="120"/>
              <w:jc w:val="center"/>
              <w:rPr>
                <w:rFonts w:ascii="Times New Roman" w:hAnsi="Times New Roman"/>
                <w:sz w:val="20"/>
              </w:rPr>
            </w:pPr>
          </w:p>
        </w:tc>
        <w:tc>
          <w:tcPr>
            <w:tcW w:w="903" w:type="dxa"/>
          </w:tcPr>
          <w:p w14:paraId="3D103593" w14:textId="77777777" w:rsidR="00C07396" w:rsidRPr="007A01DE" w:rsidRDefault="00C07396" w:rsidP="00EC59CB">
            <w:pPr>
              <w:spacing w:before="120" w:after="120"/>
              <w:jc w:val="center"/>
              <w:rPr>
                <w:rFonts w:ascii="Times New Roman" w:hAnsi="Times New Roman"/>
                <w:sz w:val="20"/>
              </w:rPr>
            </w:pPr>
          </w:p>
        </w:tc>
        <w:tc>
          <w:tcPr>
            <w:tcW w:w="903" w:type="dxa"/>
          </w:tcPr>
          <w:p w14:paraId="31E4138E" w14:textId="77777777" w:rsidR="00C07396" w:rsidRPr="007A01DE" w:rsidRDefault="00C07396" w:rsidP="00EC59CB">
            <w:pPr>
              <w:spacing w:before="120" w:after="120"/>
              <w:jc w:val="center"/>
              <w:rPr>
                <w:rFonts w:ascii="Times New Roman" w:hAnsi="Times New Roman"/>
                <w:sz w:val="20"/>
              </w:rPr>
            </w:pPr>
          </w:p>
        </w:tc>
        <w:tc>
          <w:tcPr>
            <w:tcW w:w="927" w:type="dxa"/>
          </w:tcPr>
          <w:p w14:paraId="15CF0F8C" w14:textId="77777777" w:rsidR="00C07396" w:rsidRPr="007A01DE" w:rsidRDefault="00C07396" w:rsidP="00EC59CB">
            <w:pPr>
              <w:spacing w:before="120" w:after="120"/>
              <w:jc w:val="center"/>
              <w:rPr>
                <w:rFonts w:ascii="Times New Roman" w:hAnsi="Times New Roman"/>
                <w:sz w:val="20"/>
              </w:rPr>
            </w:pPr>
          </w:p>
        </w:tc>
        <w:tc>
          <w:tcPr>
            <w:tcW w:w="2621" w:type="dxa"/>
          </w:tcPr>
          <w:p w14:paraId="439422FC" w14:textId="6B998D66" w:rsidR="00C07396" w:rsidRPr="007A01DE" w:rsidRDefault="008D4579" w:rsidP="00EC59CB">
            <w:pPr>
              <w:spacing w:before="120" w:after="120"/>
              <w:jc w:val="center"/>
              <w:rPr>
                <w:rFonts w:ascii="Times New Roman" w:hAnsi="Times New Roman"/>
                <w:sz w:val="20"/>
              </w:rPr>
            </w:pPr>
            <w:r w:rsidRPr="00796873">
              <w:rPr>
                <w:rFonts w:ascii="Times New Roman" w:hAnsi="Times New Roman"/>
                <w:b/>
                <w:sz w:val="16"/>
                <w:szCs w:val="16"/>
              </w:rPr>
              <w:t>I PAZBATUAR/PARAPORTUAR</w:t>
            </w:r>
          </w:p>
        </w:tc>
        <w:tc>
          <w:tcPr>
            <w:tcW w:w="804" w:type="dxa"/>
          </w:tcPr>
          <w:p w14:paraId="250EEF12"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8F650FE" w14:textId="77777777" w:rsidR="00C07396" w:rsidRPr="007A01DE" w:rsidRDefault="00C07396" w:rsidP="00EC59CB">
            <w:pPr>
              <w:spacing w:before="120" w:after="120"/>
              <w:jc w:val="center"/>
              <w:rPr>
                <w:rFonts w:ascii="Times New Roman" w:hAnsi="Times New Roman"/>
                <w:sz w:val="20"/>
              </w:rPr>
            </w:pPr>
          </w:p>
        </w:tc>
        <w:tc>
          <w:tcPr>
            <w:tcW w:w="1060" w:type="dxa"/>
          </w:tcPr>
          <w:p w14:paraId="2C8DF6BE" w14:textId="77777777" w:rsidR="00C07396" w:rsidRPr="004D2AC9" w:rsidRDefault="00C07396" w:rsidP="00EC59CB">
            <w:pPr>
              <w:spacing w:before="120" w:after="120"/>
              <w:jc w:val="center"/>
              <w:rPr>
                <w:rFonts w:ascii="Times New Roman" w:hAnsi="Times New Roman"/>
                <w:b/>
                <w:sz w:val="20"/>
              </w:rPr>
            </w:pPr>
            <w:r w:rsidRPr="004D2AC9">
              <w:rPr>
                <w:rFonts w:ascii="Times New Roman" w:eastAsia="Times New Roman" w:hAnsi="Times New Roman"/>
                <w:b/>
                <w:color w:val="000000"/>
                <w:sz w:val="20"/>
                <w:lang w:val="sq-AL" w:eastAsia="sq-AL"/>
              </w:rPr>
              <w:t>2020-2023</w:t>
            </w:r>
          </w:p>
        </w:tc>
      </w:tr>
      <w:tr w:rsidR="00C07396" w:rsidRPr="007A01DE" w14:paraId="52965EF6" w14:textId="77777777" w:rsidTr="005D369E">
        <w:tc>
          <w:tcPr>
            <w:tcW w:w="720" w:type="dxa"/>
          </w:tcPr>
          <w:p w14:paraId="6D37B990"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2.2.1.a</w:t>
            </w:r>
          </w:p>
        </w:tc>
        <w:tc>
          <w:tcPr>
            <w:tcW w:w="3780" w:type="dxa"/>
            <w:gridSpan w:val="3"/>
          </w:tcPr>
          <w:p w14:paraId="0DD6AD0C" w14:textId="77777777" w:rsidR="00C07396" w:rsidRPr="007A01DE" w:rsidRDefault="00C07396" w:rsidP="00EC59CB">
            <w:pPr>
              <w:spacing w:before="120" w:after="120"/>
              <w:rPr>
                <w:rFonts w:ascii="Times New Roman" w:eastAsia="Times New Roman" w:hAnsi="Times New Roman"/>
                <w:b/>
                <w:color w:val="000000"/>
                <w:sz w:val="20"/>
              </w:rPr>
            </w:pPr>
            <w:r w:rsidRPr="007A01DE">
              <w:rPr>
                <w:rFonts w:ascii="Times New Roman" w:eastAsia="Times New Roman" w:hAnsi="Times New Roman"/>
                <w:color w:val="000000"/>
                <w:sz w:val="16"/>
                <w:szCs w:val="16"/>
                <w:lang w:val="sq-AL" w:eastAsia="sq-AL"/>
              </w:rPr>
              <w:t>Hartimi, konsultimi dhe miratimi i Planit të Komunikimit të Rrjetit (I) Plani i Komunikimit të Rrjetit i rishikuar (në vijimësi për çdo vit zbatimit të PV)</w:t>
            </w:r>
          </w:p>
        </w:tc>
        <w:tc>
          <w:tcPr>
            <w:tcW w:w="905" w:type="dxa"/>
          </w:tcPr>
          <w:p w14:paraId="7FB94FD7" w14:textId="77777777" w:rsidR="00C07396" w:rsidRPr="007A01DE" w:rsidRDefault="00C07396" w:rsidP="00EC59CB">
            <w:pPr>
              <w:spacing w:before="120" w:after="120"/>
              <w:jc w:val="center"/>
              <w:rPr>
                <w:rFonts w:ascii="Times New Roman" w:hAnsi="Times New Roman"/>
                <w:sz w:val="20"/>
              </w:rPr>
            </w:pPr>
          </w:p>
        </w:tc>
        <w:tc>
          <w:tcPr>
            <w:tcW w:w="715" w:type="dxa"/>
          </w:tcPr>
          <w:p w14:paraId="0338EAF0"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b/>
                <w:bCs/>
                <w:color w:val="000000"/>
                <w:sz w:val="16"/>
                <w:szCs w:val="16"/>
                <w:lang w:val="sq-AL" w:eastAsia="sq-AL"/>
              </w:rPr>
              <w:t>Kosto administrative</w:t>
            </w:r>
          </w:p>
        </w:tc>
        <w:tc>
          <w:tcPr>
            <w:tcW w:w="973" w:type="dxa"/>
          </w:tcPr>
          <w:p w14:paraId="3999A82B" w14:textId="77777777" w:rsidR="00C07396" w:rsidRPr="007A01DE" w:rsidRDefault="00C07396" w:rsidP="00EC59CB">
            <w:pPr>
              <w:spacing w:before="120" w:after="120"/>
              <w:jc w:val="center"/>
              <w:rPr>
                <w:rFonts w:ascii="Times New Roman" w:hAnsi="Times New Roman"/>
                <w:sz w:val="20"/>
              </w:rPr>
            </w:pPr>
          </w:p>
        </w:tc>
        <w:tc>
          <w:tcPr>
            <w:tcW w:w="903" w:type="dxa"/>
          </w:tcPr>
          <w:p w14:paraId="56D54F31" w14:textId="77777777" w:rsidR="00C07396" w:rsidRPr="007A01DE" w:rsidRDefault="00C07396" w:rsidP="00EC59CB">
            <w:pPr>
              <w:spacing w:before="120" w:after="120"/>
              <w:jc w:val="center"/>
              <w:rPr>
                <w:rFonts w:ascii="Times New Roman" w:hAnsi="Times New Roman"/>
                <w:sz w:val="20"/>
              </w:rPr>
            </w:pPr>
          </w:p>
        </w:tc>
        <w:tc>
          <w:tcPr>
            <w:tcW w:w="903" w:type="dxa"/>
          </w:tcPr>
          <w:p w14:paraId="504BE5EA" w14:textId="77777777" w:rsidR="00C07396" w:rsidRPr="007A01DE" w:rsidRDefault="00C07396" w:rsidP="00EC59CB">
            <w:pPr>
              <w:spacing w:before="120" w:after="120"/>
              <w:jc w:val="center"/>
              <w:rPr>
                <w:rFonts w:ascii="Times New Roman" w:hAnsi="Times New Roman"/>
                <w:sz w:val="20"/>
              </w:rPr>
            </w:pPr>
          </w:p>
        </w:tc>
        <w:tc>
          <w:tcPr>
            <w:tcW w:w="927" w:type="dxa"/>
          </w:tcPr>
          <w:p w14:paraId="0AC0170E" w14:textId="77777777" w:rsidR="00C07396" w:rsidRPr="007A01DE" w:rsidRDefault="00C07396" w:rsidP="00EC59CB">
            <w:pPr>
              <w:spacing w:before="120" w:after="120"/>
              <w:jc w:val="center"/>
              <w:rPr>
                <w:rFonts w:ascii="Times New Roman" w:hAnsi="Times New Roman"/>
                <w:sz w:val="20"/>
              </w:rPr>
            </w:pPr>
          </w:p>
        </w:tc>
        <w:tc>
          <w:tcPr>
            <w:tcW w:w="2621" w:type="dxa"/>
          </w:tcPr>
          <w:p w14:paraId="06412DC9" w14:textId="07CE32FD" w:rsidR="00C07396" w:rsidRPr="007A01DE" w:rsidRDefault="004B7FCD" w:rsidP="00EC59CB">
            <w:pPr>
              <w:spacing w:before="120" w:after="120"/>
              <w:jc w:val="center"/>
              <w:rPr>
                <w:rFonts w:ascii="Times New Roman" w:hAnsi="Times New Roman"/>
                <w:sz w:val="20"/>
              </w:rPr>
            </w:pPr>
            <w:r w:rsidRPr="00796873">
              <w:rPr>
                <w:rFonts w:ascii="Times New Roman" w:hAnsi="Times New Roman"/>
                <w:b/>
                <w:sz w:val="16"/>
                <w:szCs w:val="16"/>
              </w:rPr>
              <w:t>I PAZBATUAR/PARAPORTUAR</w:t>
            </w:r>
          </w:p>
        </w:tc>
        <w:tc>
          <w:tcPr>
            <w:tcW w:w="804" w:type="dxa"/>
          </w:tcPr>
          <w:p w14:paraId="0D862641"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E7641DC" w14:textId="77777777" w:rsidR="00C07396" w:rsidRPr="007A01DE" w:rsidRDefault="00C07396" w:rsidP="00EC59CB">
            <w:pPr>
              <w:spacing w:before="120" w:after="120"/>
              <w:jc w:val="center"/>
              <w:rPr>
                <w:rFonts w:ascii="Times New Roman" w:hAnsi="Times New Roman"/>
                <w:sz w:val="20"/>
              </w:rPr>
            </w:pPr>
          </w:p>
        </w:tc>
        <w:tc>
          <w:tcPr>
            <w:tcW w:w="1060" w:type="dxa"/>
          </w:tcPr>
          <w:p w14:paraId="49C9823E"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48E83656" w14:textId="77777777" w:rsidTr="005D369E">
        <w:tc>
          <w:tcPr>
            <w:tcW w:w="720" w:type="dxa"/>
          </w:tcPr>
          <w:p w14:paraId="6DC5E66B"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5C259C04"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20"/>
              </w:rPr>
              <w:t>Kuvendi/</w:t>
            </w:r>
            <w:r w:rsidRPr="007A01DE">
              <w:rPr>
                <w:rFonts w:ascii="Times New Roman" w:hAnsi="Times New Roman"/>
              </w:rPr>
              <w:t xml:space="preserve"> </w:t>
            </w:r>
            <w:r w:rsidRPr="007A01DE">
              <w:rPr>
                <w:rFonts w:ascii="Times New Roman" w:eastAsia="Times New Roman" w:hAnsi="Times New Roman"/>
                <w:color w:val="000000"/>
                <w:sz w:val="20"/>
              </w:rPr>
              <w:t>Autoritete Publike (anëtare të Rrjetit)</w:t>
            </w:r>
          </w:p>
        </w:tc>
        <w:tc>
          <w:tcPr>
            <w:tcW w:w="905" w:type="dxa"/>
          </w:tcPr>
          <w:p w14:paraId="29DF3D1E" w14:textId="77777777" w:rsidR="00C07396" w:rsidRPr="007A01DE" w:rsidRDefault="00C07396" w:rsidP="00EC59CB">
            <w:pPr>
              <w:spacing w:before="120" w:after="120"/>
              <w:jc w:val="center"/>
              <w:rPr>
                <w:rFonts w:ascii="Times New Roman" w:hAnsi="Times New Roman"/>
                <w:sz w:val="20"/>
              </w:rPr>
            </w:pPr>
          </w:p>
        </w:tc>
        <w:tc>
          <w:tcPr>
            <w:tcW w:w="715" w:type="dxa"/>
          </w:tcPr>
          <w:p w14:paraId="74385E72" w14:textId="77777777" w:rsidR="00C07396" w:rsidRPr="007A01DE" w:rsidRDefault="00C07396" w:rsidP="00EC59CB">
            <w:pPr>
              <w:spacing w:before="120" w:after="120"/>
              <w:jc w:val="center"/>
              <w:rPr>
                <w:rFonts w:ascii="Times New Roman" w:hAnsi="Times New Roman"/>
                <w:sz w:val="20"/>
              </w:rPr>
            </w:pPr>
          </w:p>
        </w:tc>
        <w:tc>
          <w:tcPr>
            <w:tcW w:w="973" w:type="dxa"/>
          </w:tcPr>
          <w:p w14:paraId="318C1E3F" w14:textId="77777777" w:rsidR="00C07396" w:rsidRPr="007A01DE" w:rsidRDefault="00C07396" w:rsidP="00EC59CB">
            <w:pPr>
              <w:spacing w:before="120" w:after="120"/>
              <w:jc w:val="center"/>
              <w:rPr>
                <w:rFonts w:ascii="Times New Roman" w:hAnsi="Times New Roman"/>
                <w:sz w:val="20"/>
              </w:rPr>
            </w:pPr>
          </w:p>
        </w:tc>
        <w:tc>
          <w:tcPr>
            <w:tcW w:w="903" w:type="dxa"/>
          </w:tcPr>
          <w:p w14:paraId="677120D7" w14:textId="77777777" w:rsidR="00C07396" w:rsidRPr="007A01DE" w:rsidRDefault="00C07396" w:rsidP="00EC59CB">
            <w:pPr>
              <w:spacing w:before="120" w:after="120"/>
              <w:jc w:val="center"/>
              <w:rPr>
                <w:rFonts w:ascii="Times New Roman" w:hAnsi="Times New Roman"/>
                <w:sz w:val="20"/>
              </w:rPr>
            </w:pPr>
          </w:p>
        </w:tc>
        <w:tc>
          <w:tcPr>
            <w:tcW w:w="903" w:type="dxa"/>
          </w:tcPr>
          <w:p w14:paraId="7A05BCA8" w14:textId="77777777" w:rsidR="00C07396" w:rsidRPr="007A01DE" w:rsidRDefault="00C07396" w:rsidP="00EC59CB">
            <w:pPr>
              <w:spacing w:before="120" w:after="120"/>
              <w:jc w:val="center"/>
              <w:rPr>
                <w:rFonts w:ascii="Times New Roman" w:hAnsi="Times New Roman"/>
                <w:sz w:val="20"/>
              </w:rPr>
            </w:pPr>
          </w:p>
        </w:tc>
        <w:tc>
          <w:tcPr>
            <w:tcW w:w="927" w:type="dxa"/>
          </w:tcPr>
          <w:p w14:paraId="49237018" w14:textId="77777777" w:rsidR="00C07396" w:rsidRPr="007A01DE" w:rsidRDefault="00C07396" w:rsidP="00EC59CB">
            <w:pPr>
              <w:spacing w:before="120" w:after="120"/>
              <w:jc w:val="center"/>
              <w:rPr>
                <w:rFonts w:ascii="Times New Roman" w:hAnsi="Times New Roman"/>
                <w:sz w:val="20"/>
              </w:rPr>
            </w:pPr>
          </w:p>
        </w:tc>
        <w:tc>
          <w:tcPr>
            <w:tcW w:w="2621" w:type="dxa"/>
          </w:tcPr>
          <w:p w14:paraId="6F901452" w14:textId="77777777" w:rsidR="00C07396" w:rsidRPr="007A01DE" w:rsidRDefault="00C07396" w:rsidP="00EC59CB">
            <w:pPr>
              <w:spacing w:before="120" w:after="120"/>
              <w:jc w:val="center"/>
              <w:rPr>
                <w:rFonts w:ascii="Times New Roman" w:hAnsi="Times New Roman"/>
                <w:sz w:val="20"/>
              </w:rPr>
            </w:pPr>
          </w:p>
        </w:tc>
        <w:tc>
          <w:tcPr>
            <w:tcW w:w="804" w:type="dxa"/>
          </w:tcPr>
          <w:p w14:paraId="05687232"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12F1AAEE" w14:textId="77777777" w:rsidR="00C07396" w:rsidRPr="007A01DE" w:rsidRDefault="00C07396" w:rsidP="00EC59CB">
            <w:pPr>
              <w:spacing w:before="120" w:after="120"/>
              <w:jc w:val="center"/>
              <w:rPr>
                <w:rFonts w:ascii="Times New Roman" w:hAnsi="Times New Roman"/>
                <w:sz w:val="20"/>
              </w:rPr>
            </w:pPr>
          </w:p>
        </w:tc>
        <w:tc>
          <w:tcPr>
            <w:tcW w:w="1060" w:type="dxa"/>
          </w:tcPr>
          <w:p w14:paraId="5C3719DE" w14:textId="77777777" w:rsidR="00C07396" w:rsidRPr="007A01DE" w:rsidRDefault="00C07396" w:rsidP="00EC59CB">
            <w:pPr>
              <w:spacing w:before="120" w:after="120"/>
              <w:jc w:val="center"/>
              <w:rPr>
                <w:rFonts w:ascii="Times New Roman" w:hAnsi="Times New Roman"/>
                <w:sz w:val="20"/>
              </w:rPr>
            </w:pPr>
          </w:p>
        </w:tc>
      </w:tr>
      <w:tr w:rsidR="00C07396" w:rsidRPr="007A01DE" w14:paraId="2F9E4FE6" w14:textId="77777777" w:rsidTr="005D369E">
        <w:tc>
          <w:tcPr>
            <w:tcW w:w="720" w:type="dxa"/>
          </w:tcPr>
          <w:p w14:paraId="0F794F2C"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3BDEFADD"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90202AA </w:t>
            </w:r>
          </w:p>
        </w:tc>
        <w:tc>
          <w:tcPr>
            <w:tcW w:w="905" w:type="dxa"/>
          </w:tcPr>
          <w:p w14:paraId="744ACCBE" w14:textId="77777777" w:rsidR="00C07396" w:rsidRPr="007A01DE" w:rsidRDefault="00C07396" w:rsidP="00EC59CB">
            <w:pPr>
              <w:spacing w:before="120" w:after="120"/>
              <w:jc w:val="center"/>
              <w:rPr>
                <w:rFonts w:ascii="Times New Roman" w:hAnsi="Times New Roman"/>
                <w:sz w:val="20"/>
              </w:rPr>
            </w:pPr>
          </w:p>
        </w:tc>
        <w:tc>
          <w:tcPr>
            <w:tcW w:w="715" w:type="dxa"/>
          </w:tcPr>
          <w:p w14:paraId="749D9AC4" w14:textId="77777777" w:rsidR="00C07396" w:rsidRPr="007A01DE" w:rsidRDefault="00C07396" w:rsidP="00EC59CB">
            <w:pPr>
              <w:spacing w:before="120" w:after="120"/>
              <w:jc w:val="center"/>
              <w:rPr>
                <w:rFonts w:ascii="Times New Roman" w:hAnsi="Times New Roman"/>
                <w:sz w:val="20"/>
              </w:rPr>
            </w:pPr>
          </w:p>
        </w:tc>
        <w:tc>
          <w:tcPr>
            <w:tcW w:w="973" w:type="dxa"/>
          </w:tcPr>
          <w:p w14:paraId="5D475A3F" w14:textId="77777777" w:rsidR="00C07396" w:rsidRPr="007A01DE" w:rsidRDefault="00C07396" w:rsidP="00EC59CB">
            <w:pPr>
              <w:spacing w:before="120" w:after="120"/>
              <w:jc w:val="center"/>
              <w:rPr>
                <w:rFonts w:ascii="Times New Roman" w:hAnsi="Times New Roman"/>
                <w:sz w:val="20"/>
              </w:rPr>
            </w:pPr>
          </w:p>
        </w:tc>
        <w:tc>
          <w:tcPr>
            <w:tcW w:w="903" w:type="dxa"/>
          </w:tcPr>
          <w:p w14:paraId="155E0545" w14:textId="77777777" w:rsidR="00C07396" w:rsidRPr="007A01DE" w:rsidRDefault="00C07396" w:rsidP="00EC59CB">
            <w:pPr>
              <w:spacing w:before="120" w:after="120"/>
              <w:jc w:val="center"/>
              <w:rPr>
                <w:rFonts w:ascii="Times New Roman" w:hAnsi="Times New Roman"/>
                <w:sz w:val="20"/>
              </w:rPr>
            </w:pPr>
          </w:p>
        </w:tc>
        <w:tc>
          <w:tcPr>
            <w:tcW w:w="903" w:type="dxa"/>
          </w:tcPr>
          <w:p w14:paraId="52FCEE80" w14:textId="77777777" w:rsidR="00C07396" w:rsidRPr="007A01DE" w:rsidRDefault="00C07396" w:rsidP="00EC59CB">
            <w:pPr>
              <w:spacing w:before="120" w:after="120"/>
              <w:jc w:val="center"/>
              <w:rPr>
                <w:rFonts w:ascii="Times New Roman" w:hAnsi="Times New Roman"/>
                <w:sz w:val="20"/>
              </w:rPr>
            </w:pPr>
          </w:p>
        </w:tc>
        <w:tc>
          <w:tcPr>
            <w:tcW w:w="927" w:type="dxa"/>
          </w:tcPr>
          <w:p w14:paraId="4C567473" w14:textId="77777777" w:rsidR="00C07396" w:rsidRPr="007A01DE" w:rsidRDefault="00C07396" w:rsidP="00EC59CB">
            <w:pPr>
              <w:spacing w:before="120" w:after="120"/>
              <w:jc w:val="center"/>
              <w:rPr>
                <w:rFonts w:ascii="Times New Roman" w:hAnsi="Times New Roman"/>
                <w:sz w:val="20"/>
              </w:rPr>
            </w:pPr>
          </w:p>
        </w:tc>
        <w:tc>
          <w:tcPr>
            <w:tcW w:w="2621" w:type="dxa"/>
          </w:tcPr>
          <w:p w14:paraId="2BBE325A" w14:textId="77777777" w:rsidR="00C07396" w:rsidRPr="007A01DE" w:rsidRDefault="00C07396" w:rsidP="00EC59CB">
            <w:pPr>
              <w:spacing w:before="120" w:after="120"/>
              <w:jc w:val="center"/>
              <w:rPr>
                <w:rFonts w:ascii="Times New Roman" w:hAnsi="Times New Roman"/>
                <w:sz w:val="20"/>
              </w:rPr>
            </w:pPr>
          </w:p>
        </w:tc>
        <w:tc>
          <w:tcPr>
            <w:tcW w:w="804" w:type="dxa"/>
          </w:tcPr>
          <w:p w14:paraId="3A9E609E"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8ED5088" w14:textId="77777777" w:rsidR="00C07396" w:rsidRPr="007A01DE" w:rsidRDefault="00C07396" w:rsidP="00EC59CB">
            <w:pPr>
              <w:spacing w:before="120" w:after="120"/>
              <w:jc w:val="center"/>
              <w:rPr>
                <w:rFonts w:ascii="Times New Roman" w:hAnsi="Times New Roman"/>
                <w:sz w:val="20"/>
              </w:rPr>
            </w:pPr>
          </w:p>
        </w:tc>
        <w:tc>
          <w:tcPr>
            <w:tcW w:w="1060" w:type="dxa"/>
          </w:tcPr>
          <w:p w14:paraId="73376804" w14:textId="77777777" w:rsidR="00C07396" w:rsidRPr="007A01DE" w:rsidRDefault="00C07396" w:rsidP="00EC59CB">
            <w:pPr>
              <w:spacing w:before="120" w:after="120"/>
              <w:jc w:val="center"/>
              <w:rPr>
                <w:rFonts w:ascii="Times New Roman" w:hAnsi="Times New Roman"/>
                <w:sz w:val="20"/>
              </w:rPr>
            </w:pPr>
          </w:p>
        </w:tc>
      </w:tr>
      <w:tr w:rsidR="00C07396" w:rsidRPr="007A01DE" w14:paraId="7BBEF997" w14:textId="77777777" w:rsidTr="005D369E">
        <w:tc>
          <w:tcPr>
            <w:tcW w:w="720" w:type="dxa"/>
          </w:tcPr>
          <w:p w14:paraId="676BFA80"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2.2.1.b</w:t>
            </w:r>
          </w:p>
        </w:tc>
        <w:tc>
          <w:tcPr>
            <w:tcW w:w="3780" w:type="dxa"/>
            <w:gridSpan w:val="3"/>
          </w:tcPr>
          <w:p w14:paraId="3475F96F"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Marrëveshje bashkëpunimi me NJQV-të për të vendosur standardin e bashkëpunimit dhe ndërveprimit reciprok në planifikimin e aktiviteteve</w:t>
            </w:r>
          </w:p>
        </w:tc>
        <w:tc>
          <w:tcPr>
            <w:tcW w:w="905" w:type="dxa"/>
          </w:tcPr>
          <w:p w14:paraId="2CEEF79C" w14:textId="77777777" w:rsidR="00C07396" w:rsidRPr="007A01DE" w:rsidRDefault="00C07396" w:rsidP="00EC59CB">
            <w:pPr>
              <w:spacing w:before="120" w:after="120"/>
              <w:jc w:val="center"/>
              <w:rPr>
                <w:rFonts w:ascii="Times New Roman" w:hAnsi="Times New Roman"/>
                <w:sz w:val="20"/>
              </w:rPr>
            </w:pPr>
          </w:p>
        </w:tc>
        <w:tc>
          <w:tcPr>
            <w:tcW w:w="715" w:type="dxa"/>
          </w:tcPr>
          <w:p w14:paraId="669DDECE"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b/>
                <w:bCs/>
                <w:color w:val="000000"/>
                <w:sz w:val="16"/>
                <w:szCs w:val="16"/>
                <w:lang w:val="sq-AL" w:eastAsia="sq-AL"/>
              </w:rPr>
              <w:t>Kosto administrative</w:t>
            </w:r>
          </w:p>
        </w:tc>
        <w:tc>
          <w:tcPr>
            <w:tcW w:w="973" w:type="dxa"/>
          </w:tcPr>
          <w:p w14:paraId="51797B72" w14:textId="77777777" w:rsidR="00C07396" w:rsidRPr="007A01DE" w:rsidRDefault="00C07396" w:rsidP="00EC59CB">
            <w:pPr>
              <w:spacing w:before="120" w:after="120"/>
              <w:jc w:val="center"/>
              <w:rPr>
                <w:rFonts w:ascii="Times New Roman" w:hAnsi="Times New Roman"/>
                <w:sz w:val="20"/>
              </w:rPr>
            </w:pPr>
          </w:p>
        </w:tc>
        <w:tc>
          <w:tcPr>
            <w:tcW w:w="903" w:type="dxa"/>
          </w:tcPr>
          <w:p w14:paraId="3C81B2DC" w14:textId="77777777" w:rsidR="00C07396" w:rsidRPr="007A01DE" w:rsidRDefault="00C07396" w:rsidP="00EC59CB">
            <w:pPr>
              <w:spacing w:before="120" w:after="120"/>
              <w:jc w:val="center"/>
              <w:rPr>
                <w:rFonts w:ascii="Times New Roman" w:hAnsi="Times New Roman"/>
                <w:sz w:val="20"/>
              </w:rPr>
            </w:pPr>
          </w:p>
        </w:tc>
        <w:tc>
          <w:tcPr>
            <w:tcW w:w="903" w:type="dxa"/>
          </w:tcPr>
          <w:p w14:paraId="56B771B8" w14:textId="77777777" w:rsidR="00C07396" w:rsidRPr="007A01DE" w:rsidRDefault="00C07396" w:rsidP="00EC59CB">
            <w:pPr>
              <w:spacing w:before="120" w:after="120"/>
              <w:jc w:val="center"/>
              <w:rPr>
                <w:rFonts w:ascii="Times New Roman" w:hAnsi="Times New Roman"/>
                <w:sz w:val="20"/>
              </w:rPr>
            </w:pPr>
          </w:p>
        </w:tc>
        <w:tc>
          <w:tcPr>
            <w:tcW w:w="927" w:type="dxa"/>
          </w:tcPr>
          <w:p w14:paraId="56928AD7" w14:textId="77777777" w:rsidR="00C07396" w:rsidRPr="007A01DE" w:rsidRDefault="00C07396" w:rsidP="00EC59CB">
            <w:pPr>
              <w:spacing w:before="120" w:after="120"/>
              <w:jc w:val="center"/>
              <w:rPr>
                <w:rFonts w:ascii="Times New Roman" w:hAnsi="Times New Roman"/>
                <w:sz w:val="20"/>
              </w:rPr>
            </w:pPr>
          </w:p>
        </w:tc>
        <w:tc>
          <w:tcPr>
            <w:tcW w:w="2621" w:type="dxa"/>
          </w:tcPr>
          <w:p w14:paraId="4EE542A1" w14:textId="5D58A289" w:rsidR="00C07396" w:rsidRPr="007A01DE" w:rsidRDefault="004B7FCD" w:rsidP="00EC59CB">
            <w:pPr>
              <w:spacing w:before="120" w:after="120"/>
              <w:jc w:val="center"/>
              <w:rPr>
                <w:rFonts w:ascii="Times New Roman" w:hAnsi="Times New Roman"/>
                <w:sz w:val="20"/>
              </w:rPr>
            </w:pPr>
            <w:r w:rsidRPr="00796873">
              <w:rPr>
                <w:rFonts w:ascii="Times New Roman" w:hAnsi="Times New Roman"/>
                <w:b/>
                <w:sz w:val="16"/>
                <w:szCs w:val="16"/>
              </w:rPr>
              <w:t>I PAZBATUAR/PARAPORTUAR</w:t>
            </w:r>
          </w:p>
        </w:tc>
        <w:tc>
          <w:tcPr>
            <w:tcW w:w="804" w:type="dxa"/>
          </w:tcPr>
          <w:p w14:paraId="4C3A033D"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89B1273" w14:textId="77777777" w:rsidR="00C07396" w:rsidRPr="007A01DE" w:rsidRDefault="00C07396" w:rsidP="00EC59CB">
            <w:pPr>
              <w:spacing w:before="120" w:after="120"/>
              <w:jc w:val="center"/>
              <w:rPr>
                <w:rFonts w:ascii="Times New Roman" w:hAnsi="Times New Roman"/>
                <w:sz w:val="20"/>
              </w:rPr>
            </w:pPr>
          </w:p>
        </w:tc>
        <w:tc>
          <w:tcPr>
            <w:tcW w:w="1060" w:type="dxa"/>
          </w:tcPr>
          <w:p w14:paraId="201FB712"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6E7EF80D" w14:textId="77777777" w:rsidTr="005D369E">
        <w:tc>
          <w:tcPr>
            <w:tcW w:w="720" w:type="dxa"/>
          </w:tcPr>
          <w:p w14:paraId="6879FDB4"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2B06D94E" w14:textId="77777777" w:rsidR="00C07396" w:rsidRPr="007A01DE" w:rsidRDefault="00C07396" w:rsidP="00EC59CB">
            <w:pPr>
              <w:spacing w:before="120" w:after="120"/>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MB/AMVV (NJQV)</w:t>
            </w:r>
          </w:p>
        </w:tc>
        <w:tc>
          <w:tcPr>
            <w:tcW w:w="905" w:type="dxa"/>
          </w:tcPr>
          <w:p w14:paraId="40CB42ED" w14:textId="77777777" w:rsidR="00C07396" w:rsidRPr="007A01DE" w:rsidRDefault="00C07396" w:rsidP="00EC59CB">
            <w:pPr>
              <w:spacing w:before="120" w:after="120"/>
              <w:jc w:val="center"/>
              <w:rPr>
                <w:rFonts w:ascii="Times New Roman" w:hAnsi="Times New Roman"/>
                <w:sz w:val="20"/>
              </w:rPr>
            </w:pPr>
          </w:p>
        </w:tc>
        <w:tc>
          <w:tcPr>
            <w:tcW w:w="715" w:type="dxa"/>
          </w:tcPr>
          <w:p w14:paraId="50D363C6" w14:textId="77777777" w:rsidR="00C07396" w:rsidRPr="007A01DE" w:rsidRDefault="00C07396" w:rsidP="00EC59CB">
            <w:pPr>
              <w:spacing w:before="120" w:after="120"/>
              <w:jc w:val="center"/>
              <w:rPr>
                <w:rFonts w:ascii="Times New Roman" w:eastAsia="Times New Roman" w:hAnsi="Times New Roman"/>
                <w:b/>
                <w:bCs/>
                <w:color w:val="000000"/>
                <w:sz w:val="16"/>
                <w:szCs w:val="16"/>
                <w:lang w:val="sq-AL" w:eastAsia="sq-AL"/>
              </w:rPr>
            </w:pPr>
          </w:p>
        </w:tc>
        <w:tc>
          <w:tcPr>
            <w:tcW w:w="973" w:type="dxa"/>
          </w:tcPr>
          <w:p w14:paraId="58A78F6D" w14:textId="77777777" w:rsidR="00C07396" w:rsidRPr="007A01DE" w:rsidRDefault="00C07396" w:rsidP="00EC59CB">
            <w:pPr>
              <w:spacing w:before="120" w:after="120"/>
              <w:jc w:val="center"/>
              <w:rPr>
                <w:rFonts w:ascii="Times New Roman" w:hAnsi="Times New Roman"/>
                <w:sz w:val="20"/>
              </w:rPr>
            </w:pPr>
          </w:p>
        </w:tc>
        <w:tc>
          <w:tcPr>
            <w:tcW w:w="903" w:type="dxa"/>
          </w:tcPr>
          <w:p w14:paraId="2F36230A" w14:textId="77777777" w:rsidR="00C07396" w:rsidRPr="007A01DE" w:rsidRDefault="00C07396" w:rsidP="00EC59CB">
            <w:pPr>
              <w:spacing w:before="120" w:after="120"/>
              <w:jc w:val="center"/>
              <w:rPr>
                <w:rFonts w:ascii="Times New Roman" w:hAnsi="Times New Roman"/>
                <w:sz w:val="20"/>
              </w:rPr>
            </w:pPr>
          </w:p>
        </w:tc>
        <w:tc>
          <w:tcPr>
            <w:tcW w:w="903" w:type="dxa"/>
          </w:tcPr>
          <w:p w14:paraId="4AEAF353" w14:textId="77777777" w:rsidR="00C07396" w:rsidRPr="007A01DE" w:rsidRDefault="00C07396" w:rsidP="00EC59CB">
            <w:pPr>
              <w:spacing w:before="120" w:after="120"/>
              <w:jc w:val="center"/>
              <w:rPr>
                <w:rFonts w:ascii="Times New Roman" w:hAnsi="Times New Roman"/>
                <w:sz w:val="20"/>
              </w:rPr>
            </w:pPr>
          </w:p>
        </w:tc>
        <w:tc>
          <w:tcPr>
            <w:tcW w:w="927" w:type="dxa"/>
          </w:tcPr>
          <w:p w14:paraId="328595F0" w14:textId="77777777" w:rsidR="00C07396" w:rsidRPr="007A01DE" w:rsidRDefault="00C07396" w:rsidP="00EC59CB">
            <w:pPr>
              <w:spacing w:before="120" w:after="120"/>
              <w:jc w:val="center"/>
              <w:rPr>
                <w:rFonts w:ascii="Times New Roman" w:hAnsi="Times New Roman"/>
                <w:sz w:val="20"/>
              </w:rPr>
            </w:pPr>
          </w:p>
        </w:tc>
        <w:tc>
          <w:tcPr>
            <w:tcW w:w="2621" w:type="dxa"/>
          </w:tcPr>
          <w:p w14:paraId="49D5E969" w14:textId="77777777" w:rsidR="00C07396" w:rsidRPr="007A01DE" w:rsidRDefault="00C07396" w:rsidP="00EC59CB">
            <w:pPr>
              <w:spacing w:before="120" w:after="120"/>
              <w:jc w:val="center"/>
              <w:rPr>
                <w:rFonts w:ascii="Times New Roman" w:hAnsi="Times New Roman"/>
                <w:sz w:val="20"/>
              </w:rPr>
            </w:pPr>
          </w:p>
        </w:tc>
        <w:tc>
          <w:tcPr>
            <w:tcW w:w="804" w:type="dxa"/>
          </w:tcPr>
          <w:p w14:paraId="2E683717"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F162DF1" w14:textId="77777777" w:rsidR="00C07396" w:rsidRPr="007A01DE" w:rsidRDefault="00C07396" w:rsidP="00EC59CB">
            <w:pPr>
              <w:spacing w:before="120" w:after="120"/>
              <w:jc w:val="center"/>
              <w:rPr>
                <w:rFonts w:ascii="Times New Roman" w:hAnsi="Times New Roman"/>
                <w:sz w:val="20"/>
              </w:rPr>
            </w:pPr>
          </w:p>
        </w:tc>
        <w:tc>
          <w:tcPr>
            <w:tcW w:w="1060" w:type="dxa"/>
          </w:tcPr>
          <w:p w14:paraId="40ED666B" w14:textId="77777777" w:rsidR="00C07396" w:rsidRPr="007A01DE" w:rsidRDefault="00C07396" w:rsidP="00EC59CB">
            <w:pPr>
              <w:spacing w:before="120" w:after="120"/>
              <w:jc w:val="center"/>
              <w:rPr>
                <w:rFonts w:ascii="Times New Roman" w:hAnsi="Times New Roman"/>
                <w:sz w:val="20"/>
              </w:rPr>
            </w:pPr>
          </w:p>
        </w:tc>
      </w:tr>
      <w:tr w:rsidR="00C07396" w:rsidRPr="007A01DE" w14:paraId="47F2FD1A" w14:textId="77777777" w:rsidTr="005D369E">
        <w:tc>
          <w:tcPr>
            <w:tcW w:w="720" w:type="dxa"/>
          </w:tcPr>
          <w:p w14:paraId="17FEFB1E"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2BF4730F" w14:textId="77777777" w:rsidR="00C07396" w:rsidRPr="007A01DE" w:rsidRDefault="00C07396" w:rsidP="00EC59CB">
            <w:pPr>
              <w:spacing w:before="120" w:after="120"/>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91602AC</w:t>
            </w:r>
          </w:p>
        </w:tc>
        <w:tc>
          <w:tcPr>
            <w:tcW w:w="905" w:type="dxa"/>
          </w:tcPr>
          <w:p w14:paraId="5BEED306" w14:textId="77777777" w:rsidR="00C07396" w:rsidRPr="007A01DE" w:rsidRDefault="00C07396" w:rsidP="00EC59CB">
            <w:pPr>
              <w:spacing w:before="120" w:after="120"/>
              <w:jc w:val="center"/>
              <w:rPr>
                <w:rFonts w:ascii="Times New Roman" w:hAnsi="Times New Roman"/>
                <w:sz w:val="20"/>
              </w:rPr>
            </w:pPr>
          </w:p>
        </w:tc>
        <w:tc>
          <w:tcPr>
            <w:tcW w:w="715" w:type="dxa"/>
          </w:tcPr>
          <w:p w14:paraId="74227F71" w14:textId="77777777" w:rsidR="00C07396" w:rsidRPr="007A01DE" w:rsidRDefault="00C07396" w:rsidP="00EC59CB">
            <w:pPr>
              <w:spacing w:before="120" w:after="120"/>
              <w:jc w:val="center"/>
              <w:rPr>
                <w:rFonts w:ascii="Times New Roman" w:eastAsia="Times New Roman" w:hAnsi="Times New Roman"/>
                <w:b/>
                <w:bCs/>
                <w:color w:val="000000"/>
                <w:sz w:val="16"/>
                <w:szCs w:val="16"/>
                <w:lang w:val="sq-AL" w:eastAsia="sq-AL"/>
              </w:rPr>
            </w:pPr>
          </w:p>
        </w:tc>
        <w:tc>
          <w:tcPr>
            <w:tcW w:w="973" w:type="dxa"/>
          </w:tcPr>
          <w:p w14:paraId="6A801253" w14:textId="77777777" w:rsidR="00C07396" w:rsidRPr="007A01DE" w:rsidRDefault="00C07396" w:rsidP="00EC59CB">
            <w:pPr>
              <w:spacing w:before="120" w:after="120"/>
              <w:jc w:val="center"/>
              <w:rPr>
                <w:rFonts w:ascii="Times New Roman" w:hAnsi="Times New Roman"/>
                <w:sz w:val="20"/>
              </w:rPr>
            </w:pPr>
          </w:p>
        </w:tc>
        <w:tc>
          <w:tcPr>
            <w:tcW w:w="903" w:type="dxa"/>
          </w:tcPr>
          <w:p w14:paraId="4E4BF928" w14:textId="77777777" w:rsidR="00C07396" w:rsidRPr="007A01DE" w:rsidRDefault="00C07396" w:rsidP="00EC59CB">
            <w:pPr>
              <w:spacing w:before="120" w:after="120"/>
              <w:jc w:val="center"/>
              <w:rPr>
                <w:rFonts w:ascii="Times New Roman" w:hAnsi="Times New Roman"/>
                <w:sz w:val="20"/>
              </w:rPr>
            </w:pPr>
          </w:p>
        </w:tc>
        <w:tc>
          <w:tcPr>
            <w:tcW w:w="903" w:type="dxa"/>
          </w:tcPr>
          <w:p w14:paraId="53A248CC" w14:textId="77777777" w:rsidR="00C07396" w:rsidRPr="007A01DE" w:rsidRDefault="00C07396" w:rsidP="00EC59CB">
            <w:pPr>
              <w:spacing w:before="120" w:after="120"/>
              <w:jc w:val="center"/>
              <w:rPr>
                <w:rFonts w:ascii="Times New Roman" w:hAnsi="Times New Roman"/>
                <w:sz w:val="20"/>
              </w:rPr>
            </w:pPr>
          </w:p>
        </w:tc>
        <w:tc>
          <w:tcPr>
            <w:tcW w:w="927" w:type="dxa"/>
          </w:tcPr>
          <w:p w14:paraId="13CFAF13" w14:textId="77777777" w:rsidR="00C07396" w:rsidRPr="007A01DE" w:rsidRDefault="00C07396" w:rsidP="00EC59CB">
            <w:pPr>
              <w:spacing w:before="120" w:after="120"/>
              <w:jc w:val="center"/>
              <w:rPr>
                <w:rFonts w:ascii="Times New Roman" w:hAnsi="Times New Roman"/>
                <w:sz w:val="20"/>
              </w:rPr>
            </w:pPr>
          </w:p>
        </w:tc>
        <w:tc>
          <w:tcPr>
            <w:tcW w:w="2621" w:type="dxa"/>
          </w:tcPr>
          <w:p w14:paraId="217C3423" w14:textId="77777777" w:rsidR="00C07396" w:rsidRPr="007A01DE" w:rsidRDefault="00C07396" w:rsidP="00EC59CB">
            <w:pPr>
              <w:spacing w:before="120" w:after="120"/>
              <w:jc w:val="center"/>
              <w:rPr>
                <w:rFonts w:ascii="Times New Roman" w:hAnsi="Times New Roman"/>
                <w:sz w:val="20"/>
              </w:rPr>
            </w:pPr>
          </w:p>
        </w:tc>
        <w:tc>
          <w:tcPr>
            <w:tcW w:w="804" w:type="dxa"/>
          </w:tcPr>
          <w:p w14:paraId="34E8DA16"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40360BF" w14:textId="77777777" w:rsidR="00C07396" w:rsidRPr="007A01DE" w:rsidRDefault="00C07396" w:rsidP="00EC59CB">
            <w:pPr>
              <w:spacing w:before="120" w:after="120"/>
              <w:jc w:val="center"/>
              <w:rPr>
                <w:rFonts w:ascii="Times New Roman" w:hAnsi="Times New Roman"/>
                <w:sz w:val="20"/>
              </w:rPr>
            </w:pPr>
          </w:p>
        </w:tc>
        <w:tc>
          <w:tcPr>
            <w:tcW w:w="1060" w:type="dxa"/>
          </w:tcPr>
          <w:p w14:paraId="70A368A9" w14:textId="77777777" w:rsidR="00C07396" w:rsidRPr="007A01DE" w:rsidRDefault="00C07396" w:rsidP="00EC59CB">
            <w:pPr>
              <w:spacing w:before="120" w:after="120"/>
              <w:jc w:val="center"/>
              <w:rPr>
                <w:rFonts w:ascii="Times New Roman" w:hAnsi="Times New Roman"/>
                <w:sz w:val="20"/>
              </w:rPr>
            </w:pPr>
          </w:p>
        </w:tc>
      </w:tr>
      <w:tr w:rsidR="00EC59CB" w:rsidRPr="007A01DE" w14:paraId="1756AB13" w14:textId="77777777" w:rsidTr="005D369E">
        <w:tc>
          <w:tcPr>
            <w:tcW w:w="720" w:type="dxa"/>
            <w:shd w:val="clear" w:color="auto" w:fill="DAEEF3" w:themeFill="accent5" w:themeFillTint="33"/>
          </w:tcPr>
          <w:p w14:paraId="4FE4A2E4"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2.3</w:t>
            </w:r>
          </w:p>
        </w:tc>
        <w:tc>
          <w:tcPr>
            <w:tcW w:w="3780" w:type="dxa"/>
            <w:gridSpan w:val="3"/>
            <w:shd w:val="clear" w:color="auto" w:fill="DAEEF3" w:themeFill="accent5" w:themeFillTint="33"/>
          </w:tcPr>
          <w:p w14:paraId="1149D382"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b/>
                <w:bCs/>
                <w:color w:val="000000"/>
                <w:sz w:val="16"/>
                <w:szCs w:val="16"/>
                <w:lang w:val="sq-AL" w:eastAsia="sq-AL"/>
              </w:rPr>
              <w:t>Objektivi Specifik 2.3: Konkretizimi i bashkëpunimit ndërinstitucional nëpërmjet realizimit të iniciativave të përbashkëta të ELP-së</w:t>
            </w:r>
          </w:p>
        </w:tc>
        <w:tc>
          <w:tcPr>
            <w:tcW w:w="905" w:type="dxa"/>
            <w:shd w:val="clear" w:color="auto" w:fill="DAEEF3" w:themeFill="accent5" w:themeFillTint="33"/>
          </w:tcPr>
          <w:p w14:paraId="5843CB10" w14:textId="77777777" w:rsidR="00C07396" w:rsidRPr="007A01DE" w:rsidRDefault="00C07396" w:rsidP="00EC59CB">
            <w:pPr>
              <w:spacing w:before="120" w:after="120"/>
              <w:jc w:val="center"/>
              <w:rPr>
                <w:rFonts w:ascii="Times New Roman" w:hAnsi="Times New Roman"/>
                <w:sz w:val="20"/>
              </w:rPr>
            </w:pPr>
          </w:p>
        </w:tc>
        <w:tc>
          <w:tcPr>
            <w:tcW w:w="715" w:type="dxa"/>
            <w:shd w:val="clear" w:color="auto" w:fill="DAEEF3" w:themeFill="accent5" w:themeFillTint="33"/>
          </w:tcPr>
          <w:p w14:paraId="3BD1FE6D" w14:textId="77777777" w:rsidR="00C07396" w:rsidRPr="007A01DE" w:rsidRDefault="00C07396" w:rsidP="00EC59CB">
            <w:pPr>
              <w:spacing w:before="120" w:after="120"/>
              <w:jc w:val="center"/>
              <w:rPr>
                <w:rFonts w:ascii="Times New Roman" w:hAnsi="Times New Roman"/>
                <w:sz w:val="20"/>
              </w:rPr>
            </w:pPr>
          </w:p>
        </w:tc>
        <w:tc>
          <w:tcPr>
            <w:tcW w:w="973" w:type="dxa"/>
            <w:shd w:val="clear" w:color="auto" w:fill="DAEEF3" w:themeFill="accent5" w:themeFillTint="33"/>
            <w:vAlign w:val="center"/>
          </w:tcPr>
          <w:p w14:paraId="11DBD8E6" w14:textId="77777777" w:rsidR="00D90716" w:rsidRPr="00062FF3" w:rsidRDefault="00D90716" w:rsidP="00D90716">
            <w:pPr>
              <w:spacing w:before="120" w:after="0"/>
              <w:jc w:val="center"/>
              <w:rPr>
                <w:rFonts w:ascii="Times New Roman" w:hAnsi="Times New Roman"/>
                <w:b/>
                <w:sz w:val="20"/>
              </w:rPr>
            </w:pPr>
            <w:r w:rsidRPr="00062FF3">
              <w:rPr>
                <w:rFonts w:ascii="Times New Roman" w:hAnsi="Times New Roman"/>
                <w:b/>
                <w:sz w:val="20"/>
              </w:rPr>
              <w:t>25</w:t>
            </w:r>
            <w:r>
              <w:rPr>
                <w:rFonts w:ascii="Times New Roman" w:hAnsi="Times New Roman"/>
                <w:b/>
                <w:sz w:val="20"/>
              </w:rPr>
              <w:t>2.5</w:t>
            </w:r>
          </w:p>
          <w:p w14:paraId="3A1CB623" w14:textId="77777777" w:rsidR="00D90716" w:rsidRPr="00062FF3" w:rsidRDefault="00D90716" w:rsidP="00D90716">
            <w:pPr>
              <w:spacing w:before="120" w:after="0"/>
              <w:jc w:val="center"/>
              <w:rPr>
                <w:rFonts w:ascii="Times New Roman" w:hAnsi="Times New Roman"/>
                <w:b/>
                <w:sz w:val="20"/>
              </w:rPr>
            </w:pPr>
            <w:r w:rsidRPr="00062FF3">
              <w:rPr>
                <w:rFonts w:ascii="Times New Roman" w:hAnsi="Times New Roman"/>
                <w:b/>
                <w:sz w:val="20"/>
              </w:rPr>
              <w:t>B. Shteti</w:t>
            </w:r>
          </w:p>
          <w:p w14:paraId="7A843A99" w14:textId="77777777" w:rsidR="00D90716" w:rsidRPr="00062FF3" w:rsidRDefault="00D90716" w:rsidP="00D90716">
            <w:pPr>
              <w:spacing w:before="120" w:after="0"/>
              <w:jc w:val="center"/>
              <w:rPr>
                <w:rFonts w:ascii="Times New Roman" w:hAnsi="Times New Roman"/>
                <w:b/>
                <w:sz w:val="20"/>
              </w:rPr>
            </w:pPr>
            <w:r>
              <w:rPr>
                <w:rFonts w:ascii="Times New Roman" w:hAnsi="Times New Roman"/>
                <w:b/>
                <w:sz w:val="20"/>
              </w:rPr>
              <w:t>1,171</w:t>
            </w:r>
          </w:p>
          <w:p w14:paraId="021A7EBB" w14:textId="3DC8F046" w:rsidR="00C07396" w:rsidRPr="006A39E8" w:rsidRDefault="00D90716" w:rsidP="00D90716">
            <w:pPr>
              <w:spacing w:before="120" w:after="120"/>
              <w:jc w:val="center"/>
              <w:rPr>
                <w:rFonts w:ascii="Times New Roman" w:hAnsi="Times New Roman"/>
                <w:b/>
                <w:sz w:val="20"/>
              </w:rPr>
            </w:pPr>
            <w:r>
              <w:rPr>
                <w:rFonts w:ascii="Times New Roman" w:hAnsi="Times New Roman"/>
                <w:b/>
                <w:sz w:val="20"/>
              </w:rPr>
              <w:t>F</w:t>
            </w:r>
            <w:r w:rsidRPr="00062FF3">
              <w:rPr>
                <w:rFonts w:ascii="Times New Roman" w:hAnsi="Times New Roman"/>
                <w:b/>
                <w:sz w:val="20"/>
              </w:rPr>
              <w:t>.Huaj</w:t>
            </w:r>
          </w:p>
        </w:tc>
        <w:tc>
          <w:tcPr>
            <w:tcW w:w="903" w:type="dxa"/>
            <w:shd w:val="clear" w:color="auto" w:fill="DAEEF3" w:themeFill="accent5" w:themeFillTint="33"/>
            <w:vAlign w:val="center"/>
          </w:tcPr>
          <w:p w14:paraId="4D7C8B53" w14:textId="377C4854" w:rsidR="00C07396" w:rsidRPr="006A39E8" w:rsidRDefault="00D90716" w:rsidP="006A39E8">
            <w:pPr>
              <w:spacing w:before="120" w:after="120"/>
              <w:jc w:val="center"/>
              <w:rPr>
                <w:rFonts w:ascii="Times New Roman" w:hAnsi="Times New Roman"/>
                <w:b/>
                <w:sz w:val="20"/>
              </w:rPr>
            </w:pPr>
            <w:r>
              <w:rPr>
                <w:rFonts w:ascii="Times New Roman" w:hAnsi="Times New Roman"/>
                <w:b/>
                <w:sz w:val="20"/>
              </w:rPr>
              <w:t>33.3%</w:t>
            </w:r>
          </w:p>
        </w:tc>
        <w:tc>
          <w:tcPr>
            <w:tcW w:w="903" w:type="dxa"/>
            <w:shd w:val="clear" w:color="auto" w:fill="DAEEF3" w:themeFill="accent5" w:themeFillTint="33"/>
            <w:vAlign w:val="center"/>
          </w:tcPr>
          <w:p w14:paraId="3DF9BC42" w14:textId="6B2405B4" w:rsidR="00C07396" w:rsidRPr="006A39E8" w:rsidRDefault="008A3736" w:rsidP="006A39E8">
            <w:pPr>
              <w:spacing w:before="120" w:after="120"/>
              <w:jc w:val="center"/>
              <w:rPr>
                <w:rFonts w:ascii="Times New Roman" w:hAnsi="Times New Roman"/>
                <w:b/>
                <w:sz w:val="20"/>
              </w:rPr>
            </w:pPr>
            <w:r>
              <w:rPr>
                <w:rFonts w:ascii="Times New Roman" w:hAnsi="Times New Roman"/>
                <w:b/>
                <w:sz w:val="20"/>
              </w:rPr>
              <w:t>33%</w:t>
            </w:r>
          </w:p>
        </w:tc>
        <w:tc>
          <w:tcPr>
            <w:tcW w:w="927" w:type="dxa"/>
            <w:shd w:val="clear" w:color="auto" w:fill="DAEEF3" w:themeFill="accent5" w:themeFillTint="33"/>
            <w:vAlign w:val="center"/>
          </w:tcPr>
          <w:p w14:paraId="30B7F6EF" w14:textId="19186EE3" w:rsidR="00C07396" w:rsidRPr="006A39E8" w:rsidRDefault="008A3736" w:rsidP="006A39E8">
            <w:pPr>
              <w:spacing w:before="120" w:after="120"/>
              <w:jc w:val="center"/>
              <w:rPr>
                <w:rFonts w:ascii="Times New Roman" w:hAnsi="Times New Roman"/>
                <w:b/>
                <w:sz w:val="20"/>
              </w:rPr>
            </w:pPr>
            <w:r>
              <w:rPr>
                <w:rFonts w:ascii="Times New Roman" w:hAnsi="Times New Roman"/>
                <w:b/>
                <w:sz w:val="20"/>
              </w:rPr>
              <w:t>33.3%</w:t>
            </w:r>
          </w:p>
        </w:tc>
        <w:tc>
          <w:tcPr>
            <w:tcW w:w="2621" w:type="dxa"/>
            <w:shd w:val="clear" w:color="auto" w:fill="DAEEF3" w:themeFill="accent5" w:themeFillTint="33"/>
            <w:vAlign w:val="bottom"/>
          </w:tcPr>
          <w:p w14:paraId="5F863B4D" w14:textId="77777777" w:rsidR="0051167C" w:rsidRDefault="0051167C" w:rsidP="0051167C">
            <w:pPr>
              <w:spacing w:before="120" w:after="120"/>
              <w:jc w:val="center"/>
              <w:rPr>
                <w:rFonts w:ascii="Times New Roman" w:hAnsi="Times New Roman"/>
                <w:b/>
                <w:sz w:val="20"/>
              </w:rPr>
            </w:pPr>
            <w:r w:rsidRPr="0074673F">
              <w:rPr>
                <w:rFonts w:ascii="Times New Roman" w:hAnsi="Times New Roman"/>
                <w:b/>
                <w:sz w:val="20"/>
              </w:rPr>
              <w:t>I ZBATUAR</w:t>
            </w:r>
            <w:r>
              <w:rPr>
                <w:rFonts w:ascii="Times New Roman" w:hAnsi="Times New Roman"/>
                <w:b/>
                <w:sz w:val="20"/>
              </w:rPr>
              <w:t xml:space="preserve"> PJESËRISHT</w:t>
            </w:r>
          </w:p>
          <w:p w14:paraId="1C890931" w14:textId="77777777" w:rsidR="00C07396" w:rsidRPr="007A01DE" w:rsidRDefault="00C07396" w:rsidP="006A39E8">
            <w:pPr>
              <w:spacing w:before="120" w:after="120"/>
              <w:jc w:val="center"/>
              <w:rPr>
                <w:rFonts w:ascii="Times New Roman" w:hAnsi="Times New Roman"/>
                <w:sz w:val="20"/>
              </w:rPr>
            </w:pPr>
          </w:p>
        </w:tc>
        <w:tc>
          <w:tcPr>
            <w:tcW w:w="804" w:type="dxa"/>
            <w:shd w:val="clear" w:color="auto" w:fill="DAEEF3" w:themeFill="accent5" w:themeFillTint="33"/>
          </w:tcPr>
          <w:p w14:paraId="50325286" w14:textId="77777777" w:rsidR="00C07396" w:rsidRPr="007A01DE" w:rsidRDefault="00C07396" w:rsidP="00EC59CB">
            <w:pPr>
              <w:spacing w:before="120" w:after="120"/>
              <w:jc w:val="center"/>
              <w:rPr>
                <w:rFonts w:ascii="Times New Roman" w:hAnsi="Times New Roman"/>
                <w:sz w:val="20"/>
              </w:rPr>
            </w:pPr>
          </w:p>
        </w:tc>
        <w:tc>
          <w:tcPr>
            <w:tcW w:w="816" w:type="dxa"/>
            <w:gridSpan w:val="2"/>
            <w:shd w:val="clear" w:color="auto" w:fill="DAEEF3" w:themeFill="accent5" w:themeFillTint="33"/>
          </w:tcPr>
          <w:p w14:paraId="3594C196" w14:textId="77777777" w:rsidR="00C07396" w:rsidRPr="007A01DE" w:rsidRDefault="00C07396" w:rsidP="00EC59CB">
            <w:pPr>
              <w:spacing w:before="120" w:after="120"/>
              <w:jc w:val="center"/>
              <w:rPr>
                <w:rFonts w:ascii="Times New Roman" w:hAnsi="Times New Roman"/>
                <w:sz w:val="20"/>
              </w:rPr>
            </w:pPr>
          </w:p>
        </w:tc>
        <w:tc>
          <w:tcPr>
            <w:tcW w:w="1060" w:type="dxa"/>
            <w:shd w:val="clear" w:color="auto" w:fill="DAEEF3" w:themeFill="accent5" w:themeFillTint="33"/>
          </w:tcPr>
          <w:p w14:paraId="26D36857" w14:textId="77777777" w:rsidR="00C07396" w:rsidRPr="007A01DE" w:rsidRDefault="00C07396" w:rsidP="00EC59CB">
            <w:pPr>
              <w:spacing w:before="120" w:after="120"/>
              <w:jc w:val="center"/>
              <w:rPr>
                <w:rFonts w:ascii="Times New Roman" w:hAnsi="Times New Roman"/>
                <w:sz w:val="20"/>
              </w:rPr>
            </w:pPr>
          </w:p>
        </w:tc>
      </w:tr>
      <w:tr w:rsidR="00C07396" w:rsidRPr="007A01DE" w14:paraId="3F0B5D5F" w14:textId="77777777" w:rsidTr="005D369E">
        <w:tc>
          <w:tcPr>
            <w:tcW w:w="720" w:type="dxa"/>
          </w:tcPr>
          <w:p w14:paraId="72EDA6BB"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2.3.1</w:t>
            </w:r>
          </w:p>
        </w:tc>
        <w:tc>
          <w:tcPr>
            <w:tcW w:w="3780" w:type="dxa"/>
            <w:gridSpan w:val="3"/>
          </w:tcPr>
          <w:p w14:paraId="222241EE"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b/>
                <w:bCs/>
                <w:color w:val="000000"/>
                <w:sz w:val="16"/>
                <w:szCs w:val="16"/>
                <w:lang w:val="sq-AL" w:eastAsia="sq-AL"/>
              </w:rPr>
              <w:t xml:space="preserve">Iniciativat e përbashkëta ndërinstitucionale të ELP-së të zhvilluara dhe përditësuara (të paktën 3 iniciativa/vit) </w:t>
            </w:r>
            <w:r w:rsidRPr="007A01DE">
              <w:rPr>
                <w:rFonts w:ascii="Times New Roman" w:eastAsia="Times New Roman" w:hAnsi="Times New Roman"/>
                <w:color w:val="000000"/>
                <w:sz w:val="16"/>
                <w:szCs w:val="16"/>
                <w:lang w:val="sq-AL" w:eastAsia="sq-AL"/>
              </w:rPr>
              <w:t xml:space="preserve">  </w:t>
            </w:r>
          </w:p>
        </w:tc>
        <w:tc>
          <w:tcPr>
            <w:tcW w:w="905" w:type="dxa"/>
          </w:tcPr>
          <w:p w14:paraId="174813D1" w14:textId="77777777" w:rsidR="00C07396" w:rsidRPr="007A01DE" w:rsidRDefault="00C07396" w:rsidP="00EC59CB">
            <w:pPr>
              <w:spacing w:before="120" w:after="120"/>
              <w:jc w:val="center"/>
              <w:rPr>
                <w:rFonts w:ascii="Times New Roman" w:hAnsi="Times New Roman"/>
                <w:sz w:val="20"/>
              </w:rPr>
            </w:pPr>
          </w:p>
        </w:tc>
        <w:tc>
          <w:tcPr>
            <w:tcW w:w="715" w:type="dxa"/>
          </w:tcPr>
          <w:p w14:paraId="432CEFEC" w14:textId="77777777" w:rsidR="00C07396" w:rsidRPr="007A01DE" w:rsidRDefault="00C07396" w:rsidP="00EC59CB">
            <w:pPr>
              <w:spacing w:before="120" w:after="120"/>
              <w:rPr>
                <w:rFonts w:ascii="Times New Roman" w:hAnsi="Times New Roman"/>
                <w:b/>
                <w:sz w:val="20"/>
              </w:rPr>
            </w:pPr>
            <w:r w:rsidRPr="007A01DE">
              <w:rPr>
                <w:rFonts w:ascii="Times New Roman" w:hAnsi="Times New Roman"/>
                <w:b/>
                <w:sz w:val="20"/>
              </w:rPr>
              <w:t>7,055</w:t>
            </w:r>
          </w:p>
          <w:p w14:paraId="2DFD1703" w14:textId="77777777" w:rsidR="00C07396" w:rsidRPr="007A01DE" w:rsidRDefault="00C07396" w:rsidP="00EC59CB">
            <w:pPr>
              <w:spacing w:before="120" w:after="120"/>
              <w:rPr>
                <w:rFonts w:ascii="Times New Roman" w:hAnsi="Times New Roman"/>
                <w:b/>
                <w:sz w:val="20"/>
              </w:rPr>
            </w:pPr>
            <w:r w:rsidRPr="007A01DE">
              <w:rPr>
                <w:rFonts w:ascii="Times New Roman" w:hAnsi="Times New Roman"/>
                <w:b/>
                <w:sz w:val="20"/>
              </w:rPr>
              <w:t>Financ.Huaj</w:t>
            </w:r>
          </w:p>
        </w:tc>
        <w:tc>
          <w:tcPr>
            <w:tcW w:w="973" w:type="dxa"/>
          </w:tcPr>
          <w:p w14:paraId="6168A59B" w14:textId="7BB38606" w:rsidR="00C07396" w:rsidRPr="007A01DE" w:rsidRDefault="001471C1" w:rsidP="00EC59CB">
            <w:pPr>
              <w:spacing w:before="120" w:after="120"/>
              <w:jc w:val="center"/>
              <w:rPr>
                <w:rFonts w:ascii="Times New Roman" w:hAnsi="Times New Roman"/>
                <w:sz w:val="20"/>
              </w:rPr>
            </w:pPr>
            <w:r>
              <w:rPr>
                <w:rFonts w:ascii="Times New Roman" w:hAnsi="Times New Roman"/>
                <w:sz w:val="20"/>
              </w:rPr>
              <w:t>0</w:t>
            </w:r>
          </w:p>
        </w:tc>
        <w:tc>
          <w:tcPr>
            <w:tcW w:w="903" w:type="dxa"/>
          </w:tcPr>
          <w:p w14:paraId="06A60B25" w14:textId="65B5CCF2" w:rsidR="00C07396" w:rsidRPr="007A01DE" w:rsidRDefault="001471C1" w:rsidP="00EC59CB">
            <w:pPr>
              <w:spacing w:before="120" w:after="120"/>
              <w:jc w:val="center"/>
              <w:rPr>
                <w:rFonts w:ascii="Times New Roman" w:hAnsi="Times New Roman"/>
                <w:sz w:val="20"/>
              </w:rPr>
            </w:pPr>
            <w:r>
              <w:rPr>
                <w:rFonts w:ascii="Times New Roman" w:hAnsi="Times New Roman"/>
                <w:sz w:val="20"/>
              </w:rPr>
              <w:t>0%</w:t>
            </w:r>
          </w:p>
        </w:tc>
        <w:tc>
          <w:tcPr>
            <w:tcW w:w="903" w:type="dxa"/>
          </w:tcPr>
          <w:p w14:paraId="2B064A22" w14:textId="393DFF05" w:rsidR="00C07396" w:rsidRPr="007A01DE" w:rsidRDefault="001471C1" w:rsidP="00EC59CB">
            <w:pPr>
              <w:spacing w:before="120" w:after="120"/>
              <w:jc w:val="center"/>
              <w:rPr>
                <w:rFonts w:ascii="Times New Roman" w:hAnsi="Times New Roman"/>
                <w:sz w:val="20"/>
              </w:rPr>
            </w:pPr>
            <w:r>
              <w:rPr>
                <w:rFonts w:ascii="Times New Roman" w:hAnsi="Times New Roman"/>
                <w:sz w:val="20"/>
              </w:rPr>
              <w:t>0%</w:t>
            </w:r>
          </w:p>
        </w:tc>
        <w:tc>
          <w:tcPr>
            <w:tcW w:w="927" w:type="dxa"/>
          </w:tcPr>
          <w:p w14:paraId="2B56BCF7" w14:textId="124DDBF8" w:rsidR="00C07396" w:rsidRPr="007A01DE" w:rsidRDefault="001471C1" w:rsidP="00EC59CB">
            <w:pPr>
              <w:spacing w:before="120" w:after="120"/>
              <w:jc w:val="center"/>
              <w:rPr>
                <w:rFonts w:ascii="Times New Roman" w:hAnsi="Times New Roman"/>
                <w:sz w:val="20"/>
              </w:rPr>
            </w:pPr>
            <w:r>
              <w:rPr>
                <w:rFonts w:ascii="Times New Roman" w:hAnsi="Times New Roman"/>
                <w:sz w:val="20"/>
              </w:rPr>
              <w:t>0%</w:t>
            </w:r>
          </w:p>
        </w:tc>
        <w:tc>
          <w:tcPr>
            <w:tcW w:w="2621" w:type="dxa"/>
          </w:tcPr>
          <w:p w14:paraId="399C1590" w14:textId="17C1311E" w:rsidR="00C07396" w:rsidRPr="007A01DE" w:rsidRDefault="00F82653" w:rsidP="00EC59CB">
            <w:pPr>
              <w:spacing w:before="120" w:after="120"/>
              <w:jc w:val="center"/>
              <w:rPr>
                <w:rFonts w:ascii="Times New Roman" w:hAnsi="Times New Roman"/>
                <w:sz w:val="20"/>
              </w:rPr>
            </w:pPr>
            <w:r w:rsidRPr="00796873">
              <w:rPr>
                <w:rFonts w:ascii="Times New Roman" w:hAnsi="Times New Roman"/>
                <w:b/>
                <w:sz w:val="16"/>
                <w:szCs w:val="16"/>
              </w:rPr>
              <w:t>I PAZBATUAR/PARAPORTUAR</w:t>
            </w:r>
          </w:p>
        </w:tc>
        <w:tc>
          <w:tcPr>
            <w:tcW w:w="804" w:type="dxa"/>
          </w:tcPr>
          <w:p w14:paraId="33F41A3E"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69F89B3" w14:textId="77777777" w:rsidR="00C07396" w:rsidRPr="007A01DE" w:rsidRDefault="00C07396" w:rsidP="00EC59CB">
            <w:pPr>
              <w:spacing w:before="120" w:after="120"/>
              <w:jc w:val="center"/>
              <w:rPr>
                <w:rFonts w:ascii="Times New Roman" w:hAnsi="Times New Roman"/>
                <w:sz w:val="20"/>
              </w:rPr>
            </w:pPr>
          </w:p>
        </w:tc>
        <w:tc>
          <w:tcPr>
            <w:tcW w:w="1060" w:type="dxa"/>
          </w:tcPr>
          <w:p w14:paraId="21727551" w14:textId="77777777" w:rsidR="00C07396" w:rsidRPr="001D5B10" w:rsidRDefault="00C07396" w:rsidP="00EC59CB">
            <w:pPr>
              <w:spacing w:before="120" w:after="120"/>
              <w:jc w:val="center"/>
              <w:rPr>
                <w:rFonts w:ascii="Times New Roman" w:hAnsi="Times New Roman"/>
                <w:b/>
                <w:sz w:val="20"/>
              </w:rPr>
            </w:pPr>
            <w:r w:rsidRPr="001D5B10">
              <w:rPr>
                <w:rFonts w:ascii="Times New Roman" w:hAnsi="Times New Roman"/>
                <w:b/>
                <w:sz w:val="20"/>
              </w:rPr>
              <w:t>2020-2023</w:t>
            </w:r>
          </w:p>
        </w:tc>
      </w:tr>
      <w:tr w:rsidR="00C07396" w:rsidRPr="007A01DE" w14:paraId="6530B4DD" w14:textId="77777777" w:rsidTr="005D369E">
        <w:tc>
          <w:tcPr>
            <w:tcW w:w="720" w:type="dxa"/>
          </w:tcPr>
          <w:p w14:paraId="3209E126"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2.3.1.a</w:t>
            </w:r>
          </w:p>
        </w:tc>
        <w:tc>
          <w:tcPr>
            <w:tcW w:w="3780" w:type="dxa"/>
            <w:gridSpan w:val="3"/>
          </w:tcPr>
          <w:p w14:paraId="400F4E43"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16"/>
                <w:szCs w:val="16"/>
                <w:lang w:val="sq-AL" w:eastAsia="sq-AL"/>
              </w:rPr>
              <w:t>Edukimi ligjor i grupeve të interesit për heqjen e qeses plastike nga përdorimi</w:t>
            </w:r>
          </w:p>
        </w:tc>
        <w:tc>
          <w:tcPr>
            <w:tcW w:w="905" w:type="dxa"/>
          </w:tcPr>
          <w:p w14:paraId="263A49EA" w14:textId="77777777" w:rsidR="00C07396" w:rsidRPr="007A01DE" w:rsidRDefault="00C07396" w:rsidP="00EC59CB">
            <w:pPr>
              <w:spacing w:before="120" w:after="120"/>
              <w:jc w:val="center"/>
              <w:rPr>
                <w:rFonts w:ascii="Times New Roman" w:hAnsi="Times New Roman"/>
                <w:sz w:val="20"/>
              </w:rPr>
            </w:pPr>
          </w:p>
        </w:tc>
        <w:tc>
          <w:tcPr>
            <w:tcW w:w="715" w:type="dxa"/>
          </w:tcPr>
          <w:p w14:paraId="25326D3A" w14:textId="77777777" w:rsidR="00C07396" w:rsidRPr="007A01DE" w:rsidRDefault="00C07396" w:rsidP="00EC59CB">
            <w:pPr>
              <w:spacing w:before="120" w:after="120"/>
              <w:jc w:val="center"/>
              <w:rPr>
                <w:rFonts w:ascii="Times New Roman" w:hAnsi="Times New Roman"/>
                <w:sz w:val="16"/>
                <w:szCs w:val="16"/>
              </w:rPr>
            </w:pPr>
            <w:r w:rsidRPr="007A01DE">
              <w:rPr>
                <w:rFonts w:ascii="Times New Roman" w:hAnsi="Times New Roman"/>
                <w:sz w:val="16"/>
                <w:szCs w:val="16"/>
              </w:rPr>
              <w:t xml:space="preserve">1,055 </w:t>
            </w:r>
            <w:r w:rsidRPr="000F055A">
              <w:rPr>
                <w:rFonts w:ascii="Times New Roman" w:hAnsi="Times New Roman"/>
                <w:sz w:val="20"/>
              </w:rPr>
              <w:t>Financ.Huaj</w:t>
            </w:r>
          </w:p>
        </w:tc>
        <w:tc>
          <w:tcPr>
            <w:tcW w:w="973" w:type="dxa"/>
          </w:tcPr>
          <w:p w14:paraId="1A950E08" w14:textId="77777777" w:rsidR="00C07396" w:rsidRPr="007A01DE" w:rsidRDefault="00C07396" w:rsidP="00EC59CB">
            <w:pPr>
              <w:spacing w:before="120" w:after="120"/>
              <w:jc w:val="center"/>
              <w:rPr>
                <w:rFonts w:ascii="Times New Roman" w:hAnsi="Times New Roman"/>
                <w:sz w:val="20"/>
              </w:rPr>
            </w:pPr>
          </w:p>
        </w:tc>
        <w:tc>
          <w:tcPr>
            <w:tcW w:w="903" w:type="dxa"/>
          </w:tcPr>
          <w:p w14:paraId="63481914" w14:textId="77777777" w:rsidR="00C07396" w:rsidRPr="007A01DE" w:rsidRDefault="00C07396" w:rsidP="00EC59CB">
            <w:pPr>
              <w:spacing w:before="120" w:after="120"/>
              <w:jc w:val="center"/>
              <w:rPr>
                <w:rFonts w:ascii="Times New Roman" w:hAnsi="Times New Roman"/>
                <w:sz w:val="20"/>
              </w:rPr>
            </w:pPr>
          </w:p>
        </w:tc>
        <w:tc>
          <w:tcPr>
            <w:tcW w:w="903" w:type="dxa"/>
          </w:tcPr>
          <w:p w14:paraId="5FF6FBBD" w14:textId="77777777" w:rsidR="00C07396" w:rsidRPr="007A01DE" w:rsidRDefault="00C07396" w:rsidP="00EC59CB">
            <w:pPr>
              <w:spacing w:before="120" w:after="120"/>
              <w:jc w:val="center"/>
              <w:rPr>
                <w:rFonts w:ascii="Times New Roman" w:hAnsi="Times New Roman"/>
                <w:sz w:val="20"/>
              </w:rPr>
            </w:pPr>
          </w:p>
        </w:tc>
        <w:tc>
          <w:tcPr>
            <w:tcW w:w="927" w:type="dxa"/>
          </w:tcPr>
          <w:p w14:paraId="21247BF2" w14:textId="1FF2E416" w:rsidR="00C07396" w:rsidRPr="007A01DE" w:rsidRDefault="00EE62C6" w:rsidP="00EC59CB">
            <w:pPr>
              <w:spacing w:before="120" w:after="120"/>
              <w:jc w:val="center"/>
              <w:rPr>
                <w:rFonts w:ascii="Times New Roman" w:hAnsi="Times New Roman"/>
                <w:sz w:val="20"/>
              </w:rPr>
            </w:pPr>
            <w:r>
              <w:rPr>
                <w:rFonts w:ascii="Times New Roman" w:hAnsi="Times New Roman"/>
                <w:sz w:val="20"/>
              </w:rPr>
              <w:t>100%</w:t>
            </w:r>
          </w:p>
        </w:tc>
        <w:tc>
          <w:tcPr>
            <w:tcW w:w="2621" w:type="dxa"/>
          </w:tcPr>
          <w:p w14:paraId="2C6C878D" w14:textId="77777777" w:rsidR="00CA05FB" w:rsidRDefault="00EE62C6" w:rsidP="00FF21B7">
            <w:pPr>
              <w:spacing w:before="120" w:after="0" w:line="240" w:lineRule="auto"/>
              <w:jc w:val="center"/>
              <w:rPr>
                <w:rFonts w:ascii="Times New Roman" w:hAnsi="Times New Roman"/>
                <w:b/>
                <w:sz w:val="20"/>
              </w:rPr>
            </w:pPr>
            <w:r w:rsidRPr="00EE62C6">
              <w:rPr>
                <w:rFonts w:ascii="Times New Roman" w:hAnsi="Times New Roman"/>
                <w:b/>
                <w:sz w:val="20"/>
              </w:rPr>
              <w:t>I ZBATUAR (MTM)</w:t>
            </w:r>
          </w:p>
          <w:p w14:paraId="0FB3B72D" w14:textId="0461CAEC" w:rsidR="00ED0947" w:rsidRPr="00ED0947" w:rsidRDefault="00ED0947" w:rsidP="00D505A3">
            <w:pPr>
              <w:spacing w:before="120" w:after="0" w:line="240" w:lineRule="auto"/>
              <w:jc w:val="both"/>
              <w:rPr>
                <w:rFonts w:ascii="Times New Roman" w:hAnsi="Times New Roman"/>
                <w:sz w:val="20"/>
              </w:rPr>
            </w:pPr>
            <w:r w:rsidRPr="00ED0947">
              <w:rPr>
                <w:rFonts w:ascii="Times New Roman" w:hAnsi="Times New Roman"/>
                <w:sz w:val="20"/>
              </w:rPr>
              <w:t>Pas miratimit të Ligjit Nr 28, datë 17.3.2022 dhe VKM-së Nr 367 datë 30.5.2022 për ndalimin e përdorimit të qese</w:t>
            </w:r>
            <w:r w:rsidR="006072A5">
              <w:rPr>
                <w:rFonts w:ascii="Times New Roman" w:hAnsi="Times New Roman"/>
                <w:sz w:val="20"/>
              </w:rPr>
              <w:t>ve</w:t>
            </w:r>
            <w:r w:rsidRPr="00ED0947">
              <w:rPr>
                <w:rFonts w:ascii="Times New Roman" w:hAnsi="Times New Roman"/>
                <w:sz w:val="20"/>
              </w:rPr>
              <w:t xml:space="preserve"> me një përdorim Agjensia Kombëtare e</w:t>
            </w:r>
            <w:r>
              <w:t xml:space="preserve"> </w:t>
            </w:r>
            <w:r w:rsidRPr="00ED0947">
              <w:rPr>
                <w:rFonts w:ascii="Times New Roman" w:hAnsi="Times New Roman"/>
                <w:sz w:val="20"/>
              </w:rPr>
              <w:t>Mjedisit ka organizuar takime ndërgjegjësuese për aktin ligjor me t</w:t>
            </w:r>
            <w:r w:rsidR="00D505A3">
              <w:rPr>
                <w:rFonts w:ascii="Times New Roman" w:hAnsi="Times New Roman"/>
                <w:sz w:val="20"/>
              </w:rPr>
              <w:t>ë</w:t>
            </w:r>
            <w:r w:rsidRPr="00ED0947">
              <w:rPr>
                <w:rFonts w:ascii="Times New Roman" w:hAnsi="Times New Roman"/>
                <w:sz w:val="20"/>
              </w:rPr>
              <w:t xml:space="preserve"> gjithet grupet e prekura. Takimet kanë  vijuar përgjatë periudhës Qershor – Korrik në 30 bashki të vendit.</w:t>
            </w:r>
          </w:p>
        </w:tc>
        <w:tc>
          <w:tcPr>
            <w:tcW w:w="804" w:type="dxa"/>
          </w:tcPr>
          <w:p w14:paraId="7C86FF07"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1F2ACE5" w14:textId="77777777" w:rsidR="00C07396" w:rsidRPr="007A01DE" w:rsidRDefault="00C07396" w:rsidP="00EC59CB">
            <w:pPr>
              <w:spacing w:before="120" w:after="120"/>
              <w:jc w:val="center"/>
              <w:rPr>
                <w:rFonts w:ascii="Times New Roman" w:hAnsi="Times New Roman"/>
                <w:sz w:val="20"/>
              </w:rPr>
            </w:pPr>
          </w:p>
        </w:tc>
        <w:tc>
          <w:tcPr>
            <w:tcW w:w="1060" w:type="dxa"/>
          </w:tcPr>
          <w:p w14:paraId="35DFC90C"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r>
              <w:rPr>
                <w:rFonts w:ascii="Garamond" w:eastAsia="Times New Roman" w:hAnsi="Garamond" w:cs="Calibri"/>
                <w:b/>
                <w:color w:val="000000"/>
                <w:sz w:val="20"/>
                <w:lang w:val="sq-AL" w:eastAsia="sq-AL"/>
              </w:rPr>
              <w:t>(Përfunduar)</w:t>
            </w:r>
            <w:r>
              <w:rPr>
                <w:rFonts w:ascii="Times New Roman" w:hAnsi="Times New Roman"/>
                <w:b/>
                <w:sz w:val="20"/>
              </w:rPr>
              <w:t xml:space="preserve"> </w:t>
            </w:r>
          </w:p>
        </w:tc>
      </w:tr>
      <w:tr w:rsidR="00C07396" w:rsidRPr="007A01DE" w14:paraId="2D033F30" w14:textId="77777777" w:rsidTr="005D369E">
        <w:tc>
          <w:tcPr>
            <w:tcW w:w="720" w:type="dxa"/>
          </w:tcPr>
          <w:p w14:paraId="18976485"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02F7FAD1" w14:textId="77777777" w:rsidR="00C07396" w:rsidRPr="007A01DE" w:rsidRDefault="00C07396" w:rsidP="00EC59CB">
            <w:pPr>
              <w:spacing w:before="120" w:after="120"/>
              <w:rPr>
                <w:rFonts w:ascii="Times New Roman" w:eastAsia="Times New Roman" w:hAnsi="Times New Roman"/>
                <w:color w:val="000000"/>
                <w:sz w:val="16"/>
                <w:szCs w:val="16"/>
                <w:lang w:val="sq-AL" w:eastAsia="sq-AL"/>
              </w:rPr>
            </w:pPr>
            <w:r w:rsidRPr="007A01DE">
              <w:rPr>
                <w:rFonts w:ascii="Times New Roman" w:eastAsia="Times New Roman" w:hAnsi="Times New Roman"/>
                <w:sz w:val="16"/>
                <w:szCs w:val="16"/>
                <w:lang w:val="sq-AL" w:eastAsia="sq-AL"/>
              </w:rPr>
              <w:t>MTM/ OSHC</w:t>
            </w:r>
          </w:p>
        </w:tc>
        <w:tc>
          <w:tcPr>
            <w:tcW w:w="905" w:type="dxa"/>
          </w:tcPr>
          <w:p w14:paraId="7E5DD5C0" w14:textId="77777777" w:rsidR="00C07396" w:rsidRPr="007A01DE" w:rsidRDefault="00C07396" w:rsidP="00EC59CB">
            <w:pPr>
              <w:spacing w:before="120" w:after="120"/>
              <w:jc w:val="center"/>
              <w:rPr>
                <w:rFonts w:ascii="Times New Roman" w:hAnsi="Times New Roman"/>
                <w:sz w:val="20"/>
              </w:rPr>
            </w:pPr>
          </w:p>
        </w:tc>
        <w:tc>
          <w:tcPr>
            <w:tcW w:w="715" w:type="dxa"/>
          </w:tcPr>
          <w:p w14:paraId="70DE1EEF" w14:textId="77777777" w:rsidR="00C07396" w:rsidRPr="007A01DE" w:rsidRDefault="00C07396" w:rsidP="00EC59CB">
            <w:pPr>
              <w:spacing w:before="120" w:after="120"/>
              <w:jc w:val="center"/>
              <w:rPr>
                <w:rFonts w:ascii="Times New Roman" w:hAnsi="Times New Roman"/>
                <w:sz w:val="20"/>
              </w:rPr>
            </w:pPr>
          </w:p>
        </w:tc>
        <w:tc>
          <w:tcPr>
            <w:tcW w:w="973" w:type="dxa"/>
          </w:tcPr>
          <w:p w14:paraId="1455B53B" w14:textId="77777777" w:rsidR="00C07396" w:rsidRPr="007A01DE" w:rsidRDefault="00C07396" w:rsidP="00EC59CB">
            <w:pPr>
              <w:spacing w:before="120" w:after="120"/>
              <w:jc w:val="center"/>
              <w:rPr>
                <w:rFonts w:ascii="Times New Roman" w:hAnsi="Times New Roman"/>
                <w:sz w:val="20"/>
              </w:rPr>
            </w:pPr>
          </w:p>
        </w:tc>
        <w:tc>
          <w:tcPr>
            <w:tcW w:w="903" w:type="dxa"/>
          </w:tcPr>
          <w:p w14:paraId="37165C65" w14:textId="77777777" w:rsidR="00C07396" w:rsidRPr="007A01DE" w:rsidRDefault="00C07396" w:rsidP="00EC59CB">
            <w:pPr>
              <w:spacing w:before="120" w:after="120"/>
              <w:jc w:val="center"/>
              <w:rPr>
                <w:rFonts w:ascii="Times New Roman" w:hAnsi="Times New Roman"/>
                <w:sz w:val="20"/>
              </w:rPr>
            </w:pPr>
          </w:p>
        </w:tc>
        <w:tc>
          <w:tcPr>
            <w:tcW w:w="903" w:type="dxa"/>
          </w:tcPr>
          <w:p w14:paraId="6FE35EDD" w14:textId="77777777" w:rsidR="00C07396" w:rsidRPr="007A01DE" w:rsidRDefault="00C07396" w:rsidP="00EC59CB">
            <w:pPr>
              <w:spacing w:before="120" w:after="120"/>
              <w:jc w:val="center"/>
              <w:rPr>
                <w:rFonts w:ascii="Times New Roman" w:hAnsi="Times New Roman"/>
                <w:sz w:val="20"/>
              </w:rPr>
            </w:pPr>
          </w:p>
        </w:tc>
        <w:tc>
          <w:tcPr>
            <w:tcW w:w="927" w:type="dxa"/>
          </w:tcPr>
          <w:p w14:paraId="00BB2BC4" w14:textId="77777777" w:rsidR="00C07396" w:rsidRPr="007A01DE" w:rsidRDefault="00C07396" w:rsidP="00EC59CB">
            <w:pPr>
              <w:spacing w:before="120" w:after="120"/>
              <w:jc w:val="center"/>
              <w:rPr>
                <w:rFonts w:ascii="Times New Roman" w:hAnsi="Times New Roman"/>
                <w:sz w:val="20"/>
              </w:rPr>
            </w:pPr>
          </w:p>
        </w:tc>
        <w:tc>
          <w:tcPr>
            <w:tcW w:w="2621" w:type="dxa"/>
          </w:tcPr>
          <w:p w14:paraId="278AABD6" w14:textId="77777777" w:rsidR="00C07396" w:rsidRPr="007A01DE" w:rsidRDefault="00C07396" w:rsidP="00EC59CB">
            <w:pPr>
              <w:spacing w:before="120" w:after="120"/>
              <w:jc w:val="center"/>
              <w:rPr>
                <w:rFonts w:ascii="Times New Roman" w:hAnsi="Times New Roman"/>
                <w:sz w:val="20"/>
              </w:rPr>
            </w:pPr>
          </w:p>
        </w:tc>
        <w:tc>
          <w:tcPr>
            <w:tcW w:w="804" w:type="dxa"/>
          </w:tcPr>
          <w:p w14:paraId="0DEEFBFA"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24454C86" w14:textId="77777777" w:rsidR="00C07396" w:rsidRPr="007A01DE" w:rsidRDefault="00C07396" w:rsidP="00EC59CB">
            <w:pPr>
              <w:spacing w:before="120" w:after="120"/>
              <w:jc w:val="center"/>
              <w:rPr>
                <w:rFonts w:ascii="Times New Roman" w:hAnsi="Times New Roman"/>
                <w:sz w:val="20"/>
              </w:rPr>
            </w:pPr>
          </w:p>
        </w:tc>
        <w:tc>
          <w:tcPr>
            <w:tcW w:w="1060" w:type="dxa"/>
          </w:tcPr>
          <w:p w14:paraId="11957056" w14:textId="77777777" w:rsidR="00C07396" w:rsidRPr="007A01DE" w:rsidRDefault="00C07396" w:rsidP="00EC59CB">
            <w:pPr>
              <w:spacing w:before="120" w:after="120"/>
              <w:jc w:val="center"/>
              <w:rPr>
                <w:rFonts w:ascii="Times New Roman" w:hAnsi="Times New Roman"/>
                <w:sz w:val="20"/>
              </w:rPr>
            </w:pPr>
          </w:p>
        </w:tc>
      </w:tr>
      <w:tr w:rsidR="00C07396" w:rsidRPr="007A01DE" w14:paraId="55FF0F00" w14:textId="77777777" w:rsidTr="005D369E">
        <w:tc>
          <w:tcPr>
            <w:tcW w:w="720" w:type="dxa"/>
          </w:tcPr>
          <w:p w14:paraId="709BEF83"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2.3.1.b</w:t>
            </w:r>
          </w:p>
        </w:tc>
        <w:tc>
          <w:tcPr>
            <w:tcW w:w="3780" w:type="dxa"/>
            <w:gridSpan w:val="3"/>
          </w:tcPr>
          <w:p w14:paraId="29405955"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16"/>
                <w:szCs w:val="16"/>
                <w:lang w:val="sq-AL" w:eastAsia="sq-AL"/>
              </w:rPr>
              <w:t xml:space="preserve">Edukimi ligjor i grupeve të interesit mbi kuadrin ligjor të përditësuar për barazinë gjinore/DHBGJ dhe dhuna në familje në kuadër të fushatës “16 ditët e aktivizimit të DHBGJ” </w:t>
            </w:r>
            <w:r w:rsidRPr="007A01DE">
              <w:rPr>
                <w:rFonts w:ascii="Times New Roman" w:eastAsia="Times New Roman" w:hAnsi="Times New Roman"/>
                <w:color w:val="000000"/>
                <w:sz w:val="16"/>
                <w:szCs w:val="16"/>
                <w:lang w:val="sq-AL" w:eastAsia="sq-AL"/>
              </w:rPr>
              <w:br/>
              <w:t>*Aktiviteti kryhet çdo vit në periudhën 25 nëntor–10 dhjetor</w:t>
            </w:r>
          </w:p>
        </w:tc>
        <w:tc>
          <w:tcPr>
            <w:tcW w:w="905" w:type="dxa"/>
          </w:tcPr>
          <w:p w14:paraId="24AFE0EE" w14:textId="77777777" w:rsidR="00C07396" w:rsidRPr="007A01DE" w:rsidRDefault="00C07396" w:rsidP="00EC59CB">
            <w:pPr>
              <w:spacing w:before="120" w:after="120"/>
              <w:jc w:val="center"/>
              <w:rPr>
                <w:rFonts w:ascii="Times New Roman" w:hAnsi="Times New Roman"/>
                <w:sz w:val="20"/>
              </w:rPr>
            </w:pPr>
          </w:p>
        </w:tc>
        <w:tc>
          <w:tcPr>
            <w:tcW w:w="715" w:type="dxa"/>
          </w:tcPr>
          <w:p w14:paraId="0A54D624" w14:textId="77777777" w:rsidR="00C07396" w:rsidRPr="007A01DE" w:rsidRDefault="00C07396" w:rsidP="00EC59CB">
            <w:pPr>
              <w:spacing w:before="120" w:after="120"/>
              <w:jc w:val="center"/>
              <w:rPr>
                <w:rFonts w:ascii="Times New Roman" w:hAnsi="Times New Roman"/>
                <w:sz w:val="20"/>
              </w:rPr>
            </w:pPr>
            <w:r w:rsidRPr="007A01DE">
              <w:rPr>
                <w:rFonts w:ascii="Times New Roman" w:hAnsi="Times New Roman"/>
                <w:sz w:val="20"/>
              </w:rPr>
              <w:t>4,000</w:t>
            </w:r>
          </w:p>
          <w:p w14:paraId="73A7E816" w14:textId="77777777" w:rsidR="00C07396" w:rsidRPr="007A01DE" w:rsidRDefault="00C07396" w:rsidP="00EC59CB">
            <w:pPr>
              <w:spacing w:before="120" w:after="120"/>
              <w:jc w:val="center"/>
              <w:rPr>
                <w:rFonts w:ascii="Times New Roman" w:hAnsi="Times New Roman"/>
                <w:sz w:val="20"/>
              </w:rPr>
            </w:pPr>
            <w:r w:rsidRPr="007A01DE">
              <w:rPr>
                <w:rFonts w:ascii="Times New Roman" w:hAnsi="Times New Roman"/>
                <w:sz w:val="16"/>
                <w:szCs w:val="16"/>
              </w:rPr>
              <w:t>Financ.Huaj</w:t>
            </w:r>
          </w:p>
        </w:tc>
        <w:tc>
          <w:tcPr>
            <w:tcW w:w="973" w:type="dxa"/>
          </w:tcPr>
          <w:p w14:paraId="0B7F7900" w14:textId="77777777" w:rsidR="00C07396" w:rsidRPr="007A01DE" w:rsidRDefault="00C07396" w:rsidP="00EC59CB">
            <w:pPr>
              <w:spacing w:before="120" w:after="120"/>
              <w:jc w:val="center"/>
              <w:rPr>
                <w:rFonts w:ascii="Times New Roman" w:hAnsi="Times New Roman"/>
                <w:sz w:val="20"/>
              </w:rPr>
            </w:pPr>
          </w:p>
        </w:tc>
        <w:tc>
          <w:tcPr>
            <w:tcW w:w="903" w:type="dxa"/>
          </w:tcPr>
          <w:p w14:paraId="3451A2C8" w14:textId="77777777" w:rsidR="00C07396" w:rsidRPr="007A01DE" w:rsidRDefault="00C07396" w:rsidP="00EC59CB">
            <w:pPr>
              <w:spacing w:before="120" w:after="120"/>
              <w:jc w:val="center"/>
              <w:rPr>
                <w:rFonts w:ascii="Times New Roman" w:hAnsi="Times New Roman"/>
                <w:sz w:val="20"/>
              </w:rPr>
            </w:pPr>
          </w:p>
        </w:tc>
        <w:tc>
          <w:tcPr>
            <w:tcW w:w="903" w:type="dxa"/>
          </w:tcPr>
          <w:p w14:paraId="3ADEABD2" w14:textId="77777777" w:rsidR="00C07396" w:rsidRPr="007A01DE" w:rsidRDefault="00C07396" w:rsidP="00EC59CB">
            <w:pPr>
              <w:spacing w:before="120" w:after="120"/>
              <w:jc w:val="center"/>
              <w:rPr>
                <w:rFonts w:ascii="Times New Roman" w:hAnsi="Times New Roman"/>
                <w:sz w:val="20"/>
              </w:rPr>
            </w:pPr>
          </w:p>
        </w:tc>
        <w:tc>
          <w:tcPr>
            <w:tcW w:w="927" w:type="dxa"/>
          </w:tcPr>
          <w:p w14:paraId="0B7276FA" w14:textId="77777777" w:rsidR="00C07396" w:rsidRPr="007A01DE" w:rsidRDefault="00C07396" w:rsidP="00EC59CB">
            <w:pPr>
              <w:spacing w:before="120" w:after="120"/>
              <w:jc w:val="center"/>
              <w:rPr>
                <w:rFonts w:ascii="Times New Roman" w:hAnsi="Times New Roman"/>
                <w:sz w:val="20"/>
              </w:rPr>
            </w:pPr>
          </w:p>
        </w:tc>
        <w:tc>
          <w:tcPr>
            <w:tcW w:w="2621" w:type="dxa"/>
          </w:tcPr>
          <w:p w14:paraId="414B0693" w14:textId="760BB83B" w:rsidR="00C07396" w:rsidRPr="00FB01E0" w:rsidRDefault="00A57333" w:rsidP="00EC59CB">
            <w:pPr>
              <w:spacing w:before="120" w:after="120"/>
              <w:jc w:val="center"/>
              <w:rPr>
                <w:rFonts w:ascii="Times New Roman" w:hAnsi="Times New Roman"/>
                <w:sz w:val="16"/>
                <w:szCs w:val="16"/>
              </w:rPr>
            </w:pPr>
            <w:r w:rsidRPr="00796873">
              <w:rPr>
                <w:rFonts w:ascii="Times New Roman" w:hAnsi="Times New Roman"/>
                <w:b/>
                <w:sz w:val="16"/>
                <w:szCs w:val="16"/>
              </w:rPr>
              <w:t>I PAZBATUAR/PARAPORTUAR</w:t>
            </w:r>
          </w:p>
        </w:tc>
        <w:tc>
          <w:tcPr>
            <w:tcW w:w="804" w:type="dxa"/>
          </w:tcPr>
          <w:p w14:paraId="76480041"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33EA910" w14:textId="77777777" w:rsidR="00C07396" w:rsidRPr="007A01DE" w:rsidRDefault="00C07396" w:rsidP="00EC59CB">
            <w:pPr>
              <w:spacing w:before="120" w:after="120"/>
              <w:jc w:val="center"/>
              <w:rPr>
                <w:rFonts w:ascii="Times New Roman" w:hAnsi="Times New Roman"/>
                <w:sz w:val="20"/>
              </w:rPr>
            </w:pPr>
          </w:p>
        </w:tc>
        <w:tc>
          <w:tcPr>
            <w:tcW w:w="1060" w:type="dxa"/>
          </w:tcPr>
          <w:p w14:paraId="55E89092"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20D18AC6" w14:textId="77777777" w:rsidTr="005D369E">
        <w:tc>
          <w:tcPr>
            <w:tcW w:w="720" w:type="dxa"/>
          </w:tcPr>
          <w:p w14:paraId="34EF444C"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5A1BF485"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20"/>
              </w:rPr>
              <w:t>MSHMS/OSHC</w:t>
            </w:r>
          </w:p>
        </w:tc>
        <w:tc>
          <w:tcPr>
            <w:tcW w:w="905" w:type="dxa"/>
          </w:tcPr>
          <w:p w14:paraId="7D807525" w14:textId="77777777" w:rsidR="00C07396" w:rsidRPr="007A01DE" w:rsidRDefault="00C07396" w:rsidP="00EC59CB">
            <w:pPr>
              <w:spacing w:before="120" w:after="120"/>
              <w:jc w:val="center"/>
              <w:rPr>
                <w:rFonts w:ascii="Times New Roman" w:hAnsi="Times New Roman"/>
                <w:sz w:val="20"/>
              </w:rPr>
            </w:pPr>
          </w:p>
        </w:tc>
        <w:tc>
          <w:tcPr>
            <w:tcW w:w="715" w:type="dxa"/>
          </w:tcPr>
          <w:p w14:paraId="441AFCAF" w14:textId="77777777" w:rsidR="00C07396" w:rsidRPr="007A01DE" w:rsidRDefault="00C07396" w:rsidP="00EC59CB">
            <w:pPr>
              <w:spacing w:before="120" w:after="120"/>
              <w:jc w:val="center"/>
              <w:rPr>
                <w:rFonts w:ascii="Times New Roman" w:hAnsi="Times New Roman"/>
                <w:sz w:val="20"/>
              </w:rPr>
            </w:pPr>
          </w:p>
        </w:tc>
        <w:tc>
          <w:tcPr>
            <w:tcW w:w="973" w:type="dxa"/>
          </w:tcPr>
          <w:p w14:paraId="5A5CA34F" w14:textId="77777777" w:rsidR="00C07396" w:rsidRPr="007A01DE" w:rsidRDefault="00C07396" w:rsidP="00EC59CB">
            <w:pPr>
              <w:spacing w:before="120" w:after="120"/>
              <w:jc w:val="center"/>
              <w:rPr>
                <w:rFonts w:ascii="Times New Roman" w:hAnsi="Times New Roman"/>
                <w:sz w:val="20"/>
              </w:rPr>
            </w:pPr>
          </w:p>
        </w:tc>
        <w:tc>
          <w:tcPr>
            <w:tcW w:w="903" w:type="dxa"/>
          </w:tcPr>
          <w:p w14:paraId="2EF1F075" w14:textId="77777777" w:rsidR="00C07396" w:rsidRPr="007A01DE" w:rsidRDefault="00C07396" w:rsidP="00EC59CB">
            <w:pPr>
              <w:spacing w:before="120" w:after="120"/>
              <w:jc w:val="center"/>
              <w:rPr>
                <w:rFonts w:ascii="Times New Roman" w:hAnsi="Times New Roman"/>
                <w:sz w:val="20"/>
              </w:rPr>
            </w:pPr>
          </w:p>
        </w:tc>
        <w:tc>
          <w:tcPr>
            <w:tcW w:w="903" w:type="dxa"/>
          </w:tcPr>
          <w:p w14:paraId="12A27B6B" w14:textId="77777777" w:rsidR="00C07396" w:rsidRPr="007A01DE" w:rsidRDefault="00C07396" w:rsidP="00EC59CB">
            <w:pPr>
              <w:spacing w:before="120" w:after="120"/>
              <w:jc w:val="center"/>
              <w:rPr>
                <w:rFonts w:ascii="Times New Roman" w:hAnsi="Times New Roman"/>
                <w:sz w:val="20"/>
              </w:rPr>
            </w:pPr>
          </w:p>
        </w:tc>
        <w:tc>
          <w:tcPr>
            <w:tcW w:w="927" w:type="dxa"/>
          </w:tcPr>
          <w:p w14:paraId="7E657336" w14:textId="77777777" w:rsidR="00C07396" w:rsidRPr="007A01DE" w:rsidRDefault="00C07396" w:rsidP="00EC59CB">
            <w:pPr>
              <w:spacing w:before="120" w:after="120"/>
              <w:jc w:val="center"/>
              <w:rPr>
                <w:rFonts w:ascii="Times New Roman" w:hAnsi="Times New Roman"/>
                <w:sz w:val="20"/>
              </w:rPr>
            </w:pPr>
          </w:p>
        </w:tc>
        <w:tc>
          <w:tcPr>
            <w:tcW w:w="2621" w:type="dxa"/>
          </w:tcPr>
          <w:p w14:paraId="1501D96D" w14:textId="77777777" w:rsidR="00C07396" w:rsidRPr="007A01DE" w:rsidRDefault="00C07396" w:rsidP="00EC59CB">
            <w:pPr>
              <w:spacing w:before="120" w:after="120"/>
              <w:jc w:val="center"/>
              <w:rPr>
                <w:rFonts w:ascii="Times New Roman" w:hAnsi="Times New Roman"/>
                <w:sz w:val="20"/>
              </w:rPr>
            </w:pPr>
          </w:p>
        </w:tc>
        <w:tc>
          <w:tcPr>
            <w:tcW w:w="804" w:type="dxa"/>
          </w:tcPr>
          <w:p w14:paraId="02FEF95A"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0AB0A181" w14:textId="77777777" w:rsidR="00C07396" w:rsidRPr="007A01DE" w:rsidRDefault="00C07396" w:rsidP="00EC59CB">
            <w:pPr>
              <w:spacing w:before="120" w:after="120"/>
              <w:jc w:val="center"/>
              <w:rPr>
                <w:rFonts w:ascii="Times New Roman" w:hAnsi="Times New Roman"/>
                <w:sz w:val="20"/>
              </w:rPr>
            </w:pPr>
          </w:p>
        </w:tc>
        <w:tc>
          <w:tcPr>
            <w:tcW w:w="1060" w:type="dxa"/>
          </w:tcPr>
          <w:p w14:paraId="353080FF" w14:textId="77777777" w:rsidR="00C07396" w:rsidRPr="007A01DE" w:rsidRDefault="00C07396" w:rsidP="00EC59CB">
            <w:pPr>
              <w:spacing w:before="120" w:after="120"/>
              <w:jc w:val="center"/>
              <w:rPr>
                <w:rFonts w:ascii="Times New Roman" w:hAnsi="Times New Roman"/>
                <w:sz w:val="20"/>
              </w:rPr>
            </w:pPr>
          </w:p>
        </w:tc>
      </w:tr>
      <w:tr w:rsidR="00C07396" w:rsidRPr="007A01DE" w14:paraId="385684BE" w14:textId="77777777" w:rsidTr="005D369E">
        <w:tc>
          <w:tcPr>
            <w:tcW w:w="720" w:type="dxa"/>
          </w:tcPr>
          <w:p w14:paraId="21C597D9"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lastRenderedPageBreak/>
              <w:t>2.3.1.c</w:t>
            </w:r>
          </w:p>
        </w:tc>
        <w:tc>
          <w:tcPr>
            <w:tcW w:w="3780" w:type="dxa"/>
            <w:gridSpan w:val="3"/>
          </w:tcPr>
          <w:p w14:paraId="345F2DB9"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16"/>
                <w:szCs w:val="16"/>
                <w:lang w:val="sq-AL" w:eastAsia="sq-AL"/>
              </w:rPr>
              <w:t>Edukimi ligjor i qytetarëve dhe grupeve në nevoje mbi ligjin për ndihmën juridike falas, shërbimet sociale të ofruara nga Bashkitë dhe procedurat e ankimit (fletëpalosje, broshura, edukim ligjor në 12 njësi administrative, intervista televizive, forume).</w:t>
            </w:r>
          </w:p>
        </w:tc>
        <w:tc>
          <w:tcPr>
            <w:tcW w:w="905" w:type="dxa"/>
          </w:tcPr>
          <w:p w14:paraId="4269D1C9" w14:textId="77777777" w:rsidR="00C07396" w:rsidRPr="007A01DE" w:rsidRDefault="00C07396" w:rsidP="00EC59CB">
            <w:pPr>
              <w:spacing w:before="120" w:after="120"/>
              <w:jc w:val="center"/>
              <w:rPr>
                <w:rFonts w:ascii="Times New Roman" w:hAnsi="Times New Roman"/>
                <w:sz w:val="20"/>
              </w:rPr>
            </w:pPr>
          </w:p>
        </w:tc>
        <w:tc>
          <w:tcPr>
            <w:tcW w:w="715" w:type="dxa"/>
          </w:tcPr>
          <w:p w14:paraId="70A1D75B" w14:textId="77777777" w:rsidR="00C07396" w:rsidRPr="007A01DE" w:rsidRDefault="00C07396" w:rsidP="00EC59CB">
            <w:pPr>
              <w:spacing w:before="120" w:after="120"/>
              <w:jc w:val="center"/>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2,000</w:t>
            </w:r>
          </w:p>
          <w:p w14:paraId="0BCFC396"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Worldvision/BE</w:t>
            </w:r>
          </w:p>
        </w:tc>
        <w:tc>
          <w:tcPr>
            <w:tcW w:w="973" w:type="dxa"/>
          </w:tcPr>
          <w:p w14:paraId="3C8EF8FB" w14:textId="77777777" w:rsidR="00C07396" w:rsidRPr="007A01DE" w:rsidRDefault="00C07396" w:rsidP="00EC59CB">
            <w:pPr>
              <w:spacing w:before="120" w:after="120"/>
              <w:jc w:val="center"/>
              <w:rPr>
                <w:rFonts w:ascii="Times New Roman" w:hAnsi="Times New Roman"/>
                <w:sz w:val="20"/>
              </w:rPr>
            </w:pPr>
          </w:p>
        </w:tc>
        <w:tc>
          <w:tcPr>
            <w:tcW w:w="903" w:type="dxa"/>
          </w:tcPr>
          <w:p w14:paraId="53F28475" w14:textId="77777777" w:rsidR="00C07396" w:rsidRPr="007A01DE" w:rsidRDefault="00C07396" w:rsidP="00EC59CB">
            <w:pPr>
              <w:spacing w:before="120" w:after="120"/>
              <w:jc w:val="center"/>
              <w:rPr>
                <w:rFonts w:ascii="Times New Roman" w:hAnsi="Times New Roman"/>
                <w:sz w:val="20"/>
              </w:rPr>
            </w:pPr>
          </w:p>
        </w:tc>
        <w:tc>
          <w:tcPr>
            <w:tcW w:w="903" w:type="dxa"/>
          </w:tcPr>
          <w:p w14:paraId="19D05D17" w14:textId="77777777" w:rsidR="00C07396" w:rsidRPr="007A01DE" w:rsidRDefault="00C07396" w:rsidP="00EC59CB">
            <w:pPr>
              <w:spacing w:before="120" w:after="120"/>
              <w:jc w:val="center"/>
              <w:rPr>
                <w:rFonts w:ascii="Times New Roman" w:hAnsi="Times New Roman"/>
                <w:sz w:val="20"/>
              </w:rPr>
            </w:pPr>
          </w:p>
        </w:tc>
        <w:tc>
          <w:tcPr>
            <w:tcW w:w="927" w:type="dxa"/>
          </w:tcPr>
          <w:p w14:paraId="698FF400" w14:textId="77777777" w:rsidR="00C07396" w:rsidRPr="007A01DE" w:rsidRDefault="00C07396" w:rsidP="00EC59CB">
            <w:pPr>
              <w:spacing w:before="120" w:after="120"/>
              <w:jc w:val="center"/>
              <w:rPr>
                <w:rFonts w:ascii="Times New Roman" w:hAnsi="Times New Roman"/>
                <w:sz w:val="20"/>
              </w:rPr>
            </w:pPr>
          </w:p>
        </w:tc>
        <w:tc>
          <w:tcPr>
            <w:tcW w:w="2621" w:type="dxa"/>
          </w:tcPr>
          <w:p w14:paraId="52908A20" w14:textId="7412D4AD" w:rsidR="00C07396" w:rsidRPr="007A01DE" w:rsidRDefault="00805338" w:rsidP="00EC59CB">
            <w:pPr>
              <w:spacing w:before="120" w:after="120"/>
              <w:jc w:val="center"/>
              <w:rPr>
                <w:rFonts w:ascii="Times New Roman" w:hAnsi="Times New Roman"/>
                <w:sz w:val="20"/>
              </w:rPr>
            </w:pPr>
            <w:r>
              <w:rPr>
                <w:rFonts w:ascii="Times New Roman" w:hAnsi="Times New Roman"/>
                <w:b/>
                <w:sz w:val="20"/>
              </w:rPr>
              <w:t>PËRFUNDUAR 2021</w:t>
            </w:r>
          </w:p>
        </w:tc>
        <w:tc>
          <w:tcPr>
            <w:tcW w:w="804" w:type="dxa"/>
          </w:tcPr>
          <w:p w14:paraId="0E0FDD92"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11B3EBC1" w14:textId="20D409EF" w:rsidR="00C07396" w:rsidRPr="007A01DE" w:rsidRDefault="00C07396" w:rsidP="00EC59CB">
            <w:pPr>
              <w:spacing w:before="120" w:after="120"/>
              <w:jc w:val="center"/>
              <w:rPr>
                <w:rFonts w:ascii="Times New Roman" w:hAnsi="Times New Roman"/>
                <w:sz w:val="20"/>
              </w:rPr>
            </w:pPr>
          </w:p>
        </w:tc>
        <w:tc>
          <w:tcPr>
            <w:tcW w:w="1060" w:type="dxa"/>
          </w:tcPr>
          <w:p w14:paraId="3E680A0E" w14:textId="77777777" w:rsidR="00C07396" w:rsidRPr="008177F3" w:rsidRDefault="00C07396" w:rsidP="00EC59CB">
            <w:pPr>
              <w:spacing w:before="120" w:after="120"/>
              <w:jc w:val="center"/>
              <w:rPr>
                <w:rFonts w:ascii="Times New Roman" w:hAnsi="Times New Roman"/>
                <w:b/>
                <w:sz w:val="20"/>
              </w:rPr>
            </w:pPr>
            <w:r>
              <w:rPr>
                <w:rFonts w:ascii="Times New Roman" w:eastAsia="Times New Roman" w:hAnsi="Times New Roman"/>
                <w:b/>
                <w:color w:val="000000"/>
                <w:sz w:val="16"/>
                <w:szCs w:val="16"/>
                <w:lang w:val="sq-AL" w:eastAsia="sq-AL"/>
              </w:rPr>
              <w:t>6M I 2021</w:t>
            </w:r>
            <w:r>
              <w:rPr>
                <w:rFonts w:ascii="Garamond" w:eastAsia="Times New Roman" w:hAnsi="Garamond" w:cs="Calibri"/>
                <w:b/>
                <w:color w:val="000000"/>
                <w:sz w:val="20"/>
                <w:lang w:val="sq-AL" w:eastAsia="sq-AL"/>
              </w:rPr>
              <w:t>(Përfunduar)</w:t>
            </w:r>
          </w:p>
        </w:tc>
      </w:tr>
      <w:tr w:rsidR="00C07396" w:rsidRPr="007A01DE" w14:paraId="19EE11F9" w14:textId="77777777" w:rsidTr="005D369E">
        <w:tc>
          <w:tcPr>
            <w:tcW w:w="720" w:type="dxa"/>
          </w:tcPr>
          <w:p w14:paraId="6A2F35B4"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302C1B93" w14:textId="77777777" w:rsidR="00C07396" w:rsidRPr="007A01DE" w:rsidRDefault="00C07396" w:rsidP="00EC59CB">
            <w:pPr>
              <w:spacing w:before="120" w:after="120"/>
              <w:rPr>
                <w:rFonts w:ascii="Times New Roman" w:eastAsia="Times New Roman" w:hAnsi="Times New Roman"/>
                <w:color w:val="000000"/>
                <w:sz w:val="20"/>
              </w:rPr>
            </w:pPr>
            <w:r>
              <w:rPr>
                <w:rFonts w:ascii="Times New Roman" w:eastAsia="Times New Roman" w:hAnsi="Times New Roman"/>
                <w:sz w:val="16"/>
                <w:szCs w:val="16"/>
                <w:lang w:val="sq-AL" w:eastAsia="sq-AL"/>
              </w:rPr>
              <w:t>DNJF/</w:t>
            </w:r>
            <w:r w:rsidRPr="00576F84">
              <w:rPr>
                <w:rFonts w:ascii="Times New Roman" w:eastAsia="Times New Roman" w:hAnsi="Times New Roman"/>
                <w:sz w:val="16"/>
                <w:szCs w:val="16"/>
                <w:highlight w:val="yellow"/>
                <w:lang w:val="sq-AL" w:eastAsia="sq-AL"/>
              </w:rPr>
              <w:t>IAL Shkodër</w:t>
            </w:r>
            <w:r w:rsidRPr="007A01DE">
              <w:rPr>
                <w:rFonts w:ascii="Times New Roman" w:eastAsia="Times New Roman" w:hAnsi="Times New Roman"/>
                <w:sz w:val="16"/>
                <w:szCs w:val="16"/>
                <w:lang w:val="sq-AL" w:eastAsia="sq-AL"/>
              </w:rPr>
              <w:t>, NJQV Kukës, Lezhë, Kurbin/OSHC</w:t>
            </w:r>
          </w:p>
        </w:tc>
        <w:tc>
          <w:tcPr>
            <w:tcW w:w="905" w:type="dxa"/>
          </w:tcPr>
          <w:p w14:paraId="272AA06F" w14:textId="77777777" w:rsidR="00C07396" w:rsidRPr="007A01DE" w:rsidRDefault="00C07396" w:rsidP="00EC59CB">
            <w:pPr>
              <w:spacing w:before="120" w:after="120"/>
              <w:jc w:val="center"/>
              <w:rPr>
                <w:rFonts w:ascii="Times New Roman" w:hAnsi="Times New Roman"/>
                <w:sz w:val="20"/>
              </w:rPr>
            </w:pPr>
          </w:p>
        </w:tc>
        <w:tc>
          <w:tcPr>
            <w:tcW w:w="715" w:type="dxa"/>
          </w:tcPr>
          <w:p w14:paraId="2959877C" w14:textId="77777777" w:rsidR="00C07396" w:rsidRPr="007A01DE" w:rsidRDefault="00C07396" w:rsidP="00EC59CB">
            <w:pPr>
              <w:spacing w:before="120" w:after="120"/>
              <w:jc w:val="center"/>
              <w:rPr>
                <w:rFonts w:ascii="Times New Roman" w:hAnsi="Times New Roman"/>
                <w:sz w:val="20"/>
              </w:rPr>
            </w:pPr>
          </w:p>
        </w:tc>
        <w:tc>
          <w:tcPr>
            <w:tcW w:w="973" w:type="dxa"/>
          </w:tcPr>
          <w:p w14:paraId="6AAF6C9F" w14:textId="77777777" w:rsidR="00C07396" w:rsidRPr="007A01DE" w:rsidRDefault="00C07396" w:rsidP="00EC59CB">
            <w:pPr>
              <w:spacing w:before="120" w:after="120"/>
              <w:jc w:val="center"/>
              <w:rPr>
                <w:rFonts w:ascii="Times New Roman" w:hAnsi="Times New Roman"/>
                <w:sz w:val="20"/>
              </w:rPr>
            </w:pPr>
          </w:p>
        </w:tc>
        <w:tc>
          <w:tcPr>
            <w:tcW w:w="903" w:type="dxa"/>
          </w:tcPr>
          <w:p w14:paraId="66E70206" w14:textId="77777777" w:rsidR="00C07396" w:rsidRPr="007A01DE" w:rsidRDefault="00C07396" w:rsidP="00EC59CB">
            <w:pPr>
              <w:spacing w:before="120" w:after="120"/>
              <w:jc w:val="center"/>
              <w:rPr>
                <w:rFonts w:ascii="Times New Roman" w:hAnsi="Times New Roman"/>
                <w:sz w:val="20"/>
              </w:rPr>
            </w:pPr>
          </w:p>
        </w:tc>
        <w:tc>
          <w:tcPr>
            <w:tcW w:w="903" w:type="dxa"/>
          </w:tcPr>
          <w:p w14:paraId="4745A075" w14:textId="77777777" w:rsidR="00C07396" w:rsidRPr="007A01DE" w:rsidRDefault="00C07396" w:rsidP="00EC59CB">
            <w:pPr>
              <w:spacing w:before="120" w:after="120"/>
              <w:jc w:val="center"/>
              <w:rPr>
                <w:rFonts w:ascii="Times New Roman" w:hAnsi="Times New Roman"/>
                <w:sz w:val="20"/>
              </w:rPr>
            </w:pPr>
          </w:p>
        </w:tc>
        <w:tc>
          <w:tcPr>
            <w:tcW w:w="927" w:type="dxa"/>
          </w:tcPr>
          <w:p w14:paraId="55298125" w14:textId="77777777" w:rsidR="00C07396" w:rsidRPr="007A01DE" w:rsidRDefault="00C07396" w:rsidP="00EC59CB">
            <w:pPr>
              <w:spacing w:before="120" w:after="120"/>
              <w:jc w:val="center"/>
              <w:rPr>
                <w:rFonts w:ascii="Times New Roman" w:hAnsi="Times New Roman"/>
                <w:sz w:val="20"/>
              </w:rPr>
            </w:pPr>
          </w:p>
        </w:tc>
        <w:tc>
          <w:tcPr>
            <w:tcW w:w="2621" w:type="dxa"/>
          </w:tcPr>
          <w:p w14:paraId="344C3DB6" w14:textId="77777777" w:rsidR="00C07396" w:rsidRPr="007A01DE" w:rsidRDefault="00C07396" w:rsidP="00EC59CB">
            <w:pPr>
              <w:spacing w:before="120" w:after="120"/>
              <w:jc w:val="center"/>
              <w:rPr>
                <w:rFonts w:ascii="Times New Roman" w:hAnsi="Times New Roman"/>
                <w:sz w:val="20"/>
              </w:rPr>
            </w:pPr>
          </w:p>
        </w:tc>
        <w:tc>
          <w:tcPr>
            <w:tcW w:w="804" w:type="dxa"/>
          </w:tcPr>
          <w:p w14:paraId="6BE83DB7"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7948413" w14:textId="77777777" w:rsidR="00C07396" w:rsidRPr="007A01DE" w:rsidRDefault="00C07396" w:rsidP="00EC59CB">
            <w:pPr>
              <w:spacing w:before="120" w:after="120"/>
              <w:jc w:val="center"/>
              <w:rPr>
                <w:rFonts w:ascii="Times New Roman" w:hAnsi="Times New Roman"/>
                <w:sz w:val="20"/>
              </w:rPr>
            </w:pPr>
          </w:p>
        </w:tc>
        <w:tc>
          <w:tcPr>
            <w:tcW w:w="1060" w:type="dxa"/>
          </w:tcPr>
          <w:p w14:paraId="279BAAA4" w14:textId="77777777" w:rsidR="00C07396" w:rsidRPr="007A01DE" w:rsidRDefault="00C07396" w:rsidP="00EC59CB">
            <w:pPr>
              <w:spacing w:before="120" w:after="120"/>
              <w:jc w:val="center"/>
              <w:rPr>
                <w:rFonts w:ascii="Times New Roman" w:hAnsi="Times New Roman"/>
                <w:sz w:val="20"/>
              </w:rPr>
            </w:pPr>
          </w:p>
        </w:tc>
      </w:tr>
      <w:tr w:rsidR="00C07396" w:rsidRPr="007A01DE" w14:paraId="63441FD3" w14:textId="77777777" w:rsidTr="005D369E">
        <w:tc>
          <w:tcPr>
            <w:tcW w:w="720" w:type="dxa"/>
          </w:tcPr>
          <w:p w14:paraId="5D34405E"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2.3.2</w:t>
            </w:r>
          </w:p>
        </w:tc>
        <w:tc>
          <w:tcPr>
            <w:tcW w:w="3780" w:type="dxa"/>
            <w:gridSpan w:val="3"/>
          </w:tcPr>
          <w:p w14:paraId="389637DB"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b/>
                <w:bCs/>
                <w:sz w:val="16"/>
                <w:szCs w:val="16"/>
                <w:lang w:val="sq-AL" w:eastAsia="sq-AL"/>
              </w:rPr>
              <w:t xml:space="preserve">Instrumentet për veprimtaritë dhe bashkëpunimin në fushën e ndihmës juridike falas në nivel qendror dhe nivel vendor, të përmirësuara   </w:t>
            </w:r>
          </w:p>
        </w:tc>
        <w:tc>
          <w:tcPr>
            <w:tcW w:w="905" w:type="dxa"/>
          </w:tcPr>
          <w:p w14:paraId="75E9A100" w14:textId="77777777" w:rsidR="00C07396" w:rsidRPr="007A01DE" w:rsidRDefault="00C07396" w:rsidP="00EC59CB">
            <w:pPr>
              <w:spacing w:before="120" w:after="120"/>
              <w:jc w:val="center"/>
              <w:rPr>
                <w:rFonts w:ascii="Times New Roman" w:hAnsi="Times New Roman"/>
                <w:sz w:val="20"/>
              </w:rPr>
            </w:pPr>
          </w:p>
        </w:tc>
        <w:tc>
          <w:tcPr>
            <w:tcW w:w="715" w:type="dxa"/>
          </w:tcPr>
          <w:p w14:paraId="1ED2720A" w14:textId="77777777" w:rsidR="00C07396" w:rsidRPr="007A01DE" w:rsidRDefault="00C07396" w:rsidP="00EC59CB">
            <w:pPr>
              <w:spacing w:before="120" w:after="120"/>
              <w:jc w:val="center"/>
              <w:rPr>
                <w:rFonts w:ascii="Times New Roman" w:hAnsi="Times New Roman"/>
                <w:sz w:val="20"/>
              </w:rPr>
            </w:pPr>
            <w:r w:rsidRPr="007A01DE">
              <w:rPr>
                <w:rFonts w:ascii="Times New Roman" w:hAnsi="Times New Roman"/>
                <w:sz w:val="20"/>
              </w:rPr>
              <w:t>115</w:t>
            </w:r>
          </w:p>
        </w:tc>
        <w:tc>
          <w:tcPr>
            <w:tcW w:w="973" w:type="dxa"/>
          </w:tcPr>
          <w:p w14:paraId="0A6DB8FC" w14:textId="30668143" w:rsidR="00C07396" w:rsidRPr="007A01DE" w:rsidRDefault="00C07396" w:rsidP="00EC59CB">
            <w:pPr>
              <w:spacing w:before="120" w:after="120"/>
              <w:jc w:val="center"/>
              <w:rPr>
                <w:rFonts w:ascii="Times New Roman" w:hAnsi="Times New Roman"/>
                <w:sz w:val="20"/>
              </w:rPr>
            </w:pPr>
          </w:p>
        </w:tc>
        <w:tc>
          <w:tcPr>
            <w:tcW w:w="903" w:type="dxa"/>
          </w:tcPr>
          <w:p w14:paraId="2E5E5CBC" w14:textId="2B5D2BCF" w:rsidR="00C07396" w:rsidRPr="007A01DE" w:rsidRDefault="00C07396" w:rsidP="00EC59CB">
            <w:pPr>
              <w:spacing w:before="120" w:after="120"/>
              <w:jc w:val="center"/>
              <w:rPr>
                <w:rFonts w:ascii="Times New Roman" w:hAnsi="Times New Roman"/>
                <w:sz w:val="20"/>
              </w:rPr>
            </w:pPr>
          </w:p>
        </w:tc>
        <w:tc>
          <w:tcPr>
            <w:tcW w:w="903" w:type="dxa"/>
          </w:tcPr>
          <w:p w14:paraId="7518732F" w14:textId="4780983D" w:rsidR="00C07396" w:rsidRPr="007A01DE" w:rsidRDefault="00C07396" w:rsidP="00EC59CB">
            <w:pPr>
              <w:spacing w:before="120" w:after="120"/>
              <w:jc w:val="center"/>
              <w:rPr>
                <w:rFonts w:ascii="Times New Roman" w:hAnsi="Times New Roman"/>
                <w:sz w:val="20"/>
              </w:rPr>
            </w:pPr>
          </w:p>
        </w:tc>
        <w:tc>
          <w:tcPr>
            <w:tcW w:w="927" w:type="dxa"/>
          </w:tcPr>
          <w:p w14:paraId="4607B893" w14:textId="2A5CDC6A" w:rsidR="00C07396" w:rsidRPr="007A01DE" w:rsidRDefault="00C07396" w:rsidP="00EC59CB">
            <w:pPr>
              <w:spacing w:before="120" w:after="120"/>
              <w:jc w:val="center"/>
              <w:rPr>
                <w:rFonts w:ascii="Times New Roman" w:hAnsi="Times New Roman"/>
                <w:sz w:val="20"/>
              </w:rPr>
            </w:pPr>
          </w:p>
        </w:tc>
        <w:tc>
          <w:tcPr>
            <w:tcW w:w="2621" w:type="dxa"/>
          </w:tcPr>
          <w:p w14:paraId="3140CBD3" w14:textId="4B1DF7D8" w:rsidR="00C07396" w:rsidRPr="007A01DE" w:rsidRDefault="000711B7" w:rsidP="00EC59CB">
            <w:pPr>
              <w:spacing w:before="120" w:after="120"/>
              <w:jc w:val="center"/>
              <w:rPr>
                <w:rFonts w:ascii="Times New Roman" w:hAnsi="Times New Roman"/>
                <w:sz w:val="20"/>
              </w:rPr>
            </w:pPr>
            <w:r w:rsidRPr="00671A6F">
              <w:rPr>
                <w:rFonts w:ascii="Times New Roman" w:hAnsi="Times New Roman"/>
                <w:b/>
                <w:sz w:val="20"/>
              </w:rPr>
              <w:t>PËRFUNDUAR 2020</w:t>
            </w:r>
          </w:p>
        </w:tc>
        <w:tc>
          <w:tcPr>
            <w:tcW w:w="804" w:type="dxa"/>
          </w:tcPr>
          <w:p w14:paraId="1DD83120"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09E15971" w14:textId="77777777" w:rsidR="00C07396" w:rsidRPr="007A01DE" w:rsidRDefault="00C07396" w:rsidP="00EC59CB">
            <w:pPr>
              <w:spacing w:before="120" w:after="120"/>
              <w:jc w:val="center"/>
              <w:rPr>
                <w:rFonts w:ascii="Times New Roman" w:hAnsi="Times New Roman"/>
                <w:sz w:val="20"/>
              </w:rPr>
            </w:pPr>
          </w:p>
        </w:tc>
        <w:tc>
          <w:tcPr>
            <w:tcW w:w="1060" w:type="dxa"/>
          </w:tcPr>
          <w:p w14:paraId="2530FC19" w14:textId="77777777" w:rsidR="00C07396" w:rsidRPr="00671A6F" w:rsidRDefault="00C07396" w:rsidP="00EC59CB">
            <w:pPr>
              <w:spacing w:before="120" w:after="120"/>
              <w:jc w:val="center"/>
              <w:rPr>
                <w:rFonts w:ascii="Times New Roman" w:hAnsi="Times New Roman"/>
                <w:b/>
                <w:sz w:val="20"/>
              </w:rPr>
            </w:pPr>
            <w:r w:rsidRPr="00671A6F">
              <w:rPr>
                <w:rFonts w:ascii="Times New Roman" w:hAnsi="Times New Roman"/>
                <w:b/>
                <w:sz w:val="20"/>
              </w:rPr>
              <w:t>Përfunduar 2020</w:t>
            </w:r>
          </w:p>
        </w:tc>
      </w:tr>
      <w:tr w:rsidR="00C07396" w:rsidRPr="007A01DE" w14:paraId="37426287" w14:textId="77777777" w:rsidTr="005D369E">
        <w:tc>
          <w:tcPr>
            <w:tcW w:w="720" w:type="dxa"/>
          </w:tcPr>
          <w:p w14:paraId="4785CC33"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2.3.2.a</w:t>
            </w:r>
          </w:p>
        </w:tc>
        <w:tc>
          <w:tcPr>
            <w:tcW w:w="3780" w:type="dxa"/>
            <w:gridSpan w:val="3"/>
          </w:tcPr>
          <w:p w14:paraId="72F7A59A"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Hartimi dhe nënshkrimi i marrëveshjeve të bashkëpunimit me OSHC-të, klinikave të ligjit për ofrimin e ndihmës juridike falas (kontrata bashkëpunimi)</w:t>
            </w:r>
          </w:p>
        </w:tc>
        <w:tc>
          <w:tcPr>
            <w:tcW w:w="905" w:type="dxa"/>
          </w:tcPr>
          <w:p w14:paraId="2199066C" w14:textId="77777777" w:rsidR="00C07396" w:rsidRPr="007A01DE" w:rsidRDefault="00C07396" w:rsidP="00EC59CB">
            <w:pPr>
              <w:spacing w:before="120" w:after="120"/>
              <w:jc w:val="center"/>
              <w:rPr>
                <w:rFonts w:ascii="Times New Roman" w:hAnsi="Times New Roman"/>
                <w:sz w:val="20"/>
              </w:rPr>
            </w:pPr>
          </w:p>
        </w:tc>
        <w:tc>
          <w:tcPr>
            <w:tcW w:w="715" w:type="dxa"/>
          </w:tcPr>
          <w:p w14:paraId="06983248"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115</w:t>
            </w:r>
          </w:p>
        </w:tc>
        <w:tc>
          <w:tcPr>
            <w:tcW w:w="973" w:type="dxa"/>
          </w:tcPr>
          <w:p w14:paraId="17CDADDB" w14:textId="77777777" w:rsidR="00C07396" w:rsidRPr="007A01DE" w:rsidRDefault="00C07396" w:rsidP="00EC59CB">
            <w:pPr>
              <w:spacing w:before="120" w:after="120"/>
              <w:jc w:val="center"/>
              <w:rPr>
                <w:rFonts w:ascii="Times New Roman" w:hAnsi="Times New Roman"/>
                <w:sz w:val="20"/>
              </w:rPr>
            </w:pPr>
          </w:p>
        </w:tc>
        <w:tc>
          <w:tcPr>
            <w:tcW w:w="903" w:type="dxa"/>
          </w:tcPr>
          <w:p w14:paraId="489358CA" w14:textId="77777777" w:rsidR="00C07396" w:rsidRPr="007A01DE" w:rsidRDefault="00C07396" w:rsidP="00EC59CB">
            <w:pPr>
              <w:spacing w:before="120" w:after="120"/>
              <w:jc w:val="center"/>
              <w:rPr>
                <w:rFonts w:ascii="Times New Roman" w:hAnsi="Times New Roman"/>
                <w:sz w:val="20"/>
              </w:rPr>
            </w:pPr>
          </w:p>
        </w:tc>
        <w:tc>
          <w:tcPr>
            <w:tcW w:w="903" w:type="dxa"/>
          </w:tcPr>
          <w:p w14:paraId="57C219FE" w14:textId="77777777" w:rsidR="00C07396" w:rsidRPr="007A01DE" w:rsidRDefault="00C07396" w:rsidP="00EC59CB">
            <w:pPr>
              <w:spacing w:before="120" w:after="120"/>
              <w:jc w:val="center"/>
              <w:rPr>
                <w:rFonts w:ascii="Times New Roman" w:hAnsi="Times New Roman"/>
                <w:sz w:val="20"/>
              </w:rPr>
            </w:pPr>
          </w:p>
        </w:tc>
        <w:tc>
          <w:tcPr>
            <w:tcW w:w="927" w:type="dxa"/>
          </w:tcPr>
          <w:p w14:paraId="4C6C1298" w14:textId="77777777" w:rsidR="00C07396" w:rsidRPr="007A01DE" w:rsidRDefault="00C07396" w:rsidP="00EC59CB">
            <w:pPr>
              <w:spacing w:before="120" w:after="120"/>
              <w:jc w:val="center"/>
              <w:rPr>
                <w:rFonts w:ascii="Times New Roman" w:hAnsi="Times New Roman"/>
                <w:sz w:val="20"/>
              </w:rPr>
            </w:pPr>
          </w:p>
        </w:tc>
        <w:tc>
          <w:tcPr>
            <w:tcW w:w="2621" w:type="dxa"/>
          </w:tcPr>
          <w:p w14:paraId="69122B95" w14:textId="0FEFF69A" w:rsidR="00C07396" w:rsidRPr="007A01DE" w:rsidRDefault="008A5C65" w:rsidP="00EC59CB">
            <w:pPr>
              <w:spacing w:before="120" w:after="120"/>
              <w:jc w:val="center"/>
              <w:rPr>
                <w:rFonts w:ascii="Times New Roman" w:hAnsi="Times New Roman"/>
                <w:sz w:val="20"/>
              </w:rPr>
            </w:pPr>
            <w:r w:rsidRPr="00671A6F">
              <w:rPr>
                <w:rFonts w:ascii="Times New Roman" w:hAnsi="Times New Roman"/>
                <w:b/>
                <w:sz w:val="20"/>
              </w:rPr>
              <w:t>PËRFUNDUAR 2020</w:t>
            </w:r>
          </w:p>
        </w:tc>
        <w:tc>
          <w:tcPr>
            <w:tcW w:w="804" w:type="dxa"/>
          </w:tcPr>
          <w:p w14:paraId="791ECF36"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2E0053E3" w14:textId="77777777" w:rsidR="00C07396" w:rsidRPr="007A01DE" w:rsidRDefault="00C07396" w:rsidP="00EC59CB">
            <w:pPr>
              <w:spacing w:before="120" w:after="120"/>
              <w:jc w:val="center"/>
              <w:rPr>
                <w:rFonts w:ascii="Times New Roman" w:hAnsi="Times New Roman"/>
                <w:sz w:val="20"/>
              </w:rPr>
            </w:pPr>
          </w:p>
        </w:tc>
        <w:tc>
          <w:tcPr>
            <w:tcW w:w="1060" w:type="dxa"/>
          </w:tcPr>
          <w:p w14:paraId="5D9EFC50" w14:textId="77777777" w:rsidR="00C07396" w:rsidRPr="007A01DE" w:rsidRDefault="00C07396" w:rsidP="00EC59CB">
            <w:pPr>
              <w:spacing w:before="120" w:after="120"/>
              <w:jc w:val="center"/>
              <w:rPr>
                <w:rFonts w:ascii="Times New Roman" w:hAnsi="Times New Roman"/>
                <w:sz w:val="20"/>
              </w:rPr>
            </w:pPr>
          </w:p>
        </w:tc>
      </w:tr>
      <w:tr w:rsidR="00C07396" w:rsidRPr="007A01DE" w14:paraId="565AA341" w14:textId="77777777" w:rsidTr="005D369E">
        <w:tc>
          <w:tcPr>
            <w:tcW w:w="720" w:type="dxa"/>
          </w:tcPr>
          <w:p w14:paraId="08CAAA3D"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61F1ADCA" w14:textId="77777777" w:rsidR="00C07396" w:rsidRPr="007A01DE" w:rsidRDefault="00C07396" w:rsidP="00EC59CB">
            <w:pPr>
              <w:spacing w:before="120" w:after="120"/>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DNJF/ IAL (klinika ligji)</w:t>
            </w:r>
          </w:p>
        </w:tc>
        <w:tc>
          <w:tcPr>
            <w:tcW w:w="905" w:type="dxa"/>
          </w:tcPr>
          <w:p w14:paraId="0FA5111A" w14:textId="77777777" w:rsidR="00C07396" w:rsidRPr="007A01DE" w:rsidRDefault="00C07396" w:rsidP="00EC59CB">
            <w:pPr>
              <w:spacing w:before="120" w:after="120"/>
              <w:jc w:val="center"/>
              <w:rPr>
                <w:rFonts w:ascii="Times New Roman" w:hAnsi="Times New Roman"/>
                <w:sz w:val="20"/>
              </w:rPr>
            </w:pPr>
          </w:p>
        </w:tc>
        <w:tc>
          <w:tcPr>
            <w:tcW w:w="715" w:type="dxa"/>
          </w:tcPr>
          <w:p w14:paraId="4A8DC971" w14:textId="77777777" w:rsidR="00C07396" w:rsidRPr="007A01DE" w:rsidRDefault="00C07396" w:rsidP="00EC59CB">
            <w:pPr>
              <w:spacing w:before="120" w:after="120"/>
              <w:jc w:val="center"/>
              <w:rPr>
                <w:rFonts w:ascii="Times New Roman" w:eastAsia="Times New Roman" w:hAnsi="Times New Roman"/>
                <w:sz w:val="16"/>
                <w:szCs w:val="16"/>
                <w:lang w:val="sq-AL" w:eastAsia="sq-AL"/>
              </w:rPr>
            </w:pPr>
          </w:p>
        </w:tc>
        <w:tc>
          <w:tcPr>
            <w:tcW w:w="973" w:type="dxa"/>
          </w:tcPr>
          <w:p w14:paraId="3C75DA54" w14:textId="77777777" w:rsidR="00C07396" w:rsidRPr="007A01DE" w:rsidRDefault="00C07396" w:rsidP="00EC59CB">
            <w:pPr>
              <w:spacing w:before="120" w:after="120"/>
              <w:jc w:val="center"/>
              <w:rPr>
                <w:rFonts w:ascii="Times New Roman" w:hAnsi="Times New Roman"/>
                <w:sz w:val="20"/>
              </w:rPr>
            </w:pPr>
          </w:p>
        </w:tc>
        <w:tc>
          <w:tcPr>
            <w:tcW w:w="903" w:type="dxa"/>
          </w:tcPr>
          <w:p w14:paraId="1045A009" w14:textId="77777777" w:rsidR="00C07396" w:rsidRPr="007A01DE" w:rsidRDefault="00C07396" w:rsidP="00EC59CB">
            <w:pPr>
              <w:spacing w:before="120" w:after="120"/>
              <w:jc w:val="center"/>
              <w:rPr>
                <w:rFonts w:ascii="Times New Roman" w:hAnsi="Times New Roman"/>
                <w:sz w:val="20"/>
              </w:rPr>
            </w:pPr>
          </w:p>
        </w:tc>
        <w:tc>
          <w:tcPr>
            <w:tcW w:w="903" w:type="dxa"/>
          </w:tcPr>
          <w:p w14:paraId="5A1932BD" w14:textId="77777777" w:rsidR="00C07396" w:rsidRPr="007A01DE" w:rsidRDefault="00C07396" w:rsidP="00EC59CB">
            <w:pPr>
              <w:spacing w:before="120" w:after="120"/>
              <w:jc w:val="center"/>
              <w:rPr>
                <w:rFonts w:ascii="Times New Roman" w:hAnsi="Times New Roman"/>
                <w:sz w:val="20"/>
              </w:rPr>
            </w:pPr>
          </w:p>
        </w:tc>
        <w:tc>
          <w:tcPr>
            <w:tcW w:w="927" w:type="dxa"/>
          </w:tcPr>
          <w:p w14:paraId="13BC62B7" w14:textId="77777777" w:rsidR="00C07396" w:rsidRPr="007A01DE" w:rsidRDefault="00C07396" w:rsidP="00EC59CB">
            <w:pPr>
              <w:spacing w:before="120" w:after="120"/>
              <w:jc w:val="center"/>
              <w:rPr>
                <w:rFonts w:ascii="Times New Roman" w:hAnsi="Times New Roman"/>
                <w:sz w:val="20"/>
              </w:rPr>
            </w:pPr>
          </w:p>
        </w:tc>
        <w:tc>
          <w:tcPr>
            <w:tcW w:w="2621" w:type="dxa"/>
          </w:tcPr>
          <w:p w14:paraId="3D23C918" w14:textId="77777777" w:rsidR="00C07396" w:rsidRPr="007A01DE" w:rsidRDefault="00C07396" w:rsidP="00EC59CB">
            <w:pPr>
              <w:spacing w:before="120" w:after="120"/>
              <w:jc w:val="center"/>
              <w:rPr>
                <w:rFonts w:ascii="Times New Roman" w:hAnsi="Times New Roman"/>
                <w:sz w:val="20"/>
              </w:rPr>
            </w:pPr>
          </w:p>
        </w:tc>
        <w:tc>
          <w:tcPr>
            <w:tcW w:w="804" w:type="dxa"/>
          </w:tcPr>
          <w:p w14:paraId="20E6638E"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185FD27" w14:textId="77777777" w:rsidR="00C07396" w:rsidRPr="007A01DE" w:rsidRDefault="00C07396" w:rsidP="00EC59CB">
            <w:pPr>
              <w:spacing w:before="120" w:after="120"/>
              <w:jc w:val="center"/>
              <w:rPr>
                <w:rFonts w:ascii="Times New Roman" w:hAnsi="Times New Roman"/>
                <w:sz w:val="20"/>
              </w:rPr>
            </w:pPr>
          </w:p>
        </w:tc>
        <w:tc>
          <w:tcPr>
            <w:tcW w:w="1060" w:type="dxa"/>
          </w:tcPr>
          <w:p w14:paraId="4C4D8E58" w14:textId="77777777" w:rsidR="00C07396" w:rsidRPr="007A01DE" w:rsidRDefault="00C07396" w:rsidP="00EC59CB">
            <w:pPr>
              <w:spacing w:before="120" w:after="120"/>
              <w:jc w:val="center"/>
              <w:rPr>
                <w:rFonts w:ascii="Times New Roman" w:hAnsi="Times New Roman"/>
                <w:sz w:val="20"/>
              </w:rPr>
            </w:pPr>
          </w:p>
        </w:tc>
      </w:tr>
      <w:tr w:rsidR="00C07396" w:rsidRPr="007A01DE" w14:paraId="5C246EE6" w14:textId="77777777" w:rsidTr="005D369E">
        <w:tc>
          <w:tcPr>
            <w:tcW w:w="720" w:type="dxa"/>
          </w:tcPr>
          <w:p w14:paraId="6E35D3EB"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220FE060" w14:textId="77777777" w:rsidR="00C07396" w:rsidRPr="007A01DE" w:rsidRDefault="00C07396" w:rsidP="00EC59CB">
            <w:pPr>
              <w:spacing w:before="120" w:after="120"/>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Kodi i produktit DNJF 91406AA;18AR501</w:t>
            </w:r>
          </w:p>
        </w:tc>
        <w:tc>
          <w:tcPr>
            <w:tcW w:w="905" w:type="dxa"/>
          </w:tcPr>
          <w:p w14:paraId="561F7C0B"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10E6A28B" w14:textId="77777777" w:rsidR="00C07396" w:rsidRPr="007A01DE" w:rsidRDefault="00C07396" w:rsidP="00EC59CB">
            <w:pPr>
              <w:spacing w:before="120" w:after="120"/>
              <w:jc w:val="center"/>
              <w:rPr>
                <w:rFonts w:ascii="Times New Roman" w:eastAsia="Times New Roman" w:hAnsi="Times New Roman"/>
                <w:sz w:val="16"/>
                <w:szCs w:val="16"/>
                <w:lang w:val="sq-AL" w:eastAsia="sq-AL"/>
              </w:rPr>
            </w:pPr>
          </w:p>
        </w:tc>
        <w:tc>
          <w:tcPr>
            <w:tcW w:w="973" w:type="dxa"/>
          </w:tcPr>
          <w:p w14:paraId="7AF65B3A"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5816AAC4"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78A21437" w14:textId="77777777" w:rsidR="00C07396" w:rsidRPr="007A01DE" w:rsidRDefault="00C07396" w:rsidP="00EC59CB">
            <w:pPr>
              <w:spacing w:before="120" w:after="120"/>
              <w:jc w:val="center"/>
              <w:rPr>
                <w:rFonts w:ascii="Times New Roman" w:hAnsi="Times New Roman"/>
                <w:sz w:val="20"/>
                <w:lang w:val="it-IT"/>
              </w:rPr>
            </w:pPr>
          </w:p>
        </w:tc>
        <w:tc>
          <w:tcPr>
            <w:tcW w:w="927" w:type="dxa"/>
          </w:tcPr>
          <w:p w14:paraId="7CEE7B36" w14:textId="77777777" w:rsidR="00C07396" w:rsidRPr="007A01DE" w:rsidRDefault="00C07396" w:rsidP="00EC59CB">
            <w:pPr>
              <w:spacing w:before="120" w:after="120"/>
              <w:jc w:val="center"/>
              <w:rPr>
                <w:rFonts w:ascii="Times New Roman" w:hAnsi="Times New Roman"/>
                <w:sz w:val="20"/>
                <w:lang w:val="it-IT"/>
              </w:rPr>
            </w:pPr>
          </w:p>
        </w:tc>
        <w:tc>
          <w:tcPr>
            <w:tcW w:w="2621" w:type="dxa"/>
          </w:tcPr>
          <w:p w14:paraId="63F9C2EC" w14:textId="77777777" w:rsidR="00C07396" w:rsidRPr="007A01DE" w:rsidRDefault="00C07396" w:rsidP="00EC59CB">
            <w:pPr>
              <w:spacing w:before="120" w:after="120"/>
              <w:jc w:val="center"/>
              <w:rPr>
                <w:rFonts w:ascii="Times New Roman" w:hAnsi="Times New Roman"/>
                <w:sz w:val="20"/>
                <w:lang w:val="it-IT"/>
              </w:rPr>
            </w:pPr>
          </w:p>
        </w:tc>
        <w:tc>
          <w:tcPr>
            <w:tcW w:w="804" w:type="dxa"/>
          </w:tcPr>
          <w:p w14:paraId="7FB7BEC2" w14:textId="77777777" w:rsidR="00C07396" w:rsidRPr="007A01DE" w:rsidRDefault="00C07396" w:rsidP="00EC59CB">
            <w:pPr>
              <w:spacing w:before="120" w:after="120"/>
              <w:jc w:val="center"/>
              <w:rPr>
                <w:rFonts w:ascii="Times New Roman" w:hAnsi="Times New Roman"/>
                <w:sz w:val="20"/>
                <w:lang w:val="it-IT"/>
              </w:rPr>
            </w:pPr>
          </w:p>
        </w:tc>
        <w:tc>
          <w:tcPr>
            <w:tcW w:w="816" w:type="dxa"/>
            <w:gridSpan w:val="2"/>
          </w:tcPr>
          <w:p w14:paraId="471E0F50" w14:textId="77777777" w:rsidR="00C07396" w:rsidRPr="007A01DE" w:rsidRDefault="00C07396" w:rsidP="00EC59CB">
            <w:pPr>
              <w:spacing w:before="120" w:after="120"/>
              <w:jc w:val="center"/>
              <w:rPr>
                <w:rFonts w:ascii="Times New Roman" w:hAnsi="Times New Roman"/>
                <w:sz w:val="20"/>
                <w:lang w:val="it-IT"/>
              </w:rPr>
            </w:pPr>
          </w:p>
        </w:tc>
        <w:tc>
          <w:tcPr>
            <w:tcW w:w="1060" w:type="dxa"/>
          </w:tcPr>
          <w:p w14:paraId="673E4D32" w14:textId="77777777" w:rsidR="00C07396" w:rsidRPr="007A01DE" w:rsidRDefault="00C07396" w:rsidP="00EC59CB">
            <w:pPr>
              <w:spacing w:before="120" w:after="120"/>
              <w:jc w:val="center"/>
              <w:rPr>
                <w:rFonts w:ascii="Times New Roman" w:hAnsi="Times New Roman"/>
                <w:sz w:val="20"/>
                <w:lang w:val="it-IT"/>
              </w:rPr>
            </w:pPr>
          </w:p>
        </w:tc>
      </w:tr>
      <w:tr w:rsidR="00C07396" w:rsidRPr="007A01DE" w14:paraId="734035F2" w14:textId="77777777" w:rsidTr="005D369E">
        <w:tc>
          <w:tcPr>
            <w:tcW w:w="720" w:type="dxa"/>
          </w:tcPr>
          <w:p w14:paraId="7CBF516E"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2.3.4</w:t>
            </w:r>
          </w:p>
        </w:tc>
        <w:tc>
          <w:tcPr>
            <w:tcW w:w="3780" w:type="dxa"/>
            <w:gridSpan w:val="3"/>
          </w:tcPr>
          <w:p w14:paraId="52A3EE08"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b/>
                <w:bCs/>
                <w:sz w:val="16"/>
                <w:szCs w:val="16"/>
                <w:lang w:val="sq-AL" w:eastAsia="sq-AL"/>
              </w:rPr>
              <w:t xml:space="preserve">Iniciativat e përbashkëta midis OSHC-ve/klinikave të ligjit dhe organit që administron ndihmën juridike falas/DNJF të zhvilluara </w:t>
            </w:r>
            <w:r w:rsidRPr="007A01DE">
              <w:rPr>
                <w:rFonts w:ascii="Times New Roman" w:eastAsia="Times New Roman" w:hAnsi="Times New Roman"/>
                <w:sz w:val="16"/>
                <w:szCs w:val="16"/>
                <w:lang w:val="sq-AL" w:eastAsia="sq-AL"/>
              </w:rPr>
              <w:t xml:space="preserve">  </w:t>
            </w:r>
          </w:p>
        </w:tc>
        <w:tc>
          <w:tcPr>
            <w:tcW w:w="905" w:type="dxa"/>
          </w:tcPr>
          <w:p w14:paraId="75EF9985" w14:textId="77777777" w:rsidR="00C07396" w:rsidRPr="007A01DE" w:rsidRDefault="00C07396" w:rsidP="00EC59CB">
            <w:pPr>
              <w:spacing w:before="120" w:after="120"/>
              <w:jc w:val="center"/>
              <w:rPr>
                <w:rFonts w:ascii="Times New Roman" w:hAnsi="Times New Roman"/>
                <w:sz w:val="20"/>
              </w:rPr>
            </w:pPr>
          </w:p>
        </w:tc>
        <w:tc>
          <w:tcPr>
            <w:tcW w:w="715" w:type="dxa"/>
          </w:tcPr>
          <w:p w14:paraId="03E183BF"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b/>
                <w:bCs/>
                <w:sz w:val="16"/>
                <w:szCs w:val="16"/>
                <w:lang w:val="sq-AL" w:eastAsia="sq-AL"/>
              </w:rPr>
              <w:t>1,673</w:t>
            </w:r>
          </w:p>
        </w:tc>
        <w:tc>
          <w:tcPr>
            <w:tcW w:w="973" w:type="dxa"/>
          </w:tcPr>
          <w:p w14:paraId="2DBEB261" w14:textId="2AC90CA8" w:rsidR="008C30F3" w:rsidRPr="00062FF3" w:rsidRDefault="008C30F3" w:rsidP="008C30F3">
            <w:pPr>
              <w:spacing w:before="120" w:after="0"/>
              <w:jc w:val="center"/>
              <w:rPr>
                <w:rFonts w:ascii="Times New Roman" w:hAnsi="Times New Roman"/>
                <w:b/>
                <w:sz w:val="20"/>
              </w:rPr>
            </w:pPr>
            <w:r w:rsidRPr="00062FF3">
              <w:rPr>
                <w:rFonts w:ascii="Times New Roman" w:hAnsi="Times New Roman"/>
                <w:b/>
                <w:sz w:val="20"/>
              </w:rPr>
              <w:t>25</w:t>
            </w:r>
            <w:r w:rsidR="00C606AE">
              <w:rPr>
                <w:rFonts w:ascii="Times New Roman" w:hAnsi="Times New Roman"/>
                <w:b/>
                <w:sz w:val="20"/>
              </w:rPr>
              <w:t>2.5</w:t>
            </w:r>
          </w:p>
          <w:p w14:paraId="07CE0896" w14:textId="77777777" w:rsidR="008C30F3" w:rsidRPr="00062FF3" w:rsidRDefault="008C30F3" w:rsidP="008C30F3">
            <w:pPr>
              <w:spacing w:before="120" w:after="0"/>
              <w:jc w:val="center"/>
              <w:rPr>
                <w:rFonts w:ascii="Times New Roman" w:hAnsi="Times New Roman"/>
                <w:b/>
                <w:sz w:val="20"/>
              </w:rPr>
            </w:pPr>
            <w:r w:rsidRPr="00062FF3">
              <w:rPr>
                <w:rFonts w:ascii="Times New Roman" w:hAnsi="Times New Roman"/>
                <w:b/>
                <w:sz w:val="20"/>
              </w:rPr>
              <w:t>B. Shteti</w:t>
            </w:r>
          </w:p>
          <w:p w14:paraId="062C11B3" w14:textId="60252E66" w:rsidR="008C30F3" w:rsidRPr="00062FF3" w:rsidRDefault="00443821" w:rsidP="008C30F3">
            <w:pPr>
              <w:spacing w:before="120" w:after="0"/>
              <w:jc w:val="center"/>
              <w:rPr>
                <w:rFonts w:ascii="Times New Roman" w:hAnsi="Times New Roman"/>
                <w:b/>
                <w:sz w:val="20"/>
              </w:rPr>
            </w:pPr>
            <w:r>
              <w:rPr>
                <w:rFonts w:ascii="Times New Roman" w:hAnsi="Times New Roman"/>
                <w:b/>
                <w:sz w:val="20"/>
              </w:rPr>
              <w:t>1,171</w:t>
            </w:r>
          </w:p>
          <w:p w14:paraId="7D87F6BF" w14:textId="28A05CC4" w:rsidR="00C07396" w:rsidRPr="007A01DE" w:rsidRDefault="00854241" w:rsidP="008C30F3">
            <w:pPr>
              <w:spacing w:before="120" w:after="120"/>
              <w:jc w:val="center"/>
              <w:rPr>
                <w:rFonts w:ascii="Times New Roman" w:hAnsi="Times New Roman"/>
                <w:sz w:val="20"/>
              </w:rPr>
            </w:pPr>
            <w:r>
              <w:rPr>
                <w:rFonts w:ascii="Times New Roman" w:hAnsi="Times New Roman"/>
                <w:b/>
                <w:sz w:val="20"/>
              </w:rPr>
              <w:t>F</w:t>
            </w:r>
            <w:r w:rsidR="008C30F3" w:rsidRPr="00062FF3">
              <w:rPr>
                <w:rFonts w:ascii="Times New Roman" w:hAnsi="Times New Roman"/>
                <w:b/>
                <w:sz w:val="20"/>
              </w:rPr>
              <w:t>.Huaj</w:t>
            </w:r>
          </w:p>
        </w:tc>
        <w:tc>
          <w:tcPr>
            <w:tcW w:w="903" w:type="dxa"/>
          </w:tcPr>
          <w:p w14:paraId="6411FEB6" w14:textId="4763EDF1" w:rsidR="00C07396" w:rsidRPr="007A01DE" w:rsidRDefault="008C30F3" w:rsidP="00EC59CB">
            <w:pPr>
              <w:spacing w:before="120" w:after="120"/>
              <w:jc w:val="center"/>
              <w:rPr>
                <w:rFonts w:ascii="Times New Roman" w:hAnsi="Times New Roman"/>
                <w:sz w:val="20"/>
              </w:rPr>
            </w:pPr>
            <w:r>
              <w:rPr>
                <w:rFonts w:ascii="Times New Roman" w:hAnsi="Times New Roman"/>
                <w:sz w:val="20"/>
              </w:rPr>
              <w:t>100%</w:t>
            </w:r>
          </w:p>
        </w:tc>
        <w:tc>
          <w:tcPr>
            <w:tcW w:w="903" w:type="dxa"/>
          </w:tcPr>
          <w:p w14:paraId="216579BD" w14:textId="5B8E5431" w:rsidR="00C07396" w:rsidRPr="008C30F3" w:rsidRDefault="008C30F3" w:rsidP="00EC59CB">
            <w:pPr>
              <w:spacing w:before="120" w:after="120"/>
              <w:jc w:val="center"/>
              <w:rPr>
                <w:rFonts w:ascii="Times New Roman" w:hAnsi="Times New Roman"/>
                <w:b/>
                <w:sz w:val="20"/>
              </w:rPr>
            </w:pPr>
            <w:r w:rsidRPr="008C30F3">
              <w:rPr>
                <w:rFonts w:ascii="Times New Roman" w:hAnsi="Times New Roman"/>
                <w:b/>
                <w:sz w:val="20"/>
              </w:rPr>
              <w:t>98%</w:t>
            </w:r>
          </w:p>
        </w:tc>
        <w:tc>
          <w:tcPr>
            <w:tcW w:w="927" w:type="dxa"/>
          </w:tcPr>
          <w:p w14:paraId="4CFC1789" w14:textId="14537F97" w:rsidR="00C07396" w:rsidRPr="002342EA" w:rsidRDefault="008C30F3" w:rsidP="00EC59CB">
            <w:pPr>
              <w:spacing w:before="120" w:after="120"/>
              <w:jc w:val="center"/>
              <w:rPr>
                <w:rFonts w:ascii="Times New Roman" w:hAnsi="Times New Roman"/>
                <w:b/>
                <w:sz w:val="20"/>
              </w:rPr>
            </w:pPr>
            <w:r>
              <w:rPr>
                <w:rFonts w:ascii="Times New Roman" w:hAnsi="Times New Roman"/>
                <w:b/>
                <w:sz w:val="20"/>
              </w:rPr>
              <w:t>100%</w:t>
            </w:r>
          </w:p>
        </w:tc>
        <w:tc>
          <w:tcPr>
            <w:tcW w:w="2621" w:type="dxa"/>
            <w:vAlign w:val="center"/>
          </w:tcPr>
          <w:p w14:paraId="17863A18" w14:textId="77777777" w:rsidR="00600163" w:rsidRPr="00600163" w:rsidRDefault="00600163" w:rsidP="00600163">
            <w:pPr>
              <w:spacing w:after="0" w:line="240" w:lineRule="auto"/>
              <w:jc w:val="center"/>
              <w:rPr>
                <w:rFonts w:ascii="Times New Roman" w:hAnsi="Times New Roman"/>
                <w:b/>
                <w:sz w:val="16"/>
                <w:szCs w:val="16"/>
              </w:rPr>
            </w:pPr>
            <w:r w:rsidRPr="00600163">
              <w:rPr>
                <w:rFonts w:ascii="Times New Roman" w:hAnsi="Times New Roman"/>
                <w:b/>
                <w:sz w:val="16"/>
                <w:szCs w:val="16"/>
              </w:rPr>
              <w:t>I ZBATUAR</w:t>
            </w:r>
          </w:p>
          <w:p w14:paraId="7E1FAE5E" w14:textId="5B676831" w:rsidR="00C07396" w:rsidRPr="007A01DE" w:rsidRDefault="00C07396" w:rsidP="00600163">
            <w:pPr>
              <w:spacing w:before="120" w:after="120"/>
              <w:jc w:val="center"/>
              <w:rPr>
                <w:rFonts w:ascii="Times New Roman" w:hAnsi="Times New Roman"/>
                <w:sz w:val="20"/>
              </w:rPr>
            </w:pPr>
          </w:p>
        </w:tc>
        <w:tc>
          <w:tcPr>
            <w:tcW w:w="804" w:type="dxa"/>
          </w:tcPr>
          <w:p w14:paraId="207156EB"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7203822" w14:textId="77777777" w:rsidR="00C07396" w:rsidRPr="007A01DE" w:rsidRDefault="00C07396" w:rsidP="00EC59CB">
            <w:pPr>
              <w:spacing w:before="120" w:after="120"/>
              <w:jc w:val="center"/>
              <w:rPr>
                <w:rFonts w:ascii="Times New Roman" w:hAnsi="Times New Roman"/>
                <w:sz w:val="20"/>
              </w:rPr>
            </w:pPr>
          </w:p>
        </w:tc>
        <w:tc>
          <w:tcPr>
            <w:tcW w:w="1060" w:type="dxa"/>
          </w:tcPr>
          <w:p w14:paraId="6A16441F" w14:textId="77777777" w:rsidR="00C07396" w:rsidRPr="00D35FFE" w:rsidRDefault="00C07396" w:rsidP="00EC59CB">
            <w:pPr>
              <w:spacing w:before="120" w:after="120"/>
              <w:jc w:val="center"/>
              <w:rPr>
                <w:rFonts w:ascii="Times New Roman" w:hAnsi="Times New Roman"/>
                <w:b/>
                <w:sz w:val="20"/>
              </w:rPr>
            </w:pPr>
            <w:r w:rsidRPr="00D35FFE">
              <w:rPr>
                <w:rFonts w:ascii="Times New Roman" w:eastAsia="Times New Roman" w:hAnsi="Times New Roman"/>
                <w:b/>
                <w:color w:val="000000"/>
                <w:sz w:val="16"/>
                <w:szCs w:val="16"/>
                <w:lang w:val="sq-AL" w:eastAsia="sq-AL"/>
              </w:rPr>
              <w:t>2020-2023</w:t>
            </w:r>
          </w:p>
        </w:tc>
      </w:tr>
      <w:tr w:rsidR="00C07396" w:rsidRPr="007A01DE" w14:paraId="2114B469" w14:textId="77777777" w:rsidTr="005D369E">
        <w:tc>
          <w:tcPr>
            <w:tcW w:w="720" w:type="dxa"/>
          </w:tcPr>
          <w:p w14:paraId="01627935" w14:textId="77777777" w:rsidR="00C07396" w:rsidRPr="007A01DE" w:rsidRDefault="00C07396" w:rsidP="00EF1F8E">
            <w:pPr>
              <w:spacing w:before="120" w:after="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2.3.4.a</w:t>
            </w:r>
          </w:p>
        </w:tc>
        <w:tc>
          <w:tcPr>
            <w:tcW w:w="3780" w:type="dxa"/>
            <w:gridSpan w:val="3"/>
          </w:tcPr>
          <w:p w14:paraId="39D09622" w14:textId="77777777" w:rsidR="00C07396" w:rsidRPr="007A01DE" w:rsidRDefault="00C07396" w:rsidP="00EF1F8E">
            <w:pPr>
              <w:spacing w:before="120" w:after="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 xml:space="preserve">Fushata sensibilizimi mbi ligjin për ndihmën juridike falas (fletëpalosje/takime/aktivitete përbashkëta institucionale): </w:t>
            </w:r>
            <w:r w:rsidRPr="007A01DE">
              <w:rPr>
                <w:rFonts w:ascii="Times New Roman" w:eastAsia="Times New Roman" w:hAnsi="Times New Roman"/>
                <w:sz w:val="16"/>
                <w:szCs w:val="16"/>
                <w:lang w:val="sq-AL" w:eastAsia="sq-AL"/>
              </w:rPr>
              <w:br/>
              <w:t xml:space="preserve">Mars 2020: zhvillimi i një fushate ndërgjegjësuese me aktorët e shoqërisë civile/institucionet publike në qytetin e Elbasanit </w:t>
            </w:r>
            <w:r w:rsidRPr="007A01DE">
              <w:rPr>
                <w:rFonts w:ascii="Times New Roman" w:eastAsia="Times New Roman" w:hAnsi="Times New Roman"/>
                <w:sz w:val="16"/>
                <w:szCs w:val="16"/>
                <w:lang w:val="sq-AL" w:eastAsia="sq-AL"/>
              </w:rPr>
              <w:br/>
              <w:t>(aktivitete në vijimësi gjatë kohës së zbatimit të këtij PV)</w:t>
            </w:r>
          </w:p>
        </w:tc>
        <w:tc>
          <w:tcPr>
            <w:tcW w:w="905" w:type="dxa"/>
          </w:tcPr>
          <w:p w14:paraId="121C72D1" w14:textId="77777777" w:rsidR="00C07396" w:rsidRPr="007A01DE" w:rsidRDefault="00C07396" w:rsidP="00EF1F8E">
            <w:pPr>
              <w:spacing w:before="120" w:after="0"/>
              <w:jc w:val="center"/>
              <w:rPr>
                <w:rFonts w:ascii="Times New Roman" w:hAnsi="Times New Roman"/>
                <w:sz w:val="20"/>
              </w:rPr>
            </w:pPr>
          </w:p>
        </w:tc>
        <w:tc>
          <w:tcPr>
            <w:tcW w:w="715" w:type="dxa"/>
          </w:tcPr>
          <w:p w14:paraId="686D8068" w14:textId="77777777" w:rsidR="00C07396" w:rsidRPr="007A01DE" w:rsidRDefault="00C07396" w:rsidP="00EF1F8E">
            <w:pPr>
              <w:spacing w:before="120" w:after="0"/>
              <w:jc w:val="center"/>
              <w:rPr>
                <w:rFonts w:ascii="Times New Roman" w:hAnsi="Times New Roman"/>
                <w:sz w:val="20"/>
              </w:rPr>
            </w:pPr>
            <w:r w:rsidRPr="007A01DE">
              <w:rPr>
                <w:rFonts w:ascii="Times New Roman" w:eastAsia="Times New Roman" w:hAnsi="Times New Roman"/>
                <w:sz w:val="16"/>
                <w:szCs w:val="16"/>
                <w:lang w:val="sq-AL" w:eastAsia="sq-AL"/>
              </w:rPr>
              <w:t>966</w:t>
            </w:r>
          </w:p>
        </w:tc>
        <w:tc>
          <w:tcPr>
            <w:tcW w:w="973" w:type="dxa"/>
          </w:tcPr>
          <w:p w14:paraId="4320727C" w14:textId="77777777" w:rsidR="00EE5108" w:rsidRPr="00EE5108" w:rsidRDefault="00EE5108" w:rsidP="00EF1F8E">
            <w:pPr>
              <w:spacing w:before="120" w:after="0"/>
              <w:jc w:val="center"/>
              <w:rPr>
                <w:rFonts w:ascii="Times New Roman" w:hAnsi="Times New Roman"/>
                <w:sz w:val="20"/>
              </w:rPr>
            </w:pPr>
            <w:r w:rsidRPr="00EE5108">
              <w:rPr>
                <w:rFonts w:ascii="Times New Roman" w:hAnsi="Times New Roman"/>
                <w:sz w:val="20"/>
              </w:rPr>
              <w:t>1,004</w:t>
            </w:r>
          </w:p>
          <w:p w14:paraId="4ED4E9E5" w14:textId="77777777" w:rsidR="00EE5108" w:rsidRPr="00EE5108" w:rsidRDefault="00EE5108" w:rsidP="00EF1F8E">
            <w:pPr>
              <w:spacing w:before="120" w:after="0"/>
              <w:jc w:val="center"/>
              <w:rPr>
                <w:rFonts w:ascii="Times New Roman" w:hAnsi="Times New Roman"/>
                <w:sz w:val="20"/>
              </w:rPr>
            </w:pPr>
            <w:r w:rsidRPr="00EE5108">
              <w:rPr>
                <w:rFonts w:ascii="Times New Roman" w:hAnsi="Times New Roman"/>
                <w:sz w:val="20"/>
              </w:rPr>
              <w:t>(250</w:t>
            </w:r>
          </w:p>
          <w:p w14:paraId="591DD0C7" w14:textId="4EE6B5A6" w:rsidR="00EE5108" w:rsidRPr="00EE5108" w:rsidRDefault="00EE5108" w:rsidP="00EF1F8E">
            <w:pPr>
              <w:spacing w:before="120" w:after="0"/>
              <w:jc w:val="center"/>
              <w:rPr>
                <w:rFonts w:ascii="Times New Roman" w:hAnsi="Times New Roman"/>
                <w:sz w:val="20"/>
              </w:rPr>
            </w:pPr>
            <w:r w:rsidRPr="00EE5108">
              <w:rPr>
                <w:rFonts w:ascii="Times New Roman" w:hAnsi="Times New Roman"/>
                <w:sz w:val="20"/>
              </w:rPr>
              <w:t>B. Shteti</w:t>
            </w:r>
          </w:p>
          <w:p w14:paraId="67DF5348" w14:textId="77777777" w:rsidR="00EE5108" w:rsidRPr="00EE5108" w:rsidRDefault="00EE5108" w:rsidP="00EF1F8E">
            <w:pPr>
              <w:spacing w:before="120" w:after="0"/>
              <w:jc w:val="center"/>
              <w:rPr>
                <w:rFonts w:ascii="Times New Roman" w:hAnsi="Times New Roman"/>
                <w:sz w:val="20"/>
              </w:rPr>
            </w:pPr>
            <w:r w:rsidRPr="00EE5108">
              <w:rPr>
                <w:rFonts w:ascii="Times New Roman" w:hAnsi="Times New Roman"/>
                <w:sz w:val="20"/>
              </w:rPr>
              <w:t>754</w:t>
            </w:r>
          </w:p>
          <w:p w14:paraId="356F5740" w14:textId="46996D8F" w:rsidR="00C606AE" w:rsidRPr="00EE5108" w:rsidRDefault="00EE5108" w:rsidP="00C606AE">
            <w:pPr>
              <w:spacing w:before="120" w:after="0"/>
              <w:jc w:val="center"/>
              <w:rPr>
                <w:rFonts w:ascii="Times New Roman" w:hAnsi="Times New Roman"/>
                <w:sz w:val="20"/>
              </w:rPr>
            </w:pPr>
            <w:r w:rsidRPr="00EE5108">
              <w:rPr>
                <w:rFonts w:ascii="Times New Roman" w:hAnsi="Times New Roman"/>
                <w:sz w:val="20"/>
              </w:rPr>
              <w:t>Fin.Huaj)</w:t>
            </w:r>
            <w:r w:rsidR="00C606AE" w:rsidRPr="00EE5108">
              <w:rPr>
                <w:rFonts w:ascii="Times New Roman" w:hAnsi="Times New Roman"/>
                <w:sz w:val="20"/>
              </w:rPr>
              <w:t xml:space="preserve"> (2,5</w:t>
            </w:r>
          </w:p>
          <w:p w14:paraId="0B72F96F" w14:textId="77777777" w:rsidR="00C606AE" w:rsidRPr="00EE5108" w:rsidRDefault="00C606AE" w:rsidP="00C606AE">
            <w:pPr>
              <w:spacing w:before="120" w:after="0"/>
              <w:jc w:val="center"/>
              <w:rPr>
                <w:rFonts w:ascii="Times New Roman" w:hAnsi="Times New Roman"/>
                <w:sz w:val="20"/>
              </w:rPr>
            </w:pPr>
            <w:r w:rsidRPr="00EE5108">
              <w:rPr>
                <w:rFonts w:ascii="Times New Roman" w:hAnsi="Times New Roman"/>
                <w:sz w:val="20"/>
              </w:rPr>
              <w:t>B. Shteti</w:t>
            </w:r>
          </w:p>
          <w:p w14:paraId="54D7E03A" w14:textId="77777777" w:rsidR="00C606AE" w:rsidRPr="00EE5108" w:rsidRDefault="00C606AE" w:rsidP="00C606AE">
            <w:pPr>
              <w:spacing w:before="120" w:after="0"/>
              <w:jc w:val="center"/>
              <w:rPr>
                <w:rFonts w:ascii="Times New Roman" w:hAnsi="Times New Roman"/>
                <w:sz w:val="20"/>
              </w:rPr>
            </w:pPr>
            <w:r w:rsidRPr="00EE5108">
              <w:rPr>
                <w:rFonts w:ascii="Times New Roman" w:hAnsi="Times New Roman"/>
                <w:sz w:val="20"/>
              </w:rPr>
              <w:lastRenderedPageBreak/>
              <w:t>417</w:t>
            </w:r>
          </w:p>
          <w:p w14:paraId="4BE416BC" w14:textId="78C20727" w:rsidR="00C07396" w:rsidRPr="007A01DE" w:rsidRDefault="00C606AE" w:rsidP="00C606AE">
            <w:pPr>
              <w:spacing w:before="120" w:after="0"/>
              <w:jc w:val="center"/>
              <w:rPr>
                <w:rFonts w:ascii="Times New Roman" w:hAnsi="Times New Roman"/>
                <w:sz w:val="20"/>
              </w:rPr>
            </w:pPr>
            <w:r w:rsidRPr="00EE5108">
              <w:rPr>
                <w:rFonts w:ascii="Times New Roman" w:hAnsi="Times New Roman"/>
                <w:sz w:val="20"/>
              </w:rPr>
              <w:t>Fin.Huaj)</w:t>
            </w:r>
          </w:p>
        </w:tc>
        <w:tc>
          <w:tcPr>
            <w:tcW w:w="903" w:type="dxa"/>
          </w:tcPr>
          <w:p w14:paraId="0848F4EE" w14:textId="7C58F9F5" w:rsidR="00C07396" w:rsidRPr="007A01DE" w:rsidRDefault="00EE5108" w:rsidP="00EF1F8E">
            <w:pPr>
              <w:spacing w:before="120" w:after="0"/>
              <w:jc w:val="center"/>
              <w:rPr>
                <w:rFonts w:ascii="Times New Roman" w:hAnsi="Times New Roman"/>
                <w:sz w:val="20"/>
              </w:rPr>
            </w:pPr>
            <w:r>
              <w:rPr>
                <w:rFonts w:ascii="Times New Roman" w:hAnsi="Times New Roman"/>
                <w:sz w:val="20"/>
              </w:rPr>
              <w:lastRenderedPageBreak/>
              <w:t>100%</w:t>
            </w:r>
          </w:p>
        </w:tc>
        <w:tc>
          <w:tcPr>
            <w:tcW w:w="903" w:type="dxa"/>
          </w:tcPr>
          <w:p w14:paraId="7CAC6105" w14:textId="44394500" w:rsidR="00EE5108" w:rsidRPr="00EE5108" w:rsidRDefault="00EE5108" w:rsidP="00EF1F8E">
            <w:pPr>
              <w:spacing w:before="120" w:after="0"/>
              <w:jc w:val="center"/>
              <w:rPr>
                <w:rFonts w:ascii="Times New Roman" w:hAnsi="Times New Roman"/>
                <w:sz w:val="20"/>
              </w:rPr>
            </w:pPr>
            <w:r w:rsidRPr="00EE5108">
              <w:rPr>
                <w:rFonts w:ascii="Times New Roman" w:hAnsi="Times New Roman"/>
                <w:sz w:val="20"/>
              </w:rPr>
              <w:t>42%</w:t>
            </w:r>
          </w:p>
          <w:p w14:paraId="7C12E50A" w14:textId="77777777" w:rsidR="00EE5108" w:rsidRPr="00EE5108" w:rsidRDefault="00EE5108" w:rsidP="00EF1F8E">
            <w:pPr>
              <w:spacing w:before="120" w:after="0"/>
              <w:jc w:val="center"/>
              <w:rPr>
                <w:rFonts w:ascii="Times New Roman" w:hAnsi="Times New Roman"/>
                <w:sz w:val="20"/>
              </w:rPr>
            </w:pPr>
            <w:r w:rsidRPr="00EE5108">
              <w:rPr>
                <w:rFonts w:ascii="Times New Roman" w:hAnsi="Times New Roman"/>
                <w:sz w:val="20"/>
              </w:rPr>
              <w:t>(1%</w:t>
            </w:r>
          </w:p>
          <w:p w14:paraId="7BE9A3F2" w14:textId="6B423FA2" w:rsidR="00EE5108" w:rsidRPr="00EE5108" w:rsidRDefault="00EE5108" w:rsidP="00EF1F8E">
            <w:pPr>
              <w:spacing w:before="120" w:after="0"/>
              <w:jc w:val="center"/>
              <w:rPr>
                <w:rFonts w:ascii="Times New Roman" w:hAnsi="Times New Roman"/>
                <w:sz w:val="20"/>
              </w:rPr>
            </w:pPr>
            <w:r w:rsidRPr="00EE5108">
              <w:rPr>
                <w:rFonts w:ascii="Times New Roman" w:hAnsi="Times New Roman"/>
                <w:sz w:val="20"/>
              </w:rPr>
              <w:t>B. Shteti</w:t>
            </w:r>
          </w:p>
          <w:p w14:paraId="4D4369BC" w14:textId="77777777" w:rsidR="00EE5108" w:rsidRPr="00EE5108" w:rsidRDefault="00EE5108" w:rsidP="00EF1F8E">
            <w:pPr>
              <w:spacing w:before="120" w:after="0"/>
              <w:jc w:val="center"/>
              <w:rPr>
                <w:rFonts w:ascii="Times New Roman" w:hAnsi="Times New Roman"/>
                <w:sz w:val="20"/>
              </w:rPr>
            </w:pPr>
            <w:r w:rsidRPr="00EE5108">
              <w:rPr>
                <w:rFonts w:ascii="Times New Roman" w:hAnsi="Times New Roman"/>
                <w:sz w:val="20"/>
              </w:rPr>
              <w:t>55%</w:t>
            </w:r>
          </w:p>
          <w:p w14:paraId="71E8FEA3" w14:textId="2E3C1DA6" w:rsidR="00C07396" w:rsidRPr="007A01DE" w:rsidRDefault="00EE5108" w:rsidP="00EF1F8E">
            <w:pPr>
              <w:spacing w:before="120" w:after="0"/>
              <w:jc w:val="center"/>
              <w:rPr>
                <w:rFonts w:ascii="Times New Roman" w:hAnsi="Times New Roman"/>
                <w:sz w:val="20"/>
              </w:rPr>
            </w:pPr>
            <w:r w:rsidRPr="00EE5108">
              <w:rPr>
                <w:rFonts w:ascii="Times New Roman" w:hAnsi="Times New Roman"/>
                <w:sz w:val="20"/>
              </w:rPr>
              <w:t>Fin.Huaj)</w:t>
            </w:r>
          </w:p>
        </w:tc>
        <w:tc>
          <w:tcPr>
            <w:tcW w:w="927" w:type="dxa"/>
          </w:tcPr>
          <w:p w14:paraId="127DAB8E" w14:textId="309A8F07" w:rsidR="00C07396" w:rsidRPr="007A01DE" w:rsidRDefault="00EE5108" w:rsidP="00EF1F8E">
            <w:pPr>
              <w:spacing w:before="120" w:after="0"/>
              <w:jc w:val="center"/>
              <w:rPr>
                <w:rFonts w:ascii="Times New Roman" w:hAnsi="Times New Roman"/>
                <w:sz w:val="20"/>
              </w:rPr>
            </w:pPr>
            <w:r>
              <w:rPr>
                <w:rFonts w:ascii="Times New Roman" w:hAnsi="Times New Roman"/>
                <w:sz w:val="20"/>
              </w:rPr>
              <w:t>100%</w:t>
            </w:r>
          </w:p>
        </w:tc>
        <w:tc>
          <w:tcPr>
            <w:tcW w:w="2621" w:type="dxa"/>
          </w:tcPr>
          <w:p w14:paraId="170D7620" w14:textId="77777777" w:rsidR="00EE5108" w:rsidRPr="00600163" w:rsidRDefault="00EE5108" w:rsidP="00EF1F8E">
            <w:pPr>
              <w:spacing w:after="0" w:line="240" w:lineRule="auto"/>
              <w:jc w:val="center"/>
              <w:rPr>
                <w:rFonts w:ascii="Times New Roman" w:hAnsi="Times New Roman"/>
                <w:b/>
                <w:sz w:val="16"/>
                <w:szCs w:val="16"/>
              </w:rPr>
            </w:pPr>
            <w:r w:rsidRPr="00600163">
              <w:rPr>
                <w:rFonts w:ascii="Times New Roman" w:hAnsi="Times New Roman"/>
                <w:b/>
                <w:sz w:val="16"/>
                <w:szCs w:val="16"/>
              </w:rPr>
              <w:t>I ZBATUAR</w:t>
            </w:r>
          </w:p>
          <w:p w14:paraId="7FC2E6E8" w14:textId="77777777" w:rsidR="00EE5108" w:rsidRPr="00EF1F8E" w:rsidRDefault="00EE5108" w:rsidP="00EF1F8E">
            <w:pPr>
              <w:spacing w:before="120" w:after="0" w:line="240" w:lineRule="auto"/>
              <w:jc w:val="both"/>
              <w:rPr>
                <w:rFonts w:ascii="Times New Roman" w:hAnsi="Times New Roman"/>
                <w:sz w:val="16"/>
                <w:szCs w:val="16"/>
              </w:rPr>
            </w:pPr>
            <w:r w:rsidRPr="00EF1F8E">
              <w:rPr>
                <w:rFonts w:ascii="Times New Roman" w:hAnsi="Times New Roman"/>
                <w:sz w:val="16"/>
                <w:szCs w:val="16"/>
              </w:rPr>
              <w:t xml:space="preserve">Në funksion të përmbushjes së kësaj mase të parashikuar DNJF ka zhvilluar disa aktivitete të përbashkëta me OSHC-të, OJF-të e autorizuara për të ofruar ndihmën juridike parësore si dhe Klinikat e Ligjit me të cilat kemi lidhur Marrëveshje Bashkëpunimi, </w:t>
            </w:r>
          </w:p>
          <w:p w14:paraId="5E905489" w14:textId="5670D1CC" w:rsidR="00EE5108" w:rsidRPr="00EF1F8E" w:rsidRDefault="00EE5108" w:rsidP="00EF1F8E">
            <w:pPr>
              <w:spacing w:before="120" w:after="0" w:line="240" w:lineRule="auto"/>
              <w:rPr>
                <w:rFonts w:ascii="Times New Roman" w:hAnsi="Times New Roman"/>
                <w:sz w:val="16"/>
                <w:szCs w:val="16"/>
              </w:rPr>
            </w:pPr>
            <w:r w:rsidRPr="00EF1F8E">
              <w:rPr>
                <w:rFonts w:ascii="Times New Roman" w:hAnsi="Times New Roman"/>
                <w:sz w:val="16"/>
                <w:szCs w:val="16"/>
              </w:rPr>
              <w:t xml:space="preserve">Më konkretisht për periudhën raportuese Janar – Dhjetor 2022 janë zhvilluar rreth 215 aktivitete me </w:t>
            </w:r>
            <w:r w:rsidRPr="00EF1F8E">
              <w:rPr>
                <w:rFonts w:ascii="Times New Roman" w:hAnsi="Times New Roman"/>
                <w:sz w:val="16"/>
                <w:szCs w:val="16"/>
              </w:rPr>
              <w:lastRenderedPageBreak/>
              <w:t xml:space="preserve">fokus ndihmën juridike të garantuar nga shteti. </w:t>
            </w:r>
            <w:r w:rsidRPr="00EF1F8E">
              <w:rPr>
                <w:rFonts w:ascii="Times New Roman" w:hAnsi="Times New Roman"/>
                <w:sz w:val="16"/>
                <w:szCs w:val="16"/>
              </w:rPr>
              <w:footnoteReference w:id="20"/>
            </w:r>
          </w:p>
          <w:p w14:paraId="38610418" w14:textId="3DDD9384" w:rsidR="00EE5108" w:rsidRPr="00EF1F8E" w:rsidRDefault="00EE5108" w:rsidP="00EF1F8E">
            <w:pPr>
              <w:spacing w:before="120" w:after="0" w:line="240" w:lineRule="auto"/>
              <w:jc w:val="both"/>
              <w:rPr>
                <w:rFonts w:ascii="Times New Roman" w:hAnsi="Times New Roman"/>
                <w:sz w:val="16"/>
                <w:szCs w:val="16"/>
              </w:rPr>
            </w:pPr>
            <w:r w:rsidRPr="00EF1F8E">
              <w:rPr>
                <w:rFonts w:ascii="Times New Roman" w:hAnsi="Times New Roman"/>
                <w:sz w:val="16"/>
                <w:szCs w:val="16"/>
              </w:rPr>
              <w:t xml:space="preserve">Në këtë ligj, përcaktohen detyrat dhe kompetencat e Drejtorisë së Ndihmës Juridike Falas, disa prej të cilave janë: mbledhja dhe analiza e informacionit mbi dhënien e ndihmës juridike dhe organizimi i fushatave për rritjen e ndërgjegjësimit publik mbi ofrimin e ndihmës juridike dhe kushtet për përfitimin e saj; bashkëpunimi me Organizata Ndërkombëtare, me Klinika Ligjore dhe me Organizata Jofitimprurëse dhe të huaja në zhvillimin e sistemit të ndihmës juridike, nëpërmjet rritjes së ndërgjegjësimit dhe edukimit ligjor të publikut. </w:t>
            </w:r>
          </w:p>
          <w:p w14:paraId="49B3A5F6" w14:textId="43C037EE" w:rsidR="00EE5108" w:rsidRPr="00EF1F8E" w:rsidRDefault="00EE5108" w:rsidP="00EF1F8E">
            <w:pPr>
              <w:spacing w:before="120" w:after="0" w:line="240" w:lineRule="auto"/>
              <w:rPr>
                <w:rFonts w:ascii="Times New Roman" w:hAnsi="Times New Roman"/>
                <w:sz w:val="16"/>
                <w:szCs w:val="16"/>
              </w:rPr>
            </w:pPr>
            <w:r w:rsidRPr="00EF1F8E">
              <w:rPr>
                <w:rFonts w:ascii="Times New Roman" w:hAnsi="Times New Roman"/>
                <w:sz w:val="16"/>
                <w:szCs w:val="16"/>
              </w:rPr>
              <w:t>Këto dy detyra të Drejtorisë tregojnë qartë se fushatat e ndërgjegjësimit, informimi i publikut mbi sistemin e ndihmës juridike, kushtet për përfitimin e saj si dhe bashkëpunimi me aktorët kryesorë të përcaktuar në ligj për ofrimin e ndihmës juridike, janë jo vetëm detyra funksionale të përcaktuara me ligj por edhe pjesë përbërëse e misionit të drejtorisë në funksion të mirëadministrimit/mirëfunksionimit të sistemit të ndihmës juridike falas.</w:t>
            </w:r>
          </w:p>
          <w:p w14:paraId="78DAF786" w14:textId="7A6137DF" w:rsidR="00EE5108" w:rsidRPr="00EF1F8E" w:rsidRDefault="00EE5108" w:rsidP="00EF1F8E">
            <w:pPr>
              <w:spacing w:before="120" w:after="0" w:line="240" w:lineRule="auto"/>
              <w:rPr>
                <w:rFonts w:ascii="Times New Roman" w:hAnsi="Times New Roman"/>
                <w:sz w:val="16"/>
                <w:szCs w:val="16"/>
              </w:rPr>
            </w:pPr>
            <w:r w:rsidRPr="00EF1F8E">
              <w:rPr>
                <w:rFonts w:ascii="Times New Roman" w:hAnsi="Times New Roman"/>
                <w:sz w:val="16"/>
                <w:szCs w:val="16"/>
              </w:rPr>
              <w:t>Në këtë kuadër, Drejtoria vijon me hartimin e Buletinit Informativ me aktivitetet kryesore të zhvilluara.</w:t>
            </w:r>
          </w:p>
          <w:p w14:paraId="0356CB17" w14:textId="77777777" w:rsidR="00EE5108" w:rsidRPr="00EF1F8E" w:rsidRDefault="00EE5108" w:rsidP="00EF1F8E">
            <w:pPr>
              <w:spacing w:before="120" w:after="0" w:line="240" w:lineRule="auto"/>
              <w:rPr>
                <w:rFonts w:ascii="Times New Roman" w:hAnsi="Times New Roman"/>
                <w:sz w:val="16"/>
                <w:szCs w:val="16"/>
              </w:rPr>
            </w:pPr>
            <w:r w:rsidRPr="00EF1F8E">
              <w:rPr>
                <w:rFonts w:ascii="Times New Roman" w:hAnsi="Times New Roman"/>
                <w:sz w:val="16"/>
                <w:szCs w:val="16"/>
              </w:rPr>
              <w:t>Përditësimi i vazhdueshëm i faqes zyrtare në kuadër të transparencës dhe informimit të qytetarëve.</w:t>
            </w:r>
            <w:r w:rsidRPr="00EF1F8E">
              <w:rPr>
                <w:rFonts w:ascii="Times New Roman" w:hAnsi="Times New Roman"/>
                <w:sz w:val="16"/>
                <w:szCs w:val="16"/>
              </w:rPr>
              <w:footnoteReference w:id="21"/>
            </w:r>
          </w:p>
          <w:p w14:paraId="7A2B0F45" w14:textId="0B8281FD" w:rsidR="00C07396" w:rsidRPr="00EF1F8E" w:rsidRDefault="00EE5108" w:rsidP="00EF1F8E">
            <w:pPr>
              <w:spacing w:after="0" w:line="240" w:lineRule="auto"/>
              <w:jc w:val="both"/>
              <w:rPr>
                <w:rFonts w:ascii="Times New Roman" w:hAnsi="Times New Roman"/>
                <w:sz w:val="16"/>
                <w:szCs w:val="16"/>
              </w:rPr>
            </w:pPr>
            <w:r w:rsidRPr="00EF1F8E">
              <w:rPr>
                <w:rFonts w:ascii="Times New Roman" w:hAnsi="Times New Roman"/>
                <w:sz w:val="16"/>
                <w:szCs w:val="16"/>
              </w:rPr>
              <w:t>DNJF është duke e përditësuar faqen në mënyrë aktive përmes publikimit të raportimeve të ndryshme në kuadër të transparencës si dhe manualeve në ndihmë të qytetarëve për përfitimin e shërbimit.</w:t>
            </w:r>
          </w:p>
        </w:tc>
        <w:tc>
          <w:tcPr>
            <w:tcW w:w="804" w:type="dxa"/>
          </w:tcPr>
          <w:p w14:paraId="60F5BC1B" w14:textId="77777777" w:rsidR="00C07396" w:rsidRPr="00EF1F8E" w:rsidRDefault="00C07396" w:rsidP="00EF1F8E">
            <w:pPr>
              <w:spacing w:before="120" w:after="0" w:line="240" w:lineRule="auto"/>
              <w:jc w:val="center"/>
              <w:rPr>
                <w:rFonts w:ascii="Times New Roman" w:hAnsi="Times New Roman"/>
                <w:sz w:val="16"/>
                <w:szCs w:val="16"/>
              </w:rPr>
            </w:pPr>
          </w:p>
        </w:tc>
        <w:tc>
          <w:tcPr>
            <w:tcW w:w="816" w:type="dxa"/>
            <w:gridSpan w:val="2"/>
          </w:tcPr>
          <w:p w14:paraId="4E3E4355" w14:textId="77777777" w:rsidR="00C07396" w:rsidRPr="007A01DE" w:rsidRDefault="00C07396" w:rsidP="00EF1F8E">
            <w:pPr>
              <w:spacing w:before="120" w:after="0"/>
              <w:jc w:val="center"/>
              <w:rPr>
                <w:rFonts w:ascii="Times New Roman" w:hAnsi="Times New Roman"/>
                <w:sz w:val="20"/>
              </w:rPr>
            </w:pPr>
          </w:p>
        </w:tc>
        <w:tc>
          <w:tcPr>
            <w:tcW w:w="1060" w:type="dxa"/>
          </w:tcPr>
          <w:p w14:paraId="45A9E075" w14:textId="77777777" w:rsidR="00C07396" w:rsidRPr="007A01DE" w:rsidRDefault="00C07396" w:rsidP="00EF1F8E">
            <w:pPr>
              <w:spacing w:before="120" w:after="0"/>
              <w:jc w:val="center"/>
              <w:rPr>
                <w:rFonts w:ascii="Times New Roman" w:hAnsi="Times New Roman"/>
                <w:sz w:val="20"/>
              </w:rPr>
            </w:pPr>
            <w:r w:rsidRPr="001177EA">
              <w:rPr>
                <w:rFonts w:ascii="Times New Roman" w:hAnsi="Times New Roman"/>
                <w:b/>
                <w:sz w:val="20"/>
              </w:rPr>
              <w:t>Në vazhdim</w:t>
            </w:r>
          </w:p>
        </w:tc>
      </w:tr>
      <w:tr w:rsidR="00C07396" w:rsidRPr="007A01DE" w14:paraId="2B239ED0" w14:textId="77777777" w:rsidTr="005D369E">
        <w:tc>
          <w:tcPr>
            <w:tcW w:w="720" w:type="dxa"/>
          </w:tcPr>
          <w:p w14:paraId="3259D3B2"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3B1B2C4E" w14:textId="77777777" w:rsidR="00C07396" w:rsidRPr="007A01DE" w:rsidRDefault="00C07396" w:rsidP="00EC59CB">
            <w:pPr>
              <w:spacing w:before="120" w:after="120"/>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DNJF/ OSHC</w:t>
            </w:r>
          </w:p>
        </w:tc>
        <w:tc>
          <w:tcPr>
            <w:tcW w:w="905" w:type="dxa"/>
          </w:tcPr>
          <w:p w14:paraId="1C7F819B" w14:textId="77777777" w:rsidR="00C07396" w:rsidRPr="007A01DE" w:rsidRDefault="00C07396" w:rsidP="00EC59CB">
            <w:pPr>
              <w:spacing w:before="120" w:after="120"/>
              <w:jc w:val="center"/>
              <w:rPr>
                <w:rFonts w:ascii="Times New Roman" w:hAnsi="Times New Roman"/>
                <w:sz w:val="20"/>
              </w:rPr>
            </w:pPr>
          </w:p>
        </w:tc>
        <w:tc>
          <w:tcPr>
            <w:tcW w:w="715" w:type="dxa"/>
          </w:tcPr>
          <w:p w14:paraId="629BE5E8" w14:textId="77777777" w:rsidR="00C07396" w:rsidRPr="007A01DE" w:rsidRDefault="00C07396" w:rsidP="00EC59CB">
            <w:pPr>
              <w:spacing w:before="120" w:after="120"/>
              <w:jc w:val="center"/>
              <w:rPr>
                <w:rFonts w:ascii="Times New Roman" w:eastAsia="Times New Roman" w:hAnsi="Times New Roman"/>
                <w:sz w:val="16"/>
                <w:szCs w:val="16"/>
                <w:lang w:val="sq-AL" w:eastAsia="sq-AL"/>
              </w:rPr>
            </w:pPr>
          </w:p>
        </w:tc>
        <w:tc>
          <w:tcPr>
            <w:tcW w:w="973" w:type="dxa"/>
          </w:tcPr>
          <w:p w14:paraId="11CFE3E1" w14:textId="77777777" w:rsidR="00C07396" w:rsidRPr="007A01DE" w:rsidRDefault="00C07396" w:rsidP="00EC59CB">
            <w:pPr>
              <w:spacing w:before="120" w:after="120"/>
              <w:jc w:val="center"/>
              <w:rPr>
                <w:rFonts w:ascii="Times New Roman" w:hAnsi="Times New Roman"/>
                <w:sz w:val="20"/>
              </w:rPr>
            </w:pPr>
          </w:p>
        </w:tc>
        <w:tc>
          <w:tcPr>
            <w:tcW w:w="903" w:type="dxa"/>
          </w:tcPr>
          <w:p w14:paraId="6F65E61C" w14:textId="77777777" w:rsidR="00C07396" w:rsidRDefault="00C07396" w:rsidP="00EC59CB">
            <w:pPr>
              <w:spacing w:before="120" w:after="120"/>
              <w:jc w:val="center"/>
              <w:rPr>
                <w:rFonts w:ascii="Times New Roman" w:hAnsi="Times New Roman"/>
                <w:sz w:val="20"/>
              </w:rPr>
            </w:pPr>
          </w:p>
          <w:p w14:paraId="3339A2EE" w14:textId="77777777" w:rsidR="00C07396" w:rsidRPr="007A01DE" w:rsidRDefault="00C07396" w:rsidP="00EC59CB">
            <w:pPr>
              <w:spacing w:before="120" w:after="120"/>
              <w:jc w:val="center"/>
              <w:rPr>
                <w:rFonts w:ascii="Times New Roman" w:hAnsi="Times New Roman"/>
                <w:sz w:val="20"/>
              </w:rPr>
            </w:pPr>
          </w:p>
        </w:tc>
        <w:tc>
          <w:tcPr>
            <w:tcW w:w="903" w:type="dxa"/>
          </w:tcPr>
          <w:p w14:paraId="452C4786" w14:textId="77777777" w:rsidR="00C07396" w:rsidRPr="007A01DE" w:rsidRDefault="00C07396" w:rsidP="00EC59CB">
            <w:pPr>
              <w:spacing w:before="120" w:after="120"/>
              <w:jc w:val="center"/>
              <w:rPr>
                <w:rFonts w:ascii="Times New Roman" w:hAnsi="Times New Roman"/>
                <w:sz w:val="20"/>
              </w:rPr>
            </w:pPr>
          </w:p>
        </w:tc>
        <w:tc>
          <w:tcPr>
            <w:tcW w:w="927" w:type="dxa"/>
          </w:tcPr>
          <w:p w14:paraId="4EC0A8F5" w14:textId="77777777" w:rsidR="00C07396" w:rsidRPr="007A01DE" w:rsidRDefault="00C07396" w:rsidP="00EC59CB">
            <w:pPr>
              <w:spacing w:before="120" w:after="120"/>
              <w:jc w:val="center"/>
              <w:rPr>
                <w:rFonts w:ascii="Times New Roman" w:hAnsi="Times New Roman"/>
                <w:sz w:val="20"/>
              </w:rPr>
            </w:pPr>
          </w:p>
        </w:tc>
        <w:tc>
          <w:tcPr>
            <w:tcW w:w="2621" w:type="dxa"/>
          </w:tcPr>
          <w:p w14:paraId="501EB192" w14:textId="77777777" w:rsidR="00C07396" w:rsidRPr="007A01DE" w:rsidRDefault="00C07396" w:rsidP="00EC59CB">
            <w:pPr>
              <w:spacing w:before="120" w:after="120"/>
              <w:jc w:val="center"/>
              <w:rPr>
                <w:rFonts w:ascii="Times New Roman" w:hAnsi="Times New Roman"/>
                <w:sz w:val="20"/>
              </w:rPr>
            </w:pPr>
          </w:p>
        </w:tc>
        <w:tc>
          <w:tcPr>
            <w:tcW w:w="804" w:type="dxa"/>
          </w:tcPr>
          <w:p w14:paraId="448EFD77"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C9E8663" w14:textId="77777777" w:rsidR="00C07396" w:rsidRPr="007A01DE" w:rsidRDefault="00C07396" w:rsidP="00EC59CB">
            <w:pPr>
              <w:spacing w:before="120" w:after="120"/>
              <w:jc w:val="center"/>
              <w:rPr>
                <w:rFonts w:ascii="Times New Roman" w:hAnsi="Times New Roman"/>
                <w:sz w:val="20"/>
              </w:rPr>
            </w:pPr>
          </w:p>
        </w:tc>
        <w:tc>
          <w:tcPr>
            <w:tcW w:w="1060" w:type="dxa"/>
          </w:tcPr>
          <w:p w14:paraId="28965ABC" w14:textId="77777777" w:rsidR="00C07396" w:rsidRPr="007A01DE" w:rsidRDefault="00C07396" w:rsidP="00EC59CB">
            <w:pPr>
              <w:spacing w:before="120" w:after="120"/>
              <w:jc w:val="center"/>
              <w:rPr>
                <w:rFonts w:ascii="Times New Roman" w:hAnsi="Times New Roman"/>
                <w:sz w:val="20"/>
              </w:rPr>
            </w:pPr>
          </w:p>
        </w:tc>
      </w:tr>
      <w:tr w:rsidR="00C07396" w:rsidRPr="007A01DE" w14:paraId="314DC810" w14:textId="77777777" w:rsidTr="005D369E">
        <w:tc>
          <w:tcPr>
            <w:tcW w:w="720" w:type="dxa"/>
          </w:tcPr>
          <w:p w14:paraId="1090541A"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0BF72850" w14:textId="77777777" w:rsidR="00C07396" w:rsidRPr="007A01DE" w:rsidRDefault="00C07396" w:rsidP="00EC59CB">
            <w:pPr>
              <w:spacing w:before="120" w:after="120"/>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Kodi i produktit DNJF 91406AA;18AR501</w:t>
            </w:r>
          </w:p>
        </w:tc>
        <w:tc>
          <w:tcPr>
            <w:tcW w:w="905" w:type="dxa"/>
          </w:tcPr>
          <w:p w14:paraId="23D247C0"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55175D8D" w14:textId="77777777" w:rsidR="00C07396" w:rsidRPr="007A01DE" w:rsidRDefault="00C07396" w:rsidP="00EC59CB">
            <w:pPr>
              <w:spacing w:before="120" w:after="120"/>
              <w:jc w:val="center"/>
              <w:rPr>
                <w:rFonts w:ascii="Times New Roman" w:eastAsia="Times New Roman" w:hAnsi="Times New Roman"/>
                <w:sz w:val="16"/>
                <w:szCs w:val="16"/>
                <w:lang w:val="sq-AL" w:eastAsia="sq-AL"/>
              </w:rPr>
            </w:pPr>
          </w:p>
        </w:tc>
        <w:tc>
          <w:tcPr>
            <w:tcW w:w="973" w:type="dxa"/>
          </w:tcPr>
          <w:p w14:paraId="7C6CCB07"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74B5BF74"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7B7EC557" w14:textId="77777777" w:rsidR="00C07396" w:rsidRPr="007A01DE" w:rsidRDefault="00C07396" w:rsidP="00EC59CB">
            <w:pPr>
              <w:spacing w:before="120" w:after="120"/>
              <w:jc w:val="center"/>
              <w:rPr>
                <w:rFonts w:ascii="Times New Roman" w:hAnsi="Times New Roman"/>
                <w:sz w:val="20"/>
                <w:lang w:val="it-IT"/>
              </w:rPr>
            </w:pPr>
          </w:p>
        </w:tc>
        <w:tc>
          <w:tcPr>
            <w:tcW w:w="927" w:type="dxa"/>
          </w:tcPr>
          <w:p w14:paraId="496592B7" w14:textId="77777777" w:rsidR="00C07396" w:rsidRPr="007A01DE" w:rsidRDefault="00C07396" w:rsidP="00EC59CB">
            <w:pPr>
              <w:spacing w:before="120" w:after="120"/>
              <w:jc w:val="center"/>
              <w:rPr>
                <w:rFonts w:ascii="Times New Roman" w:hAnsi="Times New Roman"/>
                <w:sz w:val="20"/>
                <w:lang w:val="it-IT"/>
              </w:rPr>
            </w:pPr>
          </w:p>
        </w:tc>
        <w:tc>
          <w:tcPr>
            <w:tcW w:w="2621" w:type="dxa"/>
          </w:tcPr>
          <w:p w14:paraId="58BA56E9" w14:textId="77777777" w:rsidR="00C07396" w:rsidRPr="007A01DE" w:rsidRDefault="00C07396" w:rsidP="00EC59CB">
            <w:pPr>
              <w:spacing w:before="120" w:after="120"/>
              <w:jc w:val="center"/>
              <w:rPr>
                <w:rFonts w:ascii="Times New Roman" w:hAnsi="Times New Roman"/>
                <w:sz w:val="20"/>
                <w:lang w:val="it-IT"/>
              </w:rPr>
            </w:pPr>
          </w:p>
        </w:tc>
        <w:tc>
          <w:tcPr>
            <w:tcW w:w="804" w:type="dxa"/>
          </w:tcPr>
          <w:p w14:paraId="7FA52014" w14:textId="77777777" w:rsidR="00C07396" w:rsidRPr="007A01DE" w:rsidRDefault="00C07396" w:rsidP="00EC59CB">
            <w:pPr>
              <w:spacing w:before="120" w:after="120"/>
              <w:jc w:val="center"/>
              <w:rPr>
                <w:rFonts w:ascii="Times New Roman" w:hAnsi="Times New Roman"/>
                <w:sz w:val="20"/>
                <w:lang w:val="it-IT"/>
              </w:rPr>
            </w:pPr>
          </w:p>
        </w:tc>
        <w:tc>
          <w:tcPr>
            <w:tcW w:w="816" w:type="dxa"/>
            <w:gridSpan w:val="2"/>
          </w:tcPr>
          <w:p w14:paraId="7CCC8DA2" w14:textId="77777777" w:rsidR="00C07396" w:rsidRPr="007A01DE" w:rsidRDefault="00C07396" w:rsidP="00EC59CB">
            <w:pPr>
              <w:spacing w:before="120" w:after="120"/>
              <w:jc w:val="center"/>
              <w:rPr>
                <w:rFonts w:ascii="Times New Roman" w:hAnsi="Times New Roman"/>
                <w:sz w:val="20"/>
                <w:lang w:val="it-IT"/>
              </w:rPr>
            </w:pPr>
          </w:p>
        </w:tc>
        <w:tc>
          <w:tcPr>
            <w:tcW w:w="1060" w:type="dxa"/>
          </w:tcPr>
          <w:p w14:paraId="4E626F1F" w14:textId="77777777" w:rsidR="00C07396" w:rsidRPr="007A01DE" w:rsidRDefault="00C07396" w:rsidP="00EC59CB">
            <w:pPr>
              <w:spacing w:before="120" w:after="120"/>
              <w:jc w:val="center"/>
              <w:rPr>
                <w:rFonts w:ascii="Times New Roman" w:hAnsi="Times New Roman"/>
                <w:sz w:val="20"/>
                <w:lang w:val="it-IT"/>
              </w:rPr>
            </w:pPr>
          </w:p>
        </w:tc>
      </w:tr>
      <w:tr w:rsidR="00C07396" w:rsidRPr="007A01DE" w14:paraId="18B21EEF" w14:textId="77777777" w:rsidTr="005D369E">
        <w:tc>
          <w:tcPr>
            <w:tcW w:w="720" w:type="dxa"/>
          </w:tcPr>
          <w:p w14:paraId="1000D273" w14:textId="77777777" w:rsidR="00C07396" w:rsidRPr="007A01DE" w:rsidRDefault="00C07396" w:rsidP="000E32FE">
            <w:pPr>
              <w:spacing w:after="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2.3.4.b</w:t>
            </w:r>
          </w:p>
        </w:tc>
        <w:tc>
          <w:tcPr>
            <w:tcW w:w="3780" w:type="dxa"/>
            <w:gridSpan w:val="3"/>
          </w:tcPr>
          <w:p w14:paraId="0A9647F1" w14:textId="77777777" w:rsidR="00C07396" w:rsidRPr="007A01DE" w:rsidRDefault="00C07396" w:rsidP="000E32FE">
            <w:pPr>
              <w:spacing w:after="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 xml:space="preserve">Realizimi i iniciativave të përbashkëta midis OSHC-ve/klinikave të ligjit dhe DNJF:  3 tryeza të rrumbullakëta me përfaqësues të MD (Dr. Ndihmës Juridike Falas)  - 6M II 2020: Aktivitet në kuadër të bashkëpunimit me klinikat e ligjit pranë IAL-ve, pas nënshkrimit të marrëveshjeve të bashkëpunimit   </w:t>
            </w:r>
          </w:p>
        </w:tc>
        <w:tc>
          <w:tcPr>
            <w:tcW w:w="905" w:type="dxa"/>
          </w:tcPr>
          <w:p w14:paraId="4252AAF0" w14:textId="77777777" w:rsidR="00C07396" w:rsidRPr="007A01DE" w:rsidRDefault="00C07396" w:rsidP="000E32FE">
            <w:pPr>
              <w:spacing w:after="0"/>
              <w:jc w:val="center"/>
              <w:rPr>
                <w:rFonts w:ascii="Times New Roman" w:hAnsi="Times New Roman"/>
                <w:sz w:val="20"/>
              </w:rPr>
            </w:pPr>
          </w:p>
        </w:tc>
        <w:tc>
          <w:tcPr>
            <w:tcW w:w="715" w:type="dxa"/>
          </w:tcPr>
          <w:p w14:paraId="7874907A" w14:textId="77777777" w:rsidR="00C07396" w:rsidRPr="007A01DE" w:rsidRDefault="00C07396" w:rsidP="000E32FE">
            <w:pPr>
              <w:spacing w:after="0"/>
              <w:jc w:val="center"/>
              <w:rPr>
                <w:rFonts w:ascii="Times New Roman" w:hAnsi="Times New Roman"/>
                <w:sz w:val="20"/>
              </w:rPr>
            </w:pPr>
            <w:r w:rsidRPr="007A01DE">
              <w:rPr>
                <w:rFonts w:ascii="Times New Roman" w:eastAsia="Times New Roman" w:hAnsi="Times New Roman"/>
                <w:sz w:val="16"/>
                <w:szCs w:val="16"/>
                <w:lang w:val="sq-AL" w:eastAsia="sq-AL"/>
              </w:rPr>
              <w:t>357</w:t>
            </w:r>
          </w:p>
        </w:tc>
        <w:tc>
          <w:tcPr>
            <w:tcW w:w="973" w:type="dxa"/>
          </w:tcPr>
          <w:p w14:paraId="2AD7899D" w14:textId="77777777" w:rsidR="00C07396" w:rsidRPr="007A01DE" w:rsidRDefault="00C07396" w:rsidP="000E32FE">
            <w:pPr>
              <w:spacing w:after="0"/>
              <w:jc w:val="center"/>
              <w:rPr>
                <w:rFonts w:ascii="Times New Roman" w:hAnsi="Times New Roman"/>
                <w:sz w:val="20"/>
              </w:rPr>
            </w:pPr>
          </w:p>
        </w:tc>
        <w:tc>
          <w:tcPr>
            <w:tcW w:w="903" w:type="dxa"/>
          </w:tcPr>
          <w:p w14:paraId="29C71817" w14:textId="77777777" w:rsidR="00C07396" w:rsidRPr="007A01DE" w:rsidRDefault="00C07396" w:rsidP="000E32FE">
            <w:pPr>
              <w:spacing w:after="0"/>
              <w:jc w:val="center"/>
              <w:rPr>
                <w:rFonts w:ascii="Times New Roman" w:hAnsi="Times New Roman"/>
                <w:sz w:val="20"/>
              </w:rPr>
            </w:pPr>
          </w:p>
        </w:tc>
        <w:tc>
          <w:tcPr>
            <w:tcW w:w="903" w:type="dxa"/>
          </w:tcPr>
          <w:p w14:paraId="55F3EBD7" w14:textId="77777777" w:rsidR="00C07396" w:rsidRPr="007A01DE" w:rsidRDefault="00C07396" w:rsidP="000E32FE">
            <w:pPr>
              <w:spacing w:after="0"/>
              <w:jc w:val="center"/>
              <w:rPr>
                <w:rFonts w:ascii="Times New Roman" w:hAnsi="Times New Roman"/>
                <w:sz w:val="20"/>
              </w:rPr>
            </w:pPr>
          </w:p>
        </w:tc>
        <w:tc>
          <w:tcPr>
            <w:tcW w:w="927" w:type="dxa"/>
          </w:tcPr>
          <w:p w14:paraId="09AB8DDF" w14:textId="6DB4F67F" w:rsidR="00C07396" w:rsidRPr="007A01DE" w:rsidRDefault="00321971" w:rsidP="000E32FE">
            <w:pPr>
              <w:spacing w:after="0"/>
              <w:jc w:val="center"/>
              <w:rPr>
                <w:rFonts w:ascii="Times New Roman" w:hAnsi="Times New Roman"/>
                <w:sz w:val="20"/>
              </w:rPr>
            </w:pPr>
            <w:r w:rsidRPr="00321971">
              <w:rPr>
                <w:rFonts w:ascii="Times New Roman" w:eastAsia="Times New Roman" w:hAnsi="Times New Roman"/>
                <w:sz w:val="20"/>
                <w:szCs w:val="20"/>
                <w:lang w:val="en-US"/>
              </w:rPr>
              <w:t>100%</w:t>
            </w:r>
          </w:p>
        </w:tc>
        <w:tc>
          <w:tcPr>
            <w:tcW w:w="2621" w:type="dxa"/>
          </w:tcPr>
          <w:p w14:paraId="01255DAC" w14:textId="01536C4B" w:rsidR="00321971" w:rsidRPr="000E32FE" w:rsidRDefault="00321971" w:rsidP="000E32FE">
            <w:pPr>
              <w:spacing w:after="0" w:line="240" w:lineRule="auto"/>
              <w:jc w:val="center"/>
              <w:rPr>
                <w:rFonts w:ascii="Times New Roman" w:eastAsia="Times New Roman" w:hAnsi="Times New Roman"/>
                <w:b/>
                <w:sz w:val="16"/>
                <w:szCs w:val="16"/>
                <w:lang w:val="en-US"/>
              </w:rPr>
            </w:pPr>
            <w:r w:rsidRPr="000E32FE">
              <w:rPr>
                <w:rFonts w:ascii="Times New Roman" w:eastAsia="Times New Roman" w:hAnsi="Times New Roman"/>
                <w:b/>
                <w:sz w:val="16"/>
                <w:szCs w:val="16"/>
                <w:lang w:val="en-US"/>
              </w:rPr>
              <w:t>I ZBATUAR</w:t>
            </w:r>
          </w:p>
          <w:p w14:paraId="0820A3A7" w14:textId="77777777" w:rsidR="00F72AB1" w:rsidRPr="000E32FE" w:rsidRDefault="00F72AB1" w:rsidP="000E32FE">
            <w:pPr>
              <w:spacing w:after="0" w:line="240" w:lineRule="auto"/>
              <w:jc w:val="both"/>
              <w:rPr>
                <w:rFonts w:ascii="Times New Roman" w:eastAsia="Times New Roman" w:hAnsi="Times New Roman"/>
                <w:sz w:val="16"/>
                <w:szCs w:val="16"/>
                <w:lang w:val="en-US"/>
              </w:rPr>
            </w:pPr>
            <w:r w:rsidRPr="000E32FE">
              <w:rPr>
                <w:rFonts w:ascii="Times New Roman" w:eastAsia="Times New Roman" w:hAnsi="Times New Roman"/>
                <w:sz w:val="16"/>
                <w:szCs w:val="16"/>
                <w:lang w:val="en-US"/>
              </w:rPr>
              <w:t>Bashkëpunimi me Klinikat e Ligjit pranë IAL-ve</w:t>
            </w:r>
          </w:p>
          <w:p w14:paraId="156E53AB" w14:textId="570B1BAF" w:rsidR="00DA48B8" w:rsidRPr="000E32FE" w:rsidRDefault="00F72AB1" w:rsidP="000E32FE">
            <w:pPr>
              <w:spacing w:after="0" w:line="240" w:lineRule="auto"/>
              <w:jc w:val="both"/>
              <w:rPr>
                <w:rFonts w:ascii="Times New Roman" w:eastAsia="Times New Roman" w:hAnsi="Times New Roman"/>
                <w:b/>
                <w:sz w:val="16"/>
                <w:szCs w:val="16"/>
                <w:lang w:val="en-US"/>
              </w:rPr>
            </w:pPr>
            <w:r w:rsidRPr="000E32FE">
              <w:rPr>
                <w:rFonts w:ascii="Times New Roman" w:eastAsia="Times New Roman" w:hAnsi="Times New Roman"/>
                <w:sz w:val="16"/>
                <w:szCs w:val="16"/>
                <w:lang w:val="en-US"/>
              </w:rPr>
              <w:t>Përgjatë kësaj periudhe, DNJF ka patur një kontakt të vazhdueshëm me studentët e angazhuar në Klinikat e Ligjit në kuadër të zhvillimit të takimeve/trajnimeve si dhe angazhimit të studentëve në praktika 3 mujore pune pranë DNJF dhe Qendrave të Shërbimit të Ndihmës Juridike Parësore. Konkretisht sapo ka përfunduar praktika e punës së studentëve të angazhuar.</w:t>
            </w:r>
          </w:p>
        </w:tc>
        <w:tc>
          <w:tcPr>
            <w:tcW w:w="804" w:type="dxa"/>
          </w:tcPr>
          <w:p w14:paraId="448C8EAD" w14:textId="77777777" w:rsidR="00C07396" w:rsidRPr="007A01DE" w:rsidRDefault="00C07396" w:rsidP="000E32FE">
            <w:pPr>
              <w:spacing w:after="0"/>
              <w:jc w:val="center"/>
              <w:rPr>
                <w:rFonts w:ascii="Times New Roman" w:hAnsi="Times New Roman"/>
                <w:sz w:val="20"/>
              </w:rPr>
            </w:pPr>
          </w:p>
        </w:tc>
        <w:tc>
          <w:tcPr>
            <w:tcW w:w="816" w:type="dxa"/>
            <w:gridSpan w:val="2"/>
          </w:tcPr>
          <w:p w14:paraId="5F4A6E98" w14:textId="749D60B9" w:rsidR="00C07396" w:rsidRPr="007A01DE" w:rsidRDefault="00C07396" w:rsidP="000E32FE">
            <w:pPr>
              <w:spacing w:after="0"/>
              <w:jc w:val="center"/>
              <w:rPr>
                <w:rFonts w:ascii="Times New Roman" w:hAnsi="Times New Roman"/>
                <w:sz w:val="20"/>
              </w:rPr>
            </w:pPr>
          </w:p>
        </w:tc>
        <w:tc>
          <w:tcPr>
            <w:tcW w:w="1060" w:type="dxa"/>
          </w:tcPr>
          <w:p w14:paraId="45819EB3" w14:textId="77777777" w:rsidR="00C07396" w:rsidRPr="007A01DE" w:rsidRDefault="00C07396" w:rsidP="000E32FE">
            <w:pPr>
              <w:spacing w:after="0"/>
              <w:jc w:val="center"/>
              <w:rPr>
                <w:rFonts w:ascii="Times New Roman" w:hAnsi="Times New Roman"/>
                <w:sz w:val="20"/>
              </w:rPr>
            </w:pPr>
            <w:r w:rsidRPr="001177EA">
              <w:rPr>
                <w:rFonts w:ascii="Times New Roman" w:hAnsi="Times New Roman"/>
                <w:b/>
                <w:sz w:val="20"/>
              </w:rPr>
              <w:t>Në vazhdim</w:t>
            </w:r>
          </w:p>
        </w:tc>
      </w:tr>
      <w:tr w:rsidR="00C07396" w:rsidRPr="007A01DE" w14:paraId="5D54F1E7" w14:textId="77777777" w:rsidTr="005D369E">
        <w:trPr>
          <w:trHeight w:val="416"/>
        </w:trPr>
        <w:tc>
          <w:tcPr>
            <w:tcW w:w="720" w:type="dxa"/>
          </w:tcPr>
          <w:p w14:paraId="04596B81"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757DDB93" w14:textId="77777777" w:rsidR="00C07396" w:rsidRPr="007A01DE" w:rsidRDefault="00C07396" w:rsidP="00EC59CB">
            <w:pPr>
              <w:spacing w:before="120" w:after="120"/>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DNJF/</w:t>
            </w:r>
            <w:r w:rsidRPr="007A01DE">
              <w:rPr>
                <w:rFonts w:ascii="Times New Roman" w:hAnsi="Times New Roman"/>
              </w:rPr>
              <w:t xml:space="preserve"> </w:t>
            </w:r>
            <w:r w:rsidRPr="007A01DE">
              <w:rPr>
                <w:rFonts w:ascii="Times New Roman" w:eastAsia="Times New Roman" w:hAnsi="Times New Roman"/>
                <w:sz w:val="16"/>
                <w:szCs w:val="16"/>
                <w:lang w:val="sq-AL" w:eastAsia="sq-AL"/>
              </w:rPr>
              <w:t>Klinika e Ligjit pranë IAL publike FDUT</w:t>
            </w:r>
          </w:p>
          <w:p w14:paraId="785D7A94" w14:textId="77777777" w:rsidR="00C07396" w:rsidRPr="007A01DE" w:rsidRDefault="00C07396" w:rsidP="00EC59CB">
            <w:pPr>
              <w:spacing w:before="120" w:after="120"/>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 xml:space="preserve"> Klinika e Ligjit pranë </w:t>
            </w:r>
            <w:r w:rsidRPr="00506866">
              <w:rPr>
                <w:rFonts w:ascii="Times New Roman" w:eastAsia="Times New Roman" w:hAnsi="Times New Roman"/>
                <w:sz w:val="16"/>
                <w:szCs w:val="16"/>
                <w:highlight w:val="yellow"/>
                <w:lang w:val="sq-AL" w:eastAsia="sq-AL"/>
              </w:rPr>
              <w:t>Wisdom University</w:t>
            </w:r>
          </w:p>
          <w:p w14:paraId="35347A6D"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 xml:space="preserve">OSHC   </w:t>
            </w:r>
          </w:p>
        </w:tc>
        <w:tc>
          <w:tcPr>
            <w:tcW w:w="905" w:type="dxa"/>
          </w:tcPr>
          <w:p w14:paraId="39496869" w14:textId="77777777" w:rsidR="00C07396" w:rsidRPr="007A01DE" w:rsidRDefault="00C07396" w:rsidP="00EC59CB">
            <w:pPr>
              <w:spacing w:before="120" w:after="120"/>
              <w:jc w:val="center"/>
              <w:rPr>
                <w:rFonts w:ascii="Times New Roman" w:hAnsi="Times New Roman"/>
                <w:sz w:val="20"/>
              </w:rPr>
            </w:pPr>
          </w:p>
        </w:tc>
        <w:tc>
          <w:tcPr>
            <w:tcW w:w="715" w:type="dxa"/>
          </w:tcPr>
          <w:p w14:paraId="5037628E" w14:textId="77777777" w:rsidR="00C07396" w:rsidRPr="007A01DE" w:rsidRDefault="00C07396" w:rsidP="00EC59CB">
            <w:pPr>
              <w:spacing w:before="120" w:after="120"/>
              <w:jc w:val="center"/>
              <w:rPr>
                <w:rFonts w:ascii="Times New Roman" w:hAnsi="Times New Roman"/>
                <w:sz w:val="20"/>
              </w:rPr>
            </w:pPr>
          </w:p>
        </w:tc>
        <w:tc>
          <w:tcPr>
            <w:tcW w:w="973" w:type="dxa"/>
          </w:tcPr>
          <w:p w14:paraId="77CCB654" w14:textId="77777777" w:rsidR="00C07396" w:rsidRPr="007A01DE" w:rsidRDefault="00C07396" w:rsidP="00EC59CB">
            <w:pPr>
              <w:spacing w:before="120" w:after="120"/>
              <w:jc w:val="center"/>
              <w:rPr>
                <w:rFonts w:ascii="Times New Roman" w:hAnsi="Times New Roman"/>
                <w:sz w:val="20"/>
              </w:rPr>
            </w:pPr>
          </w:p>
        </w:tc>
        <w:tc>
          <w:tcPr>
            <w:tcW w:w="903" w:type="dxa"/>
          </w:tcPr>
          <w:p w14:paraId="037B9F11" w14:textId="77777777" w:rsidR="00C07396" w:rsidRPr="007A01DE" w:rsidRDefault="00C07396" w:rsidP="00EC59CB">
            <w:pPr>
              <w:spacing w:before="120" w:after="120"/>
              <w:jc w:val="center"/>
              <w:rPr>
                <w:rFonts w:ascii="Times New Roman" w:hAnsi="Times New Roman"/>
                <w:sz w:val="20"/>
              </w:rPr>
            </w:pPr>
          </w:p>
        </w:tc>
        <w:tc>
          <w:tcPr>
            <w:tcW w:w="903" w:type="dxa"/>
          </w:tcPr>
          <w:p w14:paraId="38920E0B" w14:textId="77777777" w:rsidR="00C07396" w:rsidRPr="007A01DE" w:rsidRDefault="00C07396" w:rsidP="00EC59CB">
            <w:pPr>
              <w:spacing w:before="120" w:after="120"/>
              <w:jc w:val="center"/>
              <w:rPr>
                <w:rFonts w:ascii="Times New Roman" w:hAnsi="Times New Roman"/>
                <w:sz w:val="20"/>
              </w:rPr>
            </w:pPr>
          </w:p>
        </w:tc>
        <w:tc>
          <w:tcPr>
            <w:tcW w:w="927" w:type="dxa"/>
          </w:tcPr>
          <w:p w14:paraId="56317EAE" w14:textId="77777777" w:rsidR="00C07396" w:rsidRPr="007A01DE" w:rsidRDefault="00C07396" w:rsidP="00EC59CB">
            <w:pPr>
              <w:spacing w:before="120" w:after="120"/>
              <w:jc w:val="center"/>
              <w:rPr>
                <w:rFonts w:ascii="Times New Roman" w:hAnsi="Times New Roman"/>
                <w:sz w:val="20"/>
              </w:rPr>
            </w:pPr>
          </w:p>
        </w:tc>
        <w:tc>
          <w:tcPr>
            <w:tcW w:w="2621" w:type="dxa"/>
          </w:tcPr>
          <w:p w14:paraId="43D5CC60" w14:textId="77777777" w:rsidR="00C07396" w:rsidRPr="007A01DE" w:rsidRDefault="00C07396" w:rsidP="00EC59CB">
            <w:pPr>
              <w:spacing w:before="120" w:after="120"/>
              <w:jc w:val="center"/>
              <w:rPr>
                <w:rFonts w:ascii="Times New Roman" w:hAnsi="Times New Roman"/>
                <w:sz w:val="20"/>
              </w:rPr>
            </w:pPr>
          </w:p>
        </w:tc>
        <w:tc>
          <w:tcPr>
            <w:tcW w:w="804" w:type="dxa"/>
          </w:tcPr>
          <w:p w14:paraId="7C0E5FAE"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E798A20" w14:textId="77777777" w:rsidR="00C07396" w:rsidRPr="007A01DE" w:rsidRDefault="00C07396" w:rsidP="00EC59CB">
            <w:pPr>
              <w:spacing w:before="120" w:after="120"/>
              <w:jc w:val="center"/>
              <w:rPr>
                <w:rFonts w:ascii="Times New Roman" w:hAnsi="Times New Roman"/>
                <w:sz w:val="20"/>
              </w:rPr>
            </w:pPr>
          </w:p>
        </w:tc>
        <w:tc>
          <w:tcPr>
            <w:tcW w:w="1060" w:type="dxa"/>
          </w:tcPr>
          <w:p w14:paraId="27B4C777" w14:textId="77777777" w:rsidR="00C07396" w:rsidRPr="007A01DE" w:rsidRDefault="00C07396" w:rsidP="00EC59CB">
            <w:pPr>
              <w:spacing w:before="120" w:after="120"/>
              <w:jc w:val="center"/>
              <w:rPr>
                <w:rFonts w:ascii="Times New Roman" w:hAnsi="Times New Roman"/>
                <w:sz w:val="20"/>
              </w:rPr>
            </w:pPr>
          </w:p>
        </w:tc>
      </w:tr>
      <w:tr w:rsidR="00C07396" w:rsidRPr="007A01DE" w14:paraId="1CB89D11" w14:textId="77777777" w:rsidTr="005D369E">
        <w:trPr>
          <w:trHeight w:val="416"/>
        </w:trPr>
        <w:tc>
          <w:tcPr>
            <w:tcW w:w="720" w:type="dxa"/>
          </w:tcPr>
          <w:p w14:paraId="1ED1044F"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539F18EC" w14:textId="77777777" w:rsidR="00C07396" w:rsidRPr="007A01DE" w:rsidRDefault="00C07396" w:rsidP="00EC59CB">
            <w:pPr>
              <w:spacing w:before="120" w:after="120"/>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Kodi i produktit DNJF 91406AA;18AR501</w:t>
            </w:r>
          </w:p>
        </w:tc>
        <w:tc>
          <w:tcPr>
            <w:tcW w:w="905" w:type="dxa"/>
          </w:tcPr>
          <w:p w14:paraId="198C07DA"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2C16022D" w14:textId="77777777" w:rsidR="00C07396" w:rsidRPr="007A01DE" w:rsidRDefault="00C07396" w:rsidP="00EC59CB">
            <w:pPr>
              <w:spacing w:before="120" w:after="120"/>
              <w:jc w:val="center"/>
              <w:rPr>
                <w:rFonts w:ascii="Times New Roman" w:hAnsi="Times New Roman"/>
                <w:sz w:val="20"/>
                <w:lang w:val="it-IT"/>
              </w:rPr>
            </w:pPr>
          </w:p>
        </w:tc>
        <w:tc>
          <w:tcPr>
            <w:tcW w:w="973" w:type="dxa"/>
          </w:tcPr>
          <w:p w14:paraId="635E32DD"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2FD2432B"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30679E44" w14:textId="77777777" w:rsidR="00C07396" w:rsidRPr="007A01DE" w:rsidRDefault="00C07396" w:rsidP="00EC59CB">
            <w:pPr>
              <w:spacing w:before="120" w:after="120"/>
              <w:jc w:val="center"/>
              <w:rPr>
                <w:rFonts w:ascii="Times New Roman" w:hAnsi="Times New Roman"/>
                <w:sz w:val="20"/>
                <w:lang w:val="it-IT"/>
              </w:rPr>
            </w:pPr>
          </w:p>
        </w:tc>
        <w:tc>
          <w:tcPr>
            <w:tcW w:w="927" w:type="dxa"/>
          </w:tcPr>
          <w:p w14:paraId="122F61C9" w14:textId="77777777" w:rsidR="00C07396" w:rsidRPr="007A01DE" w:rsidRDefault="00C07396" w:rsidP="00EC59CB">
            <w:pPr>
              <w:spacing w:before="120" w:after="120"/>
              <w:jc w:val="center"/>
              <w:rPr>
                <w:rFonts w:ascii="Times New Roman" w:hAnsi="Times New Roman"/>
                <w:sz w:val="20"/>
                <w:lang w:val="it-IT"/>
              </w:rPr>
            </w:pPr>
          </w:p>
        </w:tc>
        <w:tc>
          <w:tcPr>
            <w:tcW w:w="2621" w:type="dxa"/>
          </w:tcPr>
          <w:p w14:paraId="3EC70FA5" w14:textId="77777777" w:rsidR="00C07396" w:rsidRPr="007A01DE" w:rsidRDefault="00C07396" w:rsidP="00EC59CB">
            <w:pPr>
              <w:spacing w:before="120" w:after="120"/>
              <w:jc w:val="center"/>
              <w:rPr>
                <w:rFonts w:ascii="Times New Roman" w:hAnsi="Times New Roman"/>
                <w:sz w:val="20"/>
                <w:lang w:val="it-IT"/>
              </w:rPr>
            </w:pPr>
          </w:p>
        </w:tc>
        <w:tc>
          <w:tcPr>
            <w:tcW w:w="804" w:type="dxa"/>
          </w:tcPr>
          <w:p w14:paraId="75B00C8C" w14:textId="77777777" w:rsidR="00C07396" w:rsidRPr="007A01DE" w:rsidRDefault="00C07396" w:rsidP="00EC59CB">
            <w:pPr>
              <w:spacing w:before="120" w:after="120"/>
              <w:jc w:val="center"/>
              <w:rPr>
                <w:rFonts w:ascii="Times New Roman" w:hAnsi="Times New Roman"/>
                <w:sz w:val="20"/>
                <w:lang w:val="it-IT"/>
              </w:rPr>
            </w:pPr>
          </w:p>
        </w:tc>
        <w:tc>
          <w:tcPr>
            <w:tcW w:w="816" w:type="dxa"/>
            <w:gridSpan w:val="2"/>
          </w:tcPr>
          <w:p w14:paraId="7DDE4E5E" w14:textId="77777777" w:rsidR="00C07396" w:rsidRPr="007A01DE" w:rsidRDefault="00C07396" w:rsidP="00EC59CB">
            <w:pPr>
              <w:spacing w:before="120" w:after="120"/>
              <w:jc w:val="center"/>
              <w:rPr>
                <w:rFonts w:ascii="Times New Roman" w:hAnsi="Times New Roman"/>
                <w:sz w:val="20"/>
                <w:lang w:val="it-IT"/>
              </w:rPr>
            </w:pPr>
          </w:p>
        </w:tc>
        <w:tc>
          <w:tcPr>
            <w:tcW w:w="1060" w:type="dxa"/>
          </w:tcPr>
          <w:p w14:paraId="5471618F" w14:textId="77777777" w:rsidR="00C07396" w:rsidRPr="007A01DE" w:rsidRDefault="00C07396" w:rsidP="00EC59CB">
            <w:pPr>
              <w:spacing w:before="120" w:after="120"/>
              <w:jc w:val="center"/>
              <w:rPr>
                <w:rFonts w:ascii="Times New Roman" w:hAnsi="Times New Roman"/>
                <w:sz w:val="20"/>
                <w:lang w:val="it-IT"/>
              </w:rPr>
            </w:pPr>
          </w:p>
        </w:tc>
      </w:tr>
      <w:tr w:rsidR="00C07396" w:rsidRPr="007A01DE" w14:paraId="43A4296A" w14:textId="77777777" w:rsidTr="005D369E">
        <w:tc>
          <w:tcPr>
            <w:tcW w:w="720" w:type="dxa"/>
          </w:tcPr>
          <w:p w14:paraId="716E6126"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lang w:val="it-IT"/>
              </w:rPr>
              <w:t>2.3.4.c</w:t>
            </w:r>
          </w:p>
        </w:tc>
        <w:tc>
          <w:tcPr>
            <w:tcW w:w="3780" w:type="dxa"/>
            <w:gridSpan w:val="3"/>
          </w:tcPr>
          <w:p w14:paraId="3291F60D" w14:textId="77777777" w:rsidR="00C07396" w:rsidRPr="007A01DE" w:rsidRDefault="00C07396" w:rsidP="00EC59CB">
            <w:pPr>
              <w:spacing w:before="120" w:after="120"/>
              <w:rPr>
                <w:rFonts w:ascii="Times New Roman" w:eastAsia="Times New Roman" w:hAnsi="Times New Roman"/>
                <w:b/>
                <w:color w:val="000000"/>
                <w:sz w:val="20"/>
              </w:rPr>
            </w:pPr>
            <w:r w:rsidRPr="007A01DE">
              <w:rPr>
                <w:rFonts w:ascii="Times New Roman" w:eastAsia="Times New Roman" w:hAnsi="Times New Roman"/>
                <w:sz w:val="16"/>
                <w:szCs w:val="16"/>
                <w:lang w:val="sq-AL" w:eastAsia="sq-AL"/>
              </w:rPr>
              <w:t>Përgatitja e kurrikulës së veçantë të trajnimit të avokatëve që ofrojnë ndihmë juridike të garantuar nga shteti bazuar në kërkesat dhe kategoritë e grupeve vulnerabël, të ligjit të ndihmës juridike dhe ligjit për profesionin e avokatit</w:t>
            </w:r>
          </w:p>
        </w:tc>
        <w:tc>
          <w:tcPr>
            <w:tcW w:w="905" w:type="dxa"/>
          </w:tcPr>
          <w:p w14:paraId="24992552" w14:textId="77777777" w:rsidR="00C07396" w:rsidRPr="007A01DE" w:rsidRDefault="00C07396" w:rsidP="00EC59CB">
            <w:pPr>
              <w:spacing w:before="120" w:after="120"/>
              <w:jc w:val="center"/>
              <w:rPr>
                <w:rFonts w:ascii="Times New Roman" w:hAnsi="Times New Roman"/>
                <w:sz w:val="20"/>
              </w:rPr>
            </w:pPr>
          </w:p>
        </w:tc>
        <w:tc>
          <w:tcPr>
            <w:tcW w:w="715" w:type="dxa"/>
          </w:tcPr>
          <w:p w14:paraId="2239710A" w14:textId="77777777" w:rsidR="00C07396" w:rsidRPr="007A01DE" w:rsidRDefault="00C07396" w:rsidP="00EC59CB">
            <w:pPr>
              <w:spacing w:before="120" w:after="120"/>
              <w:jc w:val="center"/>
              <w:rPr>
                <w:rFonts w:ascii="Times New Roman" w:hAnsi="Times New Roman"/>
                <w:sz w:val="20"/>
              </w:rPr>
            </w:pPr>
            <w:r w:rsidRPr="007A01DE">
              <w:rPr>
                <w:rFonts w:ascii="Times New Roman" w:hAnsi="Times New Roman"/>
                <w:sz w:val="20"/>
              </w:rPr>
              <w:t>350</w:t>
            </w:r>
          </w:p>
        </w:tc>
        <w:tc>
          <w:tcPr>
            <w:tcW w:w="973" w:type="dxa"/>
          </w:tcPr>
          <w:p w14:paraId="10B25398" w14:textId="77777777" w:rsidR="00C07396" w:rsidRPr="007A01DE" w:rsidRDefault="00C07396" w:rsidP="00EC59CB">
            <w:pPr>
              <w:spacing w:before="120" w:after="120"/>
              <w:jc w:val="center"/>
              <w:rPr>
                <w:rFonts w:ascii="Times New Roman" w:hAnsi="Times New Roman"/>
                <w:sz w:val="20"/>
              </w:rPr>
            </w:pPr>
          </w:p>
        </w:tc>
        <w:tc>
          <w:tcPr>
            <w:tcW w:w="903" w:type="dxa"/>
          </w:tcPr>
          <w:p w14:paraId="243DA239" w14:textId="77777777" w:rsidR="00C07396" w:rsidRPr="007A01DE" w:rsidRDefault="00C07396" w:rsidP="00EC59CB">
            <w:pPr>
              <w:spacing w:before="120" w:after="120"/>
              <w:jc w:val="center"/>
              <w:rPr>
                <w:rFonts w:ascii="Times New Roman" w:hAnsi="Times New Roman"/>
                <w:sz w:val="20"/>
              </w:rPr>
            </w:pPr>
          </w:p>
        </w:tc>
        <w:tc>
          <w:tcPr>
            <w:tcW w:w="903" w:type="dxa"/>
          </w:tcPr>
          <w:p w14:paraId="6B851A6E" w14:textId="77777777" w:rsidR="00C07396" w:rsidRPr="007A01DE" w:rsidRDefault="00C07396" w:rsidP="00EC59CB">
            <w:pPr>
              <w:spacing w:before="120" w:after="120"/>
              <w:jc w:val="center"/>
              <w:rPr>
                <w:rFonts w:ascii="Times New Roman" w:hAnsi="Times New Roman"/>
                <w:sz w:val="20"/>
              </w:rPr>
            </w:pPr>
          </w:p>
        </w:tc>
        <w:tc>
          <w:tcPr>
            <w:tcW w:w="927" w:type="dxa"/>
          </w:tcPr>
          <w:p w14:paraId="6C53D0DD" w14:textId="7A6404AC" w:rsidR="00C07396" w:rsidRPr="007A01DE" w:rsidRDefault="006804FA" w:rsidP="00EC59CB">
            <w:pPr>
              <w:spacing w:before="120" w:after="120"/>
              <w:jc w:val="center"/>
              <w:rPr>
                <w:rFonts w:ascii="Times New Roman" w:hAnsi="Times New Roman"/>
                <w:sz w:val="20"/>
              </w:rPr>
            </w:pPr>
            <w:r w:rsidRPr="006804FA">
              <w:rPr>
                <w:rFonts w:ascii="Times New Roman" w:eastAsia="Times New Roman" w:hAnsi="Times New Roman"/>
                <w:sz w:val="20"/>
                <w:szCs w:val="20"/>
                <w:lang w:val="en-US"/>
              </w:rPr>
              <w:t>100%</w:t>
            </w:r>
          </w:p>
        </w:tc>
        <w:tc>
          <w:tcPr>
            <w:tcW w:w="2621" w:type="dxa"/>
          </w:tcPr>
          <w:p w14:paraId="64A73ED1" w14:textId="381C0083" w:rsidR="006804FA" w:rsidRPr="00600163" w:rsidRDefault="006804FA" w:rsidP="006804FA">
            <w:pPr>
              <w:spacing w:before="120" w:after="120"/>
              <w:jc w:val="center"/>
              <w:rPr>
                <w:rFonts w:ascii="Times New Roman" w:eastAsia="Times New Roman" w:hAnsi="Times New Roman"/>
                <w:b/>
                <w:sz w:val="16"/>
                <w:szCs w:val="16"/>
                <w:lang w:val="en-US"/>
              </w:rPr>
            </w:pPr>
            <w:r w:rsidRPr="00600163">
              <w:rPr>
                <w:rFonts w:ascii="Times New Roman" w:eastAsia="Times New Roman" w:hAnsi="Times New Roman"/>
                <w:b/>
                <w:sz w:val="16"/>
                <w:szCs w:val="16"/>
                <w:lang w:val="en-US"/>
              </w:rPr>
              <w:t>I ZBATUAR</w:t>
            </w:r>
          </w:p>
          <w:p w14:paraId="5A2EA7E9" w14:textId="7C01807D" w:rsidR="006804FA" w:rsidRPr="002C4491" w:rsidRDefault="006804FA" w:rsidP="00C53B14">
            <w:pPr>
              <w:spacing w:after="0" w:line="240" w:lineRule="auto"/>
              <w:jc w:val="both"/>
              <w:rPr>
                <w:rFonts w:ascii="Times New Roman" w:eastAsia="Times New Roman" w:hAnsi="Times New Roman"/>
                <w:sz w:val="16"/>
                <w:szCs w:val="16"/>
                <w:lang w:val="en-US"/>
              </w:rPr>
            </w:pPr>
            <w:r w:rsidRPr="002C4491">
              <w:rPr>
                <w:rFonts w:ascii="Times New Roman" w:eastAsia="Times New Roman" w:hAnsi="Times New Roman"/>
                <w:sz w:val="16"/>
                <w:szCs w:val="16"/>
                <w:lang w:val="en-US"/>
              </w:rPr>
              <w:t>Bazuar në nenin 9, shkronja d), ligji nr. 111/2017 “Për ndihmën juridike të garantuar nga shteti”, është detyrë e Dhomës Kombëtare të Avokatisë të përgatitë dhe organizoje programet e trajnimit të vazhdueshëm për avokatët e përfshirë në listën e avokatëve që ofrojnë shërbimet e ndihmës juridike dytësore, në bashkëpunim me Drejtorinë e Ndihmës</w:t>
            </w:r>
          </w:p>
          <w:p w14:paraId="4AEC703C" w14:textId="77777777" w:rsidR="006804FA" w:rsidRPr="002C4491" w:rsidRDefault="006804FA" w:rsidP="00C53B14">
            <w:pPr>
              <w:spacing w:after="0" w:line="240" w:lineRule="auto"/>
              <w:jc w:val="both"/>
              <w:rPr>
                <w:rFonts w:ascii="Times New Roman" w:eastAsia="Times New Roman" w:hAnsi="Times New Roman"/>
                <w:sz w:val="16"/>
                <w:szCs w:val="16"/>
                <w:lang w:val="en-US"/>
              </w:rPr>
            </w:pPr>
            <w:r w:rsidRPr="002C4491">
              <w:rPr>
                <w:rFonts w:ascii="Times New Roman" w:eastAsia="Times New Roman" w:hAnsi="Times New Roman"/>
                <w:sz w:val="16"/>
                <w:szCs w:val="16"/>
                <w:lang w:val="en-US"/>
              </w:rPr>
              <w:t xml:space="preserve">Juridike Falas. Në kuadër të këtj parashikimi ligjor janë zhvilluar trajnimet mbi ndihmën juridike të garantuar nga shteti për avokatët ofrues të këtij shërbimi. </w:t>
            </w:r>
          </w:p>
          <w:p w14:paraId="6B9A786C" w14:textId="77777777" w:rsidR="006804FA" w:rsidRPr="002C4491" w:rsidRDefault="006804FA" w:rsidP="00C53B14">
            <w:pPr>
              <w:spacing w:after="0" w:line="240" w:lineRule="auto"/>
              <w:jc w:val="both"/>
              <w:rPr>
                <w:rFonts w:ascii="Times New Roman" w:eastAsia="Times New Roman" w:hAnsi="Times New Roman"/>
                <w:sz w:val="16"/>
                <w:szCs w:val="16"/>
                <w:lang w:val="en-US"/>
              </w:rPr>
            </w:pPr>
            <w:r w:rsidRPr="002C4491">
              <w:rPr>
                <w:rFonts w:ascii="Times New Roman" w:eastAsia="Times New Roman" w:hAnsi="Times New Roman"/>
                <w:sz w:val="16"/>
                <w:szCs w:val="16"/>
                <w:lang w:val="en-US"/>
              </w:rPr>
              <w:t xml:space="preserve">Konkretisht: </w:t>
            </w:r>
          </w:p>
          <w:p w14:paraId="200AC424" w14:textId="77777777" w:rsidR="006804FA" w:rsidRPr="002C4491" w:rsidRDefault="006804FA" w:rsidP="00C53B14">
            <w:pPr>
              <w:spacing w:after="0" w:line="240" w:lineRule="auto"/>
              <w:jc w:val="both"/>
              <w:rPr>
                <w:rFonts w:ascii="Times New Roman" w:eastAsia="Times New Roman" w:hAnsi="Times New Roman"/>
                <w:sz w:val="16"/>
                <w:szCs w:val="16"/>
                <w:lang w:val="en-US"/>
              </w:rPr>
            </w:pPr>
            <w:r w:rsidRPr="002C4491">
              <w:rPr>
                <w:rFonts w:ascii="Times New Roman" w:eastAsia="Times New Roman" w:hAnsi="Times New Roman"/>
                <w:sz w:val="16"/>
                <w:szCs w:val="16"/>
                <w:lang w:val="en-US"/>
              </w:rPr>
              <w:t xml:space="preserve">Në 26 dhe 27 Maj u zhvillua trajnimi mbi ndihmën juridike të garantuar </w:t>
            </w:r>
            <w:r w:rsidRPr="002C4491">
              <w:rPr>
                <w:rFonts w:ascii="Times New Roman" w:eastAsia="Times New Roman" w:hAnsi="Times New Roman"/>
                <w:sz w:val="16"/>
                <w:szCs w:val="16"/>
                <w:lang w:val="en-US"/>
              </w:rPr>
              <w:lastRenderedPageBreak/>
              <w:t>nga shteti për avokatët ofrues të këtij shërbimi.</w:t>
            </w:r>
          </w:p>
          <w:p w14:paraId="2E7C9D01" w14:textId="12929BB5" w:rsidR="0051171D" w:rsidRPr="002C4491" w:rsidRDefault="006804FA" w:rsidP="00191DCF">
            <w:pPr>
              <w:spacing w:before="120" w:after="0" w:line="240" w:lineRule="auto"/>
              <w:jc w:val="both"/>
              <w:rPr>
                <w:rFonts w:ascii="Times New Roman" w:eastAsia="Times New Roman" w:hAnsi="Times New Roman"/>
                <w:sz w:val="16"/>
                <w:szCs w:val="16"/>
                <w:lang w:val="en-US"/>
              </w:rPr>
            </w:pPr>
            <w:r w:rsidRPr="002C4491">
              <w:rPr>
                <w:rFonts w:ascii="Times New Roman" w:eastAsia="Times New Roman" w:hAnsi="Times New Roman"/>
                <w:sz w:val="16"/>
                <w:szCs w:val="16"/>
                <w:lang w:val="en-US"/>
              </w:rPr>
              <w:t>Ky trajnim u zhvillua nga Dhoma e Avokatisë së Shqipërisë në kuadët të Projektit “Fuqizimi i profesionalizmit të avokatëve në</w:t>
            </w:r>
            <w:r w:rsidR="0051171D" w:rsidRPr="002C4491">
              <w:rPr>
                <w:rFonts w:ascii="Times New Roman" w:eastAsia="Times New Roman" w:hAnsi="Times New Roman"/>
                <w:sz w:val="16"/>
                <w:szCs w:val="16"/>
                <w:lang w:val="en-US"/>
              </w:rPr>
              <w:t xml:space="preserve"> përfaqësimin dhe mbrojtjen e kategorive vulnerabël, përfituese të ndihmës juridike, me qëllim ofrimin e një shërbimi cilësor në proceset civile dhe penale”, mbështetur nga Programi për Zhvillim i Kombeve të Bashkuara (PNUD) si pjesë e projektit “Zgjerimi i shërbimit të ndihmës juridike falas për gratë dhe burrat në Shqipëri” EFLAS që zbatohet nga PNUD në partneritet me Ministrinë e Drejtësisë me mbeshtetjen financiare të Bashkëpunimit Austriak për Zhvillim (ADC).</w:t>
            </w:r>
          </w:p>
          <w:p w14:paraId="11916179" w14:textId="77777777" w:rsidR="00191DCF" w:rsidRPr="002C4491" w:rsidRDefault="00191DCF" w:rsidP="00191DCF">
            <w:pPr>
              <w:spacing w:after="0" w:line="240" w:lineRule="auto"/>
              <w:jc w:val="both"/>
              <w:rPr>
                <w:rFonts w:ascii="Times New Roman" w:eastAsia="Times New Roman" w:hAnsi="Times New Roman"/>
                <w:sz w:val="16"/>
                <w:szCs w:val="16"/>
                <w:lang w:val="en-US"/>
              </w:rPr>
            </w:pPr>
            <w:r w:rsidRPr="002C4491">
              <w:rPr>
                <w:rFonts w:ascii="Times New Roman" w:eastAsia="Times New Roman" w:hAnsi="Times New Roman"/>
                <w:sz w:val="16"/>
                <w:szCs w:val="16"/>
                <w:lang w:val="en-US"/>
              </w:rPr>
              <w:t>Drejtori i Përgjithshëm i Drejtorisë së Ndihmës Juridike Falas, z, Qirici krahas vlerësimit të bashkëpunimit me aktorët kyç të ndihmës juridike falas dhe arritjeve që nga fillimi i funksionimit të sistemit, ndau disa nga problematikat kryesore të evidentuara në praktikë.</w:t>
            </w:r>
          </w:p>
          <w:p w14:paraId="72BBF4A1" w14:textId="5D4BC0F1" w:rsidR="00191DCF" w:rsidRPr="002C4491" w:rsidRDefault="00191DCF" w:rsidP="00191DCF">
            <w:pPr>
              <w:spacing w:after="120" w:line="240" w:lineRule="auto"/>
              <w:jc w:val="both"/>
              <w:rPr>
                <w:rFonts w:ascii="Times New Roman" w:eastAsia="Times New Roman" w:hAnsi="Times New Roman"/>
                <w:sz w:val="16"/>
                <w:szCs w:val="16"/>
                <w:lang w:val="en-US"/>
              </w:rPr>
            </w:pPr>
            <w:r w:rsidRPr="002C4491">
              <w:rPr>
                <w:rFonts w:ascii="Times New Roman" w:eastAsia="Times New Roman" w:hAnsi="Times New Roman"/>
                <w:sz w:val="16"/>
                <w:szCs w:val="16"/>
                <w:lang w:val="en-US"/>
              </w:rPr>
              <w:t xml:space="preserve">Në fund të fjalës së tij, Drejtori i Përgjithshëm shprehu gadishmërinë e plotë të tij dhe stafit të Drejtorisë së Ndihmës Juridike Falas në angazhimin maksimal në kuadër të forcimit të bashkëpunimit me të gjithë aktorët, Dhomën e Avokatisë së Shqipërisë, Ministrinë e Drejtëisë me qëllim ofrimin e një shërbimi ligjor sa më cilësor, efiçent dhe profesional. </w:t>
            </w:r>
          </w:p>
          <w:p w14:paraId="179B3C45" w14:textId="550879B5" w:rsidR="004D5666" w:rsidRPr="002C4491" w:rsidRDefault="00191DCF" w:rsidP="004D5666">
            <w:pPr>
              <w:spacing w:after="120" w:line="240" w:lineRule="auto"/>
              <w:jc w:val="both"/>
              <w:rPr>
                <w:rFonts w:ascii="Times New Roman" w:eastAsia="Times New Roman" w:hAnsi="Times New Roman"/>
                <w:sz w:val="16"/>
                <w:szCs w:val="16"/>
                <w:lang w:val="en-US"/>
              </w:rPr>
            </w:pPr>
            <w:r w:rsidRPr="002C4491">
              <w:rPr>
                <w:rFonts w:ascii="Times New Roman" w:eastAsia="Times New Roman" w:hAnsi="Times New Roman"/>
                <w:sz w:val="16"/>
                <w:szCs w:val="16"/>
                <w:lang w:val="en-US"/>
              </w:rPr>
              <w:t>U zhvillua trajnimi 2 ditor me avokatët ofrues të ndihmës juridike të garantuar nga shteti, pjesë e Dhomës Vendore të Avokatisë së Tiranës, të cilët diskutuan sfidat e garantimit të një mbrojtjeje ligjore efektive të të drejtave të qytetarëve në nevojë.</w:t>
            </w:r>
            <w:r w:rsidR="004D5666" w:rsidRPr="002C4491">
              <w:rPr>
                <w:rFonts w:ascii="Times New Roman" w:eastAsia="Times New Roman" w:hAnsi="Times New Roman"/>
                <w:sz w:val="16"/>
                <w:szCs w:val="16"/>
                <w:lang w:val="en-US"/>
              </w:rPr>
              <w:t xml:space="preserve"> U zhvillua takimi mbi ndihmën juridike të garantuar nga shteti me avokatët ofrues të këtij shërbimi në qytetet e Elbasanit, Pogradecit dhe Korçës.</w:t>
            </w:r>
          </w:p>
          <w:p w14:paraId="3963EAA0" w14:textId="77777777" w:rsidR="004D5666" w:rsidRPr="002C4491" w:rsidRDefault="004D5666" w:rsidP="009848AF">
            <w:pPr>
              <w:spacing w:after="0" w:line="240" w:lineRule="auto"/>
              <w:jc w:val="both"/>
              <w:rPr>
                <w:rFonts w:ascii="Times New Roman" w:eastAsia="Times New Roman" w:hAnsi="Times New Roman"/>
                <w:sz w:val="16"/>
                <w:szCs w:val="16"/>
                <w:lang w:val="en-US"/>
              </w:rPr>
            </w:pPr>
            <w:r w:rsidRPr="002C4491">
              <w:rPr>
                <w:rFonts w:ascii="Times New Roman" w:eastAsia="Times New Roman" w:hAnsi="Times New Roman"/>
                <w:sz w:val="16"/>
                <w:szCs w:val="16"/>
                <w:lang w:val="en-US"/>
              </w:rPr>
              <w:lastRenderedPageBreak/>
              <w:t xml:space="preserve">Në bazë të nenit 9 shkronja d) të ligjit nr. 111/2017 “Për ndihmën juridike të garantuar nga shteti” Dhoma Kombëtare e Avokatisë përgatit dhe organizon programet e trajnimit të vazhdueshëm për avokatët e përfshirë në listën e avokatëve që ofrojnë shërbimet e ndihmës juridike dytësore, në bashkëpunim me Drejtorinë e Ndihmës Juridike Falas. </w:t>
            </w:r>
          </w:p>
          <w:p w14:paraId="447E6390" w14:textId="06AB75CD" w:rsidR="009848AF" w:rsidRPr="002C4491" w:rsidRDefault="004D5666" w:rsidP="009848AF">
            <w:pPr>
              <w:spacing w:before="120" w:after="0" w:line="240" w:lineRule="auto"/>
              <w:jc w:val="both"/>
              <w:rPr>
                <w:rFonts w:ascii="Times New Roman" w:eastAsia="Times New Roman" w:hAnsi="Times New Roman"/>
                <w:sz w:val="16"/>
                <w:szCs w:val="16"/>
                <w:lang w:val="en-US"/>
              </w:rPr>
            </w:pPr>
            <w:r w:rsidRPr="002C4491">
              <w:rPr>
                <w:rFonts w:ascii="Times New Roman" w:eastAsia="Times New Roman" w:hAnsi="Times New Roman"/>
                <w:sz w:val="16"/>
                <w:szCs w:val="16"/>
                <w:lang w:val="en-US"/>
              </w:rPr>
              <w:t>U zhvillua trajnimi mbi ndihmën juridike të garantuar nga</w:t>
            </w:r>
            <w:r w:rsidR="009848AF" w:rsidRPr="002C4491">
              <w:rPr>
                <w:rFonts w:ascii="Times New Roman" w:eastAsia="Times New Roman" w:hAnsi="Times New Roman"/>
                <w:sz w:val="16"/>
                <w:szCs w:val="16"/>
                <w:lang w:val="en-US"/>
              </w:rPr>
              <w:t xml:space="preserve"> shteti për avokatët ofrues të këtij shërbimi pranë Dhomave Vendore të Avokatisë Elbasan, Pogradec dhe Korçë. Ky trajnim u zhvillua nga Dhoma e Avokatisë së Shqipërisë në kuadër të Projektit “Fuqizimi i profesionalizmit të avokatëve në përfaqësimin dhe mbrojtjen e kategorive vulnerabël, përfituese të ndihmës juridike, me qëllim ofrimin e një shërbimi cilësor në proceset civile dhe penale”, mbështetur nga Programi për Zhvillim i Kombeve të Bashkuara (PNUD) si pjesë e projektit “Zgjerimi i shërbimit të ndihmës juridike falas për gratë dhe burrat në Shqipëri” EFLAS që zbatohet nga PNUD në partneritet me Ministrinë e Drejtësisë me mbështetjen financiare të Bashkëpunimit.</w:t>
            </w:r>
          </w:p>
          <w:p w14:paraId="6680A57E" w14:textId="51FC695F" w:rsidR="00C07396" w:rsidRPr="002C4491" w:rsidRDefault="009848AF" w:rsidP="006804FA">
            <w:pPr>
              <w:spacing w:before="120" w:after="0" w:line="240" w:lineRule="auto"/>
              <w:jc w:val="both"/>
              <w:rPr>
                <w:rFonts w:ascii="Times New Roman" w:eastAsia="Times New Roman" w:hAnsi="Times New Roman"/>
                <w:sz w:val="16"/>
                <w:szCs w:val="16"/>
                <w:lang w:val="en-US"/>
              </w:rPr>
            </w:pPr>
            <w:r w:rsidRPr="002C4491">
              <w:rPr>
                <w:rFonts w:ascii="Times New Roman" w:eastAsia="Times New Roman" w:hAnsi="Times New Roman"/>
                <w:sz w:val="16"/>
                <w:szCs w:val="16"/>
                <w:lang w:val="en-US"/>
              </w:rPr>
              <w:t>U zhvillua trajnimi gjithashtu dhe me avokatët pjesë e listës së Dhomës Vendore Lezhë.</w:t>
            </w:r>
          </w:p>
        </w:tc>
        <w:tc>
          <w:tcPr>
            <w:tcW w:w="804" w:type="dxa"/>
          </w:tcPr>
          <w:p w14:paraId="7059D2AC"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0F41302" w14:textId="77777777" w:rsidR="00C07396" w:rsidRPr="007A01DE" w:rsidRDefault="00C07396" w:rsidP="00EC59CB">
            <w:pPr>
              <w:spacing w:before="120" w:after="120"/>
              <w:jc w:val="center"/>
              <w:rPr>
                <w:rFonts w:ascii="Times New Roman" w:hAnsi="Times New Roman"/>
                <w:sz w:val="20"/>
              </w:rPr>
            </w:pPr>
          </w:p>
        </w:tc>
        <w:tc>
          <w:tcPr>
            <w:tcW w:w="1060" w:type="dxa"/>
          </w:tcPr>
          <w:p w14:paraId="6F3B0908" w14:textId="77777777" w:rsidR="00C07396" w:rsidRDefault="00C07396" w:rsidP="00EC59CB">
            <w:pPr>
              <w:spacing w:before="120" w:after="120"/>
              <w:jc w:val="center"/>
              <w:rPr>
                <w:rFonts w:ascii="Times New Roman" w:hAnsi="Times New Roman"/>
                <w:b/>
                <w:sz w:val="20"/>
              </w:rPr>
            </w:pPr>
            <w:r w:rsidRPr="001177EA">
              <w:rPr>
                <w:rFonts w:ascii="Times New Roman" w:hAnsi="Times New Roman"/>
                <w:b/>
                <w:sz w:val="20"/>
              </w:rPr>
              <w:t>Në vazhdim</w:t>
            </w:r>
          </w:p>
          <w:p w14:paraId="6E8A1DBF" w14:textId="4F282EE9" w:rsidR="006804FA" w:rsidRPr="007A01DE" w:rsidRDefault="006804FA" w:rsidP="006804FA">
            <w:pPr>
              <w:spacing w:before="120" w:after="0" w:line="240" w:lineRule="auto"/>
              <w:jc w:val="both"/>
              <w:rPr>
                <w:rFonts w:ascii="Times New Roman" w:hAnsi="Times New Roman"/>
                <w:sz w:val="20"/>
              </w:rPr>
            </w:pPr>
            <w:r w:rsidRPr="006804FA">
              <w:rPr>
                <w:rFonts w:ascii="Times New Roman" w:eastAsia="Times New Roman" w:hAnsi="Times New Roman"/>
                <w:sz w:val="20"/>
                <w:szCs w:val="20"/>
                <w:lang w:val="en-US"/>
              </w:rPr>
              <w:t xml:space="preserve">Trajnimi do të vijohet me të gjitha dhomat vendore të avokatisë si pjesë e mbështetjes së #PNUD/ Projektit #EFLAS </w:t>
            </w:r>
            <w:r w:rsidRPr="006804FA">
              <w:rPr>
                <w:rFonts w:ascii="Times New Roman" w:eastAsia="Times New Roman" w:hAnsi="Times New Roman"/>
                <w:sz w:val="20"/>
                <w:szCs w:val="20"/>
                <w:lang w:val="en-US"/>
              </w:rPr>
              <w:lastRenderedPageBreak/>
              <w:t>ndaj Dhomës së Avokatëve të Shqipërisë dhe Drejtoris Drejtorisë së Ndihmës Juridike Falas për profilizimin dhe rritjen e profesionalizmit të avokatëve të ndihmës juridike falas.</w:t>
            </w:r>
          </w:p>
        </w:tc>
      </w:tr>
      <w:tr w:rsidR="00C07396" w:rsidRPr="007A01DE" w14:paraId="006B3E10" w14:textId="77777777" w:rsidTr="005D369E">
        <w:tc>
          <w:tcPr>
            <w:tcW w:w="720" w:type="dxa"/>
          </w:tcPr>
          <w:p w14:paraId="0BD59942"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1C6532F9"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DHKA/ DNJF</w:t>
            </w:r>
          </w:p>
        </w:tc>
        <w:tc>
          <w:tcPr>
            <w:tcW w:w="905" w:type="dxa"/>
          </w:tcPr>
          <w:p w14:paraId="7161448F" w14:textId="77777777" w:rsidR="00C07396" w:rsidRPr="007A01DE" w:rsidRDefault="00C07396" w:rsidP="00EC59CB">
            <w:pPr>
              <w:spacing w:before="120" w:after="120"/>
              <w:jc w:val="center"/>
              <w:rPr>
                <w:rFonts w:ascii="Times New Roman" w:hAnsi="Times New Roman"/>
                <w:sz w:val="20"/>
              </w:rPr>
            </w:pPr>
          </w:p>
        </w:tc>
        <w:tc>
          <w:tcPr>
            <w:tcW w:w="715" w:type="dxa"/>
          </w:tcPr>
          <w:p w14:paraId="3B901471" w14:textId="77777777" w:rsidR="00C07396" w:rsidRPr="007A01DE" w:rsidRDefault="00C07396" w:rsidP="00EC59CB">
            <w:pPr>
              <w:spacing w:before="120" w:after="120"/>
              <w:jc w:val="center"/>
              <w:rPr>
                <w:rFonts w:ascii="Times New Roman" w:hAnsi="Times New Roman"/>
                <w:sz w:val="20"/>
              </w:rPr>
            </w:pPr>
          </w:p>
        </w:tc>
        <w:tc>
          <w:tcPr>
            <w:tcW w:w="973" w:type="dxa"/>
          </w:tcPr>
          <w:p w14:paraId="216CFB82" w14:textId="77777777" w:rsidR="00C07396" w:rsidRPr="007A01DE" w:rsidRDefault="00C07396" w:rsidP="00EC59CB">
            <w:pPr>
              <w:spacing w:before="120" w:after="120"/>
              <w:jc w:val="center"/>
              <w:rPr>
                <w:rFonts w:ascii="Times New Roman" w:hAnsi="Times New Roman"/>
                <w:sz w:val="20"/>
              </w:rPr>
            </w:pPr>
          </w:p>
        </w:tc>
        <w:tc>
          <w:tcPr>
            <w:tcW w:w="903" w:type="dxa"/>
          </w:tcPr>
          <w:p w14:paraId="6CF97680" w14:textId="77777777" w:rsidR="00C07396" w:rsidRPr="007A01DE" w:rsidRDefault="00C07396" w:rsidP="00EC59CB">
            <w:pPr>
              <w:spacing w:before="120" w:after="120"/>
              <w:jc w:val="center"/>
              <w:rPr>
                <w:rFonts w:ascii="Times New Roman" w:hAnsi="Times New Roman"/>
                <w:sz w:val="20"/>
              </w:rPr>
            </w:pPr>
          </w:p>
        </w:tc>
        <w:tc>
          <w:tcPr>
            <w:tcW w:w="903" w:type="dxa"/>
          </w:tcPr>
          <w:p w14:paraId="39440942" w14:textId="77777777" w:rsidR="00C07396" w:rsidRPr="007A01DE" w:rsidRDefault="00C07396" w:rsidP="00EC59CB">
            <w:pPr>
              <w:spacing w:before="120" w:after="120"/>
              <w:jc w:val="center"/>
              <w:rPr>
                <w:rFonts w:ascii="Times New Roman" w:hAnsi="Times New Roman"/>
                <w:sz w:val="20"/>
              </w:rPr>
            </w:pPr>
          </w:p>
        </w:tc>
        <w:tc>
          <w:tcPr>
            <w:tcW w:w="927" w:type="dxa"/>
          </w:tcPr>
          <w:p w14:paraId="0223ED17" w14:textId="77777777" w:rsidR="00C07396" w:rsidRPr="007A01DE" w:rsidRDefault="00C07396" w:rsidP="00EC59CB">
            <w:pPr>
              <w:spacing w:before="120" w:after="120"/>
              <w:jc w:val="center"/>
              <w:rPr>
                <w:rFonts w:ascii="Times New Roman" w:hAnsi="Times New Roman"/>
                <w:sz w:val="20"/>
              </w:rPr>
            </w:pPr>
          </w:p>
        </w:tc>
        <w:tc>
          <w:tcPr>
            <w:tcW w:w="2621" w:type="dxa"/>
          </w:tcPr>
          <w:p w14:paraId="374B431A" w14:textId="77777777" w:rsidR="00C07396" w:rsidRPr="007A01DE" w:rsidRDefault="00C07396" w:rsidP="00EC59CB">
            <w:pPr>
              <w:spacing w:before="120" w:after="120"/>
              <w:jc w:val="center"/>
              <w:rPr>
                <w:rFonts w:ascii="Times New Roman" w:hAnsi="Times New Roman"/>
                <w:sz w:val="20"/>
              </w:rPr>
            </w:pPr>
          </w:p>
        </w:tc>
        <w:tc>
          <w:tcPr>
            <w:tcW w:w="804" w:type="dxa"/>
          </w:tcPr>
          <w:p w14:paraId="5D5A1BAE"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4E4CDE2" w14:textId="77777777" w:rsidR="00C07396" w:rsidRPr="007A01DE" w:rsidRDefault="00C07396" w:rsidP="00EC59CB">
            <w:pPr>
              <w:spacing w:before="120" w:after="120"/>
              <w:jc w:val="center"/>
              <w:rPr>
                <w:rFonts w:ascii="Times New Roman" w:hAnsi="Times New Roman"/>
                <w:sz w:val="20"/>
              </w:rPr>
            </w:pPr>
          </w:p>
        </w:tc>
        <w:tc>
          <w:tcPr>
            <w:tcW w:w="1060" w:type="dxa"/>
          </w:tcPr>
          <w:p w14:paraId="38BB319E" w14:textId="77777777" w:rsidR="00C07396" w:rsidRPr="007A01DE" w:rsidRDefault="00C07396" w:rsidP="00EC59CB">
            <w:pPr>
              <w:spacing w:before="120" w:after="120"/>
              <w:jc w:val="center"/>
              <w:rPr>
                <w:rFonts w:ascii="Times New Roman" w:hAnsi="Times New Roman"/>
                <w:sz w:val="20"/>
              </w:rPr>
            </w:pPr>
          </w:p>
        </w:tc>
      </w:tr>
      <w:tr w:rsidR="00EC59CB" w:rsidRPr="007A01DE" w14:paraId="48D698E6" w14:textId="77777777" w:rsidTr="005D369E">
        <w:tc>
          <w:tcPr>
            <w:tcW w:w="720" w:type="dxa"/>
            <w:shd w:val="clear" w:color="auto" w:fill="FDE9D9" w:themeFill="accent6" w:themeFillTint="33"/>
          </w:tcPr>
          <w:p w14:paraId="2D38A01D"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shd w:val="clear" w:color="auto" w:fill="FDE9D9" w:themeFill="accent6" w:themeFillTint="33"/>
          </w:tcPr>
          <w:p w14:paraId="70634A21"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b/>
                <w:bCs/>
                <w:sz w:val="16"/>
                <w:szCs w:val="16"/>
                <w:lang w:val="sq-AL" w:eastAsia="sq-AL"/>
              </w:rPr>
              <w:t>QËLLIMI STRATEGJIK 3: Sigurimi i performancës efektive dhe eficiente të institucioneve publike dhe të pavarura, medias dhe shoqërisë civile</w:t>
            </w:r>
          </w:p>
        </w:tc>
        <w:tc>
          <w:tcPr>
            <w:tcW w:w="905" w:type="dxa"/>
            <w:shd w:val="clear" w:color="auto" w:fill="FDE9D9" w:themeFill="accent6" w:themeFillTint="33"/>
          </w:tcPr>
          <w:p w14:paraId="2C1FD847" w14:textId="77777777" w:rsidR="00C07396" w:rsidRPr="007A01DE" w:rsidRDefault="00C07396" w:rsidP="00EC59CB">
            <w:pPr>
              <w:spacing w:before="120" w:after="120"/>
              <w:jc w:val="center"/>
              <w:rPr>
                <w:rFonts w:ascii="Times New Roman" w:hAnsi="Times New Roman"/>
                <w:sz w:val="20"/>
              </w:rPr>
            </w:pPr>
          </w:p>
        </w:tc>
        <w:tc>
          <w:tcPr>
            <w:tcW w:w="715" w:type="dxa"/>
            <w:shd w:val="clear" w:color="auto" w:fill="FDE9D9" w:themeFill="accent6" w:themeFillTint="33"/>
          </w:tcPr>
          <w:p w14:paraId="5CB8D676" w14:textId="77777777" w:rsidR="00C07396" w:rsidRPr="007A01DE" w:rsidRDefault="00C07396" w:rsidP="00EC59CB">
            <w:pPr>
              <w:spacing w:before="120" w:after="120"/>
              <w:jc w:val="center"/>
              <w:rPr>
                <w:rFonts w:ascii="Times New Roman" w:hAnsi="Times New Roman"/>
                <w:sz w:val="20"/>
              </w:rPr>
            </w:pPr>
          </w:p>
        </w:tc>
        <w:tc>
          <w:tcPr>
            <w:tcW w:w="973" w:type="dxa"/>
            <w:shd w:val="clear" w:color="auto" w:fill="FDE9D9" w:themeFill="accent6" w:themeFillTint="33"/>
            <w:vAlign w:val="center"/>
          </w:tcPr>
          <w:p w14:paraId="3A084F53" w14:textId="52AC4EEB" w:rsidR="00C07396" w:rsidRPr="00775E08" w:rsidRDefault="002719D5" w:rsidP="00775E08">
            <w:pPr>
              <w:spacing w:before="120" w:after="120"/>
              <w:jc w:val="center"/>
              <w:rPr>
                <w:rFonts w:ascii="Times New Roman" w:hAnsi="Times New Roman"/>
                <w:b/>
                <w:sz w:val="20"/>
              </w:rPr>
            </w:pPr>
            <w:r>
              <w:rPr>
                <w:rFonts w:ascii="Times New Roman" w:hAnsi="Times New Roman"/>
                <w:b/>
                <w:sz w:val="20"/>
              </w:rPr>
              <w:t>888,895</w:t>
            </w:r>
          </w:p>
        </w:tc>
        <w:tc>
          <w:tcPr>
            <w:tcW w:w="903" w:type="dxa"/>
            <w:shd w:val="clear" w:color="auto" w:fill="FDE9D9" w:themeFill="accent6" w:themeFillTint="33"/>
            <w:vAlign w:val="center"/>
          </w:tcPr>
          <w:p w14:paraId="34FCDF84" w14:textId="77777777" w:rsidR="00C07396" w:rsidRDefault="002719D5" w:rsidP="00775E08">
            <w:pPr>
              <w:spacing w:before="120" w:after="120"/>
              <w:jc w:val="center"/>
              <w:rPr>
                <w:rFonts w:ascii="Times New Roman" w:hAnsi="Times New Roman"/>
                <w:b/>
                <w:sz w:val="16"/>
                <w:szCs w:val="16"/>
              </w:rPr>
            </w:pPr>
            <w:r w:rsidRPr="004864D4">
              <w:rPr>
                <w:rFonts w:ascii="Times New Roman" w:hAnsi="Times New Roman"/>
                <w:b/>
                <w:sz w:val="16"/>
                <w:szCs w:val="16"/>
              </w:rPr>
              <w:t>Paraportuar</w:t>
            </w:r>
          </w:p>
          <w:p w14:paraId="6BD7F08D" w14:textId="475C8912" w:rsidR="002719D5" w:rsidRPr="00775E08" w:rsidRDefault="002719D5" w:rsidP="00775E08">
            <w:pPr>
              <w:spacing w:before="120" w:after="120"/>
              <w:jc w:val="center"/>
              <w:rPr>
                <w:rFonts w:ascii="Times New Roman" w:hAnsi="Times New Roman"/>
                <w:b/>
                <w:sz w:val="20"/>
              </w:rPr>
            </w:pPr>
            <w:r>
              <w:rPr>
                <w:rFonts w:ascii="Times New Roman" w:hAnsi="Times New Roman"/>
                <w:b/>
                <w:sz w:val="16"/>
                <w:szCs w:val="16"/>
              </w:rPr>
              <w:t>0%</w:t>
            </w:r>
          </w:p>
        </w:tc>
        <w:tc>
          <w:tcPr>
            <w:tcW w:w="903" w:type="dxa"/>
            <w:shd w:val="clear" w:color="auto" w:fill="FDE9D9" w:themeFill="accent6" w:themeFillTint="33"/>
            <w:vAlign w:val="center"/>
          </w:tcPr>
          <w:p w14:paraId="5634436A" w14:textId="677BF82D" w:rsidR="00C07396" w:rsidRPr="00775E08" w:rsidRDefault="002719D5" w:rsidP="00775E08">
            <w:pPr>
              <w:spacing w:before="120" w:after="120"/>
              <w:jc w:val="center"/>
              <w:rPr>
                <w:rFonts w:ascii="Times New Roman" w:hAnsi="Times New Roman"/>
                <w:b/>
                <w:sz w:val="20"/>
              </w:rPr>
            </w:pPr>
            <w:r>
              <w:rPr>
                <w:rFonts w:ascii="Times New Roman" w:hAnsi="Times New Roman"/>
                <w:b/>
                <w:sz w:val="20"/>
              </w:rPr>
              <w:t>33.3%</w:t>
            </w:r>
          </w:p>
        </w:tc>
        <w:tc>
          <w:tcPr>
            <w:tcW w:w="927" w:type="dxa"/>
            <w:shd w:val="clear" w:color="auto" w:fill="FDE9D9" w:themeFill="accent6" w:themeFillTint="33"/>
            <w:vAlign w:val="center"/>
          </w:tcPr>
          <w:p w14:paraId="2E0B0C74" w14:textId="1887DE89" w:rsidR="00C07396" w:rsidRPr="00775E08" w:rsidRDefault="00107DD2" w:rsidP="00775E08">
            <w:pPr>
              <w:spacing w:before="120" w:after="120"/>
              <w:jc w:val="center"/>
              <w:rPr>
                <w:rFonts w:ascii="Times New Roman" w:hAnsi="Times New Roman"/>
                <w:b/>
                <w:sz w:val="20"/>
              </w:rPr>
            </w:pPr>
            <w:r>
              <w:rPr>
                <w:rFonts w:ascii="Times New Roman" w:hAnsi="Times New Roman"/>
                <w:b/>
                <w:sz w:val="20"/>
              </w:rPr>
              <w:t>69.4%</w:t>
            </w:r>
          </w:p>
        </w:tc>
        <w:tc>
          <w:tcPr>
            <w:tcW w:w="2621" w:type="dxa"/>
            <w:shd w:val="clear" w:color="auto" w:fill="FDE9D9" w:themeFill="accent6" w:themeFillTint="33"/>
            <w:vAlign w:val="bottom"/>
          </w:tcPr>
          <w:p w14:paraId="3911D098" w14:textId="77777777" w:rsidR="004857BD" w:rsidRDefault="004857BD" w:rsidP="004857BD">
            <w:pPr>
              <w:spacing w:before="120" w:after="120"/>
              <w:jc w:val="center"/>
              <w:rPr>
                <w:rFonts w:ascii="Times New Roman" w:hAnsi="Times New Roman"/>
                <w:b/>
                <w:sz w:val="20"/>
              </w:rPr>
            </w:pPr>
            <w:r w:rsidRPr="0074673F">
              <w:rPr>
                <w:rFonts w:ascii="Times New Roman" w:hAnsi="Times New Roman"/>
                <w:b/>
                <w:sz w:val="20"/>
              </w:rPr>
              <w:t>I ZBATUAR</w:t>
            </w:r>
            <w:r>
              <w:rPr>
                <w:rFonts w:ascii="Times New Roman" w:hAnsi="Times New Roman"/>
                <w:b/>
                <w:sz w:val="20"/>
              </w:rPr>
              <w:t xml:space="preserve"> PJESËRISHT</w:t>
            </w:r>
          </w:p>
          <w:p w14:paraId="78E99AE6" w14:textId="77777777" w:rsidR="00C07396" w:rsidRPr="00775E08" w:rsidRDefault="00C07396" w:rsidP="00A81C8F">
            <w:pPr>
              <w:spacing w:before="120" w:after="120"/>
              <w:jc w:val="center"/>
              <w:rPr>
                <w:rFonts w:ascii="Times New Roman" w:hAnsi="Times New Roman"/>
                <w:b/>
                <w:sz w:val="20"/>
              </w:rPr>
            </w:pPr>
          </w:p>
        </w:tc>
        <w:tc>
          <w:tcPr>
            <w:tcW w:w="804" w:type="dxa"/>
            <w:shd w:val="clear" w:color="auto" w:fill="FDE9D9" w:themeFill="accent6" w:themeFillTint="33"/>
          </w:tcPr>
          <w:p w14:paraId="34E864D0" w14:textId="77777777" w:rsidR="00C07396" w:rsidRPr="007A01DE" w:rsidRDefault="00C07396" w:rsidP="00EC59CB">
            <w:pPr>
              <w:spacing w:before="120" w:after="120"/>
              <w:jc w:val="center"/>
              <w:rPr>
                <w:rFonts w:ascii="Times New Roman" w:hAnsi="Times New Roman"/>
                <w:sz w:val="20"/>
              </w:rPr>
            </w:pPr>
          </w:p>
        </w:tc>
        <w:tc>
          <w:tcPr>
            <w:tcW w:w="816" w:type="dxa"/>
            <w:gridSpan w:val="2"/>
            <w:shd w:val="clear" w:color="auto" w:fill="FDE9D9" w:themeFill="accent6" w:themeFillTint="33"/>
          </w:tcPr>
          <w:p w14:paraId="527051C2" w14:textId="77777777" w:rsidR="00C07396" w:rsidRPr="007A01DE" w:rsidRDefault="00C07396" w:rsidP="00EC59CB">
            <w:pPr>
              <w:spacing w:before="120" w:after="120"/>
              <w:jc w:val="center"/>
              <w:rPr>
                <w:rFonts w:ascii="Times New Roman" w:hAnsi="Times New Roman"/>
                <w:sz w:val="20"/>
              </w:rPr>
            </w:pPr>
          </w:p>
        </w:tc>
        <w:tc>
          <w:tcPr>
            <w:tcW w:w="1060" w:type="dxa"/>
            <w:shd w:val="clear" w:color="auto" w:fill="FDE9D9" w:themeFill="accent6" w:themeFillTint="33"/>
          </w:tcPr>
          <w:p w14:paraId="39FD6348" w14:textId="77777777" w:rsidR="00C07396" w:rsidRPr="007A01DE" w:rsidRDefault="00C07396" w:rsidP="00EC59CB">
            <w:pPr>
              <w:spacing w:before="120" w:after="120"/>
              <w:jc w:val="center"/>
              <w:rPr>
                <w:rFonts w:ascii="Times New Roman" w:hAnsi="Times New Roman"/>
                <w:sz w:val="20"/>
              </w:rPr>
            </w:pPr>
          </w:p>
        </w:tc>
      </w:tr>
      <w:tr w:rsidR="00EC59CB" w:rsidRPr="007A01DE" w14:paraId="3AAC9342" w14:textId="77777777" w:rsidTr="005D369E">
        <w:tc>
          <w:tcPr>
            <w:tcW w:w="720" w:type="dxa"/>
            <w:shd w:val="clear" w:color="auto" w:fill="DAEEF3" w:themeFill="accent5" w:themeFillTint="33"/>
          </w:tcPr>
          <w:p w14:paraId="6BB47DED"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3.1</w:t>
            </w:r>
          </w:p>
        </w:tc>
        <w:tc>
          <w:tcPr>
            <w:tcW w:w="3780" w:type="dxa"/>
            <w:gridSpan w:val="3"/>
            <w:shd w:val="clear" w:color="auto" w:fill="DAEEF3" w:themeFill="accent5" w:themeFillTint="33"/>
          </w:tcPr>
          <w:p w14:paraId="064FED27"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b/>
                <w:bCs/>
                <w:color w:val="000000"/>
                <w:sz w:val="16"/>
                <w:szCs w:val="16"/>
                <w:lang w:val="sq-AL" w:eastAsia="sq-AL"/>
              </w:rPr>
              <w:t>Objektivi specifik 3.1: Zhvillimi i kuadrit metodologjik të ofrimit të ELP-së nga institucionet publike, të pavarura, medias dhe shoqërisë civile</w:t>
            </w:r>
          </w:p>
        </w:tc>
        <w:tc>
          <w:tcPr>
            <w:tcW w:w="905" w:type="dxa"/>
            <w:shd w:val="clear" w:color="auto" w:fill="DAEEF3" w:themeFill="accent5" w:themeFillTint="33"/>
          </w:tcPr>
          <w:p w14:paraId="4349B4FA" w14:textId="77777777" w:rsidR="00C07396" w:rsidRPr="007A01DE" w:rsidRDefault="00C07396" w:rsidP="00EC59CB">
            <w:pPr>
              <w:spacing w:before="120" w:after="120"/>
              <w:jc w:val="center"/>
              <w:rPr>
                <w:rFonts w:ascii="Times New Roman" w:hAnsi="Times New Roman"/>
                <w:sz w:val="20"/>
              </w:rPr>
            </w:pPr>
          </w:p>
        </w:tc>
        <w:tc>
          <w:tcPr>
            <w:tcW w:w="715" w:type="dxa"/>
            <w:shd w:val="clear" w:color="auto" w:fill="DAEEF3" w:themeFill="accent5" w:themeFillTint="33"/>
          </w:tcPr>
          <w:p w14:paraId="7DB0C36B" w14:textId="77777777" w:rsidR="00C07396" w:rsidRPr="007A01DE" w:rsidRDefault="00C07396" w:rsidP="00EC59CB">
            <w:pPr>
              <w:spacing w:before="120" w:after="120"/>
              <w:jc w:val="center"/>
              <w:rPr>
                <w:rFonts w:ascii="Times New Roman" w:hAnsi="Times New Roman"/>
                <w:sz w:val="20"/>
              </w:rPr>
            </w:pPr>
          </w:p>
        </w:tc>
        <w:tc>
          <w:tcPr>
            <w:tcW w:w="973" w:type="dxa"/>
            <w:shd w:val="clear" w:color="auto" w:fill="DAEEF3" w:themeFill="accent5" w:themeFillTint="33"/>
            <w:vAlign w:val="center"/>
          </w:tcPr>
          <w:p w14:paraId="0145CF98" w14:textId="6E21AFA6" w:rsidR="00C07396" w:rsidRPr="00947BC5" w:rsidRDefault="00CD6FA9" w:rsidP="00947BC5">
            <w:pPr>
              <w:spacing w:before="120" w:after="120"/>
              <w:jc w:val="center"/>
              <w:rPr>
                <w:rFonts w:ascii="Times New Roman" w:hAnsi="Times New Roman"/>
                <w:b/>
                <w:sz w:val="20"/>
              </w:rPr>
            </w:pPr>
            <w:r>
              <w:rPr>
                <w:rFonts w:ascii="Times New Roman" w:hAnsi="Times New Roman"/>
                <w:b/>
                <w:sz w:val="20"/>
              </w:rPr>
              <w:t>368,449</w:t>
            </w:r>
          </w:p>
        </w:tc>
        <w:tc>
          <w:tcPr>
            <w:tcW w:w="903" w:type="dxa"/>
            <w:shd w:val="clear" w:color="auto" w:fill="DAEEF3" w:themeFill="accent5" w:themeFillTint="33"/>
            <w:vAlign w:val="center"/>
          </w:tcPr>
          <w:p w14:paraId="473D0193" w14:textId="77777777" w:rsidR="00C07396" w:rsidRDefault="007D6D0E" w:rsidP="00947BC5">
            <w:pPr>
              <w:spacing w:before="120" w:after="120"/>
              <w:jc w:val="center"/>
              <w:rPr>
                <w:rFonts w:ascii="Times New Roman" w:hAnsi="Times New Roman"/>
                <w:b/>
                <w:sz w:val="20"/>
              </w:rPr>
            </w:pPr>
            <w:r>
              <w:rPr>
                <w:rFonts w:ascii="Times New Roman" w:hAnsi="Times New Roman"/>
                <w:b/>
                <w:sz w:val="20"/>
              </w:rPr>
              <w:t>0%</w:t>
            </w:r>
          </w:p>
          <w:p w14:paraId="6E39A719" w14:textId="72F8017A" w:rsidR="003C1B92" w:rsidRPr="00947BC5" w:rsidRDefault="003C1B92" w:rsidP="00947BC5">
            <w:pPr>
              <w:spacing w:before="120" w:after="120"/>
              <w:jc w:val="center"/>
              <w:rPr>
                <w:rFonts w:ascii="Times New Roman" w:hAnsi="Times New Roman"/>
                <w:b/>
                <w:sz w:val="20"/>
              </w:rPr>
            </w:pPr>
            <w:r w:rsidRPr="004864D4">
              <w:rPr>
                <w:rFonts w:ascii="Times New Roman" w:hAnsi="Times New Roman"/>
                <w:b/>
                <w:sz w:val="16"/>
                <w:szCs w:val="16"/>
              </w:rPr>
              <w:lastRenderedPageBreak/>
              <w:t>Paraportuar</w:t>
            </w:r>
          </w:p>
        </w:tc>
        <w:tc>
          <w:tcPr>
            <w:tcW w:w="903" w:type="dxa"/>
            <w:shd w:val="clear" w:color="auto" w:fill="DAEEF3" w:themeFill="accent5" w:themeFillTint="33"/>
            <w:vAlign w:val="center"/>
          </w:tcPr>
          <w:p w14:paraId="28DC623B" w14:textId="46611606" w:rsidR="00C07396" w:rsidRDefault="007D6D0E" w:rsidP="00947BC5">
            <w:pPr>
              <w:spacing w:before="120" w:after="120"/>
              <w:jc w:val="center"/>
              <w:rPr>
                <w:rFonts w:ascii="Times New Roman" w:hAnsi="Times New Roman"/>
                <w:b/>
                <w:sz w:val="20"/>
              </w:rPr>
            </w:pPr>
            <w:r>
              <w:rPr>
                <w:rFonts w:ascii="Times New Roman" w:hAnsi="Times New Roman"/>
                <w:b/>
                <w:sz w:val="20"/>
              </w:rPr>
              <w:lastRenderedPageBreak/>
              <w:t>0%</w:t>
            </w:r>
            <w:r w:rsidR="003C1B92" w:rsidRPr="004864D4">
              <w:rPr>
                <w:rFonts w:ascii="Times New Roman" w:hAnsi="Times New Roman"/>
                <w:b/>
                <w:sz w:val="16"/>
                <w:szCs w:val="16"/>
              </w:rPr>
              <w:t xml:space="preserve"> Paraportuar</w:t>
            </w:r>
          </w:p>
          <w:p w14:paraId="34CC62B8" w14:textId="7434CE54" w:rsidR="003C1B92" w:rsidRPr="00947BC5" w:rsidRDefault="003C1B92" w:rsidP="00947BC5">
            <w:pPr>
              <w:spacing w:before="120" w:after="120"/>
              <w:jc w:val="center"/>
              <w:rPr>
                <w:rFonts w:ascii="Times New Roman" w:hAnsi="Times New Roman"/>
                <w:b/>
                <w:sz w:val="20"/>
              </w:rPr>
            </w:pPr>
          </w:p>
        </w:tc>
        <w:tc>
          <w:tcPr>
            <w:tcW w:w="927" w:type="dxa"/>
            <w:shd w:val="clear" w:color="auto" w:fill="DAEEF3" w:themeFill="accent5" w:themeFillTint="33"/>
            <w:vAlign w:val="center"/>
          </w:tcPr>
          <w:p w14:paraId="1FF3FCCB" w14:textId="08DA916B" w:rsidR="00C07396" w:rsidRPr="00947BC5" w:rsidRDefault="000E6066" w:rsidP="00947BC5">
            <w:pPr>
              <w:spacing w:before="120" w:after="120"/>
              <w:jc w:val="center"/>
              <w:rPr>
                <w:rFonts w:ascii="Times New Roman" w:hAnsi="Times New Roman"/>
                <w:b/>
                <w:sz w:val="20"/>
              </w:rPr>
            </w:pPr>
            <w:r>
              <w:rPr>
                <w:rFonts w:ascii="Times New Roman" w:hAnsi="Times New Roman"/>
                <w:b/>
                <w:sz w:val="20"/>
              </w:rPr>
              <w:lastRenderedPageBreak/>
              <w:t>70.8%</w:t>
            </w:r>
          </w:p>
        </w:tc>
        <w:tc>
          <w:tcPr>
            <w:tcW w:w="2621" w:type="dxa"/>
            <w:shd w:val="clear" w:color="auto" w:fill="DAEEF3" w:themeFill="accent5" w:themeFillTint="33"/>
            <w:vAlign w:val="center"/>
          </w:tcPr>
          <w:p w14:paraId="4C38A2B8" w14:textId="77777777" w:rsidR="00A0556A" w:rsidRDefault="00A0556A" w:rsidP="00A0556A">
            <w:pPr>
              <w:spacing w:before="120" w:after="120"/>
              <w:jc w:val="center"/>
              <w:rPr>
                <w:rFonts w:ascii="Times New Roman" w:hAnsi="Times New Roman"/>
                <w:b/>
                <w:sz w:val="20"/>
              </w:rPr>
            </w:pPr>
            <w:r w:rsidRPr="0074673F">
              <w:rPr>
                <w:rFonts w:ascii="Times New Roman" w:hAnsi="Times New Roman"/>
                <w:b/>
                <w:sz w:val="20"/>
              </w:rPr>
              <w:t>I ZBATUAR</w:t>
            </w:r>
            <w:r>
              <w:rPr>
                <w:rFonts w:ascii="Times New Roman" w:hAnsi="Times New Roman"/>
                <w:b/>
                <w:sz w:val="20"/>
              </w:rPr>
              <w:t xml:space="preserve"> PJESËRISHT</w:t>
            </w:r>
          </w:p>
          <w:p w14:paraId="6E35CA51" w14:textId="77777777" w:rsidR="00C07396" w:rsidRPr="00947BC5" w:rsidRDefault="00C07396" w:rsidP="00947BC5">
            <w:pPr>
              <w:spacing w:before="120" w:after="120"/>
              <w:jc w:val="center"/>
              <w:rPr>
                <w:rFonts w:ascii="Times New Roman" w:hAnsi="Times New Roman"/>
                <w:b/>
                <w:sz w:val="20"/>
              </w:rPr>
            </w:pPr>
          </w:p>
        </w:tc>
        <w:tc>
          <w:tcPr>
            <w:tcW w:w="804" w:type="dxa"/>
            <w:shd w:val="clear" w:color="auto" w:fill="DAEEF3" w:themeFill="accent5" w:themeFillTint="33"/>
          </w:tcPr>
          <w:p w14:paraId="209F65B6" w14:textId="77777777" w:rsidR="00C07396" w:rsidRPr="007A01DE" w:rsidRDefault="00C07396" w:rsidP="00EC59CB">
            <w:pPr>
              <w:spacing w:before="120" w:after="120"/>
              <w:jc w:val="center"/>
              <w:rPr>
                <w:rFonts w:ascii="Times New Roman" w:hAnsi="Times New Roman"/>
                <w:sz w:val="20"/>
              </w:rPr>
            </w:pPr>
          </w:p>
        </w:tc>
        <w:tc>
          <w:tcPr>
            <w:tcW w:w="816" w:type="dxa"/>
            <w:gridSpan w:val="2"/>
            <w:shd w:val="clear" w:color="auto" w:fill="DAEEF3" w:themeFill="accent5" w:themeFillTint="33"/>
          </w:tcPr>
          <w:p w14:paraId="1E0DBA55" w14:textId="77777777" w:rsidR="00C07396" w:rsidRPr="007A01DE" w:rsidRDefault="00C07396" w:rsidP="00EC59CB">
            <w:pPr>
              <w:spacing w:before="120" w:after="120"/>
              <w:jc w:val="center"/>
              <w:rPr>
                <w:rFonts w:ascii="Times New Roman" w:hAnsi="Times New Roman"/>
                <w:sz w:val="20"/>
              </w:rPr>
            </w:pPr>
          </w:p>
        </w:tc>
        <w:tc>
          <w:tcPr>
            <w:tcW w:w="1060" w:type="dxa"/>
            <w:shd w:val="clear" w:color="auto" w:fill="DAEEF3" w:themeFill="accent5" w:themeFillTint="33"/>
          </w:tcPr>
          <w:p w14:paraId="0FB1FFBC" w14:textId="77777777" w:rsidR="00C07396" w:rsidRPr="007A01DE" w:rsidRDefault="00C07396" w:rsidP="00EC59CB">
            <w:pPr>
              <w:spacing w:before="120" w:after="120"/>
              <w:jc w:val="center"/>
              <w:rPr>
                <w:rFonts w:ascii="Times New Roman" w:hAnsi="Times New Roman"/>
                <w:sz w:val="20"/>
              </w:rPr>
            </w:pPr>
          </w:p>
        </w:tc>
      </w:tr>
      <w:tr w:rsidR="00C07396" w:rsidRPr="007A01DE" w14:paraId="5CABD1DB" w14:textId="77777777" w:rsidTr="005D369E">
        <w:tc>
          <w:tcPr>
            <w:tcW w:w="720" w:type="dxa"/>
          </w:tcPr>
          <w:p w14:paraId="099A1B27"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3.1.1</w:t>
            </w:r>
          </w:p>
        </w:tc>
        <w:tc>
          <w:tcPr>
            <w:tcW w:w="3780" w:type="dxa"/>
            <w:gridSpan w:val="3"/>
          </w:tcPr>
          <w:p w14:paraId="78106847"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b/>
                <w:bCs/>
                <w:color w:val="000000"/>
                <w:sz w:val="16"/>
                <w:szCs w:val="16"/>
                <w:lang w:val="sq-AL" w:eastAsia="sq-AL"/>
              </w:rPr>
              <w:t>Vlerësimi mbi nevojat për hartim apo përmirësime në programet e trajnimit dhe kurrikulat e hartuar</w:t>
            </w:r>
            <w:r w:rsidRPr="007A01DE">
              <w:rPr>
                <w:rFonts w:ascii="Times New Roman" w:eastAsia="Times New Roman" w:hAnsi="Times New Roman"/>
                <w:color w:val="000000"/>
                <w:sz w:val="16"/>
                <w:szCs w:val="16"/>
                <w:lang w:val="sq-AL" w:eastAsia="sq-AL"/>
              </w:rPr>
              <w:t xml:space="preserve">a   </w:t>
            </w:r>
          </w:p>
        </w:tc>
        <w:tc>
          <w:tcPr>
            <w:tcW w:w="905" w:type="dxa"/>
          </w:tcPr>
          <w:p w14:paraId="287D6614" w14:textId="77777777" w:rsidR="00C07396" w:rsidRPr="007A01DE" w:rsidRDefault="00C07396" w:rsidP="00EC59CB">
            <w:pPr>
              <w:spacing w:before="120" w:after="120"/>
              <w:jc w:val="center"/>
              <w:rPr>
                <w:rFonts w:ascii="Times New Roman" w:hAnsi="Times New Roman"/>
                <w:sz w:val="20"/>
              </w:rPr>
            </w:pPr>
          </w:p>
        </w:tc>
        <w:tc>
          <w:tcPr>
            <w:tcW w:w="715" w:type="dxa"/>
          </w:tcPr>
          <w:p w14:paraId="6DC1D186" w14:textId="77777777" w:rsidR="00C07396" w:rsidRPr="007A01DE" w:rsidRDefault="00C07396" w:rsidP="00EC59CB">
            <w:pPr>
              <w:spacing w:before="120" w:after="120"/>
              <w:jc w:val="center"/>
              <w:rPr>
                <w:rFonts w:ascii="Times New Roman" w:hAnsi="Times New Roman"/>
                <w:b/>
                <w:sz w:val="20"/>
              </w:rPr>
            </w:pPr>
            <w:r w:rsidRPr="007A01DE">
              <w:rPr>
                <w:rFonts w:ascii="Times New Roman" w:hAnsi="Times New Roman"/>
                <w:b/>
                <w:sz w:val="20"/>
              </w:rPr>
              <w:t>4,200</w:t>
            </w:r>
          </w:p>
        </w:tc>
        <w:tc>
          <w:tcPr>
            <w:tcW w:w="973" w:type="dxa"/>
          </w:tcPr>
          <w:p w14:paraId="3F8FEDBA" w14:textId="62CBE0FD" w:rsidR="00C07396" w:rsidRPr="007A01DE" w:rsidRDefault="00555E79" w:rsidP="00EC59CB">
            <w:pPr>
              <w:spacing w:before="120" w:after="120"/>
              <w:jc w:val="center"/>
              <w:rPr>
                <w:rFonts w:ascii="Times New Roman" w:hAnsi="Times New Roman"/>
                <w:sz w:val="20"/>
              </w:rPr>
            </w:pPr>
            <w:r w:rsidRPr="002C4DEB">
              <w:rPr>
                <w:rFonts w:ascii="Times New Roman" w:eastAsia="Calibri" w:hAnsi="Times New Roman"/>
                <w:b/>
                <w:sz w:val="20"/>
                <w:lang w:val="en-US"/>
              </w:rPr>
              <w:t>170</w:t>
            </w:r>
            <w:r>
              <w:rPr>
                <w:rFonts w:ascii="Times New Roman" w:eastAsia="Calibri" w:hAnsi="Times New Roman"/>
                <w:b/>
                <w:sz w:val="20"/>
                <w:lang w:val="en-US"/>
              </w:rPr>
              <w:t>,</w:t>
            </w:r>
            <w:r w:rsidRPr="002C4DEB">
              <w:rPr>
                <w:rFonts w:ascii="Times New Roman" w:eastAsia="Calibri" w:hAnsi="Times New Roman"/>
                <w:b/>
                <w:sz w:val="20"/>
                <w:lang w:val="en-US"/>
              </w:rPr>
              <w:t>449</w:t>
            </w:r>
          </w:p>
        </w:tc>
        <w:tc>
          <w:tcPr>
            <w:tcW w:w="903" w:type="dxa"/>
          </w:tcPr>
          <w:p w14:paraId="0F9FCFB7" w14:textId="1E8282DB" w:rsidR="00C07396" w:rsidRPr="007A01DE" w:rsidRDefault="00C07396" w:rsidP="00EC59CB">
            <w:pPr>
              <w:spacing w:before="120" w:after="120"/>
              <w:jc w:val="center"/>
              <w:rPr>
                <w:rFonts w:ascii="Times New Roman" w:hAnsi="Times New Roman"/>
                <w:sz w:val="20"/>
              </w:rPr>
            </w:pPr>
          </w:p>
        </w:tc>
        <w:tc>
          <w:tcPr>
            <w:tcW w:w="903" w:type="dxa"/>
          </w:tcPr>
          <w:p w14:paraId="00F05C7A" w14:textId="292228C3" w:rsidR="00C07396" w:rsidRPr="007A01DE" w:rsidRDefault="00C07396" w:rsidP="00EC59CB">
            <w:pPr>
              <w:spacing w:before="120" w:after="120"/>
              <w:jc w:val="center"/>
              <w:rPr>
                <w:rFonts w:ascii="Times New Roman" w:hAnsi="Times New Roman"/>
                <w:sz w:val="20"/>
              </w:rPr>
            </w:pPr>
          </w:p>
        </w:tc>
        <w:tc>
          <w:tcPr>
            <w:tcW w:w="927" w:type="dxa"/>
          </w:tcPr>
          <w:p w14:paraId="20186241" w14:textId="2B3DF3FC" w:rsidR="00C07396" w:rsidRPr="00555E79" w:rsidRDefault="00555E79" w:rsidP="00EC59CB">
            <w:pPr>
              <w:spacing w:before="120" w:after="120"/>
              <w:jc w:val="center"/>
              <w:rPr>
                <w:rFonts w:ascii="Times New Roman" w:hAnsi="Times New Roman"/>
                <w:b/>
                <w:sz w:val="20"/>
              </w:rPr>
            </w:pPr>
            <w:r w:rsidRPr="00555E79">
              <w:rPr>
                <w:rFonts w:ascii="Times New Roman" w:hAnsi="Times New Roman"/>
                <w:b/>
                <w:sz w:val="20"/>
              </w:rPr>
              <w:t>75%</w:t>
            </w:r>
          </w:p>
        </w:tc>
        <w:tc>
          <w:tcPr>
            <w:tcW w:w="2621" w:type="dxa"/>
          </w:tcPr>
          <w:p w14:paraId="1202463A" w14:textId="14706F82" w:rsidR="00FA21CF" w:rsidRDefault="00FA21CF" w:rsidP="00FA21CF">
            <w:pPr>
              <w:spacing w:before="120" w:after="120"/>
              <w:jc w:val="center"/>
              <w:rPr>
                <w:rFonts w:ascii="Times New Roman" w:hAnsi="Times New Roman"/>
                <w:b/>
                <w:sz w:val="20"/>
              </w:rPr>
            </w:pPr>
            <w:r>
              <w:rPr>
                <w:rFonts w:ascii="Times New Roman" w:hAnsi="Times New Roman"/>
                <w:b/>
                <w:sz w:val="20"/>
              </w:rPr>
              <w:t xml:space="preserve">I </w:t>
            </w:r>
            <w:r w:rsidRPr="00CD4AD1">
              <w:rPr>
                <w:rFonts w:ascii="Times New Roman" w:hAnsi="Times New Roman"/>
                <w:b/>
                <w:sz w:val="20"/>
              </w:rPr>
              <w:t>ZBATUAR PJESËRISHT</w:t>
            </w:r>
          </w:p>
          <w:p w14:paraId="627E185A" w14:textId="77777777" w:rsidR="00C07396" w:rsidRPr="007A01DE" w:rsidRDefault="00C07396" w:rsidP="00EC59CB">
            <w:pPr>
              <w:spacing w:before="120" w:after="120"/>
              <w:jc w:val="center"/>
              <w:rPr>
                <w:rFonts w:ascii="Times New Roman" w:hAnsi="Times New Roman"/>
                <w:sz w:val="20"/>
              </w:rPr>
            </w:pPr>
          </w:p>
        </w:tc>
        <w:tc>
          <w:tcPr>
            <w:tcW w:w="804" w:type="dxa"/>
          </w:tcPr>
          <w:p w14:paraId="1A7917A4"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28CAFC4" w14:textId="77777777" w:rsidR="00C07396" w:rsidRPr="007A01DE" w:rsidRDefault="00C07396" w:rsidP="00EC59CB">
            <w:pPr>
              <w:spacing w:before="120" w:after="120"/>
              <w:jc w:val="center"/>
              <w:rPr>
                <w:rFonts w:ascii="Times New Roman" w:hAnsi="Times New Roman"/>
                <w:sz w:val="20"/>
              </w:rPr>
            </w:pPr>
          </w:p>
        </w:tc>
        <w:tc>
          <w:tcPr>
            <w:tcW w:w="1060" w:type="dxa"/>
          </w:tcPr>
          <w:p w14:paraId="5A3FCD17" w14:textId="77777777" w:rsidR="00C07396" w:rsidRPr="009A48A2" w:rsidRDefault="00C07396" w:rsidP="00EC59CB">
            <w:pPr>
              <w:spacing w:before="120" w:after="120"/>
              <w:jc w:val="center"/>
              <w:rPr>
                <w:rFonts w:ascii="Times New Roman" w:hAnsi="Times New Roman"/>
                <w:b/>
                <w:sz w:val="20"/>
              </w:rPr>
            </w:pPr>
            <w:r w:rsidRPr="009A48A2">
              <w:rPr>
                <w:rFonts w:ascii="Times New Roman" w:hAnsi="Times New Roman"/>
                <w:b/>
                <w:sz w:val="20"/>
              </w:rPr>
              <w:t>2020-2023</w:t>
            </w:r>
          </w:p>
        </w:tc>
      </w:tr>
      <w:tr w:rsidR="00C07396" w:rsidRPr="007A01DE" w14:paraId="7D62E33F" w14:textId="77777777" w:rsidTr="005D369E">
        <w:tc>
          <w:tcPr>
            <w:tcW w:w="720" w:type="dxa"/>
          </w:tcPr>
          <w:p w14:paraId="469EAAFB"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3.1.1.a</w:t>
            </w:r>
          </w:p>
        </w:tc>
        <w:tc>
          <w:tcPr>
            <w:tcW w:w="3780" w:type="dxa"/>
            <w:gridSpan w:val="3"/>
          </w:tcPr>
          <w:p w14:paraId="501232A7"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Vlerësimi i detajuar mbi nevojat për hartim apo përmirësime në programet e trajnimit dhe kurrikulat, (raport i hartuar dhe miratuar -Vlerësimi i nevojave sipas institucioneve ofrues të ELP-së</w:t>
            </w:r>
          </w:p>
        </w:tc>
        <w:tc>
          <w:tcPr>
            <w:tcW w:w="905" w:type="dxa"/>
          </w:tcPr>
          <w:p w14:paraId="652E17D8" w14:textId="77777777" w:rsidR="00C07396" w:rsidRPr="007A01DE" w:rsidRDefault="00C07396" w:rsidP="00EC59CB">
            <w:pPr>
              <w:spacing w:before="120" w:after="120"/>
              <w:jc w:val="center"/>
              <w:rPr>
                <w:rFonts w:ascii="Times New Roman" w:hAnsi="Times New Roman"/>
                <w:sz w:val="20"/>
              </w:rPr>
            </w:pPr>
          </w:p>
        </w:tc>
        <w:tc>
          <w:tcPr>
            <w:tcW w:w="715" w:type="dxa"/>
          </w:tcPr>
          <w:p w14:paraId="345597E1"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Kosto administrative</w:t>
            </w:r>
          </w:p>
        </w:tc>
        <w:tc>
          <w:tcPr>
            <w:tcW w:w="973" w:type="dxa"/>
          </w:tcPr>
          <w:p w14:paraId="52B0677B" w14:textId="19862B2D" w:rsidR="00C07396" w:rsidRPr="007A01DE" w:rsidRDefault="008C2B89"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Kosto administrative</w:t>
            </w:r>
          </w:p>
        </w:tc>
        <w:tc>
          <w:tcPr>
            <w:tcW w:w="903" w:type="dxa"/>
          </w:tcPr>
          <w:p w14:paraId="547EC43B" w14:textId="3E91E51B" w:rsidR="00C07396" w:rsidRPr="007A01DE" w:rsidRDefault="008C2B89"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Kosto administrative</w:t>
            </w:r>
          </w:p>
        </w:tc>
        <w:tc>
          <w:tcPr>
            <w:tcW w:w="903" w:type="dxa"/>
          </w:tcPr>
          <w:p w14:paraId="1E3AF084" w14:textId="77777777" w:rsidR="00C07396" w:rsidRPr="007A01DE" w:rsidRDefault="00C07396" w:rsidP="00EC59CB">
            <w:pPr>
              <w:spacing w:before="120" w:after="120"/>
              <w:jc w:val="center"/>
              <w:rPr>
                <w:rFonts w:ascii="Times New Roman" w:hAnsi="Times New Roman"/>
                <w:sz w:val="20"/>
              </w:rPr>
            </w:pPr>
          </w:p>
        </w:tc>
        <w:tc>
          <w:tcPr>
            <w:tcW w:w="927" w:type="dxa"/>
          </w:tcPr>
          <w:p w14:paraId="5629ACB4" w14:textId="128D1B03" w:rsidR="00C07396" w:rsidRPr="007A01DE" w:rsidRDefault="008C2B89" w:rsidP="00EC59CB">
            <w:pPr>
              <w:spacing w:before="120" w:after="120"/>
              <w:jc w:val="center"/>
              <w:rPr>
                <w:rFonts w:ascii="Times New Roman" w:hAnsi="Times New Roman"/>
                <w:sz w:val="20"/>
              </w:rPr>
            </w:pPr>
            <w:r>
              <w:rPr>
                <w:rFonts w:ascii="Times New Roman" w:hAnsi="Times New Roman"/>
                <w:sz w:val="20"/>
              </w:rPr>
              <w:t>100%</w:t>
            </w:r>
          </w:p>
        </w:tc>
        <w:tc>
          <w:tcPr>
            <w:tcW w:w="2621" w:type="dxa"/>
          </w:tcPr>
          <w:p w14:paraId="04031C21" w14:textId="77777777" w:rsidR="00744AC8" w:rsidRPr="00FA21CF" w:rsidRDefault="008C2B89" w:rsidP="008C2B89">
            <w:pPr>
              <w:spacing w:before="120" w:after="120"/>
              <w:jc w:val="center"/>
              <w:rPr>
                <w:rFonts w:ascii="Times New Roman" w:hAnsi="Times New Roman"/>
                <w:b/>
                <w:sz w:val="16"/>
                <w:szCs w:val="16"/>
              </w:rPr>
            </w:pPr>
            <w:r w:rsidRPr="00FA21CF">
              <w:rPr>
                <w:rFonts w:ascii="Times New Roman" w:hAnsi="Times New Roman"/>
                <w:b/>
                <w:sz w:val="16"/>
                <w:szCs w:val="16"/>
              </w:rPr>
              <w:t>I ZBATUAR</w:t>
            </w:r>
          </w:p>
          <w:p w14:paraId="6A1E7F72" w14:textId="77777777" w:rsidR="008C2B89" w:rsidRPr="002C4491" w:rsidRDefault="008C2B89" w:rsidP="00790710">
            <w:pPr>
              <w:spacing w:before="120" w:after="0" w:line="240" w:lineRule="auto"/>
              <w:jc w:val="both"/>
              <w:rPr>
                <w:rFonts w:ascii="Times New Roman" w:hAnsi="Times New Roman"/>
                <w:sz w:val="16"/>
                <w:szCs w:val="16"/>
              </w:rPr>
            </w:pPr>
            <w:r w:rsidRPr="002C4491">
              <w:rPr>
                <w:rFonts w:ascii="Times New Roman" w:hAnsi="Times New Roman"/>
                <w:sz w:val="16"/>
                <w:szCs w:val="16"/>
              </w:rPr>
              <w:t>ASPA në Dhjetor të vitit 2020 zhvilloi procesin e vlerësimit të nevojave për trajnim për periudhën 2021-2022 për pushtetin qendror, vendor dhe të pavarur. Ky proces vlerësimi mblodhi nevojat për trajnim në nivel punonjësi, si dhe në nivel njësie organizative (sektor, drejtori) për çështje të lidhura me këto kategori kryesore:</w:t>
            </w:r>
          </w:p>
          <w:p w14:paraId="1A2298A8" w14:textId="0DE2E875" w:rsidR="008C2B89" w:rsidRPr="002C4491" w:rsidRDefault="008C2B89" w:rsidP="00790710">
            <w:pPr>
              <w:spacing w:before="120" w:after="0" w:line="240" w:lineRule="auto"/>
              <w:jc w:val="both"/>
              <w:rPr>
                <w:rFonts w:ascii="Times New Roman" w:hAnsi="Times New Roman"/>
                <w:sz w:val="16"/>
                <w:szCs w:val="16"/>
              </w:rPr>
            </w:pPr>
            <w:r w:rsidRPr="002C4491">
              <w:rPr>
                <w:rFonts w:ascii="Times New Roman" w:hAnsi="Times New Roman"/>
                <w:sz w:val="16"/>
                <w:szCs w:val="16"/>
              </w:rPr>
              <w:t>-Cikli bazë i punës në administratë publike;</w:t>
            </w:r>
          </w:p>
          <w:p w14:paraId="3C4727B8" w14:textId="6999309C" w:rsidR="008C2B89" w:rsidRPr="002C4491" w:rsidRDefault="008C2B89" w:rsidP="00790710">
            <w:pPr>
              <w:spacing w:before="120" w:after="0" w:line="240" w:lineRule="auto"/>
              <w:jc w:val="both"/>
              <w:rPr>
                <w:rFonts w:ascii="Times New Roman" w:hAnsi="Times New Roman"/>
                <w:sz w:val="16"/>
                <w:szCs w:val="16"/>
              </w:rPr>
            </w:pPr>
            <w:r w:rsidRPr="002C4491">
              <w:rPr>
                <w:rFonts w:ascii="Times New Roman" w:hAnsi="Times New Roman"/>
                <w:sz w:val="16"/>
                <w:szCs w:val="16"/>
              </w:rPr>
              <w:t>-Teknologjia;</w:t>
            </w:r>
          </w:p>
          <w:p w14:paraId="10CB8AA6" w14:textId="1E0DC948" w:rsidR="008C2B89" w:rsidRPr="002C4491" w:rsidRDefault="008C2B89" w:rsidP="00790710">
            <w:pPr>
              <w:spacing w:before="120" w:after="0" w:line="240" w:lineRule="auto"/>
              <w:jc w:val="both"/>
              <w:rPr>
                <w:rFonts w:ascii="Times New Roman" w:hAnsi="Times New Roman"/>
                <w:sz w:val="16"/>
                <w:szCs w:val="16"/>
              </w:rPr>
            </w:pPr>
            <w:r w:rsidRPr="002C4491">
              <w:rPr>
                <w:rFonts w:ascii="Times New Roman" w:hAnsi="Times New Roman"/>
                <w:sz w:val="16"/>
                <w:szCs w:val="16"/>
              </w:rPr>
              <w:t>-Menaxhimi i organizatës;</w:t>
            </w:r>
          </w:p>
          <w:p w14:paraId="6B92BCBF" w14:textId="17579EAB" w:rsidR="008C2B89" w:rsidRPr="002C4491" w:rsidRDefault="008C2B89" w:rsidP="00790710">
            <w:pPr>
              <w:spacing w:before="120" w:after="0" w:line="240" w:lineRule="auto"/>
              <w:jc w:val="both"/>
              <w:rPr>
                <w:rFonts w:ascii="Times New Roman" w:hAnsi="Times New Roman"/>
                <w:sz w:val="16"/>
                <w:szCs w:val="16"/>
              </w:rPr>
            </w:pPr>
            <w:r w:rsidRPr="002C4491">
              <w:rPr>
                <w:rFonts w:ascii="Times New Roman" w:hAnsi="Times New Roman"/>
                <w:sz w:val="16"/>
                <w:szCs w:val="16"/>
              </w:rPr>
              <w:t>-Integrimi Evropian;</w:t>
            </w:r>
          </w:p>
          <w:p w14:paraId="775FDF4C" w14:textId="3304CE4A" w:rsidR="008C2B89" w:rsidRPr="002C4491" w:rsidRDefault="008C2B89" w:rsidP="00790710">
            <w:pPr>
              <w:spacing w:before="120" w:after="0" w:line="240" w:lineRule="auto"/>
              <w:jc w:val="both"/>
              <w:rPr>
                <w:rFonts w:ascii="Times New Roman" w:hAnsi="Times New Roman"/>
                <w:sz w:val="16"/>
                <w:szCs w:val="16"/>
              </w:rPr>
            </w:pPr>
            <w:r w:rsidRPr="002C4491">
              <w:rPr>
                <w:rFonts w:ascii="Times New Roman" w:hAnsi="Times New Roman"/>
                <w:sz w:val="16"/>
                <w:szCs w:val="16"/>
              </w:rPr>
              <w:t>-Çështje ligjore;</w:t>
            </w:r>
          </w:p>
          <w:p w14:paraId="340666D0" w14:textId="448ADACC" w:rsidR="008C2B89" w:rsidRPr="002C4491" w:rsidRDefault="008C2B89" w:rsidP="00790710">
            <w:pPr>
              <w:spacing w:before="120" w:after="0" w:line="240" w:lineRule="auto"/>
              <w:jc w:val="both"/>
              <w:rPr>
                <w:rFonts w:ascii="Times New Roman" w:hAnsi="Times New Roman"/>
                <w:sz w:val="16"/>
                <w:szCs w:val="16"/>
              </w:rPr>
            </w:pPr>
            <w:r w:rsidRPr="002C4491">
              <w:rPr>
                <w:rFonts w:ascii="Times New Roman" w:hAnsi="Times New Roman"/>
                <w:sz w:val="16"/>
                <w:szCs w:val="16"/>
              </w:rPr>
              <w:t>-Grup çështjesh të tjera horizontale;</w:t>
            </w:r>
          </w:p>
          <w:p w14:paraId="74A30B4E" w14:textId="2E203BCE" w:rsidR="008C2B89" w:rsidRPr="002C4491" w:rsidRDefault="008C2B89" w:rsidP="00790710">
            <w:pPr>
              <w:spacing w:before="120" w:after="0" w:line="240" w:lineRule="auto"/>
              <w:jc w:val="both"/>
              <w:rPr>
                <w:rFonts w:ascii="Times New Roman" w:hAnsi="Times New Roman"/>
                <w:sz w:val="16"/>
                <w:szCs w:val="16"/>
              </w:rPr>
            </w:pPr>
            <w:r w:rsidRPr="002C4491">
              <w:rPr>
                <w:rFonts w:ascii="Times New Roman" w:hAnsi="Times New Roman"/>
                <w:sz w:val="16"/>
                <w:szCs w:val="16"/>
              </w:rPr>
              <w:t>-Programi hyrës në administratën publike;</w:t>
            </w:r>
          </w:p>
          <w:p w14:paraId="2DF5B60F" w14:textId="39B32FD9" w:rsidR="008C2B89" w:rsidRPr="002C4491" w:rsidRDefault="008C2B89" w:rsidP="00790710">
            <w:pPr>
              <w:spacing w:before="120" w:after="0" w:line="240" w:lineRule="auto"/>
              <w:jc w:val="both"/>
              <w:rPr>
                <w:rFonts w:ascii="Times New Roman" w:hAnsi="Times New Roman"/>
                <w:sz w:val="16"/>
                <w:szCs w:val="16"/>
              </w:rPr>
            </w:pPr>
            <w:r w:rsidRPr="002C4491">
              <w:rPr>
                <w:rFonts w:ascii="Times New Roman" w:hAnsi="Times New Roman"/>
                <w:sz w:val="16"/>
                <w:szCs w:val="16"/>
              </w:rPr>
              <w:t>-Zbatimin e detyrave funksionale në nivel punonjësi si dhe funksioneve në nivel njësie organizative (sektor, drejtori)</w:t>
            </w:r>
          </w:p>
          <w:p w14:paraId="3E2DEB4D" w14:textId="77777777" w:rsidR="008C2B89" w:rsidRPr="002C4491" w:rsidRDefault="008C2B89" w:rsidP="008C2B89">
            <w:pPr>
              <w:spacing w:before="120" w:after="120"/>
              <w:jc w:val="both"/>
              <w:rPr>
                <w:rFonts w:ascii="Times New Roman" w:hAnsi="Times New Roman"/>
                <w:sz w:val="16"/>
                <w:szCs w:val="16"/>
              </w:rPr>
            </w:pPr>
            <w:r w:rsidRPr="002C4491">
              <w:rPr>
                <w:rFonts w:ascii="Times New Roman" w:hAnsi="Times New Roman"/>
                <w:sz w:val="16"/>
                <w:szCs w:val="16"/>
              </w:rPr>
              <w:t>-Kompetencat e veta dhe të deleguara (për pushtetin vendor)</w:t>
            </w:r>
          </w:p>
          <w:p w14:paraId="5FF399DF" w14:textId="77777777" w:rsidR="00CA53C7" w:rsidRPr="002C4491" w:rsidRDefault="00CA53C7" w:rsidP="00CA53C7">
            <w:pPr>
              <w:spacing w:before="120" w:after="120"/>
              <w:jc w:val="both"/>
              <w:rPr>
                <w:rFonts w:ascii="Times New Roman" w:hAnsi="Times New Roman"/>
                <w:sz w:val="16"/>
                <w:szCs w:val="16"/>
              </w:rPr>
            </w:pPr>
            <w:r w:rsidRPr="002C4491">
              <w:rPr>
                <w:rFonts w:ascii="Times New Roman" w:hAnsi="Times New Roman"/>
                <w:sz w:val="16"/>
                <w:szCs w:val="16"/>
              </w:rPr>
              <w:t xml:space="preserve">ASPA është e angazhuar për mbështetjen e administratës publike me trajnime që kanë në fokus përmbushjen e detyrave funksionale, arritjen e objektivave konkrete të punës, si edhe zhvillimin personal të individëve. Për këtë arsye në tetor 2022 ka nisur procesin e vlerësimit të </w:t>
            </w:r>
            <w:r w:rsidRPr="002C4491">
              <w:rPr>
                <w:rFonts w:ascii="Times New Roman" w:hAnsi="Times New Roman"/>
                <w:sz w:val="16"/>
                <w:szCs w:val="16"/>
              </w:rPr>
              <w:lastRenderedPageBreak/>
              <w:t xml:space="preserve">nevojave për trajnim për vitin 2023. Proces i cili është i vazhdueshëm dhe synon të marr në konsideratë nevojat për trajnim për punonjësit ne institucionet e pushtetit qendror, vendor dhe të pavarur. </w:t>
            </w:r>
          </w:p>
          <w:p w14:paraId="4B3A39A9" w14:textId="77777777" w:rsidR="00CA53C7" w:rsidRPr="002C4491" w:rsidRDefault="00CA53C7" w:rsidP="00CA53C7">
            <w:pPr>
              <w:spacing w:before="120" w:after="120"/>
              <w:jc w:val="both"/>
              <w:rPr>
                <w:rFonts w:ascii="Times New Roman" w:hAnsi="Times New Roman"/>
                <w:sz w:val="16"/>
                <w:szCs w:val="16"/>
              </w:rPr>
            </w:pPr>
            <w:r w:rsidRPr="002C4491">
              <w:rPr>
                <w:rFonts w:ascii="Times New Roman" w:hAnsi="Times New Roman"/>
                <w:sz w:val="16"/>
                <w:szCs w:val="16"/>
              </w:rPr>
              <w:t>Nevoja të cilat vinë si:</w:t>
            </w:r>
          </w:p>
          <w:p w14:paraId="4645F73E" w14:textId="4303078A" w:rsidR="00CA53C7" w:rsidRPr="002C4491" w:rsidRDefault="00CA53C7" w:rsidP="00CA53C7">
            <w:pPr>
              <w:spacing w:before="120" w:after="120"/>
              <w:jc w:val="both"/>
              <w:rPr>
                <w:rFonts w:ascii="Times New Roman" w:hAnsi="Times New Roman"/>
                <w:sz w:val="16"/>
                <w:szCs w:val="16"/>
              </w:rPr>
            </w:pPr>
            <w:r w:rsidRPr="002C4491">
              <w:rPr>
                <w:rFonts w:ascii="Times New Roman" w:hAnsi="Times New Roman"/>
                <w:sz w:val="16"/>
                <w:szCs w:val="16"/>
              </w:rPr>
              <w:t>-ndryshime të bazës ligjore;</w:t>
            </w:r>
          </w:p>
          <w:p w14:paraId="052AE8BB" w14:textId="260B5DDA" w:rsidR="00CA53C7" w:rsidRPr="002C4491" w:rsidRDefault="00CA53C7" w:rsidP="00CA53C7">
            <w:pPr>
              <w:spacing w:before="120" w:after="120"/>
              <w:jc w:val="both"/>
              <w:rPr>
                <w:rFonts w:ascii="Times New Roman" w:hAnsi="Times New Roman"/>
                <w:sz w:val="16"/>
                <w:szCs w:val="16"/>
              </w:rPr>
            </w:pPr>
            <w:r w:rsidRPr="002C4491">
              <w:rPr>
                <w:rFonts w:ascii="Times New Roman" w:hAnsi="Times New Roman"/>
                <w:sz w:val="16"/>
                <w:szCs w:val="16"/>
              </w:rPr>
              <w:t>-vlerësimet e punës së punonjësve;</w:t>
            </w:r>
          </w:p>
          <w:p w14:paraId="5A2F144A" w14:textId="2FFF278D" w:rsidR="00CA53C7" w:rsidRPr="002C4491" w:rsidRDefault="00CA53C7" w:rsidP="00CA53C7">
            <w:pPr>
              <w:spacing w:before="120" w:after="120"/>
              <w:jc w:val="both"/>
              <w:rPr>
                <w:rFonts w:ascii="Times New Roman" w:hAnsi="Times New Roman"/>
                <w:sz w:val="16"/>
                <w:szCs w:val="16"/>
              </w:rPr>
            </w:pPr>
            <w:r w:rsidRPr="002C4491">
              <w:rPr>
                <w:rFonts w:ascii="Times New Roman" w:hAnsi="Times New Roman"/>
                <w:sz w:val="16"/>
                <w:szCs w:val="16"/>
              </w:rPr>
              <w:t>-vlerësimet e performancës së institucionit;</w:t>
            </w:r>
          </w:p>
          <w:p w14:paraId="5B2A4A3A" w14:textId="46BD4250" w:rsidR="00CA53C7" w:rsidRPr="002C4491" w:rsidRDefault="00CA53C7" w:rsidP="00CA53C7">
            <w:pPr>
              <w:spacing w:before="120" w:after="120"/>
              <w:jc w:val="both"/>
              <w:rPr>
                <w:rFonts w:ascii="Times New Roman" w:hAnsi="Times New Roman"/>
                <w:sz w:val="16"/>
                <w:szCs w:val="16"/>
              </w:rPr>
            </w:pPr>
            <w:r w:rsidRPr="002C4491">
              <w:rPr>
                <w:rFonts w:ascii="Times New Roman" w:hAnsi="Times New Roman"/>
                <w:sz w:val="16"/>
                <w:szCs w:val="16"/>
              </w:rPr>
              <w:t>-vlerësimet nga kontrollet e brendshme të cilësisë;</w:t>
            </w:r>
          </w:p>
          <w:p w14:paraId="2A7BD0AE" w14:textId="28C2BDDB" w:rsidR="00D93710" w:rsidRPr="002C4491" w:rsidRDefault="00CA53C7" w:rsidP="00D93710">
            <w:pPr>
              <w:spacing w:before="120" w:after="120"/>
              <w:jc w:val="both"/>
              <w:rPr>
                <w:rFonts w:ascii="Times New Roman" w:hAnsi="Times New Roman"/>
                <w:sz w:val="16"/>
                <w:szCs w:val="16"/>
              </w:rPr>
            </w:pPr>
            <w:r w:rsidRPr="002C4491">
              <w:rPr>
                <w:rFonts w:ascii="Times New Roman" w:hAnsi="Times New Roman"/>
                <w:sz w:val="16"/>
                <w:szCs w:val="16"/>
              </w:rPr>
              <w:t>-rekomandimet e Kontrollit të Lartë të Shtetit apo grupeve të auditit, organizatave</w:t>
            </w:r>
            <w:r w:rsidR="00D93710" w:rsidRPr="002C4491">
              <w:rPr>
                <w:rFonts w:ascii="Times New Roman" w:hAnsi="Times New Roman"/>
                <w:sz w:val="16"/>
                <w:szCs w:val="16"/>
              </w:rPr>
              <w:t xml:space="preserve"> të tjera kontrolluese etj;</w:t>
            </w:r>
          </w:p>
          <w:p w14:paraId="6B016ED0" w14:textId="491E07E8" w:rsidR="00D93710" w:rsidRPr="002C4491" w:rsidRDefault="00D93710" w:rsidP="00D93710">
            <w:pPr>
              <w:spacing w:before="120" w:after="120"/>
              <w:jc w:val="both"/>
              <w:rPr>
                <w:rFonts w:ascii="Times New Roman" w:hAnsi="Times New Roman"/>
                <w:sz w:val="16"/>
                <w:szCs w:val="16"/>
              </w:rPr>
            </w:pPr>
            <w:r w:rsidRPr="002C4491">
              <w:rPr>
                <w:rFonts w:ascii="Times New Roman" w:hAnsi="Times New Roman"/>
                <w:sz w:val="16"/>
                <w:szCs w:val="16"/>
              </w:rPr>
              <w:t>-planet institucionale në kuadër të Integrimit Evropian;</w:t>
            </w:r>
          </w:p>
          <w:p w14:paraId="17D34A70" w14:textId="310505F8" w:rsidR="00CA53C7" w:rsidRPr="002C4491" w:rsidRDefault="00D93710" w:rsidP="00D93710">
            <w:pPr>
              <w:spacing w:before="120" w:after="120"/>
              <w:jc w:val="both"/>
              <w:rPr>
                <w:rFonts w:ascii="Times New Roman" w:hAnsi="Times New Roman"/>
                <w:sz w:val="16"/>
                <w:szCs w:val="16"/>
              </w:rPr>
            </w:pPr>
            <w:r w:rsidRPr="002C4491">
              <w:rPr>
                <w:rFonts w:ascii="Times New Roman" w:hAnsi="Times New Roman"/>
                <w:sz w:val="16"/>
                <w:szCs w:val="16"/>
              </w:rPr>
              <w:t xml:space="preserve">Gjithashtu ASPA në përfundim të çdo trajnimi i kërkon pjesëmarrësve të përcjellin nevojat e tyre për trajnim per zhvillim profesional dhe personal.      </w:t>
            </w:r>
          </w:p>
        </w:tc>
        <w:tc>
          <w:tcPr>
            <w:tcW w:w="804" w:type="dxa"/>
          </w:tcPr>
          <w:p w14:paraId="1FDB6462"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EA6D832" w14:textId="6472A7E6" w:rsidR="00C07396" w:rsidRPr="007A01DE" w:rsidRDefault="008C46A5" w:rsidP="00EC59CB">
            <w:pPr>
              <w:spacing w:before="120" w:after="120"/>
              <w:jc w:val="center"/>
              <w:rPr>
                <w:rFonts w:ascii="Times New Roman" w:hAnsi="Times New Roman"/>
                <w:sz w:val="20"/>
              </w:rPr>
            </w:pPr>
            <w:r w:rsidRPr="008C46A5">
              <w:rPr>
                <w:rFonts w:ascii="Times New Roman" w:hAnsi="Times New Roman"/>
                <w:sz w:val="20"/>
              </w:rPr>
              <w:t>ASPA gjithashtu vlerëson nevojat periodikisht, ku në përfundim të çdo trajnimi i kërkon pjesëmarrësve të përcjellin nevojat e tyre për trajnim.</w:t>
            </w:r>
          </w:p>
        </w:tc>
        <w:tc>
          <w:tcPr>
            <w:tcW w:w="1060" w:type="dxa"/>
          </w:tcPr>
          <w:p w14:paraId="21C0D2C7"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2FFC05E1" w14:textId="77777777" w:rsidTr="005D369E">
        <w:tc>
          <w:tcPr>
            <w:tcW w:w="720" w:type="dxa"/>
          </w:tcPr>
          <w:p w14:paraId="55B4E89D"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184CAB46"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ASPA</w:t>
            </w:r>
          </w:p>
        </w:tc>
        <w:tc>
          <w:tcPr>
            <w:tcW w:w="905" w:type="dxa"/>
          </w:tcPr>
          <w:p w14:paraId="505366E8" w14:textId="77777777" w:rsidR="00C07396" w:rsidRPr="007A01DE" w:rsidRDefault="00C07396" w:rsidP="00EC59CB">
            <w:pPr>
              <w:spacing w:before="120" w:after="120"/>
              <w:jc w:val="center"/>
              <w:rPr>
                <w:rFonts w:ascii="Times New Roman" w:hAnsi="Times New Roman"/>
                <w:sz w:val="20"/>
              </w:rPr>
            </w:pPr>
          </w:p>
        </w:tc>
        <w:tc>
          <w:tcPr>
            <w:tcW w:w="715" w:type="dxa"/>
          </w:tcPr>
          <w:p w14:paraId="2A9FC140" w14:textId="77777777" w:rsidR="00C07396" w:rsidRPr="007A01DE" w:rsidRDefault="00C07396" w:rsidP="00EC59CB">
            <w:pPr>
              <w:spacing w:before="120" w:after="120"/>
              <w:jc w:val="center"/>
              <w:rPr>
                <w:rFonts w:ascii="Times New Roman" w:hAnsi="Times New Roman"/>
                <w:sz w:val="20"/>
              </w:rPr>
            </w:pPr>
          </w:p>
        </w:tc>
        <w:tc>
          <w:tcPr>
            <w:tcW w:w="973" w:type="dxa"/>
          </w:tcPr>
          <w:p w14:paraId="4DC58E77" w14:textId="77777777" w:rsidR="00C07396" w:rsidRPr="007A01DE" w:rsidRDefault="00C07396" w:rsidP="00EC59CB">
            <w:pPr>
              <w:spacing w:before="120" w:after="120"/>
              <w:jc w:val="center"/>
              <w:rPr>
                <w:rFonts w:ascii="Times New Roman" w:hAnsi="Times New Roman"/>
                <w:sz w:val="20"/>
              </w:rPr>
            </w:pPr>
          </w:p>
        </w:tc>
        <w:tc>
          <w:tcPr>
            <w:tcW w:w="903" w:type="dxa"/>
          </w:tcPr>
          <w:p w14:paraId="2EF73962" w14:textId="77777777" w:rsidR="00C07396" w:rsidRPr="007A01DE" w:rsidRDefault="00C07396" w:rsidP="00EC59CB">
            <w:pPr>
              <w:spacing w:before="120" w:after="120"/>
              <w:jc w:val="center"/>
              <w:rPr>
                <w:rFonts w:ascii="Times New Roman" w:hAnsi="Times New Roman"/>
                <w:sz w:val="20"/>
              </w:rPr>
            </w:pPr>
          </w:p>
        </w:tc>
        <w:tc>
          <w:tcPr>
            <w:tcW w:w="903" w:type="dxa"/>
          </w:tcPr>
          <w:p w14:paraId="5D612962" w14:textId="77777777" w:rsidR="00C07396" w:rsidRPr="007A01DE" w:rsidRDefault="00C07396" w:rsidP="00EC59CB">
            <w:pPr>
              <w:spacing w:before="120" w:after="120"/>
              <w:jc w:val="center"/>
              <w:rPr>
                <w:rFonts w:ascii="Times New Roman" w:hAnsi="Times New Roman"/>
                <w:sz w:val="20"/>
              </w:rPr>
            </w:pPr>
          </w:p>
        </w:tc>
        <w:tc>
          <w:tcPr>
            <w:tcW w:w="927" w:type="dxa"/>
          </w:tcPr>
          <w:p w14:paraId="737D8B0F" w14:textId="77777777" w:rsidR="00C07396" w:rsidRPr="007A01DE" w:rsidRDefault="00C07396" w:rsidP="00EC59CB">
            <w:pPr>
              <w:spacing w:before="120" w:after="120"/>
              <w:jc w:val="center"/>
              <w:rPr>
                <w:rFonts w:ascii="Times New Roman" w:hAnsi="Times New Roman"/>
                <w:sz w:val="20"/>
              </w:rPr>
            </w:pPr>
          </w:p>
        </w:tc>
        <w:tc>
          <w:tcPr>
            <w:tcW w:w="2621" w:type="dxa"/>
          </w:tcPr>
          <w:p w14:paraId="324CC552" w14:textId="77777777" w:rsidR="00C07396" w:rsidRPr="007A01DE" w:rsidRDefault="00C07396" w:rsidP="00EC59CB">
            <w:pPr>
              <w:spacing w:before="120" w:after="120"/>
              <w:jc w:val="center"/>
              <w:rPr>
                <w:rFonts w:ascii="Times New Roman" w:hAnsi="Times New Roman"/>
                <w:sz w:val="20"/>
              </w:rPr>
            </w:pPr>
          </w:p>
        </w:tc>
        <w:tc>
          <w:tcPr>
            <w:tcW w:w="804" w:type="dxa"/>
          </w:tcPr>
          <w:p w14:paraId="463AB2D4"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54EB5943" w14:textId="77777777" w:rsidR="00C07396" w:rsidRPr="007A01DE" w:rsidRDefault="00C07396" w:rsidP="00EC59CB">
            <w:pPr>
              <w:spacing w:before="120" w:after="120"/>
              <w:jc w:val="center"/>
              <w:rPr>
                <w:rFonts w:ascii="Times New Roman" w:hAnsi="Times New Roman"/>
                <w:sz w:val="20"/>
              </w:rPr>
            </w:pPr>
          </w:p>
        </w:tc>
        <w:tc>
          <w:tcPr>
            <w:tcW w:w="1060" w:type="dxa"/>
          </w:tcPr>
          <w:p w14:paraId="63CC4EE8" w14:textId="77777777" w:rsidR="00C07396" w:rsidRPr="007A01DE" w:rsidRDefault="00C07396" w:rsidP="00EC59CB">
            <w:pPr>
              <w:spacing w:before="120" w:after="120"/>
              <w:jc w:val="center"/>
              <w:rPr>
                <w:rFonts w:ascii="Times New Roman" w:hAnsi="Times New Roman"/>
                <w:sz w:val="20"/>
              </w:rPr>
            </w:pPr>
          </w:p>
        </w:tc>
      </w:tr>
      <w:tr w:rsidR="00C07396" w:rsidRPr="007A01DE" w14:paraId="60271AC1" w14:textId="77777777" w:rsidTr="005D369E">
        <w:tc>
          <w:tcPr>
            <w:tcW w:w="720" w:type="dxa"/>
          </w:tcPr>
          <w:p w14:paraId="727A5C48"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5B33244D" w14:textId="77777777" w:rsidR="00C07396" w:rsidRPr="007A01DE" w:rsidRDefault="00C07396" w:rsidP="00EC59CB">
            <w:pPr>
              <w:spacing w:before="120" w:after="120"/>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98706AB</w:t>
            </w:r>
            <w:r w:rsidRPr="007A01DE">
              <w:rPr>
                <w:rFonts w:ascii="Times New Roman" w:eastAsia="Times New Roman" w:hAnsi="Times New Roman"/>
                <w:sz w:val="16"/>
                <w:szCs w:val="16"/>
                <w:lang w:val="sq-AL" w:eastAsia="sq-AL"/>
              </w:rPr>
              <w:br/>
              <w:t>Hartim kurrikulash dhe zhvillim trajnimi</w:t>
            </w:r>
          </w:p>
        </w:tc>
        <w:tc>
          <w:tcPr>
            <w:tcW w:w="905" w:type="dxa"/>
          </w:tcPr>
          <w:p w14:paraId="54047869" w14:textId="77777777" w:rsidR="00C07396" w:rsidRPr="007A01DE" w:rsidRDefault="00C07396" w:rsidP="00EC59CB">
            <w:pPr>
              <w:spacing w:before="120" w:after="120"/>
              <w:jc w:val="center"/>
              <w:rPr>
                <w:rFonts w:ascii="Times New Roman" w:hAnsi="Times New Roman"/>
                <w:sz w:val="20"/>
              </w:rPr>
            </w:pPr>
          </w:p>
        </w:tc>
        <w:tc>
          <w:tcPr>
            <w:tcW w:w="715" w:type="dxa"/>
          </w:tcPr>
          <w:p w14:paraId="4A8C3733" w14:textId="77777777" w:rsidR="00C07396" w:rsidRPr="007A01DE" w:rsidRDefault="00C07396" w:rsidP="00EC59CB">
            <w:pPr>
              <w:spacing w:before="120" w:after="120"/>
              <w:jc w:val="center"/>
              <w:rPr>
                <w:rFonts w:ascii="Times New Roman" w:hAnsi="Times New Roman"/>
                <w:sz w:val="20"/>
              </w:rPr>
            </w:pPr>
          </w:p>
        </w:tc>
        <w:tc>
          <w:tcPr>
            <w:tcW w:w="973" w:type="dxa"/>
          </w:tcPr>
          <w:p w14:paraId="002E7E51" w14:textId="77777777" w:rsidR="00C07396" w:rsidRPr="007A01DE" w:rsidRDefault="00C07396" w:rsidP="00EC59CB">
            <w:pPr>
              <w:spacing w:before="120" w:after="120"/>
              <w:jc w:val="center"/>
              <w:rPr>
                <w:rFonts w:ascii="Times New Roman" w:hAnsi="Times New Roman"/>
                <w:sz w:val="20"/>
              </w:rPr>
            </w:pPr>
          </w:p>
        </w:tc>
        <w:tc>
          <w:tcPr>
            <w:tcW w:w="903" w:type="dxa"/>
          </w:tcPr>
          <w:p w14:paraId="12B0944A" w14:textId="77777777" w:rsidR="00C07396" w:rsidRPr="007A01DE" w:rsidRDefault="00C07396" w:rsidP="00EC59CB">
            <w:pPr>
              <w:spacing w:before="120" w:after="120"/>
              <w:jc w:val="center"/>
              <w:rPr>
                <w:rFonts w:ascii="Times New Roman" w:hAnsi="Times New Roman"/>
                <w:sz w:val="20"/>
              </w:rPr>
            </w:pPr>
          </w:p>
        </w:tc>
        <w:tc>
          <w:tcPr>
            <w:tcW w:w="903" w:type="dxa"/>
          </w:tcPr>
          <w:p w14:paraId="1B358A77" w14:textId="77777777" w:rsidR="00C07396" w:rsidRPr="007A01DE" w:rsidRDefault="00C07396" w:rsidP="00EC59CB">
            <w:pPr>
              <w:spacing w:before="120" w:after="120"/>
              <w:jc w:val="center"/>
              <w:rPr>
                <w:rFonts w:ascii="Times New Roman" w:hAnsi="Times New Roman"/>
                <w:sz w:val="20"/>
              </w:rPr>
            </w:pPr>
          </w:p>
        </w:tc>
        <w:tc>
          <w:tcPr>
            <w:tcW w:w="927" w:type="dxa"/>
          </w:tcPr>
          <w:p w14:paraId="700DC62F" w14:textId="77777777" w:rsidR="00C07396" w:rsidRPr="007A01DE" w:rsidRDefault="00C07396" w:rsidP="00EC59CB">
            <w:pPr>
              <w:spacing w:before="120" w:after="120"/>
              <w:jc w:val="center"/>
              <w:rPr>
                <w:rFonts w:ascii="Times New Roman" w:hAnsi="Times New Roman"/>
                <w:sz w:val="20"/>
              </w:rPr>
            </w:pPr>
          </w:p>
        </w:tc>
        <w:tc>
          <w:tcPr>
            <w:tcW w:w="2621" w:type="dxa"/>
          </w:tcPr>
          <w:p w14:paraId="5B78EC03" w14:textId="77777777" w:rsidR="00C07396" w:rsidRPr="007A01DE" w:rsidRDefault="00C07396" w:rsidP="00EC59CB">
            <w:pPr>
              <w:spacing w:before="120" w:after="120"/>
              <w:jc w:val="center"/>
              <w:rPr>
                <w:rFonts w:ascii="Times New Roman" w:hAnsi="Times New Roman"/>
                <w:sz w:val="20"/>
              </w:rPr>
            </w:pPr>
          </w:p>
        </w:tc>
        <w:tc>
          <w:tcPr>
            <w:tcW w:w="804" w:type="dxa"/>
          </w:tcPr>
          <w:p w14:paraId="49032181"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182939B7" w14:textId="77777777" w:rsidR="00C07396" w:rsidRPr="007A01DE" w:rsidRDefault="00C07396" w:rsidP="00EC59CB">
            <w:pPr>
              <w:spacing w:before="120" w:after="120"/>
              <w:jc w:val="center"/>
              <w:rPr>
                <w:rFonts w:ascii="Times New Roman" w:hAnsi="Times New Roman"/>
                <w:sz w:val="20"/>
              </w:rPr>
            </w:pPr>
          </w:p>
        </w:tc>
        <w:tc>
          <w:tcPr>
            <w:tcW w:w="1060" w:type="dxa"/>
          </w:tcPr>
          <w:p w14:paraId="0097F1E2" w14:textId="77777777" w:rsidR="00C07396" w:rsidRPr="007A01DE" w:rsidRDefault="00C07396" w:rsidP="00EC59CB">
            <w:pPr>
              <w:spacing w:before="120" w:after="120"/>
              <w:jc w:val="center"/>
              <w:rPr>
                <w:rFonts w:ascii="Times New Roman" w:hAnsi="Times New Roman"/>
                <w:sz w:val="20"/>
              </w:rPr>
            </w:pPr>
          </w:p>
        </w:tc>
      </w:tr>
      <w:tr w:rsidR="00C07396" w:rsidRPr="007A01DE" w14:paraId="283487F1" w14:textId="77777777" w:rsidTr="005D369E">
        <w:tc>
          <w:tcPr>
            <w:tcW w:w="720" w:type="dxa"/>
          </w:tcPr>
          <w:p w14:paraId="573A4C08"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3.1.1.b</w:t>
            </w:r>
          </w:p>
        </w:tc>
        <w:tc>
          <w:tcPr>
            <w:tcW w:w="3780" w:type="dxa"/>
            <w:gridSpan w:val="3"/>
          </w:tcPr>
          <w:p w14:paraId="7283C61D"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(I) Vlerësimi i nevojave për hartimin e planit dhe programit mësimor të trajnimit fillestar për kandidatët për kancelarë (II) Hartimi i planit mësimor për kandidatët për kancelar (III) Vlerësimi i nevojave për hartimin e programit tematik për Programin e Formimit Vazhdues (IV) Hartimi i programit tematik për Programin e Formimit Vazhdues ( aktivitetet realizohen në 6M I /vit)</w:t>
            </w:r>
          </w:p>
        </w:tc>
        <w:tc>
          <w:tcPr>
            <w:tcW w:w="905" w:type="dxa"/>
          </w:tcPr>
          <w:p w14:paraId="4454465D" w14:textId="77777777" w:rsidR="00C07396" w:rsidRPr="007A01DE" w:rsidRDefault="00C07396" w:rsidP="00EC59CB">
            <w:pPr>
              <w:spacing w:before="120" w:after="120"/>
              <w:jc w:val="center"/>
              <w:rPr>
                <w:rFonts w:ascii="Times New Roman" w:hAnsi="Times New Roman"/>
                <w:sz w:val="20"/>
              </w:rPr>
            </w:pPr>
          </w:p>
        </w:tc>
        <w:tc>
          <w:tcPr>
            <w:tcW w:w="715" w:type="dxa"/>
          </w:tcPr>
          <w:p w14:paraId="701C3320" w14:textId="77777777" w:rsidR="00C07396" w:rsidRPr="007A01DE" w:rsidRDefault="00C07396" w:rsidP="00EC59CB">
            <w:pPr>
              <w:spacing w:before="120" w:after="120"/>
              <w:jc w:val="center"/>
              <w:rPr>
                <w:rFonts w:ascii="Times New Roman" w:hAnsi="Times New Roman"/>
                <w:sz w:val="20"/>
              </w:rPr>
            </w:pPr>
            <w:r w:rsidRPr="007A01DE">
              <w:rPr>
                <w:rFonts w:ascii="Times New Roman" w:hAnsi="Times New Roman"/>
                <w:sz w:val="20"/>
              </w:rPr>
              <w:t>4,200</w:t>
            </w:r>
          </w:p>
        </w:tc>
        <w:tc>
          <w:tcPr>
            <w:tcW w:w="973" w:type="dxa"/>
          </w:tcPr>
          <w:p w14:paraId="04E24E8F" w14:textId="56ADBD09" w:rsidR="00C07396" w:rsidRPr="007A01DE" w:rsidRDefault="000C7AB5" w:rsidP="00EC59CB">
            <w:pPr>
              <w:spacing w:before="120" w:after="120"/>
              <w:jc w:val="center"/>
              <w:rPr>
                <w:rFonts w:ascii="Times New Roman" w:hAnsi="Times New Roman"/>
                <w:sz w:val="20"/>
              </w:rPr>
            </w:pPr>
            <w:r w:rsidRPr="002C4DEB">
              <w:rPr>
                <w:rFonts w:ascii="Times New Roman" w:eastAsia="Calibri" w:hAnsi="Times New Roman"/>
                <w:b/>
                <w:sz w:val="20"/>
                <w:lang w:val="en-US"/>
              </w:rPr>
              <w:t>170</w:t>
            </w:r>
            <w:r>
              <w:rPr>
                <w:rFonts w:ascii="Times New Roman" w:eastAsia="Calibri" w:hAnsi="Times New Roman"/>
                <w:b/>
                <w:sz w:val="20"/>
                <w:lang w:val="en-US"/>
              </w:rPr>
              <w:t>,</w:t>
            </w:r>
            <w:r w:rsidRPr="002C4DEB">
              <w:rPr>
                <w:rFonts w:ascii="Times New Roman" w:eastAsia="Calibri" w:hAnsi="Times New Roman"/>
                <w:b/>
                <w:sz w:val="20"/>
                <w:lang w:val="en-US"/>
              </w:rPr>
              <w:t>449</w:t>
            </w:r>
          </w:p>
        </w:tc>
        <w:tc>
          <w:tcPr>
            <w:tcW w:w="903" w:type="dxa"/>
          </w:tcPr>
          <w:p w14:paraId="78EC8835" w14:textId="77777777" w:rsidR="00C07396" w:rsidRPr="007A01DE" w:rsidRDefault="00C07396" w:rsidP="00EC59CB">
            <w:pPr>
              <w:spacing w:before="120" w:after="120"/>
              <w:jc w:val="center"/>
              <w:rPr>
                <w:rFonts w:ascii="Times New Roman" w:hAnsi="Times New Roman"/>
                <w:sz w:val="20"/>
              </w:rPr>
            </w:pPr>
          </w:p>
        </w:tc>
        <w:tc>
          <w:tcPr>
            <w:tcW w:w="903" w:type="dxa"/>
          </w:tcPr>
          <w:p w14:paraId="61F9ABA2" w14:textId="77777777" w:rsidR="00CD4AD1" w:rsidRPr="00CD4AD1" w:rsidRDefault="00CD4AD1" w:rsidP="00CD4AD1">
            <w:pPr>
              <w:spacing w:before="120" w:after="120" w:line="259" w:lineRule="auto"/>
              <w:jc w:val="center"/>
              <w:rPr>
                <w:rFonts w:ascii="Times New Roman" w:eastAsia="Calibri" w:hAnsi="Times New Roman"/>
                <w:sz w:val="20"/>
                <w:lang w:val="en-US"/>
              </w:rPr>
            </w:pPr>
            <w:r w:rsidRPr="00CD4AD1">
              <w:rPr>
                <w:rFonts w:ascii="Times New Roman" w:eastAsia="Calibri" w:hAnsi="Times New Roman"/>
                <w:sz w:val="20"/>
                <w:lang w:val="en-US"/>
              </w:rPr>
              <w:t>III-69440</w:t>
            </w:r>
          </w:p>
          <w:p w14:paraId="423A4696" w14:textId="13D5BE31" w:rsidR="00CD4AD1" w:rsidRDefault="00CD4AD1" w:rsidP="00CD4AD1">
            <w:pPr>
              <w:spacing w:before="120" w:after="120" w:line="259" w:lineRule="auto"/>
              <w:rPr>
                <w:rFonts w:ascii="Times New Roman" w:eastAsia="Calibri" w:hAnsi="Times New Roman"/>
                <w:sz w:val="20"/>
                <w:lang w:val="en-US"/>
              </w:rPr>
            </w:pPr>
            <w:r w:rsidRPr="00CD4AD1">
              <w:rPr>
                <w:rFonts w:ascii="Times New Roman" w:eastAsia="Calibri" w:hAnsi="Times New Roman"/>
                <w:sz w:val="20"/>
                <w:lang w:val="en-US"/>
              </w:rPr>
              <w:t>IV-101009</w:t>
            </w:r>
          </w:p>
          <w:p w14:paraId="09EE2237" w14:textId="15AD3F42" w:rsidR="002C4DEB" w:rsidRPr="00CD4AD1" w:rsidRDefault="002C4DEB" w:rsidP="00CD4AD1">
            <w:pPr>
              <w:spacing w:before="120" w:after="120" w:line="259" w:lineRule="auto"/>
              <w:rPr>
                <w:rFonts w:ascii="Times New Roman" w:eastAsia="Calibri" w:hAnsi="Times New Roman"/>
                <w:sz w:val="20"/>
                <w:lang w:val="en-US"/>
              </w:rPr>
            </w:pPr>
            <w:r w:rsidRPr="002C4DEB">
              <w:rPr>
                <w:rFonts w:ascii="Times New Roman" w:eastAsia="Calibri" w:hAnsi="Times New Roman"/>
                <w:b/>
                <w:sz w:val="20"/>
                <w:lang w:val="en-US"/>
              </w:rPr>
              <w:t>Total 170449</w:t>
            </w:r>
          </w:p>
          <w:p w14:paraId="2532454D" w14:textId="77777777" w:rsidR="00C07396" w:rsidRPr="007A01DE" w:rsidRDefault="00C07396" w:rsidP="00EC59CB">
            <w:pPr>
              <w:spacing w:before="120" w:after="120"/>
              <w:jc w:val="center"/>
              <w:rPr>
                <w:rFonts w:ascii="Times New Roman" w:hAnsi="Times New Roman"/>
                <w:sz w:val="20"/>
              </w:rPr>
            </w:pPr>
          </w:p>
        </w:tc>
        <w:tc>
          <w:tcPr>
            <w:tcW w:w="927" w:type="dxa"/>
          </w:tcPr>
          <w:p w14:paraId="1499721E" w14:textId="657F593E" w:rsidR="00C07396" w:rsidRPr="007A01DE" w:rsidRDefault="00CD4AD1" w:rsidP="00EC59CB">
            <w:pPr>
              <w:spacing w:before="120" w:after="120"/>
              <w:jc w:val="center"/>
              <w:rPr>
                <w:rFonts w:ascii="Times New Roman" w:hAnsi="Times New Roman"/>
                <w:sz w:val="20"/>
              </w:rPr>
            </w:pPr>
            <w:r>
              <w:rPr>
                <w:rFonts w:ascii="Times New Roman" w:hAnsi="Times New Roman"/>
                <w:sz w:val="20"/>
              </w:rPr>
              <w:t>50%</w:t>
            </w:r>
          </w:p>
        </w:tc>
        <w:tc>
          <w:tcPr>
            <w:tcW w:w="2621" w:type="dxa"/>
          </w:tcPr>
          <w:p w14:paraId="74AAFAD0" w14:textId="77777777" w:rsidR="00C07396" w:rsidRDefault="00CD4AD1" w:rsidP="00EC59CB">
            <w:pPr>
              <w:spacing w:before="120" w:after="120"/>
              <w:jc w:val="center"/>
              <w:rPr>
                <w:rFonts w:ascii="Times New Roman" w:hAnsi="Times New Roman"/>
                <w:b/>
                <w:sz w:val="20"/>
              </w:rPr>
            </w:pPr>
            <w:r w:rsidRPr="00CD4AD1">
              <w:rPr>
                <w:rFonts w:ascii="Times New Roman" w:hAnsi="Times New Roman"/>
                <w:b/>
                <w:sz w:val="20"/>
              </w:rPr>
              <w:t>ZBATUAR PJESËRISHT</w:t>
            </w:r>
          </w:p>
          <w:p w14:paraId="0265113D" w14:textId="77777777" w:rsidR="00B202AE" w:rsidRPr="002C4491" w:rsidRDefault="00B202AE" w:rsidP="002C4491">
            <w:pPr>
              <w:spacing w:before="120" w:after="120" w:line="240" w:lineRule="auto"/>
              <w:jc w:val="both"/>
              <w:rPr>
                <w:rFonts w:ascii="Times New Roman" w:eastAsia="Calibri" w:hAnsi="Times New Roman"/>
                <w:sz w:val="16"/>
                <w:szCs w:val="16"/>
                <w:lang w:val="en-US"/>
              </w:rPr>
            </w:pPr>
            <w:r w:rsidRPr="002C4491">
              <w:rPr>
                <w:rFonts w:ascii="Times New Roman" w:eastAsia="Calibri" w:hAnsi="Times New Roman"/>
                <w:sz w:val="16"/>
                <w:szCs w:val="16"/>
                <w:lang w:val="en-US"/>
              </w:rPr>
              <w:t xml:space="preserve">Pika I, dhe II janë komponentë që vlerësohen 1 herë në 3 vite. </w:t>
            </w:r>
          </w:p>
          <w:p w14:paraId="5DBBA5E3" w14:textId="16E71092" w:rsidR="00B202AE" w:rsidRPr="00CD4AD1" w:rsidRDefault="00B202AE" w:rsidP="002C4491">
            <w:pPr>
              <w:spacing w:before="120" w:after="120" w:line="240" w:lineRule="auto"/>
              <w:jc w:val="both"/>
              <w:rPr>
                <w:rFonts w:ascii="Times New Roman" w:hAnsi="Times New Roman"/>
                <w:b/>
                <w:sz w:val="20"/>
              </w:rPr>
            </w:pPr>
            <w:r w:rsidRPr="002C4491">
              <w:rPr>
                <w:rFonts w:ascii="Times New Roman" w:eastAsia="Calibri" w:hAnsi="Times New Roman"/>
                <w:sz w:val="16"/>
                <w:szCs w:val="16"/>
                <w:lang w:val="en-US"/>
              </w:rPr>
              <w:t>Pikat III dhe IV janë përmbushur 100% sipas afateve të Rregullores së Brendshme</w:t>
            </w:r>
            <w:r w:rsidR="00FF5310" w:rsidRPr="002C4491">
              <w:rPr>
                <w:rFonts w:ascii="Times New Roman" w:hAnsi="Times New Roman"/>
                <w:sz w:val="16"/>
                <w:szCs w:val="16"/>
              </w:rPr>
              <w:t xml:space="preserve"> të ShM.</w:t>
            </w:r>
          </w:p>
        </w:tc>
        <w:tc>
          <w:tcPr>
            <w:tcW w:w="804" w:type="dxa"/>
          </w:tcPr>
          <w:p w14:paraId="02D7F020"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123BC5D" w14:textId="21FC2218" w:rsidR="00C07396" w:rsidRPr="007A01DE" w:rsidRDefault="004F4C0C" w:rsidP="004F4C0C">
            <w:pPr>
              <w:spacing w:before="120" w:after="120"/>
              <w:jc w:val="both"/>
              <w:rPr>
                <w:rFonts w:ascii="Times New Roman" w:hAnsi="Times New Roman"/>
                <w:sz w:val="20"/>
              </w:rPr>
            </w:pPr>
            <w:r w:rsidRPr="004F4C0C">
              <w:rPr>
                <w:rFonts w:ascii="Times New Roman" w:eastAsia="Calibri" w:hAnsi="Times New Roman"/>
                <w:sz w:val="20"/>
                <w:lang w:val="en-US"/>
              </w:rPr>
              <w:t xml:space="preserve">Realizimi i pikës I dhe II do të bëhet në 6 mujorin e </w:t>
            </w:r>
            <w:r w:rsidRPr="004F4C0C">
              <w:rPr>
                <w:rFonts w:ascii="Times New Roman" w:eastAsia="Calibri" w:hAnsi="Times New Roman"/>
                <w:sz w:val="20"/>
                <w:lang w:val="en-US"/>
              </w:rPr>
              <w:lastRenderedPageBreak/>
              <w:t>parë të vitit 2023</w:t>
            </w:r>
            <w:r>
              <w:rPr>
                <w:rFonts w:ascii="Times New Roman" w:eastAsia="Calibri" w:hAnsi="Times New Roman"/>
                <w:sz w:val="20"/>
                <w:lang w:val="en-US"/>
              </w:rPr>
              <w:t>.</w:t>
            </w:r>
          </w:p>
        </w:tc>
        <w:tc>
          <w:tcPr>
            <w:tcW w:w="1060" w:type="dxa"/>
          </w:tcPr>
          <w:p w14:paraId="42FE133B"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lastRenderedPageBreak/>
              <w:t>Në vazhdim</w:t>
            </w:r>
          </w:p>
        </w:tc>
      </w:tr>
      <w:tr w:rsidR="00C07396" w:rsidRPr="007A01DE" w14:paraId="310FC658" w14:textId="77777777" w:rsidTr="005D369E">
        <w:tc>
          <w:tcPr>
            <w:tcW w:w="720" w:type="dxa"/>
          </w:tcPr>
          <w:p w14:paraId="024FE34C"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4DCF9DAB"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20"/>
              </w:rPr>
              <w:t>Shkolla e Magjistraturës</w:t>
            </w:r>
          </w:p>
        </w:tc>
        <w:tc>
          <w:tcPr>
            <w:tcW w:w="905" w:type="dxa"/>
          </w:tcPr>
          <w:p w14:paraId="30E098C5" w14:textId="77777777" w:rsidR="00C07396" w:rsidRPr="007A01DE" w:rsidRDefault="00C07396" w:rsidP="00EC59CB">
            <w:pPr>
              <w:spacing w:before="120" w:after="120"/>
              <w:jc w:val="center"/>
              <w:rPr>
                <w:rFonts w:ascii="Times New Roman" w:hAnsi="Times New Roman"/>
                <w:sz w:val="20"/>
              </w:rPr>
            </w:pPr>
          </w:p>
        </w:tc>
        <w:tc>
          <w:tcPr>
            <w:tcW w:w="715" w:type="dxa"/>
          </w:tcPr>
          <w:p w14:paraId="33517A69" w14:textId="77777777" w:rsidR="00C07396" w:rsidRPr="007A01DE" w:rsidRDefault="00C07396" w:rsidP="00EC59CB">
            <w:pPr>
              <w:spacing w:before="120" w:after="120"/>
              <w:jc w:val="center"/>
              <w:rPr>
                <w:rFonts w:ascii="Times New Roman" w:hAnsi="Times New Roman"/>
                <w:sz w:val="20"/>
              </w:rPr>
            </w:pPr>
          </w:p>
        </w:tc>
        <w:tc>
          <w:tcPr>
            <w:tcW w:w="973" w:type="dxa"/>
          </w:tcPr>
          <w:p w14:paraId="57D1D480" w14:textId="77777777" w:rsidR="00C07396" w:rsidRPr="007A01DE" w:rsidRDefault="00C07396" w:rsidP="00EC59CB">
            <w:pPr>
              <w:spacing w:before="120" w:after="120"/>
              <w:jc w:val="center"/>
              <w:rPr>
                <w:rFonts w:ascii="Times New Roman" w:hAnsi="Times New Roman"/>
                <w:sz w:val="20"/>
              </w:rPr>
            </w:pPr>
          </w:p>
        </w:tc>
        <w:tc>
          <w:tcPr>
            <w:tcW w:w="903" w:type="dxa"/>
          </w:tcPr>
          <w:p w14:paraId="27D221D8" w14:textId="77777777" w:rsidR="00C07396" w:rsidRPr="007A01DE" w:rsidRDefault="00C07396" w:rsidP="00EC59CB">
            <w:pPr>
              <w:spacing w:before="120" w:after="120"/>
              <w:jc w:val="center"/>
              <w:rPr>
                <w:rFonts w:ascii="Times New Roman" w:hAnsi="Times New Roman"/>
                <w:sz w:val="20"/>
              </w:rPr>
            </w:pPr>
          </w:p>
        </w:tc>
        <w:tc>
          <w:tcPr>
            <w:tcW w:w="903" w:type="dxa"/>
          </w:tcPr>
          <w:p w14:paraId="43693229" w14:textId="77777777" w:rsidR="00C07396" w:rsidRPr="007A01DE" w:rsidRDefault="00C07396" w:rsidP="00EC59CB">
            <w:pPr>
              <w:spacing w:before="120" w:after="120"/>
              <w:jc w:val="center"/>
              <w:rPr>
                <w:rFonts w:ascii="Times New Roman" w:hAnsi="Times New Roman"/>
                <w:sz w:val="20"/>
              </w:rPr>
            </w:pPr>
          </w:p>
        </w:tc>
        <w:tc>
          <w:tcPr>
            <w:tcW w:w="927" w:type="dxa"/>
          </w:tcPr>
          <w:p w14:paraId="35B62ECE" w14:textId="77777777" w:rsidR="00C07396" w:rsidRPr="007A01DE" w:rsidRDefault="00C07396" w:rsidP="00EC59CB">
            <w:pPr>
              <w:spacing w:before="120" w:after="120"/>
              <w:jc w:val="center"/>
              <w:rPr>
                <w:rFonts w:ascii="Times New Roman" w:hAnsi="Times New Roman"/>
                <w:sz w:val="20"/>
              </w:rPr>
            </w:pPr>
          </w:p>
        </w:tc>
        <w:tc>
          <w:tcPr>
            <w:tcW w:w="2621" w:type="dxa"/>
          </w:tcPr>
          <w:p w14:paraId="292E5B7F" w14:textId="77777777" w:rsidR="00C07396" w:rsidRPr="007A01DE" w:rsidRDefault="00C07396" w:rsidP="00EC59CB">
            <w:pPr>
              <w:spacing w:before="120" w:after="120"/>
              <w:jc w:val="center"/>
              <w:rPr>
                <w:rFonts w:ascii="Times New Roman" w:hAnsi="Times New Roman"/>
                <w:sz w:val="20"/>
              </w:rPr>
            </w:pPr>
          </w:p>
        </w:tc>
        <w:tc>
          <w:tcPr>
            <w:tcW w:w="804" w:type="dxa"/>
          </w:tcPr>
          <w:p w14:paraId="7278D5A0"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20A847B3" w14:textId="77777777" w:rsidR="00C07396" w:rsidRPr="007A01DE" w:rsidRDefault="00C07396" w:rsidP="00EC59CB">
            <w:pPr>
              <w:spacing w:before="120" w:after="120"/>
              <w:jc w:val="center"/>
              <w:rPr>
                <w:rFonts w:ascii="Times New Roman" w:hAnsi="Times New Roman"/>
                <w:sz w:val="20"/>
              </w:rPr>
            </w:pPr>
          </w:p>
        </w:tc>
        <w:tc>
          <w:tcPr>
            <w:tcW w:w="1060" w:type="dxa"/>
          </w:tcPr>
          <w:p w14:paraId="72D35925" w14:textId="77777777" w:rsidR="00C07396" w:rsidRPr="007A01DE" w:rsidRDefault="00C07396" w:rsidP="00EC59CB">
            <w:pPr>
              <w:spacing w:before="120" w:after="120"/>
              <w:jc w:val="center"/>
              <w:rPr>
                <w:rFonts w:ascii="Times New Roman" w:hAnsi="Times New Roman"/>
                <w:sz w:val="20"/>
              </w:rPr>
            </w:pPr>
          </w:p>
        </w:tc>
      </w:tr>
      <w:tr w:rsidR="00C07396" w:rsidRPr="007A01DE" w14:paraId="607CE37F" w14:textId="77777777" w:rsidTr="005D369E">
        <w:tc>
          <w:tcPr>
            <w:tcW w:w="720" w:type="dxa"/>
          </w:tcPr>
          <w:p w14:paraId="4538F902"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35B58FCE"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95501AA (Student që ndjekin ciklin e programit mësimor) 95501AB (Sesione trajnuese për magjistratë, avokatë shteti, ndihmës ligjor dhe kancelar në detyrë)</w:t>
            </w:r>
          </w:p>
        </w:tc>
        <w:tc>
          <w:tcPr>
            <w:tcW w:w="905" w:type="dxa"/>
          </w:tcPr>
          <w:p w14:paraId="115A8FA8" w14:textId="77777777" w:rsidR="00C07396" w:rsidRPr="007A01DE" w:rsidRDefault="00C07396" w:rsidP="00EC59CB">
            <w:pPr>
              <w:spacing w:before="120" w:after="120"/>
              <w:jc w:val="center"/>
              <w:rPr>
                <w:rFonts w:ascii="Times New Roman" w:hAnsi="Times New Roman"/>
                <w:sz w:val="20"/>
              </w:rPr>
            </w:pPr>
          </w:p>
        </w:tc>
        <w:tc>
          <w:tcPr>
            <w:tcW w:w="715" w:type="dxa"/>
          </w:tcPr>
          <w:p w14:paraId="5A45CDE3" w14:textId="77777777" w:rsidR="00C07396" w:rsidRPr="007A01DE" w:rsidRDefault="00C07396" w:rsidP="00EC59CB">
            <w:pPr>
              <w:spacing w:before="120" w:after="120"/>
              <w:jc w:val="center"/>
              <w:rPr>
                <w:rFonts w:ascii="Times New Roman" w:hAnsi="Times New Roman"/>
                <w:sz w:val="20"/>
              </w:rPr>
            </w:pPr>
          </w:p>
        </w:tc>
        <w:tc>
          <w:tcPr>
            <w:tcW w:w="973" w:type="dxa"/>
          </w:tcPr>
          <w:p w14:paraId="42F85D99" w14:textId="77777777" w:rsidR="00C07396" w:rsidRPr="007A01DE" w:rsidRDefault="00C07396" w:rsidP="00EC59CB">
            <w:pPr>
              <w:spacing w:before="120" w:after="120"/>
              <w:jc w:val="center"/>
              <w:rPr>
                <w:rFonts w:ascii="Times New Roman" w:hAnsi="Times New Roman"/>
                <w:sz w:val="20"/>
              </w:rPr>
            </w:pPr>
          </w:p>
        </w:tc>
        <w:tc>
          <w:tcPr>
            <w:tcW w:w="903" w:type="dxa"/>
          </w:tcPr>
          <w:p w14:paraId="4D2B9225" w14:textId="77777777" w:rsidR="00C07396" w:rsidRPr="007A01DE" w:rsidRDefault="00C07396" w:rsidP="00EC59CB">
            <w:pPr>
              <w:spacing w:before="120" w:after="120"/>
              <w:jc w:val="center"/>
              <w:rPr>
                <w:rFonts w:ascii="Times New Roman" w:hAnsi="Times New Roman"/>
                <w:sz w:val="20"/>
              </w:rPr>
            </w:pPr>
          </w:p>
        </w:tc>
        <w:tc>
          <w:tcPr>
            <w:tcW w:w="903" w:type="dxa"/>
          </w:tcPr>
          <w:p w14:paraId="1B926DEF" w14:textId="77777777" w:rsidR="00C07396" w:rsidRPr="007A01DE" w:rsidRDefault="00C07396" w:rsidP="00EC59CB">
            <w:pPr>
              <w:spacing w:before="120" w:after="120"/>
              <w:jc w:val="center"/>
              <w:rPr>
                <w:rFonts w:ascii="Times New Roman" w:hAnsi="Times New Roman"/>
                <w:sz w:val="20"/>
              </w:rPr>
            </w:pPr>
          </w:p>
        </w:tc>
        <w:tc>
          <w:tcPr>
            <w:tcW w:w="927" w:type="dxa"/>
          </w:tcPr>
          <w:p w14:paraId="5B903128" w14:textId="77777777" w:rsidR="00C07396" w:rsidRPr="007A01DE" w:rsidRDefault="00C07396" w:rsidP="00EC59CB">
            <w:pPr>
              <w:spacing w:before="120" w:after="120"/>
              <w:jc w:val="center"/>
              <w:rPr>
                <w:rFonts w:ascii="Times New Roman" w:hAnsi="Times New Roman"/>
                <w:sz w:val="20"/>
              </w:rPr>
            </w:pPr>
          </w:p>
        </w:tc>
        <w:tc>
          <w:tcPr>
            <w:tcW w:w="2621" w:type="dxa"/>
          </w:tcPr>
          <w:p w14:paraId="45BAA260" w14:textId="77777777" w:rsidR="00C07396" w:rsidRPr="007A01DE" w:rsidRDefault="00C07396" w:rsidP="00EC59CB">
            <w:pPr>
              <w:spacing w:before="120" w:after="120"/>
              <w:jc w:val="center"/>
              <w:rPr>
                <w:rFonts w:ascii="Times New Roman" w:hAnsi="Times New Roman"/>
                <w:sz w:val="20"/>
              </w:rPr>
            </w:pPr>
          </w:p>
        </w:tc>
        <w:tc>
          <w:tcPr>
            <w:tcW w:w="804" w:type="dxa"/>
          </w:tcPr>
          <w:p w14:paraId="23F4045C"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357FBD6" w14:textId="77777777" w:rsidR="00C07396" w:rsidRPr="007A01DE" w:rsidRDefault="00C07396" w:rsidP="00EC59CB">
            <w:pPr>
              <w:spacing w:before="120" w:after="120"/>
              <w:jc w:val="center"/>
              <w:rPr>
                <w:rFonts w:ascii="Times New Roman" w:hAnsi="Times New Roman"/>
                <w:sz w:val="20"/>
              </w:rPr>
            </w:pPr>
          </w:p>
        </w:tc>
        <w:tc>
          <w:tcPr>
            <w:tcW w:w="1060" w:type="dxa"/>
          </w:tcPr>
          <w:p w14:paraId="41652658" w14:textId="77777777" w:rsidR="00C07396" w:rsidRPr="007A01DE" w:rsidRDefault="00C07396" w:rsidP="00EC59CB">
            <w:pPr>
              <w:spacing w:before="120" w:after="120"/>
              <w:jc w:val="center"/>
              <w:rPr>
                <w:rFonts w:ascii="Times New Roman" w:hAnsi="Times New Roman"/>
                <w:sz w:val="20"/>
              </w:rPr>
            </w:pPr>
          </w:p>
        </w:tc>
      </w:tr>
      <w:tr w:rsidR="00C07396" w:rsidRPr="007A01DE" w14:paraId="6582B571" w14:textId="77777777" w:rsidTr="005D369E">
        <w:tc>
          <w:tcPr>
            <w:tcW w:w="720" w:type="dxa"/>
          </w:tcPr>
          <w:p w14:paraId="32305DB3"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3.1.2</w:t>
            </w:r>
          </w:p>
        </w:tc>
        <w:tc>
          <w:tcPr>
            <w:tcW w:w="3780" w:type="dxa"/>
            <w:gridSpan w:val="3"/>
          </w:tcPr>
          <w:p w14:paraId="04875859" w14:textId="77777777" w:rsidR="00C07396" w:rsidRPr="007A01DE" w:rsidRDefault="00C07396" w:rsidP="00EC59CB">
            <w:pPr>
              <w:spacing w:before="120" w:after="120"/>
              <w:rPr>
                <w:rFonts w:ascii="Times New Roman" w:eastAsia="Times New Roman" w:hAnsi="Times New Roman"/>
                <w:color w:val="000000"/>
                <w:sz w:val="20"/>
                <w:lang w:val="it-IT"/>
              </w:rPr>
            </w:pPr>
            <w:r w:rsidRPr="007A01DE">
              <w:rPr>
                <w:rFonts w:ascii="Times New Roman" w:eastAsia="Times New Roman" w:hAnsi="Times New Roman"/>
                <w:b/>
                <w:bCs/>
                <w:sz w:val="16"/>
                <w:szCs w:val="16"/>
                <w:lang w:val="sq-AL" w:eastAsia="sq-AL"/>
              </w:rPr>
              <w:t>Kapacitete profesionale të përmirësuara në fushën e ELP-së</w:t>
            </w:r>
            <w:r w:rsidRPr="007A01DE">
              <w:rPr>
                <w:rFonts w:ascii="Times New Roman" w:eastAsia="Times New Roman" w:hAnsi="Times New Roman"/>
                <w:sz w:val="16"/>
                <w:szCs w:val="16"/>
                <w:lang w:val="sq-AL" w:eastAsia="sq-AL"/>
              </w:rPr>
              <w:t xml:space="preserve">     </w:t>
            </w:r>
          </w:p>
        </w:tc>
        <w:tc>
          <w:tcPr>
            <w:tcW w:w="905" w:type="dxa"/>
          </w:tcPr>
          <w:p w14:paraId="57550A46"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74780541" w14:textId="77777777" w:rsidR="00C07396" w:rsidRPr="007A01DE" w:rsidRDefault="00C07396" w:rsidP="00EC59CB">
            <w:pPr>
              <w:spacing w:before="120" w:after="120"/>
              <w:jc w:val="center"/>
              <w:rPr>
                <w:rFonts w:ascii="Times New Roman" w:eastAsia="Times New Roman" w:hAnsi="Times New Roman"/>
                <w:b/>
                <w:bCs/>
                <w:color w:val="000000"/>
                <w:sz w:val="16"/>
                <w:szCs w:val="16"/>
                <w:lang w:val="sq-AL" w:eastAsia="sq-AL"/>
              </w:rPr>
            </w:pPr>
            <w:r w:rsidRPr="007A01DE">
              <w:rPr>
                <w:rFonts w:ascii="Times New Roman" w:eastAsia="Times New Roman" w:hAnsi="Times New Roman"/>
                <w:b/>
                <w:bCs/>
                <w:color w:val="000000"/>
                <w:sz w:val="16"/>
                <w:szCs w:val="16"/>
                <w:lang w:val="sq-AL" w:eastAsia="sq-AL"/>
              </w:rPr>
              <w:t>3,138</w:t>
            </w:r>
          </w:p>
          <w:p w14:paraId="3B6E890C" w14:textId="77777777" w:rsidR="00C07396" w:rsidRPr="007A01DE" w:rsidRDefault="00C07396" w:rsidP="00EC59CB">
            <w:pPr>
              <w:spacing w:before="120" w:after="120"/>
              <w:jc w:val="center"/>
              <w:rPr>
                <w:rFonts w:ascii="Times New Roman" w:eastAsia="Times New Roman" w:hAnsi="Times New Roman"/>
                <w:b/>
                <w:bCs/>
                <w:color w:val="000000"/>
                <w:sz w:val="16"/>
                <w:szCs w:val="16"/>
                <w:lang w:val="sq-AL" w:eastAsia="sq-AL"/>
              </w:rPr>
            </w:pPr>
            <w:r w:rsidRPr="007A01DE">
              <w:rPr>
                <w:rFonts w:ascii="Times New Roman" w:eastAsia="Times New Roman" w:hAnsi="Times New Roman"/>
                <w:b/>
                <w:bCs/>
                <w:color w:val="000000"/>
                <w:sz w:val="16"/>
                <w:szCs w:val="16"/>
                <w:lang w:val="sq-AL" w:eastAsia="sq-AL"/>
              </w:rPr>
              <w:t>2,958 PBA</w:t>
            </w:r>
          </w:p>
          <w:p w14:paraId="1A8C63B5" w14:textId="77777777" w:rsidR="00C07396" w:rsidRPr="007A01DE" w:rsidRDefault="00C07396" w:rsidP="00EC59CB">
            <w:pPr>
              <w:spacing w:before="120" w:after="120"/>
              <w:jc w:val="center"/>
              <w:rPr>
                <w:rFonts w:ascii="Times New Roman" w:hAnsi="Times New Roman"/>
                <w:sz w:val="20"/>
                <w:lang w:val="it-IT"/>
              </w:rPr>
            </w:pPr>
            <w:r w:rsidRPr="007A01DE">
              <w:rPr>
                <w:rFonts w:ascii="Times New Roman" w:eastAsia="Times New Roman" w:hAnsi="Times New Roman"/>
                <w:b/>
                <w:bCs/>
                <w:color w:val="000000"/>
                <w:sz w:val="16"/>
                <w:szCs w:val="16"/>
                <w:lang w:val="sq-AL" w:eastAsia="sq-AL"/>
              </w:rPr>
              <w:t>180 F.Huaj</w:t>
            </w:r>
          </w:p>
        </w:tc>
        <w:tc>
          <w:tcPr>
            <w:tcW w:w="973" w:type="dxa"/>
          </w:tcPr>
          <w:p w14:paraId="16D9E222" w14:textId="3CFD6736" w:rsidR="00C07396" w:rsidRPr="007A01DE" w:rsidRDefault="00555E79" w:rsidP="00EC59CB">
            <w:pPr>
              <w:spacing w:before="120" w:after="120"/>
              <w:jc w:val="center"/>
              <w:rPr>
                <w:rFonts w:ascii="Times New Roman" w:hAnsi="Times New Roman"/>
                <w:sz w:val="20"/>
                <w:lang w:val="it-IT"/>
              </w:rPr>
            </w:pPr>
            <w:r w:rsidRPr="00C37BB7">
              <w:rPr>
                <w:rFonts w:ascii="Times New Roman" w:eastAsia="Calibri" w:hAnsi="Times New Roman"/>
                <w:b/>
                <w:sz w:val="20"/>
                <w:lang w:val="en-US"/>
              </w:rPr>
              <w:t>198</w:t>
            </w:r>
            <w:r>
              <w:rPr>
                <w:rFonts w:ascii="Times New Roman" w:eastAsia="Calibri" w:hAnsi="Times New Roman"/>
                <w:b/>
                <w:sz w:val="20"/>
                <w:lang w:val="en-US"/>
              </w:rPr>
              <w:t>,</w:t>
            </w:r>
            <w:r w:rsidRPr="00C37BB7">
              <w:rPr>
                <w:rFonts w:ascii="Times New Roman" w:eastAsia="Calibri" w:hAnsi="Times New Roman"/>
                <w:b/>
                <w:sz w:val="20"/>
                <w:lang w:val="en-US"/>
              </w:rPr>
              <w:t>000</w:t>
            </w:r>
          </w:p>
        </w:tc>
        <w:tc>
          <w:tcPr>
            <w:tcW w:w="903" w:type="dxa"/>
          </w:tcPr>
          <w:p w14:paraId="3FC501DA" w14:textId="5A955ABF" w:rsidR="00C07396" w:rsidRPr="007A01DE" w:rsidRDefault="00C07396" w:rsidP="00EC59CB">
            <w:pPr>
              <w:spacing w:before="120" w:after="120"/>
              <w:jc w:val="center"/>
              <w:rPr>
                <w:rFonts w:ascii="Times New Roman" w:hAnsi="Times New Roman"/>
                <w:sz w:val="20"/>
                <w:lang w:val="it-IT"/>
              </w:rPr>
            </w:pPr>
          </w:p>
        </w:tc>
        <w:tc>
          <w:tcPr>
            <w:tcW w:w="903" w:type="dxa"/>
          </w:tcPr>
          <w:p w14:paraId="03E4D753" w14:textId="1366674B" w:rsidR="00C07396" w:rsidRPr="007A01DE" w:rsidRDefault="00C07396" w:rsidP="00EC59CB">
            <w:pPr>
              <w:spacing w:before="120" w:after="120"/>
              <w:jc w:val="center"/>
              <w:rPr>
                <w:rFonts w:ascii="Times New Roman" w:hAnsi="Times New Roman"/>
                <w:sz w:val="20"/>
                <w:lang w:val="it-IT"/>
              </w:rPr>
            </w:pPr>
          </w:p>
        </w:tc>
        <w:tc>
          <w:tcPr>
            <w:tcW w:w="927" w:type="dxa"/>
          </w:tcPr>
          <w:p w14:paraId="7D25376E" w14:textId="5969502B" w:rsidR="00C07396" w:rsidRPr="00555E79" w:rsidRDefault="00555E79" w:rsidP="00EC59CB">
            <w:pPr>
              <w:spacing w:before="120" w:after="120"/>
              <w:jc w:val="center"/>
              <w:rPr>
                <w:rFonts w:ascii="Times New Roman" w:hAnsi="Times New Roman"/>
                <w:b/>
                <w:sz w:val="20"/>
                <w:lang w:val="it-IT"/>
              </w:rPr>
            </w:pPr>
            <w:r w:rsidRPr="00555E79">
              <w:rPr>
                <w:rFonts w:ascii="Times New Roman" w:hAnsi="Times New Roman"/>
                <w:b/>
                <w:sz w:val="20"/>
              </w:rPr>
              <w:t>66.5%</w:t>
            </w:r>
          </w:p>
        </w:tc>
        <w:tc>
          <w:tcPr>
            <w:tcW w:w="2621" w:type="dxa"/>
          </w:tcPr>
          <w:p w14:paraId="0F0BEC7A" w14:textId="5195049A" w:rsidR="00555E79" w:rsidRPr="00555E79" w:rsidRDefault="00555E79" w:rsidP="00555E79">
            <w:pPr>
              <w:spacing w:before="120" w:after="120"/>
              <w:jc w:val="center"/>
              <w:rPr>
                <w:rFonts w:ascii="Times New Roman" w:hAnsi="Times New Roman"/>
                <w:b/>
                <w:sz w:val="20"/>
              </w:rPr>
            </w:pPr>
            <w:r>
              <w:rPr>
                <w:rFonts w:ascii="Times New Roman" w:hAnsi="Times New Roman"/>
                <w:b/>
                <w:sz w:val="20"/>
              </w:rPr>
              <w:t xml:space="preserve">I </w:t>
            </w:r>
            <w:r w:rsidRPr="00555E79">
              <w:rPr>
                <w:rFonts w:ascii="Times New Roman" w:hAnsi="Times New Roman"/>
                <w:b/>
                <w:sz w:val="20"/>
              </w:rPr>
              <w:t>ZBATUAR PJESËRISHT</w:t>
            </w:r>
          </w:p>
          <w:p w14:paraId="17CC8494" w14:textId="77777777" w:rsidR="00C07396" w:rsidRPr="007A01DE" w:rsidRDefault="00C07396" w:rsidP="003B7581">
            <w:pPr>
              <w:spacing w:before="120" w:after="120"/>
              <w:jc w:val="center"/>
              <w:rPr>
                <w:rFonts w:ascii="Times New Roman" w:hAnsi="Times New Roman"/>
                <w:sz w:val="20"/>
                <w:lang w:val="it-IT"/>
              </w:rPr>
            </w:pPr>
          </w:p>
        </w:tc>
        <w:tc>
          <w:tcPr>
            <w:tcW w:w="804" w:type="dxa"/>
          </w:tcPr>
          <w:p w14:paraId="1C06E0EF" w14:textId="77777777" w:rsidR="00C07396" w:rsidRPr="007A01DE" w:rsidRDefault="00C07396" w:rsidP="00EC59CB">
            <w:pPr>
              <w:spacing w:before="120" w:after="120"/>
              <w:jc w:val="center"/>
              <w:rPr>
                <w:rFonts w:ascii="Times New Roman" w:hAnsi="Times New Roman"/>
                <w:sz w:val="20"/>
                <w:lang w:val="it-IT"/>
              </w:rPr>
            </w:pPr>
          </w:p>
        </w:tc>
        <w:tc>
          <w:tcPr>
            <w:tcW w:w="816" w:type="dxa"/>
            <w:gridSpan w:val="2"/>
          </w:tcPr>
          <w:p w14:paraId="4EEFE905" w14:textId="77777777" w:rsidR="00C07396" w:rsidRPr="007A01DE" w:rsidRDefault="00C07396" w:rsidP="00EC59CB">
            <w:pPr>
              <w:spacing w:before="120" w:after="120"/>
              <w:jc w:val="center"/>
              <w:rPr>
                <w:rFonts w:ascii="Times New Roman" w:hAnsi="Times New Roman"/>
                <w:sz w:val="20"/>
                <w:lang w:val="it-IT"/>
              </w:rPr>
            </w:pPr>
          </w:p>
        </w:tc>
        <w:tc>
          <w:tcPr>
            <w:tcW w:w="1060" w:type="dxa"/>
          </w:tcPr>
          <w:p w14:paraId="64CB477F" w14:textId="77777777" w:rsidR="00C07396" w:rsidRPr="00CE44CB" w:rsidRDefault="00C07396" w:rsidP="00EC59CB">
            <w:pPr>
              <w:spacing w:before="120" w:after="120"/>
              <w:jc w:val="center"/>
              <w:rPr>
                <w:rFonts w:ascii="Times New Roman" w:hAnsi="Times New Roman"/>
                <w:b/>
                <w:sz w:val="20"/>
                <w:lang w:val="it-IT"/>
              </w:rPr>
            </w:pPr>
            <w:r w:rsidRPr="00CE44CB">
              <w:rPr>
                <w:rFonts w:ascii="Times New Roman" w:eastAsia="Times New Roman" w:hAnsi="Times New Roman"/>
                <w:b/>
                <w:color w:val="000000"/>
                <w:sz w:val="16"/>
                <w:szCs w:val="16"/>
                <w:lang w:val="sq-AL" w:eastAsia="sq-AL"/>
              </w:rPr>
              <w:t>2020-2023</w:t>
            </w:r>
          </w:p>
        </w:tc>
      </w:tr>
      <w:tr w:rsidR="00C07396" w:rsidRPr="007A01DE" w14:paraId="04CD7D19" w14:textId="77777777" w:rsidTr="005D369E">
        <w:tc>
          <w:tcPr>
            <w:tcW w:w="720" w:type="dxa"/>
          </w:tcPr>
          <w:p w14:paraId="627795E0"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3.1.2.a</w:t>
            </w:r>
          </w:p>
        </w:tc>
        <w:tc>
          <w:tcPr>
            <w:tcW w:w="3780" w:type="dxa"/>
            <w:gridSpan w:val="3"/>
          </w:tcPr>
          <w:p w14:paraId="20BDACCF"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Formimi Fillestar të kandidatëve për kancelar i kryer (I) Provimi i Formimit Fillestar të kandidatëve për kancelar (II) Programi mësimor për numrin e caktuar të kandidatëve i zhvilluar (25 kandidatë/vit) (III) Numër trajnimesh të parashikuara/planifikuara për magjistratin e shtypit, kancelarët, kryetarët e gjykatave dhe prokurorive, nëpunësit gjyqësor (1-2 trajnime/vit) (aktivitetet realizohen 6M II/vit)</w:t>
            </w:r>
          </w:p>
        </w:tc>
        <w:tc>
          <w:tcPr>
            <w:tcW w:w="905" w:type="dxa"/>
          </w:tcPr>
          <w:p w14:paraId="279B5366" w14:textId="77777777" w:rsidR="00C07396" w:rsidRPr="007A01DE" w:rsidRDefault="00C07396" w:rsidP="00EC59CB">
            <w:pPr>
              <w:spacing w:before="120" w:after="120"/>
              <w:jc w:val="center"/>
              <w:rPr>
                <w:rFonts w:ascii="Times New Roman" w:hAnsi="Times New Roman"/>
                <w:sz w:val="20"/>
              </w:rPr>
            </w:pPr>
          </w:p>
        </w:tc>
        <w:tc>
          <w:tcPr>
            <w:tcW w:w="715" w:type="dxa"/>
          </w:tcPr>
          <w:p w14:paraId="0CDB2D80"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color w:val="000000"/>
                <w:sz w:val="16"/>
                <w:szCs w:val="16"/>
                <w:lang w:val="sq-AL" w:eastAsia="sq-AL"/>
              </w:rPr>
              <w:t>2,958</w:t>
            </w:r>
          </w:p>
        </w:tc>
        <w:tc>
          <w:tcPr>
            <w:tcW w:w="973" w:type="dxa"/>
          </w:tcPr>
          <w:p w14:paraId="4F6D38E1" w14:textId="77777777" w:rsidR="00C07396" w:rsidRPr="007A01DE" w:rsidRDefault="00C07396" w:rsidP="00EC59CB">
            <w:pPr>
              <w:spacing w:before="120" w:after="120"/>
              <w:jc w:val="center"/>
              <w:rPr>
                <w:rFonts w:ascii="Times New Roman" w:hAnsi="Times New Roman"/>
                <w:sz w:val="20"/>
              </w:rPr>
            </w:pPr>
          </w:p>
        </w:tc>
        <w:tc>
          <w:tcPr>
            <w:tcW w:w="903" w:type="dxa"/>
          </w:tcPr>
          <w:p w14:paraId="2C2BDE1D" w14:textId="77777777" w:rsidR="00C07396" w:rsidRPr="007A01DE" w:rsidRDefault="00C07396" w:rsidP="00EC59CB">
            <w:pPr>
              <w:spacing w:before="120" w:after="120"/>
              <w:jc w:val="center"/>
              <w:rPr>
                <w:rFonts w:ascii="Times New Roman" w:hAnsi="Times New Roman"/>
                <w:sz w:val="20"/>
              </w:rPr>
            </w:pPr>
          </w:p>
        </w:tc>
        <w:tc>
          <w:tcPr>
            <w:tcW w:w="903" w:type="dxa"/>
          </w:tcPr>
          <w:p w14:paraId="29F4D83A" w14:textId="25C61B68" w:rsidR="00C07396" w:rsidRPr="007A01DE" w:rsidRDefault="00C37BB7" w:rsidP="00EC59CB">
            <w:pPr>
              <w:spacing w:before="120" w:after="120"/>
              <w:jc w:val="center"/>
              <w:rPr>
                <w:rFonts w:ascii="Times New Roman" w:hAnsi="Times New Roman"/>
                <w:sz w:val="20"/>
              </w:rPr>
            </w:pPr>
            <w:r w:rsidRPr="00C37BB7">
              <w:rPr>
                <w:rFonts w:ascii="Times New Roman" w:eastAsia="Calibri" w:hAnsi="Times New Roman"/>
                <w:b/>
                <w:sz w:val="20"/>
                <w:lang w:val="en-US"/>
              </w:rPr>
              <w:t>198000</w:t>
            </w:r>
          </w:p>
        </w:tc>
        <w:tc>
          <w:tcPr>
            <w:tcW w:w="927" w:type="dxa"/>
          </w:tcPr>
          <w:p w14:paraId="3117ECCF" w14:textId="047DE7A4" w:rsidR="00C07396" w:rsidRPr="007A01DE" w:rsidRDefault="00152187" w:rsidP="00EC59CB">
            <w:pPr>
              <w:spacing w:before="120" w:after="120"/>
              <w:jc w:val="center"/>
              <w:rPr>
                <w:rFonts w:ascii="Times New Roman" w:hAnsi="Times New Roman"/>
                <w:sz w:val="20"/>
              </w:rPr>
            </w:pPr>
            <w:r>
              <w:rPr>
                <w:rFonts w:ascii="Times New Roman" w:hAnsi="Times New Roman"/>
                <w:sz w:val="20"/>
              </w:rPr>
              <w:t>33%</w:t>
            </w:r>
          </w:p>
        </w:tc>
        <w:tc>
          <w:tcPr>
            <w:tcW w:w="2621" w:type="dxa"/>
          </w:tcPr>
          <w:p w14:paraId="1F6E6B73" w14:textId="77777777" w:rsidR="00BB198D" w:rsidRPr="00555E79" w:rsidRDefault="00BB198D" w:rsidP="00BB198D">
            <w:pPr>
              <w:spacing w:before="120" w:after="120"/>
              <w:jc w:val="center"/>
              <w:rPr>
                <w:rFonts w:ascii="Times New Roman" w:hAnsi="Times New Roman"/>
                <w:b/>
                <w:sz w:val="20"/>
              </w:rPr>
            </w:pPr>
            <w:r w:rsidRPr="00555E79">
              <w:rPr>
                <w:rFonts w:ascii="Times New Roman" w:hAnsi="Times New Roman"/>
                <w:b/>
                <w:sz w:val="20"/>
              </w:rPr>
              <w:t>ZBATUAR PJESËRISHT</w:t>
            </w:r>
          </w:p>
          <w:p w14:paraId="4730F133" w14:textId="77777777" w:rsidR="00BB198D" w:rsidRPr="00CF7933" w:rsidRDefault="00BB198D" w:rsidP="00CF7933">
            <w:pPr>
              <w:spacing w:before="120" w:after="0" w:line="240" w:lineRule="auto"/>
              <w:jc w:val="both"/>
              <w:rPr>
                <w:rFonts w:ascii="Times New Roman" w:eastAsia="Calibri" w:hAnsi="Times New Roman"/>
                <w:sz w:val="16"/>
                <w:szCs w:val="16"/>
                <w:lang w:val="en-US"/>
              </w:rPr>
            </w:pPr>
            <w:r w:rsidRPr="00CF7933">
              <w:rPr>
                <w:rFonts w:ascii="Times New Roman" w:eastAsia="Calibri" w:hAnsi="Times New Roman"/>
                <w:sz w:val="16"/>
                <w:szCs w:val="16"/>
                <w:lang w:val="en-US"/>
              </w:rPr>
              <w:t>Pika I dhe II nuk mund të zbatohen për shkak të mungesës së kuotave që do të përcaktohen nga KLGj dhe KLP;</w:t>
            </w:r>
          </w:p>
          <w:p w14:paraId="7DE47C77" w14:textId="491DFE02" w:rsidR="00C07396" w:rsidRPr="007A01DE" w:rsidRDefault="00BB198D" w:rsidP="00CF7933">
            <w:pPr>
              <w:spacing w:before="120" w:after="0" w:line="240" w:lineRule="auto"/>
              <w:jc w:val="both"/>
              <w:rPr>
                <w:rFonts w:ascii="Times New Roman" w:hAnsi="Times New Roman"/>
                <w:sz w:val="20"/>
              </w:rPr>
            </w:pPr>
            <w:r w:rsidRPr="00CF7933">
              <w:rPr>
                <w:rFonts w:ascii="Times New Roman" w:eastAsia="Calibri" w:hAnsi="Times New Roman"/>
                <w:sz w:val="16"/>
                <w:szCs w:val="16"/>
                <w:lang w:val="en-US"/>
              </w:rPr>
              <w:t>Pika III është përmbushur 100%. Në periudhën janar-dhjetor 2022 janë realizuar 3 aktivitete trajnuese që ndikojnë në ELP, konkretisht, në datë10 shkurt për gjyqtarët e medias; në datë 2 mars 2022 për të drejtën për informim dhe mbrojtjen e të dhënave përsonale, ku përvec gjyqtarëve dhe prokurorëve u trajnuan edhe nëpunësit e caktuar për marrëdhëniet me publikun dhe 26 prill2022, trajnim me këshillat e gjykatës.</w:t>
            </w:r>
          </w:p>
        </w:tc>
        <w:tc>
          <w:tcPr>
            <w:tcW w:w="804" w:type="dxa"/>
          </w:tcPr>
          <w:p w14:paraId="4187D512"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22D6D4FD" w14:textId="77777777" w:rsidR="00C07396" w:rsidRDefault="00C07396" w:rsidP="00EC59CB">
            <w:pPr>
              <w:spacing w:before="120" w:after="120"/>
              <w:jc w:val="center"/>
              <w:rPr>
                <w:rFonts w:ascii="Times New Roman" w:hAnsi="Times New Roman"/>
                <w:sz w:val="20"/>
              </w:rPr>
            </w:pPr>
          </w:p>
          <w:p w14:paraId="1305E67D" w14:textId="214D56BA" w:rsidR="00E53B4E" w:rsidRPr="00CF7933" w:rsidRDefault="00E53B4E" w:rsidP="00CF7933">
            <w:pPr>
              <w:spacing w:before="120" w:after="0" w:line="240" w:lineRule="auto"/>
              <w:jc w:val="both"/>
              <w:rPr>
                <w:rFonts w:ascii="Times New Roman" w:hAnsi="Times New Roman"/>
                <w:sz w:val="16"/>
                <w:szCs w:val="16"/>
              </w:rPr>
            </w:pPr>
            <w:r w:rsidRPr="00CF7933">
              <w:rPr>
                <w:rFonts w:ascii="Times New Roman" w:eastAsia="Calibri" w:hAnsi="Times New Roman"/>
                <w:sz w:val="16"/>
                <w:szCs w:val="16"/>
                <w:lang w:val="en-US"/>
              </w:rPr>
              <w:t>Pika I dhe II pritet të përmbushet në vitin 2023 pas vendimmarrjes së KLGj dhe KLP.</w:t>
            </w:r>
          </w:p>
        </w:tc>
        <w:tc>
          <w:tcPr>
            <w:tcW w:w="1060" w:type="dxa"/>
          </w:tcPr>
          <w:p w14:paraId="6467FFCE"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39928959" w14:textId="77777777" w:rsidTr="005D369E">
        <w:trPr>
          <w:trHeight w:val="494"/>
        </w:trPr>
        <w:tc>
          <w:tcPr>
            <w:tcW w:w="720" w:type="dxa"/>
          </w:tcPr>
          <w:p w14:paraId="5A44D3D7"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1D7FBBF2" w14:textId="77777777" w:rsidR="00C07396" w:rsidRPr="00166C0C" w:rsidRDefault="00C07396" w:rsidP="00EC59CB">
            <w:pPr>
              <w:spacing w:before="120" w:after="120"/>
              <w:rPr>
                <w:rFonts w:ascii="Times New Roman" w:eastAsia="Times New Roman" w:hAnsi="Times New Roman"/>
                <w:color w:val="000000"/>
                <w:sz w:val="20"/>
              </w:rPr>
            </w:pPr>
            <w:r>
              <w:rPr>
                <w:rFonts w:ascii="Times New Roman" w:eastAsia="Times New Roman" w:hAnsi="Times New Roman"/>
                <w:color w:val="000000"/>
                <w:sz w:val="20"/>
              </w:rPr>
              <w:t>Shkolla e Magjistraturës</w:t>
            </w:r>
          </w:p>
        </w:tc>
        <w:tc>
          <w:tcPr>
            <w:tcW w:w="905" w:type="dxa"/>
          </w:tcPr>
          <w:p w14:paraId="4859E86A" w14:textId="77777777" w:rsidR="00C07396" w:rsidRPr="007A01DE" w:rsidRDefault="00C07396" w:rsidP="00EC59CB">
            <w:pPr>
              <w:spacing w:before="120" w:after="120"/>
              <w:jc w:val="center"/>
              <w:rPr>
                <w:rFonts w:ascii="Times New Roman" w:hAnsi="Times New Roman"/>
                <w:sz w:val="20"/>
              </w:rPr>
            </w:pPr>
          </w:p>
        </w:tc>
        <w:tc>
          <w:tcPr>
            <w:tcW w:w="715" w:type="dxa"/>
          </w:tcPr>
          <w:p w14:paraId="3C35F882" w14:textId="77777777" w:rsidR="00C07396" w:rsidRPr="007A01DE" w:rsidRDefault="00C07396" w:rsidP="00EC59CB">
            <w:pPr>
              <w:spacing w:before="120" w:after="120"/>
              <w:jc w:val="center"/>
              <w:rPr>
                <w:rFonts w:ascii="Times New Roman" w:hAnsi="Times New Roman"/>
                <w:sz w:val="20"/>
              </w:rPr>
            </w:pPr>
          </w:p>
        </w:tc>
        <w:tc>
          <w:tcPr>
            <w:tcW w:w="973" w:type="dxa"/>
          </w:tcPr>
          <w:p w14:paraId="7D8B706F" w14:textId="77777777" w:rsidR="00C07396" w:rsidRPr="007A01DE" w:rsidRDefault="00C07396" w:rsidP="00EC59CB">
            <w:pPr>
              <w:spacing w:before="120" w:after="120"/>
              <w:jc w:val="center"/>
              <w:rPr>
                <w:rFonts w:ascii="Times New Roman" w:hAnsi="Times New Roman"/>
                <w:sz w:val="20"/>
              </w:rPr>
            </w:pPr>
          </w:p>
        </w:tc>
        <w:tc>
          <w:tcPr>
            <w:tcW w:w="903" w:type="dxa"/>
          </w:tcPr>
          <w:p w14:paraId="69655107" w14:textId="77777777" w:rsidR="00C07396" w:rsidRDefault="00C07396" w:rsidP="00EC59CB">
            <w:pPr>
              <w:spacing w:before="120" w:after="120"/>
              <w:jc w:val="center"/>
              <w:rPr>
                <w:rFonts w:ascii="Times New Roman" w:hAnsi="Times New Roman"/>
                <w:sz w:val="20"/>
              </w:rPr>
            </w:pPr>
          </w:p>
          <w:p w14:paraId="6EE25960" w14:textId="77777777" w:rsidR="00C07396" w:rsidRPr="007A01DE" w:rsidRDefault="00C07396" w:rsidP="00EC59CB">
            <w:pPr>
              <w:spacing w:before="120" w:after="120"/>
              <w:jc w:val="center"/>
              <w:rPr>
                <w:rFonts w:ascii="Times New Roman" w:hAnsi="Times New Roman"/>
                <w:sz w:val="20"/>
              </w:rPr>
            </w:pPr>
          </w:p>
        </w:tc>
        <w:tc>
          <w:tcPr>
            <w:tcW w:w="903" w:type="dxa"/>
          </w:tcPr>
          <w:p w14:paraId="7C8B9DED" w14:textId="77777777" w:rsidR="00C07396" w:rsidRPr="007A01DE" w:rsidRDefault="00C07396" w:rsidP="00EC59CB">
            <w:pPr>
              <w:spacing w:before="120" w:after="120"/>
              <w:jc w:val="center"/>
              <w:rPr>
                <w:rFonts w:ascii="Times New Roman" w:hAnsi="Times New Roman"/>
                <w:sz w:val="20"/>
              </w:rPr>
            </w:pPr>
          </w:p>
        </w:tc>
        <w:tc>
          <w:tcPr>
            <w:tcW w:w="927" w:type="dxa"/>
          </w:tcPr>
          <w:p w14:paraId="1336763A" w14:textId="77777777" w:rsidR="00C07396" w:rsidRPr="007A01DE" w:rsidRDefault="00C07396" w:rsidP="00EC59CB">
            <w:pPr>
              <w:spacing w:before="120" w:after="120"/>
              <w:jc w:val="center"/>
              <w:rPr>
                <w:rFonts w:ascii="Times New Roman" w:hAnsi="Times New Roman"/>
                <w:sz w:val="20"/>
              </w:rPr>
            </w:pPr>
          </w:p>
        </w:tc>
        <w:tc>
          <w:tcPr>
            <w:tcW w:w="2621" w:type="dxa"/>
          </w:tcPr>
          <w:p w14:paraId="2B623C8E" w14:textId="77777777" w:rsidR="00C07396" w:rsidRPr="007A01DE" w:rsidRDefault="00C07396" w:rsidP="00EC59CB">
            <w:pPr>
              <w:spacing w:before="120" w:after="120"/>
              <w:jc w:val="center"/>
              <w:rPr>
                <w:rFonts w:ascii="Times New Roman" w:hAnsi="Times New Roman"/>
                <w:sz w:val="20"/>
              </w:rPr>
            </w:pPr>
          </w:p>
        </w:tc>
        <w:tc>
          <w:tcPr>
            <w:tcW w:w="804" w:type="dxa"/>
          </w:tcPr>
          <w:p w14:paraId="72B9D0E0"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5D8F118B" w14:textId="77777777" w:rsidR="00C07396" w:rsidRPr="007A01DE" w:rsidRDefault="00C07396" w:rsidP="00EC59CB">
            <w:pPr>
              <w:spacing w:before="120" w:after="120"/>
              <w:jc w:val="center"/>
              <w:rPr>
                <w:rFonts w:ascii="Times New Roman" w:hAnsi="Times New Roman"/>
                <w:sz w:val="20"/>
              </w:rPr>
            </w:pPr>
          </w:p>
        </w:tc>
        <w:tc>
          <w:tcPr>
            <w:tcW w:w="1060" w:type="dxa"/>
          </w:tcPr>
          <w:p w14:paraId="54A0D830" w14:textId="77777777" w:rsidR="00C07396" w:rsidRPr="007A01DE" w:rsidRDefault="00C07396" w:rsidP="00EC59CB">
            <w:pPr>
              <w:spacing w:before="120" w:after="120"/>
              <w:jc w:val="center"/>
              <w:rPr>
                <w:rFonts w:ascii="Times New Roman" w:hAnsi="Times New Roman"/>
                <w:sz w:val="20"/>
              </w:rPr>
            </w:pPr>
          </w:p>
        </w:tc>
      </w:tr>
      <w:tr w:rsidR="00C07396" w:rsidRPr="007A01DE" w14:paraId="6756ED49" w14:textId="77777777" w:rsidTr="005D369E">
        <w:tc>
          <w:tcPr>
            <w:tcW w:w="720" w:type="dxa"/>
          </w:tcPr>
          <w:p w14:paraId="45ABE1FD"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6E098BC3" w14:textId="77777777" w:rsidR="00C07396" w:rsidRPr="007A01DE" w:rsidRDefault="00C07396" w:rsidP="00EC59CB">
            <w:pPr>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95501AA (Student që ndjekin ciklin e programit mësimor) 95501AB (Sesione trajnuese për magjistratë, avokatë shteti, ndihmës ligjor dhe kancelar në detyrë)</w:t>
            </w:r>
          </w:p>
        </w:tc>
        <w:tc>
          <w:tcPr>
            <w:tcW w:w="905" w:type="dxa"/>
          </w:tcPr>
          <w:p w14:paraId="7F43A468" w14:textId="77777777" w:rsidR="00C07396" w:rsidRPr="007A01DE" w:rsidRDefault="00C07396" w:rsidP="00EC59CB">
            <w:pPr>
              <w:spacing w:before="120" w:after="120"/>
              <w:jc w:val="center"/>
              <w:rPr>
                <w:rFonts w:ascii="Times New Roman" w:hAnsi="Times New Roman"/>
                <w:sz w:val="20"/>
              </w:rPr>
            </w:pPr>
          </w:p>
        </w:tc>
        <w:tc>
          <w:tcPr>
            <w:tcW w:w="715" w:type="dxa"/>
          </w:tcPr>
          <w:p w14:paraId="610731A0" w14:textId="77777777" w:rsidR="00C07396" w:rsidRPr="007A01DE" w:rsidRDefault="00C07396" w:rsidP="00EC59CB">
            <w:pPr>
              <w:spacing w:before="120" w:after="120"/>
              <w:jc w:val="center"/>
              <w:rPr>
                <w:rFonts w:ascii="Times New Roman" w:hAnsi="Times New Roman"/>
                <w:sz w:val="20"/>
              </w:rPr>
            </w:pPr>
          </w:p>
        </w:tc>
        <w:tc>
          <w:tcPr>
            <w:tcW w:w="973" w:type="dxa"/>
          </w:tcPr>
          <w:p w14:paraId="6C07AD1A" w14:textId="77777777" w:rsidR="00C07396" w:rsidRPr="007A01DE" w:rsidRDefault="00C07396" w:rsidP="00EC59CB">
            <w:pPr>
              <w:spacing w:before="120" w:after="120"/>
              <w:jc w:val="center"/>
              <w:rPr>
                <w:rFonts w:ascii="Times New Roman" w:hAnsi="Times New Roman"/>
                <w:sz w:val="20"/>
              </w:rPr>
            </w:pPr>
          </w:p>
        </w:tc>
        <w:tc>
          <w:tcPr>
            <w:tcW w:w="903" w:type="dxa"/>
          </w:tcPr>
          <w:p w14:paraId="7D88A073" w14:textId="77777777" w:rsidR="00C07396" w:rsidRPr="007A01DE" w:rsidRDefault="00C07396" w:rsidP="00EC59CB">
            <w:pPr>
              <w:spacing w:before="120" w:after="120"/>
              <w:jc w:val="center"/>
              <w:rPr>
                <w:rFonts w:ascii="Times New Roman" w:hAnsi="Times New Roman"/>
                <w:sz w:val="20"/>
              </w:rPr>
            </w:pPr>
          </w:p>
        </w:tc>
        <w:tc>
          <w:tcPr>
            <w:tcW w:w="903" w:type="dxa"/>
          </w:tcPr>
          <w:p w14:paraId="7D804C17" w14:textId="77777777" w:rsidR="00C07396" w:rsidRPr="007A01DE" w:rsidRDefault="00C07396" w:rsidP="00EC59CB">
            <w:pPr>
              <w:spacing w:before="120" w:after="120"/>
              <w:jc w:val="center"/>
              <w:rPr>
                <w:rFonts w:ascii="Times New Roman" w:hAnsi="Times New Roman"/>
                <w:sz w:val="20"/>
              </w:rPr>
            </w:pPr>
          </w:p>
        </w:tc>
        <w:tc>
          <w:tcPr>
            <w:tcW w:w="927" w:type="dxa"/>
          </w:tcPr>
          <w:p w14:paraId="3DF41959" w14:textId="77777777" w:rsidR="00C07396" w:rsidRPr="007A01DE" w:rsidRDefault="00C07396" w:rsidP="00EC59CB">
            <w:pPr>
              <w:spacing w:before="120" w:after="120"/>
              <w:jc w:val="center"/>
              <w:rPr>
                <w:rFonts w:ascii="Times New Roman" w:hAnsi="Times New Roman"/>
                <w:sz w:val="20"/>
              </w:rPr>
            </w:pPr>
          </w:p>
        </w:tc>
        <w:tc>
          <w:tcPr>
            <w:tcW w:w="2621" w:type="dxa"/>
          </w:tcPr>
          <w:p w14:paraId="587D4312" w14:textId="77777777" w:rsidR="00C07396" w:rsidRPr="007A01DE" w:rsidRDefault="00C07396" w:rsidP="00EC59CB">
            <w:pPr>
              <w:spacing w:before="120" w:after="120"/>
              <w:jc w:val="center"/>
              <w:rPr>
                <w:rFonts w:ascii="Times New Roman" w:hAnsi="Times New Roman"/>
                <w:sz w:val="20"/>
              </w:rPr>
            </w:pPr>
          </w:p>
        </w:tc>
        <w:tc>
          <w:tcPr>
            <w:tcW w:w="804" w:type="dxa"/>
          </w:tcPr>
          <w:p w14:paraId="5882FE47"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461C37C" w14:textId="77777777" w:rsidR="00C07396" w:rsidRPr="007A01DE" w:rsidRDefault="00C07396" w:rsidP="00EC59CB">
            <w:pPr>
              <w:spacing w:before="120" w:after="120"/>
              <w:jc w:val="center"/>
              <w:rPr>
                <w:rFonts w:ascii="Times New Roman" w:hAnsi="Times New Roman"/>
                <w:sz w:val="20"/>
              </w:rPr>
            </w:pPr>
          </w:p>
        </w:tc>
        <w:tc>
          <w:tcPr>
            <w:tcW w:w="1060" w:type="dxa"/>
          </w:tcPr>
          <w:p w14:paraId="25952FC9" w14:textId="77777777" w:rsidR="00C07396" w:rsidRPr="007A01DE" w:rsidRDefault="00C07396" w:rsidP="00EC59CB">
            <w:pPr>
              <w:spacing w:before="120" w:after="120"/>
              <w:jc w:val="center"/>
              <w:rPr>
                <w:rFonts w:ascii="Times New Roman" w:hAnsi="Times New Roman"/>
                <w:sz w:val="20"/>
              </w:rPr>
            </w:pPr>
          </w:p>
        </w:tc>
      </w:tr>
      <w:tr w:rsidR="00C07396" w:rsidRPr="007A01DE" w14:paraId="09B7D8C5" w14:textId="77777777" w:rsidTr="005D369E">
        <w:tc>
          <w:tcPr>
            <w:tcW w:w="720" w:type="dxa"/>
          </w:tcPr>
          <w:p w14:paraId="0CD9FD5D"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lastRenderedPageBreak/>
              <w:t>3.1.2.b</w:t>
            </w:r>
          </w:p>
        </w:tc>
        <w:tc>
          <w:tcPr>
            <w:tcW w:w="3780" w:type="dxa"/>
            <w:gridSpan w:val="3"/>
          </w:tcPr>
          <w:p w14:paraId="21D98538"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Hartimi e rishikimi i moduleve të trajnimit për ELP-në për nëpunësit e barazisë gjinore dhe për koordinatorët vendorë të dhunës në familje/punonjësi i mbrojtjes së fëmijëve/specialistët e PAK/specialistët për romë dhe egjiptianë, viktimat e veprës penale, viktimat e trafikimit, si dhe kategori të tjera në nevojë</w:t>
            </w:r>
          </w:p>
        </w:tc>
        <w:tc>
          <w:tcPr>
            <w:tcW w:w="905" w:type="dxa"/>
          </w:tcPr>
          <w:p w14:paraId="30D8842B" w14:textId="77777777" w:rsidR="00C07396" w:rsidRPr="007A01DE" w:rsidRDefault="00C07396" w:rsidP="00EC59CB">
            <w:pPr>
              <w:spacing w:before="120" w:after="120"/>
              <w:jc w:val="center"/>
              <w:rPr>
                <w:rFonts w:ascii="Times New Roman" w:hAnsi="Times New Roman"/>
                <w:sz w:val="20"/>
              </w:rPr>
            </w:pPr>
          </w:p>
        </w:tc>
        <w:tc>
          <w:tcPr>
            <w:tcW w:w="715" w:type="dxa"/>
          </w:tcPr>
          <w:p w14:paraId="7D5342C1" w14:textId="77777777" w:rsidR="00C07396" w:rsidRPr="007A01DE" w:rsidRDefault="00C07396" w:rsidP="00EC59CB">
            <w:pPr>
              <w:spacing w:before="120" w:after="120"/>
              <w:jc w:val="center"/>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180</w:t>
            </w:r>
          </w:p>
          <w:p w14:paraId="7E34DDD8"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Fin. Huaj</w:t>
            </w:r>
          </w:p>
        </w:tc>
        <w:tc>
          <w:tcPr>
            <w:tcW w:w="973" w:type="dxa"/>
          </w:tcPr>
          <w:p w14:paraId="4D2FB1DC" w14:textId="77777777" w:rsidR="00C07396" w:rsidRPr="007A01DE" w:rsidRDefault="00C07396" w:rsidP="00EC59CB">
            <w:pPr>
              <w:spacing w:before="120" w:after="120"/>
              <w:jc w:val="center"/>
              <w:rPr>
                <w:rFonts w:ascii="Times New Roman" w:hAnsi="Times New Roman"/>
                <w:sz w:val="20"/>
              </w:rPr>
            </w:pPr>
          </w:p>
        </w:tc>
        <w:tc>
          <w:tcPr>
            <w:tcW w:w="903" w:type="dxa"/>
          </w:tcPr>
          <w:p w14:paraId="39C731A5" w14:textId="77777777" w:rsidR="00C07396" w:rsidRPr="007A01DE" w:rsidRDefault="00C07396" w:rsidP="00EC59CB">
            <w:pPr>
              <w:spacing w:before="120" w:after="120"/>
              <w:jc w:val="center"/>
              <w:rPr>
                <w:rFonts w:ascii="Times New Roman" w:hAnsi="Times New Roman"/>
                <w:sz w:val="20"/>
              </w:rPr>
            </w:pPr>
          </w:p>
        </w:tc>
        <w:tc>
          <w:tcPr>
            <w:tcW w:w="903" w:type="dxa"/>
          </w:tcPr>
          <w:p w14:paraId="29C84FEC" w14:textId="77777777" w:rsidR="00C07396" w:rsidRPr="007A01DE" w:rsidRDefault="00C07396" w:rsidP="00EC59CB">
            <w:pPr>
              <w:spacing w:before="120" w:after="120"/>
              <w:jc w:val="center"/>
              <w:rPr>
                <w:rFonts w:ascii="Times New Roman" w:hAnsi="Times New Roman"/>
                <w:sz w:val="20"/>
              </w:rPr>
            </w:pPr>
          </w:p>
        </w:tc>
        <w:tc>
          <w:tcPr>
            <w:tcW w:w="927" w:type="dxa"/>
          </w:tcPr>
          <w:p w14:paraId="04AEE76E" w14:textId="6DA23233" w:rsidR="00C07396" w:rsidRPr="007A01DE" w:rsidRDefault="002E3785" w:rsidP="00EC59CB">
            <w:pPr>
              <w:spacing w:before="120" w:after="120"/>
              <w:jc w:val="center"/>
              <w:rPr>
                <w:rFonts w:ascii="Times New Roman" w:hAnsi="Times New Roman"/>
                <w:sz w:val="20"/>
              </w:rPr>
            </w:pPr>
            <w:r>
              <w:rPr>
                <w:rFonts w:ascii="Times New Roman" w:hAnsi="Times New Roman"/>
                <w:sz w:val="20"/>
              </w:rPr>
              <w:t>100%</w:t>
            </w:r>
          </w:p>
        </w:tc>
        <w:tc>
          <w:tcPr>
            <w:tcW w:w="2621" w:type="dxa"/>
          </w:tcPr>
          <w:p w14:paraId="1133F6BB" w14:textId="77777777" w:rsidR="001E34AE" w:rsidRPr="00DC7F11" w:rsidRDefault="00897BEF" w:rsidP="00897BEF">
            <w:pPr>
              <w:spacing w:before="120" w:after="120"/>
              <w:jc w:val="center"/>
              <w:rPr>
                <w:rFonts w:ascii="Times New Roman" w:hAnsi="Times New Roman"/>
                <w:b/>
                <w:sz w:val="16"/>
                <w:szCs w:val="16"/>
              </w:rPr>
            </w:pPr>
            <w:r w:rsidRPr="00DC7F11">
              <w:rPr>
                <w:rFonts w:ascii="Times New Roman" w:hAnsi="Times New Roman"/>
                <w:b/>
                <w:sz w:val="16"/>
                <w:szCs w:val="16"/>
              </w:rPr>
              <w:t>PËRFUNDUAR 2021</w:t>
            </w:r>
          </w:p>
          <w:p w14:paraId="72CEE07D" w14:textId="77777777" w:rsidR="002E3785" w:rsidRPr="00DC7F11" w:rsidRDefault="002E3785" w:rsidP="00897BEF">
            <w:pPr>
              <w:spacing w:before="120" w:after="120"/>
              <w:jc w:val="center"/>
              <w:rPr>
                <w:rFonts w:ascii="Times New Roman" w:hAnsi="Times New Roman"/>
                <w:b/>
                <w:sz w:val="16"/>
                <w:szCs w:val="16"/>
              </w:rPr>
            </w:pPr>
            <w:r w:rsidRPr="00DC7F11">
              <w:rPr>
                <w:rFonts w:ascii="Times New Roman" w:hAnsi="Times New Roman"/>
                <w:b/>
                <w:sz w:val="16"/>
                <w:szCs w:val="16"/>
              </w:rPr>
              <w:t>I ZBATUAR (ASPA)</w:t>
            </w:r>
          </w:p>
          <w:p w14:paraId="7DAC8F47" w14:textId="0708662E" w:rsidR="00B30532" w:rsidRPr="00DC7F11" w:rsidRDefault="00B30532" w:rsidP="00DC7F11">
            <w:pPr>
              <w:spacing w:before="120" w:after="0" w:line="240" w:lineRule="auto"/>
              <w:jc w:val="both"/>
              <w:rPr>
                <w:rFonts w:ascii="Times New Roman" w:hAnsi="Times New Roman"/>
                <w:sz w:val="16"/>
                <w:szCs w:val="16"/>
              </w:rPr>
            </w:pPr>
            <w:r w:rsidRPr="00DC7F11">
              <w:rPr>
                <w:rFonts w:ascii="Times New Roman" w:hAnsi="Times New Roman"/>
                <w:sz w:val="16"/>
                <w:szCs w:val="16"/>
              </w:rPr>
              <w:t>Aktiviteti trajnues është aktivitet vazhdues, si rrjedhojë ky detyrim strategjik është realizuar për atë që parashikon, por vijohet me trajnime. Në total për fushen e barazisë gjinore në periudhën Janar-Dhjetor 2022, në të gjitha trajnimet e organizuara nga ASPA duke përfshire edhe bashkëpunimet me projektet janë trajnuar 772 pjesëmarrës. Në këto trajnime kanë marrë pjesë nëpunësit gjinorë, koordinatorët vendorë të dhunës në familje, punonjësit e mbrojtjes së fëmijëve, specialistët e PAK, punonjësit nga drejtoritë për çështje sociale, punonjësit e ndihmës ekonomike, kujdesit social, të financës/buxhetit, strehimit social dhe nëpunës të tjërë të interesuar për këto trajnime.</w:t>
            </w:r>
          </w:p>
          <w:p w14:paraId="738CFBE3" w14:textId="1FE8989C" w:rsidR="00B30532" w:rsidRPr="00DC7F11" w:rsidRDefault="00B30532" w:rsidP="00B30532">
            <w:pPr>
              <w:spacing w:before="120" w:after="120"/>
              <w:jc w:val="both"/>
              <w:rPr>
                <w:rFonts w:ascii="Times New Roman" w:hAnsi="Times New Roman"/>
                <w:sz w:val="16"/>
                <w:szCs w:val="16"/>
              </w:rPr>
            </w:pPr>
            <w:r w:rsidRPr="00DC7F11">
              <w:rPr>
                <w:rFonts w:ascii="Times New Roman" w:hAnsi="Times New Roman"/>
                <w:sz w:val="16"/>
                <w:szCs w:val="16"/>
              </w:rPr>
              <w:t>ASPA në bashk</w:t>
            </w:r>
            <w:r w:rsidR="007B793D">
              <w:rPr>
                <w:rFonts w:ascii="Times New Roman" w:hAnsi="Times New Roman"/>
                <w:sz w:val="16"/>
                <w:szCs w:val="16"/>
              </w:rPr>
              <w:t>ë</w:t>
            </w:r>
            <w:r w:rsidRPr="00DC7F11">
              <w:rPr>
                <w:rFonts w:ascii="Times New Roman" w:hAnsi="Times New Roman"/>
                <w:sz w:val="16"/>
                <w:szCs w:val="16"/>
              </w:rPr>
              <w:t>punim me projektin “Financim transformativ i barazisë gjinore për një qeverisje transparente, gjithëpërfshirëse dhe llogaridhënëse në Ballkanin Perëndimor" (2020-2024), financuar nga Qeveria e Suedisë - SIDA dhe i zbatuar nga UN Women (Enti i Kombeve të Bashkuara për Barazinë Gjinore dhe Fuqizimin e Grave)  ka zhvilluar 9 trajnime me çertifikim per pushtetin vendor me</w:t>
            </w:r>
            <w:r w:rsidR="004C19D2" w:rsidRPr="00DC7F11">
              <w:rPr>
                <w:rFonts w:ascii="Times New Roman" w:hAnsi="Times New Roman"/>
                <w:sz w:val="16"/>
                <w:szCs w:val="16"/>
              </w:rPr>
              <w:t xml:space="preserve"> titull " Buxhetimi i Përgjigjshëm Gjinor në nivel vendor” dhe kanë marrë pjesë 136 pjesëmarrës sidhe 7 trajnime me certifikim  për pushtetin qendror dhe të pavarur me titull Buxhetimi i Përgjigjshëm Gjinor në përgatitjen e Programit Buxhetor Afatmesëm 2023-2025 dhe kanë marrë pjesë 145 pjesëmarrës.</w:t>
            </w:r>
          </w:p>
          <w:p w14:paraId="44F12082" w14:textId="23ABBE5B" w:rsidR="004C19D2" w:rsidRPr="00DC7F11" w:rsidRDefault="004C19D2" w:rsidP="004C19D2">
            <w:pPr>
              <w:spacing w:before="120" w:after="120"/>
              <w:jc w:val="both"/>
              <w:rPr>
                <w:rFonts w:ascii="Times New Roman" w:hAnsi="Times New Roman"/>
                <w:sz w:val="16"/>
                <w:szCs w:val="16"/>
              </w:rPr>
            </w:pPr>
            <w:r w:rsidRPr="00DC7F11">
              <w:rPr>
                <w:rFonts w:ascii="Times New Roman" w:hAnsi="Times New Roman"/>
                <w:sz w:val="16"/>
                <w:szCs w:val="16"/>
              </w:rPr>
              <w:t xml:space="preserve">ASPA në bashkëpunim me Centro Informazione e Educazione allo </w:t>
            </w:r>
            <w:r w:rsidRPr="00DC7F11">
              <w:rPr>
                <w:rFonts w:ascii="Times New Roman" w:hAnsi="Times New Roman"/>
                <w:sz w:val="16"/>
                <w:szCs w:val="16"/>
              </w:rPr>
              <w:lastRenderedPageBreak/>
              <w:t>Sviluppo Onlus (CIES) kanë bashkëpunuar në kuadër të projektit “Gra dhe burra të lirënga dhuna në Shqipëri. Mbështetje e politikave vendore për mundësi të barabarta”, me mbështetjen financiare të Agjencisë Italiane të Bashkëpunimit për Zhvillim (AICS). Në kuadër të këtij bashkëpunimi dhe të forcimit të kapaciteteve të administratës së qeverisjes vendore, gjatë vitit 2020 u zhvillua një cikël trajnimi me qëllim ofrimin e asistencës teknike për rishikimin e buxhetit të vitit 2020 dhe hartimin e buxhetit të vitit 2021 me qasje gjinore, në këtë trajnim morën pjesë 116 pjesëmarrës. Në vijim të zhvillimit të këtyre trajnimeve, që nga muaji mars 2021 është zhvilluar cikli i Workshopeve. Workshopi i I-rë “Parashikimi i të ardhurave dhe shpenzimeve nën qasjen gjinore”, workshopi i II-të “Aktorët, konteksti dhe praktikat e mira” dhe workshopi i tretë “Ushtrime praktike mbi asistencën teknike për buxhetimin me qasje gjinore”. Gjithsej janë zhvilluar 30 workshope në dhe kanë marrë pjesë 345 pjesëmarrës. Gjatë vitit 2022 është zhvilluar workshopi IV- me titull “Vështirësitë dhe arritjet në</w:t>
            </w:r>
            <w:r w:rsidR="00F56639" w:rsidRPr="00DC7F11">
              <w:rPr>
                <w:rFonts w:ascii="Times New Roman" w:hAnsi="Times New Roman"/>
                <w:sz w:val="16"/>
                <w:szCs w:val="16"/>
              </w:rPr>
              <w:t xml:space="preserve"> implementimin e instrumentave për hartimin e buxhetit të përgjigjshëm gjinor në qeverisjen vendore”, gjithsej jane zhvilluar 8 workshope dhe kane marre pjese 76 pjesemarres.</w:t>
            </w:r>
          </w:p>
        </w:tc>
        <w:tc>
          <w:tcPr>
            <w:tcW w:w="804" w:type="dxa"/>
          </w:tcPr>
          <w:p w14:paraId="7178E1E2"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57E7FF4" w14:textId="77777777" w:rsidR="00C07396" w:rsidRPr="007A01DE" w:rsidRDefault="00C07396" w:rsidP="00EC59CB">
            <w:pPr>
              <w:spacing w:before="120" w:after="120"/>
              <w:jc w:val="center"/>
              <w:rPr>
                <w:rFonts w:ascii="Times New Roman" w:hAnsi="Times New Roman"/>
                <w:sz w:val="20"/>
              </w:rPr>
            </w:pPr>
          </w:p>
        </w:tc>
        <w:tc>
          <w:tcPr>
            <w:tcW w:w="1060" w:type="dxa"/>
          </w:tcPr>
          <w:p w14:paraId="20FFA05D"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r>
              <w:rPr>
                <w:rFonts w:ascii="Garamond" w:eastAsia="Times New Roman" w:hAnsi="Garamond" w:cs="Calibri"/>
                <w:b/>
                <w:color w:val="000000"/>
                <w:sz w:val="20"/>
                <w:lang w:val="sq-AL" w:eastAsia="sq-AL"/>
              </w:rPr>
              <w:t>(Përfunduar 2021)</w:t>
            </w:r>
          </w:p>
        </w:tc>
      </w:tr>
      <w:tr w:rsidR="00C07396" w:rsidRPr="007A01DE" w14:paraId="64917B34" w14:textId="77777777" w:rsidTr="005D369E">
        <w:tc>
          <w:tcPr>
            <w:tcW w:w="720" w:type="dxa"/>
          </w:tcPr>
          <w:p w14:paraId="6D03ADE5"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41330A1A" w14:textId="77777777" w:rsidR="00C07396" w:rsidRPr="007A01DE" w:rsidRDefault="00C07396" w:rsidP="00EC59CB">
            <w:pPr>
              <w:spacing w:before="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MSHMS/ASPA/OSHC</w:t>
            </w:r>
          </w:p>
        </w:tc>
        <w:tc>
          <w:tcPr>
            <w:tcW w:w="905" w:type="dxa"/>
          </w:tcPr>
          <w:p w14:paraId="5E174E1A" w14:textId="77777777" w:rsidR="00C07396" w:rsidRPr="007A01DE" w:rsidRDefault="00C07396" w:rsidP="00EC59CB">
            <w:pPr>
              <w:spacing w:before="120" w:after="120"/>
              <w:jc w:val="center"/>
              <w:rPr>
                <w:rFonts w:ascii="Times New Roman" w:hAnsi="Times New Roman"/>
                <w:sz w:val="20"/>
              </w:rPr>
            </w:pPr>
          </w:p>
        </w:tc>
        <w:tc>
          <w:tcPr>
            <w:tcW w:w="715" w:type="dxa"/>
          </w:tcPr>
          <w:p w14:paraId="3F1C204D" w14:textId="77777777" w:rsidR="00C07396" w:rsidRPr="007A01DE" w:rsidRDefault="00C07396" w:rsidP="00EC59CB">
            <w:pPr>
              <w:spacing w:before="120" w:after="120"/>
              <w:jc w:val="center"/>
              <w:rPr>
                <w:rFonts w:ascii="Times New Roman" w:hAnsi="Times New Roman"/>
                <w:sz w:val="20"/>
              </w:rPr>
            </w:pPr>
          </w:p>
        </w:tc>
        <w:tc>
          <w:tcPr>
            <w:tcW w:w="973" w:type="dxa"/>
          </w:tcPr>
          <w:p w14:paraId="350FF02E" w14:textId="77777777" w:rsidR="00C07396" w:rsidRPr="007A01DE" w:rsidRDefault="00C07396" w:rsidP="00EC59CB">
            <w:pPr>
              <w:spacing w:before="120" w:after="120"/>
              <w:jc w:val="center"/>
              <w:rPr>
                <w:rFonts w:ascii="Times New Roman" w:hAnsi="Times New Roman"/>
                <w:sz w:val="20"/>
              </w:rPr>
            </w:pPr>
          </w:p>
        </w:tc>
        <w:tc>
          <w:tcPr>
            <w:tcW w:w="903" w:type="dxa"/>
          </w:tcPr>
          <w:p w14:paraId="3F7DF61E" w14:textId="77777777" w:rsidR="00C07396" w:rsidRPr="007A01DE" w:rsidRDefault="00C07396" w:rsidP="00EC59CB">
            <w:pPr>
              <w:spacing w:before="120" w:after="120"/>
              <w:jc w:val="center"/>
              <w:rPr>
                <w:rFonts w:ascii="Times New Roman" w:hAnsi="Times New Roman"/>
                <w:sz w:val="20"/>
              </w:rPr>
            </w:pPr>
          </w:p>
        </w:tc>
        <w:tc>
          <w:tcPr>
            <w:tcW w:w="903" w:type="dxa"/>
          </w:tcPr>
          <w:p w14:paraId="5E57BBD5" w14:textId="77777777" w:rsidR="00C07396" w:rsidRPr="007A01DE" w:rsidRDefault="00C07396" w:rsidP="00EC59CB">
            <w:pPr>
              <w:spacing w:before="120" w:after="120"/>
              <w:jc w:val="center"/>
              <w:rPr>
                <w:rFonts w:ascii="Times New Roman" w:hAnsi="Times New Roman"/>
                <w:sz w:val="20"/>
              </w:rPr>
            </w:pPr>
          </w:p>
        </w:tc>
        <w:tc>
          <w:tcPr>
            <w:tcW w:w="927" w:type="dxa"/>
          </w:tcPr>
          <w:p w14:paraId="66CDB989" w14:textId="77777777" w:rsidR="00C07396" w:rsidRPr="007A01DE" w:rsidRDefault="00C07396" w:rsidP="00EC59CB">
            <w:pPr>
              <w:spacing w:before="120" w:after="120"/>
              <w:jc w:val="center"/>
              <w:rPr>
                <w:rFonts w:ascii="Times New Roman" w:hAnsi="Times New Roman"/>
                <w:sz w:val="20"/>
              </w:rPr>
            </w:pPr>
          </w:p>
        </w:tc>
        <w:tc>
          <w:tcPr>
            <w:tcW w:w="2621" w:type="dxa"/>
          </w:tcPr>
          <w:p w14:paraId="7D53B0D4" w14:textId="77777777" w:rsidR="00C07396" w:rsidRPr="007A01DE" w:rsidRDefault="00C07396" w:rsidP="00EC59CB">
            <w:pPr>
              <w:spacing w:before="120" w:after="120"/>
              <w:jc w:val="center"/>
              <w:rPr>
                <w:rFonts w:ascii="Times New Roman" w:hAnsi="Times New Roman"/>
                <w:sz w:val="20"/>
              </w:rPr>
            </w:pPr>
          </w:p>
        </w:tc>
        <w:tc>
          <w:tcPr>
            <w:tcW w:w="804" w:type="dxa"/>
          </w:tcPr>
          <w:p w14:paraId="0EB3C315"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214FBF18" w14:textId="77777777" w:rsidR="00C07396" w:rsidRPr="007A01DE" w:rsidRDefault="00C07396" w:rsidP="00EC59CB">
            <w:pPr>
              <w:spacing w:before="120" w:after="120"/>
              <w:jc w:val="center"/>
              <w:rPr>
                <w:rFonts w:ascii="Times New Roman" w:hAnsi="Times New Roman"/>
                <w:sz w:val="20"/>
              </w:rPr>
            </w:pPr>
          </w:p>
        </w:tc>
        <w:tc>
          <w:tcPr>
            <w:tcW w:w="1060" w:type="dxa"/>
          </w:tcPr>
          <w:p w14:paraId="0B62B39E" w14:textId="77777777" w:rsidR="00C07396" w:rsidRPr="007A01DE" w:rsidRDefault="00C07396" w:rsidP="00EC59CB">
            <w:pPr>
              <w:spacing w:before="120" w:after="120"/>
              <w:jc w:val="center"/>
              <w:rPr>
                <w:rFonts w:ascii="Times New Roman" w:hAnsi="Times New Roman"/>
                <w:sz w:val="20"/>
              </w:rPr>
            </w:pPr>
          </w:p>
        </w:tc>
      </w:tr>
      <w:tr w:rsidR="00EC59CB" w:rsidRPr="007A01DE" w14:paraId="412DC4F9" w14:textId="77777777" w:rsidTr="005D369E">
        <w:tc>
          <w:tcPr>
            <w:tcW w:w="720" w:type="dxa"/>
            <w:shd w:val="clear" w:color="auto" w:fill="DAEEF3" w:themeFill="accent5" w:themeFillTint="33"/>
          </w:tcPr>
          <w:p w14:paraId="3C306CAE"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3.2</w:t>
            </w:r>
          </w:p>
        </w:tc>
        <w:tc>
          <w:tcPr>
            <w:tcW w:w="3780" w:type="dxa"/>
            <w:gridSpan w:val="3"/>
            <w:shd w:val="clear" w:color="auto" w:fill="DAEEF3" w:themeFill="accent5" w:themeFillTint="33"/>
          </w:tcPr>
          <w:p w14:paraId="28C6338B"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b/>
                <w:bCs/>
                <w:color w:val="000000"/>
                <w:sz w:val="16"/>
                <w:szCs w:val="16"/>
                <w:lang w:val="sq-AL" w:eastAsia="sq-AL"/>
              </w:rPr>
              <w:t>Objektivi specifik 3.2: Përmirësimi i kapaciteteve të institucioneve publike dhe të pavarura, medias dhe shoqërisë civile në ofrimin e ELP-së</w:t>
            </w:r>
          </w:p>
        </w:tc>
        <w:tc>
          <w:tcPr>
            <w:tcW w:w="905" w:type="dxa"/>
            <w:shd w:val="clear" w:color="auto" w:fill="DAEEF3" w:themeFill="accent5" w:themeFillTint="33"/>
          </w:tcPr>
          <w:p w14:paraId="56B4174A" w14:textId="77777777" w:rsidR="00C07396" w:rsidRPr="007A01DE" w:rsidRDefault="00C07396" w:rsidP="00EC59CB">
            <w:pPr>
              <w:spacing w:before="120" w:after="120"/>
              <w:jc w:val="center"/>
              <w:rPr>
                <w:rFonts w:ascii="Times New Roman" w:hAnsi="Times New Roman"/>
                <w:sz w:val="20"/>
              </w:rPr>
            </w:pPr>
          </w:p>
        </w:tc>
        <w:tc>
          <w:tcPr>
            <w:tcW w:w="715" w:type="dxa"/>
            <w:shd w:val="clear" w:color="auto" w:fill="DAEEF3" w:themeFill="accent5" w:themeFillTint="33"/>
          </w:tcPr>
          <w:p w14:paraId="55EE49C6" w14:textId="77777777" w:rsidR="00C07396" w:rsidRPr="007A01DE" w:rsidRDefault="00C07396" w:rsidP="00EC59CB">
            <w:pPr>
              <w:spacing w:before="120" w:after="120"/>
              <w:jc w:val="center"/>
              <w:rPr>
                <w:rFonts w:ascii="Times New Roman" w:hAnsi="Times New Roman"/>
                <w:sz w:val="20"/>
              </w:rPr>
            </w:pPr>
          </w:p>
        </w:tc>
        <w:tc>
          <w:tcPr>
            <w:tcW w:w="973" w:type="dxa"/>
            <w:shd w:val="clear" w:color="auto" w:fill="DAEEF3" w:themeFill="accent5" w:themeFillTint="33"/>
            <w:vAlign w:val="center"/>
          </w:tcPr>
          <w:p w14:paraId="31910D3E" w14:textId="4449F32E" w:rsidR="00C07396" w:rsidRPr="00CB29BD" w:rsidRDefault="004864D4" w:rsidP="00CB29BD">
            <w:pPr>
              <w:spacing w:before="120" w:after="120"/>
              <w:jc w:val="center"/>
              <w:rPr>
                <w:rFonts w:ascii="Times New Roman" w:hAnsi="Times New Roman"/>
                <w:b/>
                <w:sz w:val="20"/>
              </w:rPr>
            </w:pPr>
            <w:r w:rsidRPr="00ED07DF">
              <w:rPr>
                <w:rFonts w:ascii="Times New Roman" w:eastAsia="Calibri" w:hAnsi="Times New Roman"/>
                <w:b/>
                <w:sz w:val="20"/>
                <w:lang w:val="en-US"/>
              </w:rPr>
              <w:t>238</w:t>
            </w:r>
            <w:r>
              <w:rPr>
                <w:rFonts w:ascii="Times New Roman" w:eastAsia="Calibri" w:hAnsi="Times New Roman"/>
                <w:b/>
                <w:sz w:val="20"/>
                <w:lang w:val="en-US"/>
              </w:rPr>
              <w:t>,</w:t>
            </w:r>
            <w:r w:rsidRPr="00ED07DF">
              <w:rPr>
                <w:rFonts w:ascii="Times New Roman" w:eastAsia="Calibri" w:hAnsi="Times New Roman"/>
                <w:b/>
                <w:sz w:val="20"/>
                <w:lang w:val="en-US"/>
              </w:rPr>
              <w:t>446</w:t>
            </w:r>
          </w:p>
        </w:tc>
        <w:tc>
          <w:tcPr>
            <w:tcW w:w="903" w:type="dxa"/>
            <w:shd w:val="clear" w:color="auto" w:fill="DAEEF3" w:themeFill="accent5" w:themeFillTint="33"/>
            <w:vAlign w:val="center"/>
          </w:tcPr>
          <w:p w14:paraId="160264F9" w14:textId="77777777" w:rsidR="00C07396" w:rsidRDefault="004864D4" w:rsidP="00CB29BD">
            <w:pPr>
              <w:spacing w:before="120" w:after="120"/>
              <w:jc w:val="center"/>
              <w:rPr>
                <w:rFonts w:ascii="Times New Roman" w:hAnsi="Times New Roman"/>
                <w:b/>
                <w:sz w:val="20"/>
              </w:rPr>
            </w:pPr>
            <w:r>
              <w:rPr>
                <w:rFonts w:ascii="Times New Roman" w:hAnsi="Times New Roman"/>
                <w:b/>
                <w:sz w:val="20"/>
              </w:rPr>
              <w:t>0%</w:t>
            </w:r>
          </w:p>
          <w:p w14:paraId="24B5D4F9" w14:textId="0D7712A9" w:rsidR="004864D4" w:rsidRPr="004864D4" w:rsidRDefault="004864D4" w:rsidP="00CB29BD">
            <w:pPr>
              <w:spacing w:before="120" w:after="120"/>
              <w:jc w:val="center"/>
              <w:rPr>
                <w:rFonts w:ascii="Times New Roman" w:hAnsi="Times New Roman"/>
                <w:b/>
                <w:sz w:val="16"/>
                <w:szCs w:val="16"/>
              </w:rPr>
            </w:pPr>
            <w:r w:rsidRPr="004864D4">
              <w:rPr>
                <w:rFonts w:ascii="Times New Roman" w:hAnsi="Times New Roman"/>
                <w:b/>
                <w:sz w:val="16"/>
                <w:szCs w:val="16"/>
              </w:rPr>
              <w:t>Paraportuar</w:t>
            </w:r>
          </w:p>
        </w:tc>
        <w:tc>
          <w:tcPr>
            <w:tcW w:w="903" w:type="dxa"/>
            <w:shd w:val="clear" w:color="auto" w:fill="DAEEF3" w:themeFill="accent5" w:themeFillTint="33"/>
            <w:vAlign w:val="center"/>
          </w:tcPr>
          <w:p w14:paraId="7D628503" w14:textId="77777777" w:rsidR="00C07396" w:rsidRDefault="004864D4" w:rsidP="00CB29BD">
            <w:pPr>
              <w:spacing w:before="120" w:after="120"/>
              <w:jc w:val="center"/>
              <w:rPr>
                <w:rFonts w:ascii="Times New Roman" w:hAnsi="Times New Roman"/>
                <w:b/>
                <w:sz w:val="20"/>
              </w:rPr>
            </w:pPr>
            <w:r>
              <w:rPr>
                <w:rFonts w:ascii="Times New Roman" w:hAnsi="Times New Roman"/>
                <w:b/>
                <w:sz w:val="20"/>
              </w:rPr>
              <w:t>0%</w:t>
            </w:r>
          </w:p>
          <w:p w14:paraId="6EB818F0" w14:textId="2242FC07" w:rsidR="004864D4" w:rsidRPr="00CB29BD" w:rsidRDefault="004864D4" w:rsidP="00CB29BD">
            <w:pPr>
              <w:spacing w:before="120" w:after="120"/>
              <w:jc w:val="center"/>
              <w:rPr>
                <w:rFonts w:ascii="Times New Roman" w:hAnsi="Times New Roman"/>
                <w:b/>
                <w:sz w:val="20"/>
              </w:rPr>
            </w:pPr>
            <w:r w:rsidRPr="004864D4">
              <w:rPr>
                <w:rFonts w:ascii="Times New Roman" w:hAnsi="Times New Roman"/>
                <w:b/>
                <w:sz w:val="16"/>
                <w:szCs w:val="16"/>
              </w:rPr>
              <w:t>Paraportuar</w:t>
            </w:r>
          </w:p>
        </w:tc>
        <w:tc>
          <w:tcPr>
            <w:tcW w:w="927" w:type="dxa"/>
            <w:shd w:val="clear" w:color="auto" w:fill="DAEEF3" w:themeFill="accent5" w:themeFillTint="33"/>
            <w:vAlign w:val="center"/>
          </w:tcPr>
          <w:p w14:paraId="27A1B024" w14:textId="77609F1B" w:rsidR="00C07396" w:rsidRPr="00CB29BD" w:rsidRDefault="004864D4" w:rsidP="00CB29BD">
            <w:pPr>
              <w:spacing w:before="120" w:after="120"/>
              <w:jc w:val="center"/>
              <w:rPr>
                <w:rFonts w:ascii="Times New Roman" w:hAnsi="Times New Roman"/>
                <w:b/>
                <w:sz w:val="20"/>
              </w:rPr>
            </w:pPr>
            <w:r w:rsidRPr="00C94FF4">
              <w:rPr>
                <w:rFonts w:ascii="Times New Roman" w:hAnsi="Times New Roman"/>
                <w:b/>
                <w:sz w:val="20"/>
              </w:rPr>
              <w:t>62.5%</w:t>
            </w:r>
          </w:p>
        </w:tc>
        <w:tc>
          <w:tcPr>
            <w:tcW w:w="2621" w:type="dxa"/>
            <w:shd w:val="clear" w:color="auto" w:fill="DAEEF3" w:themeFill="accent5" w:themeFillTint="33"/>
            <w:vAlign w:val="center"/>
          </w:tcPr>
          <w:p w14:paraId="02C1A3D6" w14:textId="77777777" w:rsidR="00A0556A" w:rsidRDefault="00A0556A" w:rsidP="00A0556A">
            <w:pPr>
              <w:spacing w:before="120" w:after="120"/>
              <w:jc w:val="center"/>
              <w:rPr>
                <w:rFonts w:ascii="Times New Roman" w:hAnsi="Times New Roman"/>
                <w:b/>
                <w:sz w:val="20"/>
              </w:rPr>
            </w:pPr>
            <w:r w:rsidRPr="0074673F">
              <w:rPr>
                <w:rFonts w:ascii="Times New Roman" w:hAnsi="Times New Roman"/>
                <w:b/>
                <w:sz w:val="20"/>
              </w:rPr>
              <w:t>I ZBATUAR</w:t>
            </w:r>
            <w:r>
              <w:rPr>
                <w:rFonts w:ascii="Times New Roman" w:hAnsi="Times New Roman"/>
                <w:b/>
                <w:sz w:val="20"/>
              </w:rPr>
              <w:t xml:space="preserve"> PJESËRISHT</w:t>
            </w:r>
          </w:p>
          <w:p w14:paraId="00EF1FC9" w14:textId="77777777" w:rsidR="00C07396" w:rsidRPr="00CB29BD" w:rsidRDefault="00C07396" w:rsidP="00CB29BD">
            <w:pPr>
              <w:spacing w:before="120" w:after="120"/>
              <w:jc w:val="center"/>
              <w:rPr>
                <w:rFonts w:ascii="Times New Roman" w:hAnsi="Times New Roman"/>
                <w:b/>
                <w:sz w:val="20"/>
              </w:rPr>
            </w:pPr>
          </w:p>
        </w:tc>
        <w:tc>
          <w:tcPr>
            <w:tcW w:w="804" w:type="dxa"/>
            <w:shd w:val="clear" w:color="auto" w:fill="DAEEF3" w:themeFill="accent5" w:themeFillTint="33"/>
          </w:tcPr>
          <w:p w14:paraId="70A3192A" w14:textId="77777777" w:rsidR="00C07396" w:rsidRPr="007A01DE" w:rsidRDefault="00C07396" w:rsidP="00EC59CB">
            <w:pPr>
              <w:spacing w:before="120" w:after="120"/>
              <w:jc w:val="center"/>
              <w:rPr>
                <w:rFonts w:ascii="Times New Roman" w:hAnsi="Times New Roman"/>
                <w:sz w:val="20"/>
              </w:rPr>
            </w:pPr>
          </w:p>
        </w:tc>
        <w:tc>
          <w:tcPr>
            <w:tcW w:w="816" w:type="dxa"/>
            <w:gridSpan w:val="2"/>
            <w:shd w:val="clear" w:color="auto" w:fill="DAEEF3" w:themeFill="accent5" w:themeFillTint="33"/>
          </w:tcPr>
          <w:p w14:paraId="3C095479" w14:textId="77777777" w:rsidR="00C07396" w:rsidRPr="007A01DE" w:rsidRDefault="00C07396" w:rsidP="00EC59CB">
            <w:pPr>
              <w:spacing w:before="120" w:after="120"/>
              <w:jc w:val="center"/>
              <w:rPr>
                <w:rFonts w:ascii="Times New Roman" w:hAnsi="Times New Roman"/>
                <w:sz w:val="20"/>
              </w:rPr>
            </w:pPr>
          </w:p>
        </w:tc>
        <w:tc>
          <w:tcPr>
            <w:tcW w:w="1060" w:type="dxa"/>
            <w:shd w:val="clear" w:color="auto" w:fill="DAEEF3" w:themeFill="accent5" w:themeFillTint="33"/>
          </w:tcPr>
          <w:p w14:paraId="4CFA80D8" w14:textId="77777777" w:rsidR="00C07396" w:rsidRPr="007A01DE" w:rsidRDefault="00C07396" w:rsidP="00EC59CB">
            <w:pPr>
              <w:spacing w:before="120" w:after="120"/>
              <w:jc w:val="center"/>
              <w:rPr>
                <w:rFonts w:ascii="Times New Roman" w:hAnsi="Times New Roman"/>
                <w:sz w:val="20"/>
              </w:rPr>
            </w:pPr>
          </w:p>
        </w:tc>
      </w:tr>
      <w:tr w:rsidR="00C07396" w:rsidRPr="007A01DE" w14:paraId="39EB00B9" w14:textId="77777777" w:rsidTr="005D369E">
        <w:tc>
          <w:tcPr>
            <w:tcW w:w="720" w:type="dxa"/>
          </w:tcPr>
          <w:p w14:paraId="13EA4A85" w14:textId="77777777" w:rsidR="00C07396" w:rsidRPr="007A01DE" w:rsidRDefault="00C07396" w:rsidP="00EC59CB">
            <w:pPr>
              <w:rPr>
                <w:rFonts w:ascii="Times New Roman" w:hAnsi="Times New Roman"/>
                <w:sz w:val="18"/>
                <w:szCs w:val="18"/>
              </w:rPr>
            </w:pPr>
            <w:r w:rsidRPr="007A01DE">
              <w:rPr>
                <w:rFonts w:ascii="Times New Roman" w:hAnsi="Times New Roman"/>
                <w:sz w:val="18"/>
                <w:szCs w:val="18"/>
              </w:rPr>
              <w:lastRenderedPageBreak/>
              <w:t>3.2.1</w:t>
            </w:r>
          </w:p>
        </w:tc>
        <w:tc>
          <w:tcPr>
            <w:tcW w:w="3780" w:type="dxa"/>
            <w:gridSpan w:val="3"/>
          </w:tcPr>
          <w:p w14:paraId="1E397D6D" w14:textId="77777777" w:rsidR="00C07396" w:rsidRPr="007A01DE" w:rsidRDefault="00C07396" w:rsidP="00EC59CB">
            <w:pPr>
              <w:rPr>
                <w:rFonts w:ascii="Times New Roman" w:hAnsi="Times New Roman"/>
                <w:sz w:val="20"/>
              </w:rPr>
            </w:pPr>
            <w:r w:rsidRPr="007A01DE">
              <w:rPr>
                <w:rFonts w:ascii="Times New Roman" w:eastAsia="Times New Roman" w:hAnsi="Times New Roman"/>
                <w:b/>
                <w:bCs/>
                <w:color w:val="000000"/>
                <w:sz w:val="16"/>
                <w:szCs w:val="16"/>
                <w:lang w:val="sq-AL" w:eastAsia="sq-AL"/>
              </w:rPr>
              <w:t>Përmirësimi i vazhdueshëm i kapaciteteve të institucioneve publike për ofrimin e ELP</w:t>
            </w:r>
            <w:r w:rsidRPr="007A01DE">
              <w:rPr>
                <w:rFonts w:ascii="Times New Roman" w:eastAsia="Times New Roman" w:hAnsi="Times New Roman"/>
                <w:color w:val="000000"/>
                <w:sz w:val="16"/>
                <w:szCs w:val="16"/>
                <w:lang w:val="sq-AL" w:eastAsia="sq-AL"/>
              </w:rPr>
              <w:t>-së</w:t>
            </w:r>
          </w:p>
        </w:tc>
        <w:tc>
          <w:tcPr>
            <w:tcW w:w="905" w:type="dxa"/>
          </w:tcPr>
          <w:p w14:paraId="1E8D7F6A" w14:textId="77777777" w:rsidR="00C07396" w:rsidRPr="007A01DE" w:rsidRDefault="00C07396" w:rsidP="00EC59CB">
            <w:pPr>
              <w:spacing w:before="120" w:after="120"/>
              <w:jc w:val="center"/>
              <w:rPr>
                <w:rFonts w:ascii="Times New Roman" w:hAnsi="Times New Roman"/>
                <w:sz w:val="20"/>
              </w:rPr>
            </w:pPr>
          </w:p>
        </w:tc>
        <w:tc>
          <w:tcPr>
            <w:tcW w:w="715" w:type="dxa"/>
          </w:tcPr>
          <w:p w14:paraId="355DBD8E" w14:textId="77777777" w:rsidR="00C07396" w:rsidRPr="007A01DE" w:rsidRDefault="00C07396" w:rsidP="00EC59CB">
            <w:pPr>
              <w:spacing w:before="120" w:after="120"/>
              <w:jc w:val="center"/>
              <w:rPr>
                <w:rFonts w:ascii="Times New Roman" w:hAnsi="Times New Roman"/>
                <w:b/>
                <w:sz w:val="20"/>
              </w:rPr>
            </w:pPr>
            <w:r w:rsidRPr="007A01DE">
              <w:rPr>
                <w:rFonts w:ascii="Times New Roman" w:hAnsi="Times New Roman"/>
                <w:b/>
                <w:sz w:val="20"/>
              </w:rPr>
              <w:t>5,654</w:t>
            </w:r>
          </w:p>
        </w:tc>
        <w:tc>
          <w:tcPr>
            <w:tcW w:w="973" w:type="dxa"/>
          </w:tcPr>
          <w:p w14:paraId="683DC554" w14:textId="22908F3E" w:rsidR="00C07396" w:rsidRPr="007A01DE" w:rsidRDefault="00C94FF4" w:rsidP="00EC59CB">
            <w:pPr>
              <w:spacing w:before="120" w:after="120"/>
              <w:jc w:val="center"/>
              <w:rPr>
                <w:rFonts w:ascii="Times New Roman" w:hAnsi="Times New Roman"/>
                <w:sz w:val="20"/>
              </w:rPr>
            </w:pPr>
            <w:r w:rsidRPr="00ED07DF">
              <w:rPr>
                <w:rFonts w:ascii="Times New Roman" w:eastAsia="Calibri" w:hAnsi="Times New Roman"/>
                <w:b/>
                <w:sz w:val="20"/>
                <w:lang w:val="en-US"/>
              </w:rPr>
              <w:t>238</w:t>
            </w:r>
            <w:r>
              <w:rPr>
                <w:rFonts w:ascii="Times New Roman" w:eastAsia="Calibri" w:hAnsi="Times New Roman"/>
                <w:b/>
                <w:sz w:val="20"/>
                <w:lang w:val="en-US"/>
              </w:rPr>
              <w:t>,</w:t>
            </w:r>
            <w:r w:rsidRPr="00ED07DF">
              <w:rPr>
                <w:rFonts w:ascii="Times New Roman" w:eastAsia="Calibri" w:hAnsi="Times New Roman"/>
                <w:b/>
                <w:sz w:val="20"/>
                <w:lang w:val="en-US"/>
              </w:rPr>
              <w:t>446</w:t>
            </w:r>
          </w:p>
        </w:tc>
        <w:tc>
          <w:tcPr>
            <w:tcW w:w="903" w:type="dxa"/>
          </w:tcPr>
          <w:p w14:paraId="24C81211" w14:textId="3C5B13DC" w:rsidR="00C07396" w:rsidRPr="007A01DE" w:rsidRDefault="00C07396" w:rsidP="00EC59CB">
            <w:pPr>
              <w:spacing w:before="120" w:after="120"/>
              <w:jc w:val="center"/>
              <w:rPr>
                <w:rFonts w:ascii="Times New Roman" w:hAnsi="Times New Roman"/>
                <w:sz w:val="20"/>
              </w:rPr>
            </w:pPr>
          </w:p>
        </w:tc>
        <w:tc>
          <w:tcPr>
            <w:tcW w:w="903" w:type="dxa"/>
          </w:tcPr>
          <w:p w14:paraId="2A69D4E4" w14:textId="7E346D89" w:rsidR="00C07396" w:rsidRPr="007A01DE" w:rsidRDefault="00C07396" w:rsidP="000123BD">
            <w:pPr>
              <w:spacing w:before="120" w:after="120"/>
              <w:jc w:val="center"/>
              <w:rPr>
                <w:rFonts w:ascii="Times New Roman" w:hAnsi="Times New Roman"/>
                <w:sz w:val="20"/>
              </w:rPr>
            </w:pPr>
          </w:p>
        </w:tc>
        <w:tc>
          <w:tcPr>
            <w:tcW w:w="927" w:type="dxa"/>
          </w:tcPr>
          <w:p w14:paraId="391909F1" w14:textId="34B269C7" w:rsidR="00C07396" w:rsidRPr="00C94FF4" w:rsidRDefault="00C94FF4" w:rsidP="00EC59CB">
            <w:pPr>
              <w:spacing w:before="120" w:after="120"/>
              <w:jc w:val="center"/>
              <w:rPr>
                <w:rFonts w:ascii="Times New Roman" w:hAnsi="Times New Roman"/>
                <w:b/>
                <w:sz w:val="20"/>
              </w:rPr>
            </w:pPr>
            <w:r w:rsidRPr="00C94FF4">
              <w:rPr>
                <w:rFonts w:ascii="Times New Roman" w:hAnsi="Times New Roman"/>
                <w:b/>
                <w:sz w:val="20"/>
              </w:rPr>
              <w:t>62.5%</w:t>
            </w:r>
          </w:p>
        </w:tc>
        <w:tc>
          <w:tcPr>
            <w:tcW w:w="2621" w:type="dxa"/>
          </w:tcPr>
          <w:p w14:paraId="05AB6799" w14:textId="77777777" w:rsidR="001935A0" w:rsidRDefault="001935A0" w:rsidP="001935A0">
            <w:pPr>
              <w:spacing w:before="120" w:after="120"/>
              <w:jc w:val="center"/>
              <w:rPr>
                <w:rFonts w:ascii="Times New Roman" w:hAnsi="Times New Roman"/>
                <w:b/>
                <w:sz w:val="20"/>
              </w:rPr>
            </w:pPr>
            <w:r w:rsidRPr="00F04AF0">
              <w:rPr>
                <w:rFonts w:ascii="Times New Roman" w:hAnsi="Times New Roman"/>
                <w:b/>
                <w:sz w:val="20"/>
              </w:rPr>
              <w:t>I ZBATUAR PJESËRISHT</w:t>
            </w:r>
          </w:p>
          <w:p w14:paraId="109F3799" w14:textId="77777777" w:rsidR="00C07396" w:rsidRPr="007A01DE" w:rsidRDefault="00C07396" w:rsidP="00EC59CB">
            <w:pPr>
              <w:spacing w:before="120" w:after="120"/>
              <w:jc w:val="center"/>
              <w:rPr>
                <w:rFonts w:ascii="Times New Roman" w:hAnsi="Times New Roman"/>
                <w:sz w:val="20"/>
              </w:rPr>
            </w:pPr>
          </w:p>
        </w:tc>
        <w:tc>
          <w:tcPr>
            <w:tcW w:w="804" w:type="dxa"/>
          </w:tcPr>
          <w:p w14:paraId="4724A247"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3725263" w14:textId="77777777" w:rsidR="00C07396" w:rsidRPr="007A01DE" w:rsidRDefault="00C07396" w:rsidP="00EC59CB">
            <w:pPr>
              <w:spacing w:before="120" w:after="120"/>
              <w:jc w:val="center"/>
              <w:rPr>
                <w:rFonts w:ascii="Times New Roman" w:hAnsi="Times New Roman"/>
                <w:sz w:val="20"/>
              </w:rPr>
            </w:pPr>
          </w:p>
        </w:tc>
        <w:tc>
          <w:tcPr>
            <w:tcW w:w="1060" w:type="dxa"/>
          </w:tcPr>
          <w:p w14:paraId="33CF7C94" w14:textId="77777777" w:rsidR="00C07396" w:rsidRPr="00D17925" w:rsidRDefault="00C07396" w:rsidP="00EC59CB">
            <w:pPr>
              <w:spacing w:before="120" w:after="120"/>
              <w:jc w:val="center"/>
              <w:rPr>
                <w:rFonts w:ascii="Times New Roman" w:hAnsi="Times New Roman"/>
                <w:b/>
                <w:sz w:val="20"/>
              </w:rPr>
            </w:pPr>
            <w:r w:rsidRPr="00D17925">
              <w:rPr>
                <w:rFonts w:ascii="Times New Roman" w:hAnsi="Times New Roman"/>
                <w:b/>
                <w:sz w:val="20"/>
              </w:rPr>
              <w:t>2020-2023</w:t>
            </w:r>
          </w:p>
        </w:tc>
      </w:tr>
      <w:tr w:rsidR="00C07396" w:rsidRPr="007A01DE" w14:paraId="6FF76363" w14:textId="77777777" w:rsidTr="005D369E">
        <w:tc>
          <w:tcPr>
            <w:tcW w:w="720" w:type="dxa"/>
          </w:tcPr>
          <w:p w14:paraId="07879393" w14:textId="77777777" w:rsidR="00C07396" w:rsidRPr="007A01DE" w:rsidRDefault="00C07396" w:rsidP="00EC59CB">
            <w:pPr>
              <w:rPr>
                <w:rFonts w:ascii="Times New Roman" w:hAnsi="Times New Roman"/>
                <w:sz w:val="18"/>
                <w:szCs w:val="18"/>
              </w:rPr>
            </w:pPr>
            <w:r w:rsidRPr="007A01DE">
              <w:rPr>
                <w:rFonts w:ascii="Times New Roman" w:hAnsi="Times New Roman"/>
                <w:sz w:val="18"/>
                <w:szCs w:val="18"/>
              </w:rPr>
              <w:t>3.2.1.a</w:t>
            </w:r>
          </w:p>
        </w:tc>
        <w:tc>
          <w:tcPr>
            <w:tcW w:w="3780" w:type="dxa"/>
            <w:gridSpan w:val="3"/>
          </w:tcPr>
          <w:p w14:paraId="7735241F" w14:textId="77777777" w:rsidR="00C07396" w:rsidRPr="007A01DE" w:rsidRDefault="00C07396" w:rsidP="00EC59CB">
            <w:pPr>
              <w:rPr>
                <w:rFonts w:ascii="Times New Roman" w:hAnsi="Times New Roman"/>
                <w:sz w:val="20"/>
              </w:rPr>
            </w:pPr>
            <w:r w:rsidRPr="007A01DE">
              <w:rPr>
                <w:rFonts w:ascii="Times New Roman" w:eastAsia="Times New Roman" w:hAnsi="Times New Roman"/>
                <w:sz w:val="16"/>
                <w:szCs w:val="16"/>
                <w:lang w:val="sq-AL" w:eastAsia="sq-AL"/>
              </w:rPr>
              <w:t xml:space="preserve">Punonjës të institucioneve publike (nivel qendror) të trajnuar (njohuri të certifikuara) lidhur me zbatimin e ELP (punonjës së administratës me njohuri të certifikuara në kuadër të ELP-së </w:t>
            </w:r>
            <w:r w:rsidRPr="007A01DE">
              <w:rPr>
                <w:rFonts w:ascii="Times New Roman" w:eastAsia="Times New Roman" w:hAnsi="Times New Roman"/>
                <w:sz w:val="16"/>
                <w:szCs w:val="16"/>
                <w:lang w:val="sq-AL" w:eastAsia="sq-AL"/>
              </w:rPr>
              <w:br/>
              <w:t>*Aktivitetet e trajnimit kryhen gjatë të dy periudhave 6M të zbatimit në PV</w:t>
            </w:r>
          </w:p>
        </w:tc>
        <w:tc>
          <w:tcPr>
            <w:tcW w:w="905" w:type="dxa"/>
          </w:tcPr>
          <w:p w14:paraId="4CB7C288" w14:textId="77777777" w:rsidR="00C07396" w:rsidRPr="007A01DE" w:rsidRDefault="00C07396" w:rsidP="00EC59CB">
            <w:pPr>
              <w:spacing w:before="120" w:after="120"/>
              <w:jc w:val="center"/>
              <w:rPr>
                <w:rFonts w:ascii="Times New Roman" w:hAnsi="Times New Roman"/>
                <w:sz w:val="20"/>
              </w:rPr>
            </w:pPr>
          </w:p>
        </w:tc>
        <w:tc>
          <w:tcPr>
            <w:tcW w:w="715" w:type="dxa"/>
          </w:tcPr>
          <w:p w14:paraId="40AEAC41"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1,029</w:t>
            </w:r>
          </w:p>
        </w:tc>
        <w:tc>
          <w:tcPr>
            <w:tcW w:w="973" w:type="dxa"/>
          </w:tcPr>
          <w:p w14:paraId="08131315" w14:textId="77777777" w:rsidR="00C07396" w:rsidRPr="007A01DE" w:rsidRDefault="00C07396" w:rsidP="00EC59CB">
            <w:pPr>
              <w:spacing w:before="120" w:after="120"/>
              <w:jc w:val="center"/>
              <w:rPr>
                <w:rFonts w:ascii="Times New Roman" w:hAnsi="Times New Roman"/>
                <w:sz w:val="20"/>
              </w:rPr>
            </w:pPr>
          </w:p>
        </w:tc>
        <w:tc>
          <w:tcPr>
            <w:tcW w:w="903" w:type="dxa"/>
          </w:tcPr>
          <w:p w14:paraId="5ECFBB75" w14:textId="77777777" w:rsidR="00C07396" w:rsidRPr="007A01DE" w:rsidRDefault="00C07396" w:rsidP="00EC59CB">
            <w:pPr>
              <w:spacing w:before="120" w:after="120"/>
              <w:jc w:val="center"/>
              <w:rPr>
                <w:rFonts w:ascii="Times New Roman" w:hAnsi="Times New Roman"/>
                <w:sz w:val="20"/>
              </w:rPr>
            </w:pPr>
          </w:p>
        </w:tc>
        <w:tc>
          <w:tcPr>
            <w:tcW w:w="903" w:type="dxa"/>
          </w:tcPr>
          <w:p w14:paraId="6257657F" w14:textId="77777777" w:rsidR="00C07396" w:rsidRPr="007A01DE" w:rsidRDefault="00C07396" w:rsidP="00EC59CB">
            <w:pPr>
              <w:spacing w:before="120" w:after="120"/>
              <w:jc w:val="center"/>
              <w:rPr>
                <w:rFonts w:ascii="Times New Roman" w:hAnsi="Times New Roman"/>
                <w:sz w:val="20"/>
              </w:rPr>
            </w:pPr>
          </w:p>
        </w:tc>
        <w:tc>
          <w:tcPr>
            <w:tcW w:w="927" w:type="dxa"/>
          </w:tcPr>
          <w:p w14:paraId="4DDDABDA" w14:textId="33288746" w:rsidR="00C07396" w:rsidRPr="007A01DE" w:rsidRDefault="00BD50FC" w:rsidP="00EC59CB">
            <w:pPr>
              <w:spacing w:before="120" w:after="120"/>
              <w:jc w:val="center"/>
              <w:rPr>
                <w:rFonts w:ascii="Times New Roman" w:hAnsi="Times New Roman"/>
                <w:sz w:val="20"/>
              </w:rPr>
            </w:pPr>
            <w:r>
              <w:rPr>
                <w:rFonts w:ascii="Times New Roman" w:hAnsi="Times New Roman"/>
                <w:sz w:val="20"/>
              </w:rPr>
              <w:t>100%</w:t>
            </w:r>
          </w:p>
        </w:tc>
        <w:tc>
          <w:tcPr>
            <w:tcW w:w="2621" w:type="dxa"/>
          </w:tcPr>
          <w:p w14:paraId="5B31E7B4" w14:textId="2BAA254F" w:rsidR="00BD50FC" w:rsidRPr="005564B2" w:rsidRDefault="00BD50FC" w:rsidP="00BD50FC">
            <w:pPr>
              <w:spacing w:before="120" w:after="120"/>
              <w:jc w:val="center"/>
              <w:rPr>
                <w:rFonts w:ascii="Times New Roman" w:hAnsi="Times New Roman"/>
                <w:b/>
                <w:sz w:val="16"/>
                <w:szCs w:val="16"/>
              </w:rPr>
            </w:pPr>
            <w:r w:rsidRPr="005564B2">
              <w:rPr>
                <w:rFonts w:ascii="Times New Roman" w:hAnsi="Times New Roman"/>
                <w:b/>
                <w:sz w:val="16"/>
                <w:szCs w:val="16"/>
              </w:rPr>
              <w:t>I ZBATUAR (ASPA)</w:t>
            </w:r>
          </w:p>
          <w:p w14:paraId="6084CD1C" w14:textId="3F960AE6" w:rsidR="008F1A9A" w:rsidRPr="005564B2" w:rsidRDefault="00A26C24" w:rsidP="005564B2">
            <w:pPr>
              <w:spacing w:before="120" w:after="0" w:line="240" w:lineRule="auto"/>
              <w:jc w:val="both"/>
              <w:rPr>
                <w:rFonts w:ascii="Times New Roman" w:hAnsi="Times New Roman"/>
                <w:sz w:val="16"/>
                <w:szCs w:val="16"/>
              </w:rPr>
            </w:pPr>
            <w:r w:rsidRPr="005564B2">
              <w:rPr>
                <w:rFonts w:ascii="Times New Roman" w:hAnsi="Times New Roman"/>
                <w:sz w:val="16"/>
                <w:szCs w:val="16"/>
              </w:rPr>
              <w:t>Shkolla Shqiptare e Administratës Publike ka zhvilluar kursin online me</w:t>
            </w:r>
            <w:r w:rsidR="008F1A9A" w:rsidRPr="005564B2">
              <w:rPr>
                <w:rFonts w:ascii="Times New Roman" w:hAnsi="Times New Roman"/>
                <w:sz w:val="16"/>
                <w:szCs w:val="16"/>
              </w:rPr>
              <w:t xml:space="preserve"> certifikim  “Ndihma juridike parësore e garantuar nga shteti” i cili është organizuar në bashkëpunim me Programin për Zhvillim të Kombeve të Bashkuara (PNUD) dhe Drejtorinë e Ndihmës Juridike Falas në Ministrinë e Drejtësisë, si pjesë e Projektit “Shtrirja e shërbimit të ndihmës juridike për gratë dhe burrat në Shqipëri” zbatuar nga PNUD në partneritet me Ministrine e Drejtesisë dhe me financim të Bashkëpunimit Austriak për Zhvillim (ADC).</w:t>
            </w:r>
          </w:p>
          <w:p w14:paraId="1FC30EC9" w14:textId="38B7DD6A" w:rsidR="008F1A9A" w:rsidRPr="005564B2" w:rsidRDefault="008F1A9A" w:rsidP="008F1A9A">
            <w:pPr>
              <w:spacing w:before="120" w:after="120"/>
              <w:jc w:val="both"/>
              <w:rPr>
                <w:rFonts w:ascii="Times New Roman" w:hAnsi="Times New Roman"/>
                <w:sz w:val="16"/>
                <w:szCs w:val="16"/>
              </w:rPr>
            </w:pPr>
            <w:r w:rsidRPr="005564B2">
              <w:rPr>
                <w:rFonts w:ascii="Times New Roman" w:hAnsi="Times New Roman"/>
                <w:sz w:val="16"/>
                <w:szCs w:val="16"/>
              </w:rPr>
              <w:t xml:space="preserve">Pjesëmarrës në trajnim ishin punonjësit me trajnim të posacëm të 10 qendrave të shërbimit të ndihmës juridike parësore, si dhe punonjësit në nivel qendror dhe staf i Drejtorisë së Ndihmës Juridike Falas. Në këte kurs trajnimi online morën pjesë 17 pjesëmarrës. </w:t>
            </w:r>
          </w:p>
          <w:p w14:paraId="0748531C" w14:textId="177859F0" w:rsidR="009E0B34" w:rsidRPr="005564B2" w:rsidRDefault="008F1A9A" w:rsidP="00021876">
            <w:pPr>
              <w:spacing w:before="120" w:after="120" w:line="240" w:lineRule="auto"/>
              <w:jc w:val="both"/>
              <w:rPr>
                <w:rFonts w:ascii="Times New Roman" w:hAnsi="Times New Roman"/>
                <w:sz w:val="16"/>
                <w:szCs w:val="16"/>
              </w:rPr>
            </w:pPr>
            <w:r w:rsidRPr="005564B2">
              <w:rPr>
                <w:rFonts w:ascii="Times New Roman" w:hAnsi="Times New Roman"/>
                <w:sz w:val="16"/>
                <w:szCs w:val="16"/>
              </w:rPr>
              <w:t>Gjate vitit 2022 ASPA ka zhvilluar webinare n</w:t>
            </w:r>
            <w:r w:rsidR="00683752">
              <w:rPr>
                <w:rFonts w:ascii="Times New Roman" w:hAnsi="Times New Roman"/>
                <w:sz w:val="16"/>
                <w:szCs w:val="16"/>
              </w:rPr>
              <w:t>ë</w:t>
            </w:r>
            <w:r w:rsidRPr="005564B2">
              <w:rPr>
                <w:rFonts w:ascii="Times New Roman" w:hAnsi="Times New Roman"/>
                <w:sz w:val="16"/>
                <w:szCs w:val="16"/>
              </w:rPr>
              <w:t xml:space="preserve"> fush</w:t>
            </w:r>
            <w:r w:rsidR="00683752">
              <w:rPr>
                <w:rFonts w:ascii="Times New Roman" w:hAnsi="Times New Roman"/>
                <w:sz w:val="16"/>
                <w:szCs w:val="16"/>
              </w:rPr>
              <w:t>ë</w:t>
            </w:r>
            <w:r w:rsidRPr="005564B2">
              <w:rPr>
                <w:rFonts w:ascii="Times New Roman" w:hAnsi="Times New Roman"/>
                <w:sz w:val="16"/>
                <w:szCs w:val="16"/>
              </w:rPr>
              <w:t>n e edukimit ligjor specifikisht p</w:t>
            </w:r>
            <w:r w:rsidR="00683752">
              <w:rPr>
                <w:rFonts w:ascii="Times New Roman" w:hAnsi="Times New Roman"/>
                <w:sz w:val="16"/>
                <w:szCs w:val="16"/>
              </w:rPr>
              <w:t>ë</w:t>
            </w:r>
            <w:r w:rsidRPr="005564B2">
              <w:rPr>
                <w:rFonts w:ascii="Times New Roman" w:hAnsi="Times New Roman"/>
                <w:sz w:val="16"/>
                <w:szCs w:val="16"/>
              </w:rPr>
              <w:t>r ndihmën juridike parësore të garantuar nga shteti; Ndihma juridike falas për grupet e margjinalizuara; Ndihma juridike falas dhe të miturit Ndihma juridike falas dhe</w:t>
            </w:r>
            <w:r w:rsidR="009E0B34" w:rsidRPr="005564B2">
              <w:rPr>
                <w:rFonts w:ascii="Times New Roman" w:hAnsi="Times New Roman"/>
                <w:sz w:val="16"/>
                <w:szCs w:val="16"/>
              </w:rPr>
              <w:t xml:space="preserve"> personat me aftësi të kufizuar; Ne keto webinare kanë marrë pjesë 117 pjesëmarrës, nga te cilet 35 nga pushteti qendror, 28 nga pushteti vendor dhe 54 nga institucionet e pavarura.</w:t>
            </w:r>
          </w:p>
          <w:p w14:paraId="4C16A78E" w14:textId="32325C56" w:rsidR="00C14B83" w:rsidRPr="005564B2" w:rsidRDefault="009E0B34" w:rsidP="00683752">
            <w:pPr>
              <w:spacing w:before="120" w:after="120" w:line="240" w:lineRule="auto"/>
              <w:jc w:val="both"/>
              <w:rPr>
                <w:rFonts w:ascii="Times New Roman" w:hAnsi="Times New Roman"/>
                <w:sz w:val="16"/>
                <w:szCs w:val="16"/>
              </w:rPr>
            </w:pPr>
            <w:r w:rsidRPr="005564B2">
              <w:rPr>
                <w:rFonts w:ascii="Times New Roman" w:hAnsi="Times New Roman"/>
                <w:sz w:val="16"/>
                <w:szCs w:val="16"/>
              </w:rPr>
              <w:t xml:space="preserve"> Gjithashtu ASPA ka zhvilluar kursin online me </w:t>
            </w:r>
            <w:r w:rsidR="00683752">
              <w:rPr>
                <w:rFonts w:ascii="Times New Roman" w:hAnsi="Times New Roman"/>
                <w:sz w:val="16"/>
                <w:szCs w:val="16"/>
              </w:rPr>
              <w:t>ç</w:t>
            </w:r>
            <w:r w:rsidRPr="005564B2">
              <w:rPr>
                <w:rFonts w:ascii="Times New Roman" w:hAnsi="Times New Roman"/>
                <w:sz w:val="16"/>
                <w:szCs w:val="16"/>
              </w:rPr>
              <w:t>ertifikim “Ndihma juridike parësore e garantuar nga shteti” në të cilin kanë marrë pjesë 17 pjesëmarrës, nga të cil</w:t>
            </w:r>
            <w:r w:rsidR="00683752">
              <w:rPr>
                <w:rFonts w:ascii="Times New Roman" w:hAnsi="Times New Roman"/>
                <w:sz w:val="16"/>
                <w:szCs w:val="16"/>
              </w:rPr>
              <w:t>ë</w:t>
            </w:r>
            <w:r w:rsidRPr="005564B2">
              <w:rPr>
                <w:rFonts w:ascii="Times New Roman" w:hAnsi="Times New Roman"/>
                <w:sz w:val="16"/>
                <w:szCs w:val="16"/>
              </w:rPr>
              <w:t xml:space="preserve">t 2 nga </w:t>
            </w:r>
            <w:r w:rsidRPr="005564B2">
              <w:rPr>
                <w:rFonts w:ascii="Times New Roman" w:hAnsi="Times New Roman"/>
                <w:sz w:val="16"/>
                <w:szCs w:val="16"/>
              </w:rPr>
              <w:lastRenderedPageBreak/>
              <w:t>pushteti qendror, 9 nga pushteti vendor dhe 6 nga institucionet e pavarura.</w:t>
            </w:r>
          </w:p>
        </w:tc>
        <w:tc>
          <w:tcPr>
            <w:tcW w:w="804" w:type="dxa"/>
          </w:tcPr>
          <w:p w14:paraId="1C26D8DE"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195A6DCE" w14:textId="77777777" w:rsidR="00C07396" w:rsidRPr="007A01DE" w:rsidRDefault="00C07396" w:rsidP="00EC59CB">
            <w:pPr>
              <w:spacing w:before="120" w:after="120"/>
              <w:jc w:val="center"/>
              <w:rPr>
                <w:rFonts w:ascii="Times New Roman" w:hAnsi="Times New Roman"/>
                <w:sz w:val="20"/>
              </w:rPr>
            </w:pPr>
          </w:p>
        </w:tc>
        <w:tc>
          <w:tcPr>
            <w:tcW w:w="1060" w:type="dxa"/>
          </w:tcPr>
          <w:p w14:paraId="3D33314E"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42841593" w14:textId="77777777" w:rsidTr="005D369E">
        <w:tc>
          <w:tcPr>
            <w:tcW w:w="720" w:type="dxa"/>
          </w:tcPr>
          <w:p w14:paraId="00ACB5F2" w14:textId="77777777" w:rsidR="00C07396" w:rsidRPr="007A01DE" w:rsidRDefault="00C07396" w:rsidP="00EC59CB">
            <w:pPr>
              <w:rPr>
                <w:rFonts w:ascii="Times New Roman" w:hAnsi="Times New Roman"/>
                <w:sz w:val="18"/>
                <w:szCs w:val="18"/>
              </w:rPr>
            </w:pPr>
          </w:p>
        </w:tc>
        <w:tc>
          <w:tcPr>
            <w:tcW w:w="3780" w:type="dxa"/>
            <w:gridSpan w:val="3"/>
          </w:tcPr>
          <w:p w14:paraId="7CCCA475" w14:textId="77777777" w:rsidR="00C07396" w:rsidRPr="007A01DE" w:rsidRDefault="00C07396" w:rsidP="00EC59CB">
            <w:pPr>
              <w:rPr>
                <w:rFonts w:ascii="Times New Roman" w:eastAsia="Times New Roman" w:hAnsi="Times New Roman"/>
                <w:sz w:val="16"/>
                <w:szCs w:val="16"/>
                <w:lang w:val="sq-AL" w:eastAsia="sq-AL"/>
              </w:rPr>
            </w:pPr>
            <w:r w:rsidRPr="007A01DE">
              <w:rPr>
                <w:rFonts w:ascii="Times New Roman" w:eastAsia="Times New Roman" w:hAnsi="Times New Roman"/>
                <w:color w:val="000000"/>
                <w:sz w:val="16"/>
                <w:szCs w:val="16"/>
                <w:lang w:val="sq-AL" w:eastAsia="sq-AL"/>
              </w:rPr>
              <w:t>Ministritë (anëtarë të Rrjetit)/ASPA, OSHC</w:t>
            </w:r>
          </w:p>
        </w:tc>
        <w:tc>
          <w:tcPr>
            <w:tcW w:w="905" w:type="dxa"/>
          </w:tcPr>
          <w:p w14:paraId="51CE0867" w14:textId="77777777" w:rsidR="00C07396" w:rsidRPr="007A01DE" w:rsidRDefault="00C07396" w:rsidP="00EC59CB">
            <w:pPr>
              <w:spacing w:before="120" w:after="120"/>
              <w:jc w:val="center"/>
              <w:rPr>
                <w:rFonts w:ascii="Times New Roman" w:hAnsi="Times New Roman"/>
                <w:sz w:val="20"/>
              </w:rPr>
            </w:pPr>
          </w:p>
        </w:tc>
        <w:tc>
          <w:tcPr>
            <w:tcW w:w="715" w:type="dxa"/>
          </w:tcPr>
          <w:p w14:paraId="68252C03" w14:textId="77777777" w:rsidR="00C07396" w:rsidRPr="007A01DE" w:rsidRDefault="00C07396" w:rsidP="00EC59CB">
            <w:pPr>
              <w:spacing w:before="120" w:after="120"/>
              <w:jc w:val="center"/>
              <w:rPr>
                <w:rFonts w:ascii="Times New Roman" w:eastAsia="Times New Roman" w:hAnsi="Times New Roman"/>
                <w:sz w:val="16"/>
                <w:szCs w:val="16"/>
                <w:lang w:val="sq-AL" w:eastAsia="sq-AL"/>
              </w:rPr>
            </w:pPr>
          </w:p>
        </w:tc>
        <w:tc>
          <w:tcPr>
            <w:tcW w:w="973" w:type="dxa"/>
          </w:tcPr>
          <w:p w14:paraId="75164BB3" w14:textId="77777777" w:rsidR="00C07396" w:rsidRPr="007A01DE" w:rsidRDefault="00C07396" w:rsidP="00EC59CB">
            <w:pPr>
              <w:spacing w:before="120" w:after="120"/>
              <w:jc w:val="center"/>
              <w:rPr>
                <w:rFonts w:ascii="Times New Roman" w:hAnsi="Times New Roman"/>
                <w:sz w:val="20"/>
              </w:rPr>
            </w:pPr>
          </w:p>
        </w:tc>
        <w:tc>
          <w:tcPr>
            <w:tcW w:w="903" w:type="dxa"/>
          </w:tcPr>
          <w:p w14:paraId="7362FF58" w14:textId="77777777" w:rsidR="00C07396" w:rsidRPr="007A01DE" w:rsidRDefault="00C07396" w:rsidP="00EC59CB">
            <w:pPr>
              <w:spacing w:before="120" w:after="120"/>
              <w:jc w:val="center"/>
              <w:rPr>
                <w:rFonts w:ascii="Times New Roman" w:hAnsi="Times New Roman"/>
                <w:sz w:val="20"/>
              </w:rPr>
            </w:pPr>
          </w:p>
        </w:tc>
        <w:tc>
          <w:tcPr>
            <w:tcW w:w="903" w:type="dxa"/>
          </w:tcPr>
          <w:p w14:paraId="37EAD3C5" w14:textId="77777777" w:rsidR="00C07396" w:rsidRPr="007A01DE" w:rsidRDefault="00C07396" w:rsidP="00EC59CB">
            <w:pPr>
              <w:spacing w:before="120" w:after="120"/>
              <w:jc w:val="center"/>
              <w:rPr>
                <w:rFonts w:ascii="Times New Roman" w:hAnsi="Times New Roman"/>
                <w:sz w:val="20"/>
              </w:rPr>
            </w:pPr>
          </w:p>
        </w:tc>
        <w:tc>
          <w:tcPr>
            <w:tcW w:w="927" w:type="dxa"/>
          </w:tcPr>
          <w:p w14:paraId="46CB0FB2" w14:textId="77777777" w:rsidR="00C07396" w:rsidRPr="007A01DE" w:rsidRDefault="00C07396" w:rsidP="00EC59CB">
            <w:pPr>
              <w:spacing w:before="120" w:after="120"/>
              <w:jc w:val="center"/>
              <w:rPr>
                <w:rFonts w:ascii="Times New Roman" w:hAnsi="Times New Roman"/>
                <w:sz w:val="20"/>
              </w:rPr>
            </w:pPr>
          </w:p>
        </w:tc>
        <w:tc>
          <w:tcPr>
            <w:tcW w:w="2621" w:type="dxa"/>
          </w:tcPr>
          <w:p w14:paraId="7726056A" w14:textId="77777777" w:rsidR="00C07396" w:rsidRPr="007A01DE" w:rsidRDefault="00C07396" w:rsidP="00EC59CB">
            <w:pPr>
              <w:spacing w:before="120" w:after="120"/>
              <w:jc w:val="center"/>
              <w:rPr>
                <w:rFonts w:ascii="Times New Roman" w:hAnsi="Times New Roman"/>
                <w:sz w:val="20"/>
              </w:rPr>
            </w:pPr>
          </w:p>
        </w:tc>
        <w:tc>
          <w:tcPr>
            <w:tcW w:w="804" w:type="dxa"/>
          </w:tcPr>
          <w:p w14:paraId="08AAA6FA"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15D474DA" w14:textId="77777777" w:rsidR="00C07396" w:rsidRPr="007A01DE" w:rsidRDefault="00C07396" w:rsidP="00EC59CB">
            <w:pPr>
              <w:spacing w:before="120" w:after="120"/>
              <w:jc w:val="center"/>
              <w:rPr>
                <w:rFonts w:ascii="Times New Roman" w:hAnsi="Times New Roman"/>
                <w:sz w:val="20"/>
              </w:rPr>
            </w:pPr>
          </w:p>
        </w:tc>
        <w:tc>
          <w:tcPr>
            <w:tcW w:w="1060" w:type="dxa"/>
          </w:tcPr>
          <w:p w14:paraId="1293933C" w14:textId="77777777" w:rsidR="00C07396" w:rsidRPr="007A01DE" w:rsidRDefault="00C07396" w:rsidP="00EC59CB">
            <w:pPr>
              <w:spacing w:before="120" w:after="120"/>
              <w:jc w:val="center"/>
              <w:rPr>
                <w:rFonts w:ascii="Times New Roman" w:hAnsi="Times New Roman"/>
                <w:sz w:val="20"/>
              </w:rPr>
            </w:pPr>
          </w:p>
        </w:tc>
      </w:tr>
      <w:tr w:rsidR="00C07396" w:rsidRPr="007A01DE" w14:paraId="69444794" w14:textId="77777777" w:rsidTr="005D369E">
        <w:tc>
          <w:tcPr>
            <w:tcW w:w="720" w:type="dxa"/>
          </w:tcPr>
          <w:p w14:paraId="603C8BC1" w14:textId="77777777" w:rsidR="00C07396" w:rsidRPr="007A01DE" w:rsidRDefault="00C07396" w:rsidP="00EC59CB">
            <w:pPr>
              <w:rPr>
                <w:rFonts w:ascii="Times New Roman" w:hAnsi="Times New Roman"/>
                <w:sz w:val="18"/>
                <w:szCs w:val="18"/>
              </w:rPr>
            </w:pPr>
          </w:p>
        </w:tc>
        <w:tc>
          <w:tcPr>
            <w:tcW w:w="3780" w:type="dxa"/>
            <w:gridSpan w:val="3"/>
          </w:tcPr>
          <w:p w14:paraId="0DCA65C6" w14:textId="77777777" w:rsidR="00C07396" w:rsidRPr="007A01DE" w:rsidRDefault="00C07396" w:rsidP="00EC59CB">
            <w:pPr>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91401AA</w:t>
            </w:r>
          </w:p>
        </w:tc>
        <w:tc>
          <w:tcPr>
            <w:tcW w:w="905" w:type="dxa"/>
          </w:tcPr>
          <w:p w14:paraId="28AF1DAB" w14:textId="77777777" w:rsidR="00C07396" w:rsidRPr="007A01DE" w:rsidRDefault="00C07396" w:rsidP="00EC59CB">
            <w:pPr>
              <w:spacing w:before="120" w:after="120"/>
              <w:jc w:val="center"/>
              <w:rPr>
                <w:rFonts w:ascii="Times New Roman" w:hAnsi="Times New Roman"/>
                <w:sz w:val="20"/>
              </w:rPr>
            </w:pPr>
          </w:p>
        </w:tc>
        <w:tc>
          <w:tcPr>
            <w:tcW w:w="715" w:type="dxa"/>
          </w:tcPr>
          <w:p w14:paraId="61120090" w14:textId="77777777" w:rsidR="00C07396" w:rsidRPr="007A01DE" w:rsidRDefault="00C07396" w:rsidP="00EC59CB">
            <w:pPr>
              <w:spacing w:before="120" w:after="120"/>
              <w:jc w:val="center"/>
              <w:rPr>
                <w:rFonts w:ascii="Times New Roman" w:eastAsia="Times New Roman" w:hAnsi="Times New Roman"/>
                <w:sz w:val="16"/>
                <w:szCs w:val="16"/>
                <w:lang w:val="sq-AL" w:eastAsia="sq-AL"/>
              </w:rPr>
            </w:pPr>
          </w:p>
        </w:tc>
        <w:tc>
          <w:tcPr>
            <w:tcW w:w="973" w:type="dxa"/>
          </w:tcPr>
          <w:p w14:paraId="0AAC6D2E" w14:textId="77777777" w:rsidR="00C07396" w:rsidRPr="007A01DE" w:rsidRDefault="00C07396" w:rsidP="00EC59CB">
            <w:pPr>
              <w:spacing w:before="120" w:after="120"/>
              <w:jc w:val="center"/>
              <w:rPr>
                <w:rFonts w:ascii="Times New Roman" w:hAnsi="Times New Roman"/>
                <w:sz w:val="20"/>
              </w:rPr>
            </w:pPr>
          </w:p>
        </w:tc>
        <w:tc>
          <w:tcPr>
            <w:tcW w:w="903" w:type="dxa"/>
          </w:tcPr>
          <w:p w14:paraId="13E54186" w14:textId="77777777" w:rsidR="00C07396" w:rsidRPr="007A01DE" w:rsidRDefault="00C07396" w:rsidP="00EC59CB">
            <w:pPr>
              <w:spacing w:before="120" w:after="120"/>
              <w:jc w:val="center"/>
              <w:rPr>
                <w:rFonts w:ascii="Times New Roman" w:hAnsi="Times New Roman"/>
                <w:sz w:val="20"/>
              </w:rPr>
            </w:pPr>
          </w:p>
        </w:tc>
        <w:tc>
          <w:tcPr>
            <w:tcW w:w="903" w:type="dxa"/>
          </w:tcPr>
          <w:p w14:paraId="5D0F73EA" w14:textId="77777777" w:rsidR="00C07396" w:rsidRPr="007A01DE" w:rsidRDefault="00C07396" w:rsidP="00EC59CB">
            <w:pPr>
              <w:spacing w:before="120" w:after="120"/>
              <w:jc w:val="center"/>
              <w:rPr>
                <w:rFonts w:ascii="Times New Roman" w:hAnsi="Times New Roman"/>
                <w:sz w:val="20"/>
              </w:rPr>
            </w:pPr>
          </w:p>
        </w:tc>
        <w:tc>
          <w:tcPr>
            <w:tcW w:w="927" w:type="dxa"/>
          </w:tcPr>
          <w:p w14:paraId="34DEC7BA" w14:textId="77777777" w:rsidR="00C07396" w:rsidRPr="007A01DE" w:rsidRDefault="00C07396" w:rsidP="00EC59CB">
            <w:pPr>
              <w:spacing w:before="120" w:after="120"/>
              <w:jc w:val="center"/>
              <w:rPr>
                <w:rFonts w:ascii="Times New Roman" w:hAnsi="Times New Roman"/>
                <w:sz w:val="20"/>
              </w:rPr>
            </w:pPr>
          </w:p>
        </w:tc>
        <w:tc>
          <w:tcPr>
            <w:tcW w:w="2621" w:type="dxa"/>
          </w:tcPr>
          <w:p w14:paraId="61A0FDBD" w14:textId="77777777" w:rsidR="00C07396" w:rsidRPr="007A01DE" w:rsidRDefault="00C07396" w:rsidP="00EC59CB">
            <w:pPr>
              <w:spacing w:before="120" w:after="120"/>
              <w:jc w:val="center"/>
              <w:rPr>
                <w:rFonts w:ascii="Times New Roman" w:hAnsi="Times New Roman"/>
                <w:sz w:val="20"/>
              </w:rPr>
            </w:pPr>
          </w:p>
        </w:tc>
        <w:tc>
          <w:tcPr>
            <w:tcW w:w="804" w:type="dxa"/>
          </w:tcPr>
          <w:p w14:paraId="78332D53"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5E5EB80B" w14:textId="77777777" w:rsidR="00C07396" w:rsidRPr="007A01DE" w:rsidRDefault="00C07396" w:rsidP="00EC59CB">
            <w:pPr>
              <w:spacing w:before="120" w:after="120"/>
              <w:jc w:val="center"/>
              <w:rPr>
                <w:rFonts w:ascii="Times New Roman" w:hAnsi="Times New Roman"/>
                <w:sz w:val="20"/>
              </w:rPr>
            </w:pPr>
          </w:p>
        </w:tc>
        <w:tc>
          <w:tcPr>
            <w:tcW w:w="1060" w:type="dxa"/>
          </w:tcPr>
          <w:p w14:paraId="72C7779A" w14:textId="77777777" w:rsidR="00C07396" w:rsidRPr="007A01DE" w:rsidRDefault="00C07396" w:rsidP="00EC59CB">
            <w:pPr>
              <w:spacing w:before="120" w:after="120"/>
              <w:jc w:val="center"/>
              <w:rPr>
                <w:rFonts w:ascii="Times New Roman" w:hAnsi="Times New Roman"/>
                <w:sz w:val="20"/>
              </w:rPr>
            </w:pPr>
          </w:p>
        </w:tc>
      </w:tr>
      <w:tr w:rsidR="00C07396" w:rsidRPr="007A01DE" w14:paraId="39B18BBA" w14:textId="77777777" w:rsidTr="005D369E">
        <w:tc>
          <w:tcPr>
            <w:tcW w:w="720" w:type="dxa"/>
          </w:tcPr>
          <w:p w14:paraId="7B7AE3AF" w14:textId="77777777" w:rsidR="00C07396" w:rsidRPr="007A01DE" w:rsidRDefault="00C07396" w:rsidP="00EC59CB">
            <w:pPr>
              <w:rPr>
                <w:rFonts w:ascii="Times New Roman" w:hAnsi="Times New Roman"/>
                <w:sz w:val="18"/>
                <w:szCs w:val="18"/>
              </w:rPr>
            </w:pPr>
            <w:r w:rsidRPr="007A01DE">
              <w:rPr>
                <w:rFonts w:ascii="Times New Roman" w:hAnsi="Times New Roman"/>
                <w:sz w:val="18"/>
                <w:szCs w:val="18"/>
              </w:rPr>
              <w:t>3.2.1.b</w:t>
            </w:r>
          </w:p>
        </w:tc>
        <w:tc>
          <w:tcPr>
            <w:tcW w:w="3780" w:type="dxa"/>
            <w:gridSpan w:val="3"/>
          </w:tcPr>
          <w:p w14:paraId="347DB87F" w14:textId="77777777" w:rsidR="00C07396" w:rsidRPr="007A01DE" w:rsidRDefault="00C07396" w:rsidP="00EC59CB">
            <w:pPr>
              <w:rPr>
                <w:rFonts w:ascii="Times New Roman" w:hAnsi="Times New Roman"/>
                <w:sz w:val="20"/>
              </w:rPr>
            </w:pPr>
            <w:r w:rsidRPr="007A01DE">
              <w:rPr>
                <w:rFonts w:ascii="Times New Roman" w:eastAsia="Times New Roman" w:hAnsi="Times New Roman"/>
                <w:color w:val="000000"/>
                <w:sz w:val="16"/>
                <w:szCs w:val="16"/>
                <w:lang w:val="sq-AL" w:eastAsia="sq-AL"/>
              </w:rPr>
              <w:t>Numri e trajnimeve të trajnerëve në fushën e ELP-së, të kryera (20 pjesëmarrës/1 trajnim në vit)</w:t>
            </w:r>
          </w:p>
        </w:tc>
        <w:tc>
          <w:tcPr>
            <w:tcW w:w="905" w:type="dxa"/>
          </w:tcPr>
          <w:p w14:paraId="561BA6CB" w14:textId="77777777" w:rsidR="00C07396" w:rsidRPr="007A01DE" w:rsidRDefault="00C07396" w:rsidP="00EC59CB">
            <w:pPr>
              <w:spacing w:before="120" w:after="120"/>
              <w:jc w:val="center"/>
              <w:rPr>
                <w:rFonts w:ascii="Times New Roman" w:hAnsi="Times New Roman"/>
                <w:sz w:val="20"/>
              </w:rPr>
            </w:pPr>
          </w:p>
        </w:tc>
        <w:tc>
          <w:tcPr>
            <w:tcW w:w="715" w:type="dxa"/>
          </w:tcPr>
          <w:p w14:paraId="7DDA9E99"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429</w:t>
            </w:r>
          </w:p>
        </w:tc>
        <w:tc>
          <w:tcPr>
            <w:tcW w:w="973" w:type="dxa"/>
          </w:tcPr>
          <w:p w14:paraId="47034027" w14:textId="77777777" w:rsidR="00C07396" w:rsidRPr="007A01DE" w:rsidRDefault="00C07396" w:rsidP="00EC59CB">
            <w:pPr>
              <w:spacing w:before="120" w:after="120"/>
              <w:jc w:val="center"/>
              <w:rPr>
                <w:rFonts w:ascii="Times New Roman" w:hAnsi="Times New Roman"/>
                <w:sz w:val="20"/>
              </w:rPr>
            </w:pPr>
          </w:p>
        </w:tc>
        <w:tc>
          <w:tcPr>
            <w:tcW w:w="903" w:type="dxa"/>
          </w:tcPr>
          <w:p w14:paraId="62C0F9A6" w14:textId="77777777" w:rsidR="00C07396" w:rsidRPr="007A01DE" w:rsidRDefault="00C07396" w:rsidP="00EC59CB">
            <w:pPr>
              <w:spacing w:before="120" w:after="120"/>
              <w:jc w:val="center"/>
              <w:rPr>
                <w:rFonts w:ascii="Times New Roman" w:hAnsi="Times New Roman"/>
                <w:sz w:val="20"/>
              </w:rPr>
            </w:pPr>
          </w:p>
        </w:tc>
        <w:tc>
          <w:tcPr>
            <w:tcW w:w="903" w:type="dxa"/>
          </w:tcPr>
          <w:p w14:paraId="20363B36" w14:textId="77777777" w:rsidR="00C07396" w:rsidRPr="007A01DE" w:rsidRDefault="00C07396" w:rsidP="00EC59CB">
            <w:pPr>
              <w:spacing w:before="120" w:after="120"/>
              <w:jc w:val="center"/>
              <w:rPr>
                <w:rFonts w:ascii="Times New Roman" w:hAnsi="Times New Roman"/>
                <w:sz w:val="20"/>
              </w:rPr>
            </w:pPr>
          </w:p>
        </w:tc>
        <w:tc>
          <w:tcPr>
            <w:tcW w:w="927" w:type="dxa"/>
          </w:tcPr>
          <w:p w14:paraId="5B8A3B4A" w14:textId="70AF1683" w:rsidR="00C07396" w:rsidRPr="007A01DE" w:rsidRDefault="009E58C0" w:rsidP="00EC59CB">
            <w:pPr>
              <w:spacing w:before="120" w:after="120"/>
              <w:jc w:val="center"/>
              <w:rPr>
                <w:rFonts w:ascii="Times New Roman" w:hAnsi="Times New Roman"/>
                <w:sz w:val="20"/>
              </w:rPr>
            </w:pPr>
            <w:r>
              <w:rPr>
                <w:rFonts w:ascii="Times New Roman" w:hAnsi="Times New Roman"/>
                <w:sz w:val="20"/>
              </w:rPr>
              <w:t>0%</w:t>
            </w:r>
          </w:p>
        </w:tc>
        <w:tc>
          <w:tcPr>
            <w:tcW w:w="2621" w:type="dxa"/>
          </w:tcPr>
          <w:p w14:paraId="3B991489" w14:textId="77777777" w:rsidR="00C07396" w:rsidRDefault="009E58C0" w:rsidP="00EC59CB">
            <w:pPr>
              <w:spacing w:before="120" w:after="120"/>
              <w:jc w:val="center"/>
              <w:rPr>
                <w:rFonts w:ascii="Times New Roman" w:hAnsi="Times New Roman"/>
                <w:b/>
                <w:sz w:val="20"/>
              </w:rPr>
            </w:pPr>
            <w:r w:rsidRPr="009E58C0">
              <w:rPr>
                <w:rFonts w:ascii="Times New Roman" w:hAnsi="Times New Roman"/>
                <w:b/>
                <w:sz w:val="20"/>
              </w:rPr>
              <w:t>I PAZBATUAR</w:t>
            </w:r>
          </w:p>
          <w:p w14:paraId="61117A52" w14:textId="4BDD6E16" w:rsidR="0044571F" w:rsidRPr="005564B2" w:rsidRDefault="0044571F" w:rsidP="005564B2">
            <w:pPr>
              <w:spacing w:before="120" w:after="0" w:line="240" w:lineRule="auto"/>
              <w:jc w:val="both"/>
              <w:rPr>
                <w:rFonts w:ascii="Times New Roman" w:hAnsi="Times New Roman"/>
                <w:b/>
                <w:sz w:val="16"/>
                <w:szCs w:val="16"/>
              </w:rPr>
            </w:pPr>
            <w:r w:rsidRPr="005564B2">
              <w:rPr>
                <w:rFonts w:ascii="Times New Roman" w:eastAsia="Calibri" w:hAnsi="Times New Roman"/>
                <w:sz w:val="16"/>
                <w:szCs w:val="16"/>
                <w:lang w:val="en-US"/>
              </w:rPr>
              <w:t>Trajnimet e trajnerëve organizohen në bazë të analizës së nevojave për trajnim. Duke qenë se ShM nuk ka pasur program formimi fillestar të kancelarëve që do të impononte aktivitete të trajnimit të trajnerëve në këtë fushë, ky aktivitet nuk është konsideruar i nevojshëm.</w:t>
            </w:r>
          </w:p>
        </w:tc>
        <w:tc>
          <w:tcPr>
            <w:tcW w:w="804" w:type="dxa"/>
          </w:tcPr>
          <w:p w14:paraId="768E7FF7"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53D02150" w14:textId="090FC943" w:rsidR="00C07396" w:rsidRPr="005564B2" w:rsidRDefault="0044571F" w:rsidP="005564B2">
            <w:pPr>
              <w:spacing w:before="120" w:after="0" w:line="240" w:lineRule="auto"/>
              <w:jc w:val="both"/>
              <w:rPr>
                <w:rFonts w:ascii="Times New Roman" w:hAnsi="Times New Roman"/>
                <w:sz w:val="16"/>
                <w:szCs w:val="16"/>
              </w:rPr>
            </w:pPr>
            <w:r w:rsidRPr="005564B2">
              <w:rPr>
                <w:rFonts w:ascii="Times New Roman" w:eastAsia="Calibri" w:hAnsi="Times New Roman"/>
                <w:sz w:val="16"/>
                <w:szCs w:val="16"/>
                <w:lang w:val="en-US"/>
              </w:rPr>
              <w:t>Në bazë të analizës së nevojave për trajnim do të identifikohet edhe nevoja për trajnim trajnerësh.</w:t>
            </w:r>
          </w:p>
        </w:tc>
        <w:tc>
          <w:tcPr>
            <w:tcW w:w="1060" w:type="dxa"/>
          </w:tcPr>
          <w:p w14:paraId="729ADA31"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3F28AA0A" w14:textId="77777777" w:rsidTr="005D369E">
        <w:tc>
          <w:tcPr>
            <w:tcW w:w="720" w:type="dxa"/>
          </w:tcPr>
          <w:p w14:paraId="6B4A3735" w14:textId="77777777" w:rsidR="00C07396" w:rsidRPr="007A01DE" w:rsidRDefault="00C07396" w:rsidP="00EC59CB">
            <w:pPr>
              <w:rPr>
                <w:rFonts w:ascii="Times New Roman" w:hAnsi="Times New Roman"/>
                <w:sz w:val="18"/>
                <w:szCs w:val="18"/>
              </w:rPr>
            </w:pPr>
          </w:p>
        </w:tc>
        <w:tc>
          <w:tcPr>
            <w:tcW w:w="3780" w:type="dxa"/>
            <w:gridSpan w:val="3"/>
          </w:tcPr>
          <w:p w14:paraId="1934E7E3" w14:textId="77777777" w:rsidR="00C07396" w:rsidRPr="007A01DE" w:rsidRDefault="00C07396" w:rsidP="00EC59CB">
            <w:pPr>
              <w:rPr>
                <w:rFonts w:ascii="Times New Roman" w:hAnsi="Times New Roman"/>
                <w:sz w:val="20"/>
              </w:rPr>
            </w:pPr>
            <w:r w:rsidRPr="007A01DE">
              <w:rPr>
                <w:rFonts w:ascii="Times New Roman" w:eastAsia="Times New Roman" w:hAnsi="Times New Roman"/>
                <w:color w:val="000000"/>
                <w:sz w:val="20"/>
              </w:rPr>
              <w:t>Shkolla e Magjistraturës</w:t>
            </w:r>
          </w:p>
        </w:tc>
        <w:tc>
          <w:tcPr>
            <w:tcW w:w="905" w:type="dxa"/>
          </w:tcPr>
          <w:p w14:paraId="1DB0BE38" w14:textId="77777777" w:rsidR="00C07396" w:rsidRPr="007A01DE" w:rsidRDefault="00C07396" w:rsidP="00EC59CB">
            <w:pPr>
              <w:spacing w:before="120" w:after="120"/>
              <w:jc w:val="center"/>
              <w:rPr>
                <w:rFonts w:ascii="Times New Roman" w:hAnsi="Times New Roman"/>
                <w:sz w:val="20"/>
              </w:rPr>
            </w:pPr>
          </w:p>
        </w:tc>
        <w:tc>
          <w:tcPr>
            <w:tcW w:w="715" w:type="dxa"/>
          </w:tcPr>
          <w:p w14:paraId="207E1A26" w14:textId="77777777" w:rsidR="00C07396" w:rsidRPr="007A01DE" w:rsidRDefault="00C07396" w:rsidP="00EC59CB">
            <w:pPr>
              <w:spacing w:before="120" w:after="120"/>
              <w:jc w:val="center"/>
              <w:rPr>
                <w:rFonts w:ascii="Times New Roman" w:hAnsi="Times New Roman"/>
                <w:sz w:val="20"/>
              </w:rPr>
            </w:pPr>
          </w:p>
        </w:tc>
        <w:tc>
          <w:tcPr>
            <w:tcW w:w="973" w:type="dxa"/>
          </w:tcPr>
          <w:p w14:paraId="20BDF94D" w14:textId="77777777" w:rsidR="00C07396" w:rsidRPr="007A01DE" w:rsidRDefault="00C07396" w:rsidP="00EC59CB">
            <w:pPr>
              <w:spacing w:before="120" w:after="120"/>
              <w:jc w:val="center"/>
              <w:rPr>
                <w:rFonts w:ascii="Times New Roman" w:hAnsi="Times New Roman"/>
                <w:sz w:val="20"/>
              </w:rPr>
            </w:pPr>
          </w:p>
        </w:tc>
        <w:tc>
          <w:tcPr>
            <w:tcW w:w="903" w:type="dxa"/>
          </w:tcPr>
          <w:p w14:paraId="3311BC1E" w14:textId="77777777" w:rsidR="00C07396" w:rsidRDefault="00C07396" w:rsidP="00EC59CB">
            <w:pPr>
              <w:spacing w:before="120" w:after="120"/>
              <w:jc w:val="center"/>
              <w:rPr>
                <w:rFonts w:ascii="Times New Roman" w:hAnsi="Times New Roman"/>
                <w:sz w:val="20"/>
              </w:rPr>
            </w:pPr>
          </w:p>
          <w:p w14:paraId="4A6A86C4" w14:textId="77777777" w:rsidR="00C07396" w:rsidRPr="007A01DE" w:rsidRDefault="00C07396" w:rsidP="00EC59CB">
            <w:pPr>
              <w:spacing w:before="120" w:after="120"/>
              <w:jc w:val="center"/>
              <w:rPr>
                <w:rFonts w:ascii="Times New Roman" w:hAnsi="Times New Roman"/>
                <w:sz w:val="20"/>
              </w:rPr>
            </w:pPr>
          </w:p>
        </w:tc>
        <w:tc>
          <w:tcPr>
            <w:tcW w:w="903" w:type="dxa"/>
          </w:tcPr>
          <w:p w14:paraId="73C0EC0F" w14:textId="77777777" w:rsidR="00C07396" w:rsidRPr="007A01DE" w:rsidRDefault="00C07396" w:rsidP="00EC59CB">
            <w:pPr>
              <w:spacing w:before="120" w:after="120"/>
              <w:jc w:val="center"/>
              <w:rPr>
                <w:rFonts w:ascii="Times New Roman" w:hAnsi="Times New Roman"/>
                <w:sz w:val="20"/>
              </w:rPr>
            </w:pPr>
          </w:p>
        </w:tc>
        <w:tc>
          <w:tcPr>
            <w:tcW w:w="927" w:type="dxa"/>
          </w:tcPr>
          <w:p w14:paraId="4B2CFA01" w14:textId="77777777" w:rsidR="00C07396" w:rsidRPr="007A01DE" w:rsidRDefault="00C07396" w:rsidP="00EC59CB">
            <w:pPr>
              <w:spacing w:before="120" w:after="120"/>
              <w:jc w:val="center"/>
              <w:rPr>
                <w:rFonts w:ascii="Times New Roman" w:hAnsi="Times New Roman"/>
                <w:sz w:val="20"/>
              </w:rPr>
            </w:pPr>
          </w:p>
        </w:tc>
        <w:tc>
          <w:tcPr>
            <w:tcW w:w="2621" w:type="dxa"/>
          </w:tcPr>
          <w:p w14:paraId="177FCA43" w14:textId="77777777" w:rsidR="00C07396" w:rsidRPr="007A01DE" w:rsidRDefault="00C07396" w:rsidP="00EC59CB">
            <w:pPr>
              <w:spacing w:before="120" w:after="120"/>
              <w:jc w:val="center"/>
              <w:rPr>
                <w:rFonts w:ascii="Times New Roman" w:hAnsi="Times New Roman"/>
                <w:sz w:val="20"/>
              </w:rPr>
            </w:pPr>
          </w:p>
        </w:tc>
        <w:tc>
          <w:tcPr>
            <w:tcW w:w="804" w:type="dxa"/>
          </w:tcPr>
          <w:p w14:paraId="1C7F3446"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5705234A" w14:textId="77777777" w:rsidR="00C07396" w:rsidRPr="007A01DE" w:rsidRDefault="00C07396" w:rsidP="00EC59CB">
            <w:pPr>
              <w:spacing w:before="120" w:after="120"/>
              <w:jc w:val="center"/>
              <w:rPr>
                <w:rFonts w:ascii="Times New Roman" w:hAnsi="Times New Roman"/>
                <w:sz w:val="20"/>
              </w:rPr>
            </w:pPr>
          </w:p>
        </w:tc>
        <w:tc>
          <w:tcPr>
            <w:tcW w:w="1060" w:type="dxa"/>
          </w:tcPr>
          <w:p w14:paraId="7B27C11F" w14:textId="77777777" w:rsidR="00C07396" w:rsidRPr="007A01DE" w:rsidRDefault="00C07396" w:rsidP="00EC59CB">
            <w:pPr>
              <w:spacing w:before="120" w:after="120"/>
              <w:jc w:val="center"/>
              <w:rPr>
                <w:rFonts w:ascii="Times New Roman" w:hAnsi="Times New Roman"/>
                <w:sz w:val="20"/>
              </w:rPr>
            </w:pPr>
          </w:p>
        </w:tc>
      </w:tr>
      <w:tr w:rsidR="00C07396" w:rsidRPr="007A01DE" w14:paraId="48A0F5D7" w14:textId="77777777" w:rsidTr="005D369E">
        <w:tc>
          <w:tcPr>
            <w:tcW w:w="720" w:type="dxa"/>
          </w:tcPr>
          <w:p w14:paraId="16100B24" w14:textId="77777777" w:rsidR="00C07396" w:rsidRPr="007A01DE" w:rsidRDefault="00C07396" w:rsidP="00EC59CB">
            <w:pPr>
              <w:rPr>
                <w:rFonts w:ascii="Times New Roman" w:hAnsi="Times New Roman"/>
                <w:sz w:val="18"/>
                <w:szCs w:val="18"/>
              </w:rPr>
            </w:pPr>
          </w:p>
        </w:tc>
        <w:tc>
          <w:tcPr>
            <w:tcW w:w="3780" w:type="dxa"/>
            <w:gridSpan w:val="3"/>
          </w:tcPr>
          <w:p w14:paraId="00881ED3" w14:textId="77777777" w:rsidR="00C07396" w:rsidRPr="007A01DE" w:rsidRDefault="00C07396" w:rsidP="00EC59CB">
            <w:pPr>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95501AB (Sesione trajnuese për magjistratë, avokatë shteti, ndihmës ligjor dhe kancelar në detyrë)</w:t>
            </w:r>
          </w:p>
        </w:tc>
        <w:tc>
          <w:tcPr>
            <w:tcW w:w="905" w:type="dxa"/>
          </w:tcPr>
          <w:p w14:paraId="011347B8" w14:textId="77777777" w:rsidR="00C07396" w:rsidRPr="007A01DE" w:rsidRDefault="00C07396" w:rsidP="00EC59CB">
            <w:pPr>
              <w:spacing w:before="120" w:after="120"/>
              <w:jc w:val="center"/>
              <w:rPr>
                <w:rFonts w:ascii="Times New Roman" w:hAnsi="Times New Roman"/>
                <w:sz w:val="20"/>
              </w:rPr>
            </w:pPr>
          </w:p>
        </w:tc>
        <w:tc>
          <w:tcPr>
            <w:tcW w:w="715" w:type="dxa"/>
          </w:tcPr>
          <w:p w14:paraId="5BB300C3" w14:textId="77777777" w:rsidR="00C07396" w:rsidRPr="007A01DE" w:rsidRDefault="00C07396" w:rsidP="00EC59CB">
            <w:pPr>
              <w:spacing w:before="120" w:after="120"/>
              <w:jc w:val="center"/>
              <w:rPr>
                <w:rFonts w:ascii="Times New Roman" w:hAnsi="Times New Roman"/>
                <w:sz w:val="20"/>
              </w:rPr>
            </w:pPr>
          </w:p>
        </w:tc>
        <w:tc>
          <w:tcPr>
            <w:tcW w:w="973" w:type="dxa"/>
          </w:tcPr>
          <w:p w14:paraId="7D31108A" w14:textId="77777777" w:rsidR="00C07396" w:rsidRPr="007A01DE" w:rsidRDefault="00C07396" w:rsidP="00EC59CB">
            <w:pPr>
              <w:spacing w:before="120" w:after="120"/>
              <w:jc w:val="center"/>
              <w:rPr>
                <w:rFonts w:ascii="Times New Roman" w:hAnsi="Times New Roman"/>
                <w:sz w:val="20"/>
              </w:rPr>
            </w:pPr>
          </w:p>
        </w:tc>
        <w:tc>
          <w:tcPr>
            <w:tcW w:w="903" w:type="dxa"/>
          </w:tcPr>
          <w:p w14:paraId="5E546B9A" w14:textId="77777777" w:rsidR="00C07396" w:rsidRPr="007A01DE" w:rsidRDefault="00C07396" w:rsidP="00EC59CB">
            <w:pPr>
              <w:spacing w:before="120" w:after="120"/>
              <w:jc w:val="center"/>
              <w:rPr>
                <w:rFonts w:ascii="Times New Roman" w:hAnsi="Times New Roman"/>
                <w:sz w:val="20"/>
              </w:rPr>
            </w:pPr>
          </w:p>
        </w:tc>
        <w:tc>
          <w:tcPr>
            <w:tcW w:w="903" w:type="dxa"/>
          </w:tcPr>
          <w:p w14:paraId="67B0DB51" w14:textId="77777777" w:rsidR="00C07396" w:rsidRPr="007A01DE" w:rsidRDefault="00C07396" w:rsidP="00EC59CB">
            <w:pPr>
              <w:spacing w:before="120" w:after="120"/>
              <w:jc w:val="center"/>
              <w:rPr>
                <w:rFonts w:ascii="Times New Roman" w:hAnsi="Times New Roman"/>
                <w:sz w:val="20"/>
              </w:rPr>
            </w:pPr>
          </w:p>
        </w:tc>
        <w:tc>
          <w:tcPr>
            <w:tcW w:w="927" w:type="dxa"/>
          </w:tcPr>
          <w:p w14:paraId="06DAB39B" w14:textId="77777777" w:rsidR="00C07396" w:rsidRPr="007A01DE" w:rsidRDefault="00C07396" w:rsidP="00EC59CB">
            <w:pPr>
              <w:spacing w:before="120" w:after="120"/>
              <w:jc w:val="center"/>
              <w:rPr>
                <w:rFonts w:ascii="Times New Roman" w:hAnsi="Times New Roman"/>
                <w:sz w:val="20"/>
              </w:rPr>
            </w:pPr>
          </w:p>
        </w:tc>
        <w:tc>
          <w:tcPr>
            <w:tcW w:w="2621" w:type="dxa"/>
          </w:tcPr>
          <w:p w14:paraId="0F28FA7B" w14:textId="77777777" w:rsidR="00C07396" w:rsidRPr="007A01DE" w:rsidRDefault="00C07396" w:rsidP="00EC59CB">
            <w:pPr>
              <w:spacing w:before="120" w:after="120"/>
              <w:jc w:val="center"/>
              <w:rPr>
                <w:rFonts w:ascii="Times New Roman" w:hAnsi="Times New Roman"/>
                <w:sz w:val="20"/>
              </w:rPr>
            </w:pPr>
          </w:p>
        </w:tc>
        <w:tc>
          <w:tcPr>
            <w:tcW w:w="804" w:type="dxa"/>
          </w:tcPr>
          <w:p w14:paraId="321E0ADD"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5939361" w14:textId="77777777" w:rsidR="00C07396" w:rsidRPr="007A01DE" w:rsidRDefault="00C07396" w:rsidP="00EC59CB">
            <w:pPr>
              <w:spacing w:before="120" w:after="120"/>
              <w:jc w:val="center"/>
              <w:rPr>
                <w:rFonts w:ascii="Times New Roman" w:hAnsi="Times New Roman"/>
                <w:sz w:val="20"/>
              </w:rPr>
            </w:pPr>
          </w:p>
        </w:tc>
        <w:tc>
          <w:tcPr>
            <w:tcW w:w="1060" w:type="dxa"/>
          </w:tcPr>
          <w:p w14:paraId="4989DAF0" w14:textId="77777777" w:rsidR="00C07396" w:rsidRPr="007A01DE" w:rsidRDefault="00C07396" w:rsidP="00EC59CB">
            <w:pPr>
              <w:spacing w:before="120" w:after="120"/>
              <w:jc w:val="center"/>
              <w:rPr>
                <w:rFonts w:ascii="Times New Roman" w:hAnsi="Times New Roman"/>
                <w:sz w:val="20"/>
              </w:rPr>
            </w:pPr>
          </w:p>
        </w:tc>
      </w:tr>
      <w:tr w:rsidR="00C07396" w:rsidRPr="007A01DE" w14:paraId="2236AAB9" w14:textId="77777777" w:rsidTr="005D369E">
        <w:tc>
          <w:tcPr>
            <w:tcW w:w="720" w:type="dxa"/>
          </w:tcPr>
          <w:p w14:paraId="62040BF9" w14:textId="77777777" w:rsidR="00C07396" w:rsidRPr="007A01DE" w:rsidRDefault="00C07396" w:rsidP="00EC59CB">
            <w:pPr>
              <w:rPr>
                <w:rFonts w:ascii="Times New Roman" w:hAnsi="Times New Roman"/>
                <w:sz w:val="18"/>
                <w:szCs w:val="18"/>
              </w:rPr>
            </w:pPr>
            <w:r w:rsidRPr="007A01DE">
              <w:rPr>
                <w:rFonts w:ascii="Times New Roman" w:hAnsi="Times New Roman"/>
                <w:sz w:val="18"/>
                <w:szCs w:val="18"/>
              </w:rPr>
              <w:t>3.2.1.c</w:t>
            </w:r>
          </w:p>
        </w:tc>
        <w:tc>
          <w:tcPr>
            <w:tcW w:w="3780" w:type="dxa"/>
            <w:gridSpan w:val="3"/>
          </w:tcPr>
          <w:p w14:paraId="504C4B9D" w14:textId="77777777" w:rsidR="00C07396" w:rsidRPr="007A01DE" w:rsidRDefault="00C07396" w:rsidP="00EC59CB">
            <w:pPr>
              <w:rPr>
                <w:rFonts w:ascii="Times New Roman" w:hAnsi="Times New Roman"/>
                <w:sz w:val="20"/>
                <w:lang w:val="it-IT"/>
              </w:rPr>
            </w:pPr>
            <w:r w:rsidRPr="007A01DE">
              <w:rPr>
                <w:rFonts w:ascii="Times New Roman" w:eastAsia="Times New Roman" w:hAnsi="Times New Roman"/>
                <w:color w:val="000000"/>
                <w:sz w:val="16"/>
                <w:szCs w:val="16"/>
                <w:lang w:val="sq-AL" w:eastAsia="sq-AL"/>
              </w:rPr>
              <w:t>Raport vlerësimi për ndryshime në Strategjinë e SHM, i realizuar (I) Hartimi i raportit akademik (II)</w:t>
            </w:r>
          </w:p>
        </w:tc>
        <w:tc>
          <w:tcPr>
            <w:tcW w:w="905" w:type="dxa"/>
          </w:tcPr>
          <w:p w14:paraId="19FD9F0D"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31CB8778"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2,100</w:t>
            </w:r>
          </w:p>
        </w:tc>
        <w:tc>
          <w:tcPr>
            <w:tcW w:w="973" w:type="dxa"/>
          </w:tcPr>
          <w:p w14:paraId="6818E6F3" w14:textId="402B7484" w:rsidR="00C07396" w:rsidRPr="007A01DE" w:rsidRDefault="00C94FF4" w:rsidP="00EC59CB">
            <w:pPr>
              <w:spacing w:before="120" w:after="120"/>
              <w:jc w:val="center"/>
              <w:rPr>
                <w:rFonts w:ascii="Times New Roman" w:hAnsi="Times New Roman"/>
                <w:sz w:val="20"/>
              </w:rPr>
            </w:pPr>
            <w:r w:rsidRPr="00ED07DF">
              <w:rPr>
                <w:rFonts w:ascii="Times New Roman" w:eastAsia="Calibri" w:hAnsi="Times New Roman"/>
                <w:b/>
                <w:sz w:val="20"/>
                <w:lang w:val="en-US"/>
              </w:rPr>
              <w:t>238</w:t>
            </w:r>
            <w:r>
              <w:rPr>
                <w:rFonts w:ascii="Times New Roman" w:eastAsia="Calibri" w:hAnsi="Times New Roman"/>
                <w:b/>
                <w:sz w:val="20"/>
                <w:lang w:val="en-US"/>
              </w:rPr>
              <w:t>,</w:t>
            </w:r>
            <w:r w:rsidRPr="00ED07DF">
              <w:rPr>
                <w:rFonts w:ascii="Times New Roman" w:eastAsia="Calibri" w:hAnsi="Times New Roman"/>
                <w:b/>
                <w:sz w:val="20"/>
                <w:lang w:val="en-US"/>
              </w:rPr>
              <w:t>446</w:t>
            </w:r>
          </w:p>
        </w:tc>
        <w:tc>
          <w:tcPr>
            <w:tcW w:w="903" w:type="dxa"/>
          </w:tcPr>
          <w:p w14:paraId="1E60E8BF" w14:textId="77777777" w:rsidR="00C07396" w:rsidRPr="007A01DE" w:rsidRDefault="00C07396" w:rsidP="00EC59CB">
            <w:pPr>
              <w:spacing w:before="120" w:after="120"/>
              <w:jc w:val="center"/>
              <w:rPr>
                <w:rFonts w:ascii="Times New Roman" w:hAnsi="Times New Roman"/>
                <w:sz w:val="20"/>
              </w:rPr>
            </w:pPr>
          </w:p>
        </w:tc>
        <w:tc>
          <w:tcPr>
            <w:tcW w:w="903" w:type="dxa"/>
          </w:tcPr>
          <w:p w14:paraId="7AE3256B" w14:textId="77777777" w:rsidR="00ED07DF" w:rsidRPr="00ED07DF" w:rsidRDefault="00ED07DF" w:rsidP="00ED07DF">
            <w:pPr>
              <w:spacing w:before="120" w:after="120" w:line="259" w:lineRule="auto"/>
              <w:rPr>
                <w:rFonts w:ascii="Times New Roman" w:eastAsia="Calibri" w:hAnsi="Times New Roman"/>
                <w:sz w:val="20"/>
                <w:lang w:val="en-US"/>
              </w:rPr>
            </w:pPr>
            <w:r w:rsidRPr="00ED07DF">
              <w:rPr>
                <w:rFonts w:ascii="Times New Roman" w:eastAsia="Calibri" w:hAnsi="Times New Roman"/>
                <w:sz w:val="20"/>
                <w:lang w:val="en-US"/>
              </w:rPr>
              <w:t>I- 97923</w:t>
            </w:r>
          </w:p>
          <w:p w14:paraId="771F7294" w14:textId="77777777" w:rsidR="00ED07DF" w:rsidRPr="00ED07DF" w:rsidRDefault="00ED07DF" w:rsidP="00ED07DF">
            <w:pPr>
              <w:spacing w:before="120" w:after="120" w:line="259" w:lineRule="auto"/>
              <w:rPr>
                <w:rFonts w:ascii="Times New Roman" w:eastAsia="Calibri" w:hAnsi="Times New Roman"/>
                <w:sz w:val="20"/>
                <w:lang w:val="en-US"/>
              </w:rPr>
            </w:pPr>
            <w:r w:rsidRPr="00ED07DF">
              <w:rPr>
                <w:rFonts w:ascii="Times New Roman" w:eastAsia="Calibri" w:hAnsi="Times New Roman"/>
                <w:sz w:val="20"/>
                <w:lang w:val="en-US"/>
              </w:rPr>
              <w:t>II 140523</w:t>
            </w:r>
          </w:p>
          <w:p w14:paraId="06CDB385" w14:textId="6C785282" w:rsidR="00C07396" w:rsidRPr="007A01DE" w:rsidRDefault="00ED07DF" w:rsidP="00EC59CB">
            <w:pPr>
              <w:spacing w:before="120" w:after="120"/>
              <w:jc w:val="center"/>
              <w:rPr>
                <w:rFonts w:ascii="Times New Roman" w:hAnsi="Times New Roman"/>
                <w:sz w:val="20"/>
              </w:rPr>
            </w:pPr>
            <w:r w:rsidRPr="00ED07DF">
              <w:rPr>
                <w:rFonts w:ascii="Times New Roman" w:eastAsia="Calibri" w:hAnsi="Times New Roman"/>
                <w:sz w:val="20"/>
                <w:lang w:val="en-US"/>
              </w:rPr>
              <w:t xml:space="preserve">Total </w:t>
            </w:r>
            <w:r w:rsidRPr="00ED07DF">
              <w:rPr>
                <w:rFonts w:ascii="Times New Roman" w:eastAsia="Calibri" w:hAnsi="Times New Roman"/>
                <w:b/>
                <w:sz w:val="20"/>
                <w:lang w:val="en-US"/>
              </w:rPr>
              <w:t>238446</w:t>
            </w:r>
          </w:p>
        </w:tc>
        <w:tc>
          <w:tcPr>
            <w:tcW w:w="927" w:type="dxa"/>
          </w:tcPr>
          <w:p w14:paraId="1C6C9769" w14:textId="0007DC40" w:rsidR="00C07396" w:rsidRPr="007A01DE" w:rsidRDefault="00ED07DF" w:rsidP="00EC59CB">
            <w:pPr>
              <w:spacing w:before="120" w:after="120"/>
              <w:jc w:val="center"/>
              <w:rPr>
                <w:rFonts w:ascii="Times New Roman" w:hAnsi="Times New Roman"/>
                <w:sz w:val="20"/>
              </w:rPr>
            </w:pPr>
            <w:r>
              <w:rPr>
                <w:rFonts w:ascii="Times New Roman" w:hAnsi="Times New Roman"/>
                <w:sz w:val="20"/>
              </w:rPr>
              <w:t>100%</w:t>
            </w:r>
          </w:p>
        </w:tc>
        <w:tc>
          <w:tcPr>
            <w:tcW w:w="2621" w:type="dxa"/>
          </w:tcPr>
          <w:p w14:paraId="58643233" w14:textId="77777777" w:rsidR="00C07396" w:rsidRDefault="00ED07DF" w:rsidP="00EC59CB">
            <w:pPr>
              <w:spacing w:before="120" w:after="120"/>
              <w:jc w:val="center"/>
              <w:rPr>
                <w:rFonts w:ascii="Times New Roman" w:hAnsi="Times New Roman"/>
                <w:b/>
                <w:sz w:val="20"/>
              </w:rPr>
            </w:pPr>
            <w:r w:rsidRPr="00ED07DF">
              <w:rPr>
                <w:rFonts w:ascii="Times New Roman" w:hAnsi="Times New Roman"/>
                <w:b/>
                <w:sz w:val="20"/>
              </w:rPr>
              <w:t>I ZBATUAR</w:t>
            </w:r>
          </w:p>
          <w:p w14:paraId="0CF9636D" w14:textId="460A85D0" w:rsidR="00ED07DF" w:rsidRPr="00ED07DF" w:rsidRDefault="00ED07DF" w:rsidP="00A30FFB">
            <w:pPr>
              <w:spacing w:before="120" w:after="0" w:line="240" w:lineRule="auto"/>
              <w:jc w:val="both"/>
              <w:rPr>
                <w:rFonts w:ascii="Times New Roman" w:eastAsia="Calibri" w:hAnsi="Times New Roman"/>
                <w:sz w:val="20"/>
                <w:lang w:val="en-US"/>
              </w:rPr>
            </w:pPr>
            <w:r w:rsidRPr="00ED07DF">
              <w:rPr>
                <w:rFonts w:ascii="Times New Roman" w:eastAsia="Calibri" w:hAnsi="Times New Roman"/>
                <w:sz w:val="20"/>
                <w:lang w:val="en-US"/>
              </w:rPr>
              <w:t>(</w:t>
            </w:r>
            <w:r w:rsidRPr="00A30FFB">
              <w:rPr>
                <w:rFonts w:ascii="Times New Roman" w:eastAsia="Calibri" w:hAnsi="Times New Roman"/>
                <w:sz w:val="16"/>
                <w:szCs w:val="16"/>
                <w:lang w:val="en-US"/>
              </w:rPr>
              <w:t>I)Në datë 12 dhjetor u mblodh njëis a e përcaktuar për monitorimin e Strategjisë së Shkollës së Magjistraturës; (II) Raporti akademik për vitin 2021-2022 u miratua në muajin shtator 2022.</w:t>
            </w:r>
          </w:p>
        </w:tc>
        <w:tc>
          <w:tcPr>
            <w:tcW w:w="804" w:type="dxa"/>
          </w:tcPr>
          <w:p w14:paraId="5667FCA0"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E537085" w14:textId="2FD8D913" w:rsidR="00C07396" w:rsidRPr="007A01DE" w:rsidRDefault="00ED07DF" w:rsidP="00EC59CB">
            <w:pPr>
              <w:spacing w:before="120" w:after="120"/>
              <w:jc w:val="center"/>
              <w:rPr>
                <w:rFonts w:ascii="Times New Roman" w:hAnsi="Times New Roman"/>
                <w:sz w:val="20"/>
              </w:rPr>
            </w:pPr>
            <w:r w:rsidRPr="00ED07DF">
              <w:rPr>
                <w:rFonts w:ascii="Times New Roman" w:eastAsia="Calibri" w:hAnsi="Times New Roman"/>
                <w:sz w:val="20"/>
                <w:lang w:val="en-US"/>
              </w:rPr>
              <w:t>Këto aktivitete do të realizohen sërish në vitin 2023</w:t>
            </w:r>
            <w:r>
              <w:rPr>
                <w:rFonts w:ascii="Times New Roman" w:eastAsia="Calibri" w:hAnsi="Times New Roman"/>
                <w:sz w:val="20"/>
                <w:lang w:val="en-US"/>
              </w:rPr>
              <w:t>.</w:t>
            </w:r>
          </w:p>
        </w:tc>
        <w:tc>
          <w:tcPr>
            <w:tcW w:w="1060" w:type="dxa"/>
          </w:tcPr>
          <w:p w14:paraId="12109BD3"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0F55670E" w14:textId="77777777" w:rsidTr="005D369E">
        <w:tc>
          <w:tcPr>
            <w:tcW w:w="720" w:type="dxa"/>
          </w:tcPr>
          <w:p w14:paraId="2640301C"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07825ECB"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20"/>
              </w:rPr>
              <w:t>Shkolla e Magjistraturës</w:t>
            </w:r>
          </w:p>
        </w:tc>
        <w:tc>
          <w:tcPr>
            <w:tcW w:w="905" w:type="dxa"/>
          </w:tcPr>
          <w:p w14:paraId="2F7B4333" w14:textId="77777777" w:rsidR="00C07396" w:rsidRPr="007A01DE" w:rsidRDefault="00C07396" w:rsidP="00EC59CB">
            <w:pPr>
              <w:spacing w:before="120" w:after="120"/>
              <w:jc w:val="center"/>
              <w:rPr>
                <w:rFonts w:ascii="Times New Roman" w:hAnsi="Times New Roman"/>
                <w:sz w:val="20"/>
              </w:rPr>
            </w:pPr>
          </w:p>
        </w:tc>
        <w:tc>
          <w:tcPr>
            <w:tcW w:w="715" w:type="dxa"/>
          </w:tcPr>
          <w:p w14:paraId="26CDD0DF" w14:textId="77777777" w:rsidR="00C07396" w:rsidRPr="007A01DE" w:rsidRDefault="00C07396" w:rsidP="00EC59CB">
            <w:pPr>
              <w:spacing w:before="120" w:after="120"/>
              <w:jc w:val="center"/>
              <w:rPr>
                <w:rFonts w:ascii="Times New Roman" w:hAnsi="Times New Roman"/>
                <w:sz w:val="20"/>
              </w:rPr>
            </w:pPr>
          </w:p>
        </w:tc>
        <w:tc>
          <w:tcPr>
            <w:tcW w:w="973" w:type="dxa"/>
          </w:tcPr>
          <w:p w14:paraId="40D2D095" w14:textId="77777777" w:rsidR="00C07396" w:rsidRPr="007A01DE" w:rsidRDefault="00C07396" w:rsidP="00EC59CB">
            <w:pPr>
              <w:spacing w:before="120" w:after="120"/>
              <w:jc w:val="center"/>
              <w:rPr>
                <w:rFonts w:ascii="Times New Roman" w:hAnsi="Times New Roman"/>
                <w:sz w:val="20"/>
              </w:rPr>
            </w:pPr>
          </w:p>
        </w:tc>
        <w:tc>
          <w:tcPr>
            <w:tcW w:w="903" w:type="dxa"/>
          </w:tcPr>
          <w:p w14:paraId="7298A83C" w14:textId="77777777" w:rsidR="00C07396" w:rsidRPr="007A01DE" w:rsidRDefault="00C07396" w:rsidP="00EC59CB">
            <w:pPr>
              <w:spacing w:before="120" w:after="120"/>
              <w:jc w:val="center"/>
              <w:rPr>
                <w:rFonts w:ascii="Times New Roman" w:hAnsi="Times New Roman"/>
                <w:sz w:val="20"/>
              </w:rPr>
            </w:pPr>
          </w:p>
        </w:tc>
        <w:tc>
          <w:tcPr>
            <w:tcW w:w="903" w:type="dxa"/>
          </w:tcPr>
          <w:p w14:paraId="657B0A45" w14:textId="77777777" w:rsidR="00C07396" w:rsidRPr="007A01DE" w:rsidRDefault="00C07396" w:rsidP="00EC59CB">
            <w:pPr>
              <w:spacing w:before="120" w:after="120"/>
              <w:jc w:val="center"/>
              <w:rPr>
                <w:rFonts w:ascii="Times New Roman" w:hAnsi="Times New Roman"/>
                <w:sz w:val="20"/>
              </w:rPr>
            </w:pPr>
          </w:p>
        </w:tc>
        <w:tc>
          <w:tcPr>
            <w:tcW w:w="927" w:type="dxa"/>
          </w:tcPr>
          <w:p w14:paraId="3C45D84D" w14:textId="77777777" w:rsidR="00C07396" w:rsidRPr="007A01DE" w:rsidRDefault="00C07396" w:rsidP="00EC59CB">
            <w:pPr>
              <w:spacing w:before="120" w:after="120"/>
              <w:jc w:val="center"/>
              <w:rPr>
                <w:rFonts w:ascii="Times New Roman" w:hAnsi="Times New Roman"/>
                <w:sz w:val="20"/>
              </w:rPr>
            </w:pPr>
          </w:p>
        </w:tc>
        <w:tc>
          <w:tcPr>
            <w:tcW w:w="2621" w:type="dxa"/>
          </w:tcPr>
          <w:p w14:paraId="5E87D6A4" w14:textId="77777777" w:rsidR="00C07396" w:rsidRPr="007A01DE" w:rsidRDefault="00C07396" w:rsidP="00EC59CB">
            <w:pPr>
              <w:spacing w:before="120" w:after="120"/>
              <w:jc w:val="center"/>
              <w:rPr>
                <w:rFonts w:ascii="Times New Roman" w:hAnsi="Times New Roman"/>
                <w:sz w:val="20"/>
              </w:rPr>
            </w:pPr>
          </w:p>
        </w:tc>
        <w:tc>
          <w:tcPr>
            <w:tcW w:w="804" w:type="dxa"/>
          </w:tcPr>
          <w:p w14:paraId="1C423529"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2FE28BB" w14:textId="77777777" w:rsidR="00C07396" w:rsidRPr="007A01DE" w:rsidRDefault="00C07396" w:rsidP="00EC59CB">
            <w:pPr>
              <w:spacing w:before="120" w:after="120"/>
              <w:jc w:val="center"/>
              <w:rPr>
                <w:rFonts w:ascii="Times New Roman" w:hAnsi="Times New Roman"/>
                <w:sz w:val="20"/>
              </w:rPr>
            </w:pPr>
          </w:p>
        </w:tc>
        <w:tc>
          <w:tcPr>
            <w:tcW w:w="1060" w:type="dxa"/>
          </w:tcPr>
          <w:p w14:paraId="5B6D68AC" w14:textId="77777777" w:rsidR="00C07396" w:rsidRPr="007A01DE" w:rsidRDefault="00C07396" w:rsidP="00EC59CB">
            <w:pPr>
              <w:spacing w:before="120" w:after="120"/>
              <w:jc w:val="center"/>
              <w:rPr>
                <w:rFonts w:ascii="Times New Roman" w:hAnsi="Times New Roman"/>
                <w:sz w:val="20"/>
              </w:rPr>
            </w:pPr>
          </w:p>
        </w:tc>
      </w:tr>
      <w:tr w:rsidR="00C07396" w:rsidRPr="007A01DE" w14:paraId="2014D0AC" w14:textId="77777777" w:rsidTr="005D369E">
        <w:tc>
          <w:tcPr>
            <w:tcW w:w="720" w:type="dxa"/>
          </w:tcPr>
          <w:p w14:paraId="5A5F2C05"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1028B4E7"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95501AA (Student që ndjekin ciklin e programit mësimor)</w:t>
            </w:r>
          </w:p>
        </w:tc>
        <w:tc>
          <w:tcPr>
            <w:tcW w:w="905" w:type="dxa"/>
          </w:tcPr>
          <w:p w14:paraId="04B0C9C7" w14:textId="77777777" w:rsidR="00C07396" w:rsidRPr="007A01DE" w:rsidRDefault="00C07396" w:rsidP="00EC59CB">
            <w:pPr>
              <w:spacing w:before="120" w:after="120"/>
              <w:jc w:val="center"/>
              <w:rPr>
                <w:rFonts w:ascii="Times New Roman" w:hAnsi="Times New Roman"/>
                <w:sz w:val="20"/>
              </w:rPr>
            </w:pPr>
          </w:p>
        </w:tc>
        <w:tc>
          <w:tcPr>
            <w:tcW w:w="715" w:type="dxa"/>
          </w:tcPr>
          <w:p w14:paraId="0D399231" w14:textId="77777777" w:rsidR="00C07396" w:rsidRPr="007A01DE" w:rsidRDefault="00C07396" w:rsidP="00EC59CB">
            <w:pPr>
              <w:spacing w:before="120" w:after="120"/>
              <w:jc w:val="center"/>
              <w:rPr>
                <w:rFonts w:ascii="Times New Roman" w:hAnsi="Times New Roman"/>
                <w:sz w:val="20"/>
              </w:rPr>
            </w:pPr>
          </w:p>
        </w:tc>
        <w:tc>
          <w:tcPr>
            <w:tcW w:w="973" w:type="dxa"/>
          </w:tcPr>
          <w:p w14:paraId="74AA0C6F" w14:textId="77777777" w:rsidR="00C07396" w:rsidRPr="007A01DE" w:rsidRDefault="00C07396" w:rsidP="00EC59CB">
            <w:pPr>
              <w:spacing w:before="120" w:after="120"/>
              <w:jc w:val="center"/>
              <w:rPr>
                <w:rFonts w:ascii="Times New Roman" w:hAnsi="Times New Roman"/>
                <w:sz w:val="20"/>
              </w:rPr>
            </w:pPr>
          </w:p>
        </w:tc>
        <w:tc>
          <w:tcPr>
            <w:tcW w:w="903" w:type="dxa"/>
          </w:tcPr>
          <w:p w14:paraId="3AABE5BA" w14:textId="77777777" w:rsidR="00C07396" w:rsidRPr="007A01DE" w:rsidRDefault="00C07396" w:rsidP="00EC59CB">
            <w:pPr>
              <w:spacing w:before="120" w:after="120"/>
              <w:jc w:val="center"/>
              <w:rPr>
                <w:rFonts w:ascii="Times New Roman" w:hAnsi="Times New Roman"/>
                <w:sz w:val="20"/>
              </w:rPr>
            </w:pPr>
          </w:p>
        </w:tc>
        <w:tc>
          <w:tcPr>
            <w:tcW w:w="903" w:type="dxa"/>
          </w:tcPr>
          <w:p w14:paraId="6F98DD85" w14:textId="77777777" w:rsidR="00C07396" w:rsidRPr="007A01DE" w:rsidRDefault="00C07396" w:rsidP="00EC59CB">
            <w:pPr>
              <w:spacing w:before="120" w:after="120"/>
              <w:jc w:val="center"/>
              <w:rPr>
                <w:rFonts w:ascii="Times New Roman" w:hAnsi="Times New Roman"/>
                <w:sz w:val="20"/>
              </w:rPr>
            </w:pPr>
          </w:p>
        </w:tc>
        <w:tc>
          <w:tcPr>
            <w:tcW w:w="927" w:type="dxa"/>
          </w:tcPr>
          <w:p w14:paraId="5677260F" w14:textId="77777777" w:rsidR="00C07396" w:rsidRPr="007A01DE" w:rsidRDefault="00C07396" w:rsidP="00EC59CB">
            <w:pPr>
              <w:spacing w:before="120" w:after="120"/>
              <w:jc w:val="center"/>
              <w:rPr>
                <w:rFonts w:ascii="Times New Roman" w:hAnsi="Times New Roman"/>
                <w:sz w:val="20"/>
              </w:rPr>
            </w:pPr>
          </w:p>
        </w:tc>
        <w:tc>
          <w:tcPr>
            <w:tcW w:w="2621" w:type="dxa"/>
          </w:tcPr>
          <w:p w14:paraId="33FBF946" w14:textId="77777777" w:rsidR="00C07396" w:rsidRPr="007A01DE" w:rsidRDefault="00C07396" w:rsidP="00EC59CB">
            <w:pPr>
              <w:spacing w:before="120" w:after="120"/>
              <w:jc w:val="center"/>
              <w:rPr>
                <w:rFonts w:ascii="Times New Roman" w:hAnsi="Times New Roman"/>
                <w:sz w:val="20"/>
              </w:rPr>
            </w:pPr>
          </w:p>
        </w:tc>
        <w:tc>
          <w:tcPr>
            <w:tcW w:w="804" w:type="dxa"/>
          </w:tcPr>
          <w:p w14:paraId="6496B484"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04980DBD" w14:textId="77777777" w:rsidR="00C07396" w:rsidRPr="007A01DE" w:rsidRDefault="00C07396" w:rsidP="00EC59CB">
            <w:pPr>
              <w:spacing w:before="120" w:after="120"/>
              <w:jc w:val="center"/>
              <w:rPr>
                <w:rFonts w:ascii="Times New Roman" w:hAnsi="Times New Roman"/>
                <w:sz w:val="20"/>
              </w:rPr>
            </w:pPr>
          </w:p>
        </w:tc>
        <w:tc>
          <w:tcPr>
            <w:tcW w:w="1060" w:type="dxa"/>
          </w:tcPr>
          <w:p w14:paraId="5853C0B5" w14:textId="77777777" w:rsidR="00C07396" w:rsidRPr="007A01DE" w:rsidRDefault="00C07396" w:rsidP="00EC59CB">
            <w:pPr>
              <w:spacing w:before="120" w:after="120"/>
              <w:jc w:val="center"/>
              <w:rPr>
                <w:rFonts w:ascii="Times New Roman" w:hAnsi="Times New Roman"/>
                <w:sz w:val="20"/>
              </w:rPr>
            </w:pPr>
          </w:p>
        </w:tc>
      </w:tr>
      <w:tr w:rsidR="00C07396" w:rsidRPr="007A01DE" w14:paraId="1F75BD2F" w14:textId="77777777" w:rsidTr="005D369E">
        <w:tc>
          <w:tcPr>
            <w:tcW w:w="720" w:type="dxa"/>
          </w:tcPr>
          <w:p w14:paraId="5996260F"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3.2.1.d</w:t>
            </w:r>
          </w:p>
        </w:tc>
        <w:tc>
          <w:tcPr>
            <w:tcW w:w="3780" w:type="dxa"/>
            <w:gridSpan w:val="3"/>
          </w:tcPr>
          <w:p w14:paraId="703EE38A"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16"/>
                <w:szCs w:val="16"/>
                <w:lang w:val="sq-AL" w:eastAsia="sq-AL"/>
              </w:rPr>
              <w:t>Rishikimin e Programit të Formimit Fillestar për kancelarët me qëllim pasqyrimin e nevojave të reja (si rregull një herë në tre vite) (I) Rishikimin e Programit të Formimit Vazhdues me qëllim pasqyrimin e nevojave të reja (si rregull për çdo vit) (II)</w:t>
            </w:r>
          </w:p>
        </w:tc>
        <w:tc>
          <w:tcPr>
            <w:tcW w:w="905" w:type="dxa"/>
          </w:tcPr>
          <w:p w14:paraId="37AC1A06" w14:textId="77777777" w:rsidR="00C07396" w:rsidRPr="007A01DE" w:rsidRDefault="00C07396" w:rsidP="00EC59CB">
            <w:pPr>
              <w:spacing w:before="120" w:after="120"/>
              <w:jc w:val="center"/>
              <w:rPr>
                <w:rFonts w:ascii="Times New Roman" w:hAnsi="Times New Roman"/>
                <w:sz w:val="20"/>
              </w:rPr>
            </w:pPr>
          </w:p>
        </w:tc>
        <w:tc>
          <w:tcPr>
            <w:tcW w:w="715" w:type="dxa"/>
          </w:tcPr>
          <w:p w14:paraId="606F1971" w14:textId="77777777" w:rsidR="00C07396" w:rsidRPr="007A01DE" w:rsidRDefault="00C07396" w:rsidP="00EC59CB">
            <w:pPr>
              <w:spacing w:before="120" w:after="120"/>
              <w:jc w:val="center"/>
              <w:rPr>
                <w:rFonts w:ascii="Times New Roman" w:hAnsi="Times New Roman"/>
                <w:sz w:val="20"/>
              </w:rPr>
            </w:pPr>
            <w:r w:rsidRPr="007A01DE">
              <w:rPr>
                <w:rFonts w:ascii="Times New Roman" w:hAnsi="Times New Roman"/>
                <w:sz w:val="20"/>
              </w:rPr>
              <w:t>2,100</w:t>
            </w:r>
          </w:p>
        </w:tc>
        <w:tc>
          <w:tcPr>
            <w:tcW w:w="973" w:type="dxa"/>
          </w:tcPr>
          <w:p w14:paraId="212FE5E9" w14:textId="77777777" w:rsidR="00C07396" w:rsidRPr="007A01DE" w:rsidRDefault="00C07396" w:rsidP="00EC59CB">
            <w:pPr>
              <w:spacing w:before="120" w:after="120"/>
              <w:jc w:val="center"/>
              <w:rPr>
                <w:rFonts w:ascii="Times New Roman" w:hAnsi="Times New Roman"/>
                <w:sz w:val="20"/>
              </w:rPr>
            </w:pPr>
          </w:p>
        </w:tc>
        <w:tc>
          <w:tcPr>
            <w:tcW w:w="903" w:type="dxa"/>
          </w:tcPr>
          <w:p w14:paraId="4593D7A9" w14:textId="77777777" w:rsidR="00C07396" w:rsidRPr="007A01DE" w:rsidRDefault="00C07396" w:rsidP="00EC59CB">
            <w:pPr>
              <w:spacing w:before="120" w:after="120"/>
              <w:jc w:val="center"/>
              <w:rPr>
                <w:rFonts w:ascii="Times New Roman" w:hAnsi="Times New Roman"/>
                <w:sz w:val="20"/>
              </w:rPr>
            </w:pPr>
          </w:p>
        </w:tc>
        <w:tc>
          <w:tcPr>
            <w:tcW w:w="903" w:type="dxa"/>
          </w:tcPr>
          <w:p w14:paraId="53C55B31" w14:textId="772CA5BA" w:rsidR="00C07396" w:rsidRPr="007A01DE" w:rsidRDefault="00F04AF0" w:rsidP="00EC59CB">
            <w:pPr>
              <w:spacing w:before="120" w:after="120"/>
              <w:jc w:val="center"/>
              <w:rPr>
                <w:rFonts w:ascii="Times New Roman" w:hAnsi="Times New Roman"/>
                <w:sz w:val="20"/>
              </w:rPr>
            </w:pPr>
            <w:r w:rsidRPr="00F04AF0">
              <w:rPr>
                <w:rFonts w:ascii="Times New Roman" w:eastAsia="Calibri" w:hAnsi="Times New Roman"/>
                <w:b/>
                <w:sz w:val="20"/>
                <w:lang w:val="en-US"/>
              </w:rPr>
              <w:t>76593</w:t>
            </w:r>
          </w:p>
        </w:tc>
        <w:tc>
          <w:tcPr>
            <w:tcW w:w="927" w:type="dxa"/>
          </w:tcPr>
          <w:p w14:paraId="554836C0" w14:textId="676D6EED" w:rsidR="00C07396" w:rsidRPr="007A01DE" w:rsidRDefault="00F04AF0" w:rsidP="00EC59CB">
            <w:pPr>
              <w:spacing w:before="120" w:after="120"/>
              <w:jc w:val="center"/>
              <w:rPr>
                <w:rFonts w:ascii="Times New Roman" w:hAnsi="Times New Roman"/>
                <w:sz w:val="20"/>
              </w:rPr>
            </w:pPr>
            <w:r>
              <w:rPr>
                <w:rFonts w:ascii="Times New Roman" w:hAnsi="Times New Roman"/>
                <w:sz w:val="20"/>
              </w:rPr>
              <w:t>50%</w:t>
            </w:r>
          </w:p>
        </w:tc>
        <w:tc>
          <w:tcPr>
            <w:tcW w:w="2621" w:type="dxa"/>
          </w:tcPr>
          <w:p w14:paraId="54664D7C" w14:textId="77777777" w:rsidR="00C07396" w:rsidRDefault="00F04AF0" w:rsidP="00EC59CB">
            <w:pPr>
              <w:spacing w:before="120" w:after="120"/>
              <w:jc w:val="center"/>
              <w:rPr>
                <w:rFonts w:ascii="Times New Roman" w:hAnsi="Times New Roman"/>
                <w:b/>
                <w:sz w:val="20"/>
              </w:rPr>
            </w:pPr>
            <w:r w:rsidRPr="00F04AF0">
              <w:rPr>
                <w:rFonts w:ascii="Times New Roman" w:hAnsi="Times New Roman"/>
                <w:b/>
                <w:sz w:val="20"/>
              </w:rPr>
              <w:t>I ZBATUAR PJESËRISHT</w:t>
            </w:r>
          </w:p>
          <w:p w14:paraId="4E693652" w14:textId="482583BB" w:rsidR="0042049C" w:rsidRPr="00E3191D" w:rsidRDefault="0042049C" w:rsidP="00E3191D">
            <w:pPr>
              <w:spacing w:before="120" w:after="120" w:line="240" w:lineRule="auto"/>
              <w:jc w:val="both"/>
              <w:rPr>
                <w:rFonts w:ascii="Times New Roman" w:hAnsi="Times New Roman"/>
                <w:b/>
                <w:sz w:val="16"/>
                <w:szCs w:val="16"/>
              </w:rPr>
            </w:pPr>
            <w:r w:rsidRPr="00E3191D">
              <w:rPr>
                <w:rFonts w:ascii="Times New Roman" w:eastAsia="Calibri" w:hAnsi="Times New Roman"/>
                <w:sz w:val="16"/>
                <w:szCs w:val="16"/>
                <w:lang w:val="en-US"/>
              </w:rPr>
              <w:t>Pika I nuk mund të zbatohet për shkak të mospasjes së programit të formimit fillestar për kancelarët përgjatë vitit 2022. Pika II është përmbushur 100%.</w:t>
            </w:r>
          </w:p>
        </w:tc>
        <w:tc>
          <w:tcPr>
            <w:tcW w:w="804" w:type="dxa"/>
          </w:tcPr>
          <w:p w14:paraId="3555C813"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6E9440A" w14:textId="5F139755" w:rsidR="00C07396" w:rsidRPr="007A01DE" w:rsidRDefault="0042049C" w:rsidP="00EC59CB">
            <w:pPr>
              <w:spacing w:before="120" w:after="120"/>
              <w:jc w:val="center"/>
              <w:rPr>
                <w:rFonts w:ascii="Times New Roman" w:hAnsi="Times New Roman"/>
                <w:sz w:val="20"/>
              </w:rPr>
            </w:pPr>
            <w:r w:rsidRPr="0042049C">
              <w:rPr>
                <w:rFonts w:ascii="Times New Roman" w:eastAsia="Calibri" w:hAnsi="Times New Roman"/>
                <w:sz w:val="20"/>
                <w:lang w:val="en-US"/>
              </w:rPr>
              <w:t>Pika I do të mund të përmbushet pas vitit2023, ndërsa pika II përmbushet rregullisht cdo vit.</w:t>
            </w:r>
          </w:p>
        </w:tc>
        <w:tc>
          <w:tcPr>
            <w:tcW w:w="1060" w:type="dxa"/>
          </w:tcPr>
          <w:p w14:paraId="2DE403E2"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2735E384" w14:textId="77777777" w:rsidTr="005D369E">
        <w:tc>
          <w:tcPr>
            <w:tcW w:w="720" w:type="dxa"/>
          </w:tcPr>
          <w:p w14:paraId="02E783E0"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06BAED03" w14:textId="77777777" w:rsidR="00C07396" w:rsidRPr="007A01DE" w:rsidRDefault="00C07396" w:rsidP="00EC59CB">
            <w:pPr>
              <w:rPr>
                <w:rFonts w:ascii="Times New Roman" w:hAnsi="Times New Roman"/>
                <w:sz w:val="20"/>
              </w:rPr>
            </w:pPr>
            <w:r w:rsidRPr="007A01DE">
              <w:rPr>
                <w:rFonts w:ascii="Times New Roman" w:eastAsia="Times New Roman" w:hAnsi="Times New Roman"/>
                <w:color w:val="000000"/>
                <w:sz w:val="20"/>
              </w:rPr>
              <w:t>Shkolla e Magjistraturës</w:t>
            </w:r>
          </w:p>
        </w:tc>
        <w:tc>
          <w:tcPr>
            <w:tcW w:w="905" w:type="dxa"/>
          </w:tcPr>
          <w:p w14:paraId="4C234E41" w14:textId="77777777" w:rsidR="00C07396" w:rsidRPr="007A01DE" w:rsidRDefault="00C07396" w:rsidP="00EC59CB">
            <w:pPr>
              <w:spacing w:before="120" w:after="120"/>
              <w:jc w:val="center"/>
              <w:rPr>
                <w:rFonts w:ascii="Times New Roman" w:hAnsi="Times New Roman"/>
                <w:sz w:val="20"/>
              </w:rPr>
            </w:pPr>
          </w:p>
        </w:tc>
        <w:tc>
          <w:tcPr>
            <w:tcW w:w="715" w:type="dxa"/>
          </w:tcPr>
          <w:p w14:paraId="017DECFF" w14:textId="77777777" w:rsidR="00C07396" w:rsidRPr="007A01DE" w:rsidRDefault="00C07396" w:rsidP="00EC59CB">
            <w:pPr>
              <w:spacing w:before="120" w:after="120"/>
              <w:jc w:val="center"/>
              <w:rPr>
                <w:rFonts w:ascii="Times New Roman" w:hAnsi="Times New Roman"/>
                <w:sz w:val="20"/>
              </w:rPr>
            </w:pPr>
          </w:p>
        </w:tc>
        <w:tc>
          <w:tcPr>
            <w:tcW w:w="973" w:type="dxa"/>
          </w:tcPr>
          <w:p w14:paraId="56F9B193" w14:textId="77777777" w:rsidR="00C07396" w:rsidRPr="007A01DE" w:rsidRDefault="00C07396" w:rsidP="00EC59CB">
            <w:pPr>
              <w:spacing w:before="120" w:after="120"/>
              <w:jc w:val="center"/>
              <w:rPr>
                <w:rFonts w:ascii="Times New Roman" w:hAnsi="Times New Roman"/>
                <w:sz w:val="20"/>
              </w:rPr>
            </w:pPr>
          </w:p>
        </w:tc>
        <w:tc>
          <w:tcPr>
            <w:tcW w:w="903" w:type="dxa"/>
          </w:tcPr>
          <w:p w14:paraId="441E446C" w14:textId="77777777" w:rsidR="00C07396" w:rsidRPr="007A01DE" w:rsidRDefault="00C07396" w:rsidP="00EC59CB">
            <w:pPr>
              <w:spacing w:before="120" w:after="120"/>
              <w:jc w:val="center"/>
              <w:rPr>
                <w:rFonts w:ascii="Times New Roman" w:hAnsi="Times New Roman"/>
                <w:sz w:val="20"/>
              </w:rPr>
            </w:pPr>
          </w:p>
        </w:tc>
        <w:tc>
          <w:tcPr>
            <w:tcW w:w="903" w:type="dxa"/>
          </w:tcPr>
          <w:p w14:paraId="5833B761" w14:textId="77777777" w:rsidR="00C07396" w:rsidRPr="007A01DE" w:rsidRDefault="00C07396" w:rsidP="00EC59CB">
            <w:pPr>
              <w:spacing w:before="120" w:after="120"/>
              <w:jc w:val="center"/>
              <w:rPr>
                <w:rFonts w:ascii="Times New Roman" w:hAnsi="Times New Roman"/>
                <w:sz w:val="20"/>
              </w:rPr>
            </w:pPr>
          </w:p>
        </w:tc>
        <w:tc>
          <w:tcPr>
            <w:tcW w:w="927" w:type="dxa"/>
          </w:tcPr>
          <w:p w14:paraId="530EDD67" w14:textId="77777777" w:rsidR="00C07396" w:rsidRPr="007A01DE" w:rsidRDefault="00C07396" w:rsidP="00EC59CB">
            <w:pPr>
              <w:spacing w:before="120" w:after="120"/>
              <w:jc w:val="center"/>
              <w:rPr>
                <w:rFonts w:ascii="Times New Roman" w:hAnsi="Times New Roman"/>
                <w:sz w:val="20"/>
              </w:rPr>
            </w:pPr>
          </w:p>
        </w:tc>
        <w:tc>
          <w:tcPr>
            <w:tcW w:w="2621" w:type="dxa"/>
          </w:tcPr>
          <w:p w14:paraId="7C509819" w14:textId="77777777" w:rsidR="00C07396" w:rsidRPr="007A01DE" w:rsidRDefault="00C07396" w:rsidP="00EC59CB">
            <w:pPr>
              <w:spacing w:before="120" w:after="120"/>
              <w:jc w:val="center"/>
              <w:rPr>
                <w:rFonts w:ascii="Times New Roman" w:hAnsi="Times New Roman"/>
                <w:sz w:val="20"/>
              </w:rPr>
            </w:pPr>
          </w:p>
        </w:tc>
        <w:tc>
          <w:tcPr>
            <w:tcW w:w="804" w:type="dxa"/>
          </w:tcPr>
          <w:p w14:paraId="3AE7F590"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FC4602A" w14:textId="77777777" w:rsidR="00C07396" w:rsidRPr="007A01DE" w:rsidRDefault="00C07396" w:rsidP="00EC59CB">
            <w:pPr>
              <w:spacing w:before="120" w:after="120"/>
              <w:jc w:val="center"/>
              <w:rPr>
                <w:rFonts w:ascii="Times New Roman" w:hAnsi="Times New Roman"/>
                <w:sz w:val="20"/>
              </w:rPr>
            </w:pPr>
          </w:p>
        </w:tc>
        <w:tc>
          <w:tcPr>
            <w:tcW w:w="1060" w:type="dxa"/>
          </w:tcPr>
          <w:p w14:paraId="5BAA16B4" w14:textId="77777777" w:rsidR="00C07396" w:rsidRPr="007A01DE" w:rsidRDefault="00C07396" w:rsidP="00EC59CB">
            <w:pPr>
              <w:spacing w:before="120" w:after="120"/>
              <w:jc w:val="center"/>
              <w:rPr>
                <w:rFonts w:ascii="Times New Roman" w:hAnsi="Times New Roman"/>
                <w:sz w:val="20"/>
              </w:rPr>
            </w:pPr>
          </w:p>
        </w:tc>
      </w:tr>
      <w:tr w:rsidR="00C07396" w:rsidRPr="007A01DE" w14:paraId="13448BE4" w14:textId="77777777" w:rsidTr="005D369E">
        <w:tc>
          <w:tcPr>
            <w:tcW w:w="720" w:type="dxa"/>
          </w:tcPr>
          <w:p w14:paraId="5965F68C"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37B05085" w14:textId="77777777" w:rsidR="00C07396" w:rsidRPr="007A01DE" w:rsidRDefault="00C07396" w:rsidP="00EC59CB">
            <w:pPr>
              <w:rPr>
                <w:rFonts w:ascii="Times New Roman" w:hAnsi="Times New Roman"/>
                <w:sz w:val="20"/>
              </w:rPr>
            </w:pPr>
            <w:r w:rsidRPr="007A01DE">
              <w:rPr>
                <w:rFonts w:ascii="Times New Roman" w:eastAsia="Times New Roman" w:hAnsi="Times New Roman"/>
                <w:sz w:val="16"/>
                <w:szCs w:val="16"/>
                <w:lang w:val="sq-AL" w:eastAsia="sq-AL"/>
              </w:rPr>
              <w:t>95501AA (Student që ndjekin ciklin e programit mësimor) 95501AB (Sesione trajnuese për magjistratë, avokatë shteti, ndihmës ligjor dhe kancelar në detyrë)</w:t>
            </w:r>
          </w:p>
        </w:tc>
        <w:tc>
          <w:tcPr>
            <w:tcW w:w="905" w:type="dxa"/>
          </w:tcPr>
          <w:p w14:paraId="020DDB3B" w14:textId="77777777" w:rsidR="00C07396" w:rsidRPr="007A01DE" w:rsidRDefault="00C07396" w:rsidP="00EC59CB">
            <w:pPr>
              <w:spacing w:before="120" w:after="120"/>
              <w:jc w:val="center"/>
              <w:rPr>
                <w:rFonts w:ascii="Times New Roman" w:hAnsi="Times New Roman"/>
                <w:sz w:val="20"/>
              </w:rPr>
            </w:pPr>
          </w:p>
        </w:tc>
        <w:tc>
          <w:tcPr>
            <w:tcW w:w="715" w:type="dxa"/>
          </w:tcPr>
          <w:p w14:paraId="68A022E6" w14:textId="77777777" w:rsidR="00C07396" w:rsidRPr="007A01DE" w:rsidRDefault="00C07396" w:rsidP="00EC59CB">
            <w:pPr>
              <w:spacing w:before="120" w:after="120"/>
              <w:jc w:val="center"/>
              <w:rPr>
                <w:rFonts w:ascii="Times New Roman" w:hAnsi="Times New Roman"/>
                <w:sz w:val="20"/>
              </w:rPr>
            </w:pPr>
          </w:p>
        </w:tc>
        <w:tc>
          <w:tcPr>
            <w:tcW w:w="973" w:type="dxa"/>
          </w:tcPr>
          <w:p w14:paraId="6267C1CC" w14:textId="77777777" w:rsidR="00C07396" w:rsidRPr="007A01DE" w:rsidRDefault="00C07396" w:rsidP="00EC59CB">
            <w:pPr>
              <w:spacing w:before="120" w:after="120"/>
              <w:jc w:val="center"/>
              <w:rPr>
                <w:rFonts w:ascii="Times New Roman" w:hAnsi="Times New Roman"/>
                <w:sz w:val="20"/>
              </w:rPr>
            </w:pPr>
          </w:p>
        </w:tc>
        <w:tc>
          <w:tcPr>
            <w:tcW w:w="903" w:type="dxa"/>
          </w:tcPr>
          <w:p w14:paraId="4182A3B3" w14:textId="77777777" w:rsidR="00C07396" w:rsidRPr="007A01DE" w:rsidRDefault="00C07396" w:rsidP="00EC59CB">
            <w:pPr>
              <w:spacing w:before="120" w:after="120"/>
              <w:jc w:val="center"/>
              <w:rPr>
                <w:rFonts w:ascii="Times New Roman" w:hAnsi="Times New Roman"/>
                <w:sz w:val="20"/>
              </w:rPr>
            </w:pPr>
          </w:p>
        </w:tc>
        <w:tc>
          <w:tcPr>
            <w:tcW w:w="903" w:type="dxa"/>
          </w:tcPr>
          <w:p w14:paraId="4BCED5C8" w14:textId="77777777" w:rsidR="00C07396" w:rsidRPr="007A01DE" w:rsidRDefault="00C07396" w:rsidP="00EC59CB">
            <w:pPr>
              <w:spacing w:before="120" w:after="120"/>
              <w:jc w:val="center"/>
              <w:rPr>
                <w:rFonts w:ascii="Times New Roman" w:hAnsi="Times New Roman"/>
                <w:sz w:val="20"/>
              </w:rPr>
            </w:pPr>
          </w:p>
        </w:tc>
        <w:tc>
          <w:tcPr>
            <w:tcW w:w="927" w:type="dxa"/>
          </w:tcPr>
          <w:p w14:paraId="58EC25A2" w14:textId="77777777" w:rsidR="00C07396" w:rsidRPr="007A01DE" w:rsidRDefault="00C07396" w:rsidP="00EC59CB">
            <w:pPr>
              <w:spacing w:before="120" w:after="120"/>
              <w:jc w:val="center"/>
              <w:rPr>
                <w:rFonts w:ascii="Times New Roman" w:hAnsi="Times New Roman"/>
                <w:sz w:val="20"/>
              </w:rPr>
            </w:pPr>
          </w:p>
        </w:tc>
        <w:tc>
          <w:tcPr>
            <w:tcW w:w="2621" w:type="dxa"/>
          </w:tcPr>
          <w:p w14:paraId="766C98BB" w14:textId="77777777" w:rsidR="00C07396" w:rsidRPr="007A01DE" w:rsidRDefault="00C07396" w:rsidP="00EC59CB">
            <w:pPr>
              <w:spacing w:before="120" w:after="120"/>
              <w:jc w:val="center"/>
              <w:rPr>
                <w:rFonts w:ascii="Times New Roman" w:hAnsi="Times New Roman"/>
                <w:sz w:val="20"/>
              </w:rPr>
            </w:pPr>
          </w:p>
        </w:tc>
        <w:tc>
          <w:tcPr>
            <w:tcW w:w="804" w:type="dxa"/>
          </w:tcPr>
          <w:p w14:paraId="3F2C38D1"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1E8C7F92" w14:textId="77777777" w:rsidR="00C07396" w:rsidRPr="007A01DE" w:rsidRDefault="00C07396" w:rsidP="00EC59CB">
            <w:pPr>
              <w:spacing w:before="120" w:after="120"/>
              <w:jc w:val="center"/>
              <w:rPr>
                <w:rFonts w:ascii="Times New Roman" w:hAnsi="Times New Roman"/>
                <w:sz w:val="20"/>
              </w:rPr>
            </w:pPr>
          </w:p>
        </w:tc>
        <w:tc>
          <w:tcPr>
            <w:tcW w:w="1060" w:type="dxa"/>
          </w:tcPr>
          <w:p w14:paraId="0F06CF1F" w14:textId="77777777" w:rsidR="00C07396" w:rsidRPr="007A01DE" w:rsidRDefault="00C07396" w:rsidP="00EC59CB">
            <w:pPr>
              <w:spacing w:before="120" w:after="120"/>
              <w:jc w:val="center"/>
              <w:rPr>
                <w:rFonts w:ascii="Times New Roman" w:hAnsi="Times New Roman"/>
                <w:sz w:val="20"/>
              </w:rPr>
            </w:pPr>
          </w:p>
        </w:tc>
      </w:tr>
      <w:tr w:rsidR="00EC59CB" w:rsidRPr="007A01DE" w14:paraId="486D26E6" w14:textId="77777777" w:rsidTr="005D369E">
        <w:tc>
          <w:tcPr>
            <w:tcW w:w="720" w:type="dxa"/>
            <w:shd w:val="clear" w:color="auto" w:fill="DAEEF3" w:themeFill="accent5" w:themeFillTint="33"/>
          </w:tcPr>
          <w:p w14:paraId="47B76313"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3.3</w:t>
            </w:r>
          </w:p>
        </w:tc>
        <w:tc>
          <w:tcPr>
            <w:tcW w:w="3780" w:type="dxa"/>
            <w:gridSpan w:val="3"/>
            <w:shd w:val="clear" w:color="auto" w:fill="DAEEF3" w:themeFill="accent5" w:themeFillTint="33"/>
          </w:tcPr>
          <w:p w14:paraId="6160A10C" w14:textId="77777777" w:rsidR="00C07396" w:rsidRPr="007A01DE" w:rsidRDefault="00C07396" w:rsidP="00EC59CB">
            <w:pPr>
              <w:rPr>
                <w:rFonts w:ascii="Times New Roman" w:hAnsi="Times New Roman"/>
                <w:sz w:val="20"/>
              </w:rPr>
            </w:pPr>
            <w:r w:rsidRPr="007A01DE">
              <w:rPr>
                <w:rFonts w:ascii="Times New Roman" w:eastAsia="Times New Roman" w:hAnsi="Times New Roman"/>
                <w:b/>
                <w:bCs/>
                <w:color w:val="000000"/>
                <w:sz w:val="16"/>
                <w:szCs w:val="16"/>
                <w:lang w:val="sq-AL" w:eastAsia="sq-AL"/>
              </w:rPr>
              <w:t>Objektivi specifik 3.3: Inkurajimi për përmirësim të vazhdueshëm të kuadrit metodologjik dhe kapaciteteve të institucioneve të pavarura, medias dhe shoqërisë civile në ofrimin e ELP-së</w:t>
            </w:r>
          </w:p>
        </w:tc>
        <w:tc>
          <w:tcPr>
            <w:tcW w:w="905" w:type="dxa"/>
            <w:shd w:val="clear" w:color="auto" w:fill="DAEEF3" w:themeFill="accent5" w:themeFillTint="33"/>
          </w:tcPr>
          <w:p w14:paraId="530F3EB2" w14:textId="77777777" w:rsidR="00C07396" w:rsidRPr="007A01DE" w:rsidRDefault="00C07396" w:rsidP="00EC59CB">
            <w:pPr>
              <w:spacing w:before="120" w:after="120"/>
              <w:jc w:val="center"/>
              <w:rPr>
                <w:rFonts w:ascii="Times New Roman" w:hAnsi="Times New Roman"/>
                <w:sz w:val="20"/>
              </w:rPr>
            </w:pPr>
          </w:p>
        </w:tc>
        <w:tc>
          <w:tcPr>
            <w:tcW w:w="715" w:type="dxa"/>
            <w:shd w:val="clear" w:color="auto" w:fill="DAEEF3" w:themeFill="accent5" w:themeFillTint="33"/>
          </w:tcPr>
          <w:p w14:paraId="0AE51DBD" w14:textId="77777777" w:rsidR="00C07396" w:rsidRPr="007A01DE" w:rsidRDefault="00C07396" w:rsidP="00EC59CB">
            <w:pPr>
              <w:spacing w:before="120" w:after="120"/>
              <w:jc w:val="center"/>
              <w:rPr>
                <w:rFonts w:ascii="Times New Roman" w:hAnsi="Times New Roman"/>
                <w:sz w:val="20"/>
              </w:rPr>
            </w:pPr>
          </w:p>
        </w:tc>
        <w:tc>
          <w:tcPr>
            <w:tcW w:w="973" w:type="dxa"/>
            <w:shd w:val="clear" w:color="auto" w:fill="DAEEF3" w:themeFill="accent5" w:themeFillTint="33"/>
            <w:vAlign w:val="center"/>
          </w:tcPr>
          <w:p w14:paraId="12B2A4CB" w14:textId="56B70438" w:rsidR="00C07396" w:rsidRPr="007B4A47" w:rsidRDefault="001013FE" w:rsidP="007B4A47">
            <w:pPr>
              <w:spacing w:before="120" w:after="120"/>
              <w:jc w:val="center"/>
              <w:rPr>
                <w:rFonts w:ascii="Times New Roman" w:hAnsi="Times New Roman"/>
                <w:b/>
                <w:sz w:val="20"/>
              </w:rPr>
            </w:pPr>
            <w:r w:rsidRPr="00056961">
              <w:rPr>
                <w:rFonts w:ascii="Times New Roman" w:hAnsi="Times New Roman"/>
                <w:b/>
                <w:sz w:val="20"/>
              </w:rPr>
              <w:t>282,000</w:t>
            </w:r>
          </w:p>
        </w:tc>
        <w:tc>
          <w:tcPr>
            <w:tcW w:w="903" w:type="dxa"/>
            <w:shd w:val="clear" w:color="auto" w:fill="DAEEF3" w:themeFill="accent5" w:themeFillTint="33"/>
            <w:vAlign w:val="center"/>
          </w:tcPr>
          <w:p w14:paraId="6A6DEE09" w14:textId="77777777" w:rsidR="00C07396" w:rsidRDefault="00DF7B9E" w:rsidP="007B4A47">
            <w:pPr>
              <w:spacing w:before="120" w:after="120"/>
              <w:jc w:val="center"/>
              <w:rPr>
                <w:rFonts w:ascii="Times New Roman" w:hAnsi="Times New Roman"/>
                <w:b/>
                <w:sz w:val="16"/>
                <w:szCs w:val="16"/>
              </w:rPr>
            </w:pPr>
            <w:r w:rsidRPr="004864D4">
              <w:rPr>
                <w:rFonts w:ascii="Times New Roman" w:hAnsi="Times New Roman"/>
                <w:b/>
                <w:sz w:val="16"/>
                <w:szCs w:val="16"/>
              </w:rPr>
              <w:t>Paraportuar</w:t>
            </w:r>
          </w:p>
          <w:p w14:paraId="6A68BE02" w14:textId="17A599AC" w:rsidR="00DF7B9E" w:rsidRPr="007B4A47" w:rsidRDefault="00DF7B9E" w:rsidP="007B4A47">
            <w:pPr>
              <w:spacing w:before="120" w:after="120"/>
              <w:jc w:val="center"/>
              <w:rPr>
                <w:rFonts w:ascii="Times New Roman" w:hAnsi="Times New Roman"/>
                <w:b/>
                <w:sz w:val="20"/>
              </w:rPr>
            </w:pPr>
            <w:r>
              <w:rPr>
                <w:rFonts w:ascii="Times New Roman" w:hAnsi="Times New Roman"/>
                <w:b/>
                <w:sz w:val="16"/>
                <w:szCs w:val="16"/>
              </w:rPr>
              <w:t>0%</w:t>
            </w:r>
          </w:p>
        </w:tc>
        <w:tc>
          <w:tcPr>
            <w:tcW w:w="903" w:type="dxa"/>
            <w:shd w:val="clear" w:color="auto" w:fill="DAEEF3" w:themeFill="accent5" w:themeFillTint="33"/>
            <w:vAlign w:val="center"/>
          </w:tcPr>
          <w:p w14:paraId="4F4E50C1" w14:textId="4DD95563" w:rsidR="00C07396" w:rsidRPr="007B4A47" w:rsidRDefault="001013FE" w:rsidP="007B4A47">
            <w:pPr>
              <w:spacing w:before="120" w:after="120"/>
              <w:jc w:val="center"/>
              <w:rPr>
                <w:rFonts w:ascii="Times New Roman" w:hAnsi="Times New Roman"/>
                <w:b/>
                <w:sz w:val="20"/>
              </w:rPr>
            </w:pPr>
            <w:r w:rsidRPr="00056961">
              <w:rPr>
                <w:rFonts w:ascii="Times New Roman" w:hAnsi="Times New Roman"/>
                <w:b/>
                <w:sz w:val="20"/>
              </w:rPr>
              <w:t>100%</w:t>
            </w:r>
          </w:p>
        </w:tc>
        <w:tc>
          <w:tcPr>
            <w:tcW w:w="927" w:type="dxa"/>
            <w:shd w:val="clear" w:color="auto" w:fill="DAEEF3" w:themeFill="accent5" w:themeFillTint="33"/>
            <w:vAlign w:val="center"/>
          </w:tcPr>
          <w:p w14:paraId="0A7CE9E3" w14:textId="2CA237CA" w:rsidR="00C07396" w:rsidRPr="007B4A47" w:rsidRDefault="001013FE" w:rsidP="007B4A47">
            <w:pPr>
              <w:spacing w:before="120" w:after="120"/>
              <w:jc w:val="center"/>
              <w:rPr>
                <w:rFonts w:ascii="Times New Roman" w:hAnsi="Times New Roman"/>
                <w:b/>
                <w:sz w:val="20"/>
              </w:rPr>
            </w:pPr>
            <w:r w:rsidRPr="009C30E3">
              <w:rPr>
                <w:rFonts w:ascii="Times New Roman" w:hAnsi="Times New Roman"/>
                <w:b/>
                <w:sz w:val="20"/>
              </w:rPr>
              <w:t>75%</w:t>
            </w:r>
          </w:p>
        </w:tc>
        <w:tc>
          <w:tcPr>
            <w:tcW w:w="2621" w:type="dxa"/>
            <w:shd w:val="clear" w:color="auto" w:fill="DAEEF3" w:themeFill="accent5" w:themeFillTint="33"/>
            <w:vAlign w:val="center"/>
          </w:tcPr>
          <w:p w14:paraId="3F2E1CAC" w14:textId="77777777" w:rsidR="00E03667" w:rsidRDefault="00E03667" w:rsidP="00E03667">
            <w:pPr>
              <w:spacing w:before="120" w:after="120"/>
              <w:jc w:val="center"/>
              <w:rPr>
                <w:rFonts w:ascii="Times New Roman" w:hAnsi="Times New Roman"/>
                <w:b/>
                <w:sz w:val="20"/>
              </w:rPr>
            </w:pPr>
            <w:r w:rsidRPr="0074673F">
              <w:rPr>
                <w:rFonts w:ascii="Times New Roman" w:hAnsi="Times New Roman"/>
                <w:b/>
                <w:sz w:val="20"/>
              </w:rPr>
              <w:t>I ZBATUAR</w:t>
            </w:r>
            <w:r>
              <w:rPr>
                <w:rFonts w:ascii="Times New Roman" w:hAnsi="Times New Roman"/>
                <w:b/>
                <w:sz w:val="20"/>
              </w:rPr>
              <w:t xml:space="preserve"> PJESËRISHT</w:t>
            </w:r>
          </w:p>
          <w:p w14:paraId="752560E9" w14:textId="65D9B351" w:rsidR="00C07396" w:rsidRPr="007A01DE" w:rsidRDefault="00C07396" w:rsidP="007B4A47">
            <w:pPr>
              <w:spacing w:before="120" w:after="120"/>
              <w:jc w:val="center"/>
              <w:rPr>
                <w:rFonts w:ascii="Times New Roman" w:hAnsi="Times New Roman"/>
                <w:sz w:val="20"/>
              </w:rPr>
            </w:pPr>
          </w:p>
        </w:tc>
        <w:tc>
          <w:tcPr>
            <w:tcW w:w="804" w:type="dxa"/>
            <w:shd w:val="clear" w:color="auto" w:fill="DAEEF3" w:themeFill="accent5" w:themeFillTint="33"/>
          </w:tcPr>
          <w:p w14:paraId="3603B45F" w14:textId="77777777" w:rsidR="00C07396" w:rsidRPr="007A01DE" w:rsidRDefault="00C07396" w:rsidP="00EC59CB">
            <w:pPr>
              <w:spacing w:before="120" w:after="120"/>
              <w:jc w:val="center"/>
              <w:rPr>
                <w:rFonts w:ascii="Times New Roman" w:hAnsi="Times New Roman"/>
                <w:sz w:val="20"/>
              </w:rPr>
            </w:pPr>
          </w:p>
        </w:tc>
        <w:tc>
          <w:tcPr>
            <w:tcW w:w="816" w:type="dxa"/>
            <w:gridSpan w:val="2"/>
            <w:shd w:val="clear" w:color="auto" w:fill="DAEEF3" w:themeFill="accent5" w:themeFillTint="33"/>
          </w:tcPr>
          <w:p w14:paraId="472B5F60" w14:textId="77777777" w:rsidR="00C07396" w:rsidRPr="007A01DE" w:rsidRDefault="00C07396" w:rsidP="00EC59CB">
            <w:pPr>
              <w:spacing w:before="120" w:after="120"/>
              <w:jc w:val="center"/>
              <w:rPr>
                <w:rFonts w:ascii="Times New Roman" w:hAnsi="Times New Roman"/>
                <w:sz w:val="20"/>
              </w:rPr>
            </w:pPr>
          </w:p>
        </w:tc>
        <w:tc>
          <w:tcPr>
            <w:tcW w:w="1060" w:type="dxa"/>
            <w:shd w:val="clear" w:color="auto" w:fill="DAEEF3" w:themeFill="accent5" w:themeFillTint="33"/>
          </w:tcPr>
          <w:p w14:paraId="65F6CEEC" w14:textId="77777777" w:rsidR="00C07396" w:rsidRPr="007A01DE" w:rsidRDefault="00C07396" w:rsidP="00EC59CB">
            <w:pPr>
              <w:spacing w:before="120" w:after="120"/>
              <w:jc w:val="center"/>
              <w:rPr>
                <w:rFonts w:ascii="Times New Roman" w:hAnsi="Times New Roman"/>
                <w:sz w:val="20"/>
              </w:rPr>
            </w:pPr>
          </w:p>
        </w:tc>
      </w:tr>
      <w:tr w:rsidR="00C07396" w:rsidRPr="007A01DE" w14:paraId="7A02452F" w14:textId="77777777" w:rsidTr="005D369E">
        <w:tc>
          <w:tcPr>
            <w:tcW w:w="720" w:type="dxa"/>
          </w:tcPr>
          <w:p w14:paraId="1E7A265D"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3.3.1</w:t>
            </w:r>
          </w:p>
        </w:tc>
        <w:tc>
          <w:tcPr>
            <w:tcW w:w="3780" w:type="dxa"/>
            <w:gridSpan w:val="3"/>
          </w:tcPr>
          <w:p w14:paraId="4F1E8B56"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b/>
                <w:bCs/>
                <w:color w:val="000000"/>
                <w:sz w:val="16"/>
                <w:szCs w:val="16"/>
                <w:lang w:val="sq-AL" w:eastAsia="sq-AL"/>
              </w:rPr>
              <w:t>Zhvillimi i trajnimeve të përvitshme për përditësimin e njohurive të legjislacionit të ndryshuar;</w:t>
            </w:r>
          </w:p>
        </w:tc>
        <w:tc>
          <w:tcPr>
            <w:tcW w:w="905" w:type="dxa"/>
          </w:tcPr>
          <w:p w14:paraId="61D43C01" w14:textId="77777777" w:rsidR="00C07396" w:rsidRPr="007A01DE" w:rsidRDefault="00C07396" w:rsidP="00EC59CB">
            <w:pPr>
              <w:spacing w:before="120" w:after="120"/>
              <w:jc w:val="center"/>
              <w:rPr>
                <w:rFonts w:ascii="Times New Roman" w:hAnsi="Times New Roman"/>
                <w:sz w:val="20"/>
              </w:rPr>
            </w:pPr>
          </w:p>
        </w:tc>
        <w:tc>
          <w:tcPr>
            <w:tcW w:w="715" w:type="dxa"/>
          </w:tcPr>
          <w:p w14:paraId="260EE36F"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b/>
                <w:bCs/>
                <w:sz w:val="16"/>
                <w:szCs w:val="16"/>
                <w:lang w:val="sq-AL" w:eastAsia="sq-AL"/>
              </w:rPr>
              <w:t>3,675</w:t>
            </w:r>
          </w:p>
        </w:tc>
        <w:tc>
          <w:tcPr>
            <w:tcW w:w="973" w:type="dxa"/>
          </w:tcPr>
          <w:p w14:paraId="2437D079" w14:textId="102A2D51" w:rsidR="00C07396" w:rsidRPr="00056961" w:rsidRDefault="00056961" w:rsidP="00EC59CB">
            <w:pPr>
              <w:spacing w:before="120" w:after="120"/>
              <w:jc w:val="center"/>
              <w:rPr>
                <w:rFonts w:ascii="Times New Roman" w:hAnsi="Times New Roman"/>
                <w:b/>
                <w:sz w:val="20"/>
              </w:rPr>
            </w:pPr>
            <w:r w:rsidRPr="00056961">
              <w:rPr>
                <w:rFonts w:ascii="Times New Roman" w:hAnsi="Times New Roman"/>
                <w:b/>
                <w:sz w:val="20"/>
              </w:rPr>
              <w:t>282,000</w:t>
            </w:r>
          </w:p>
        </w:tc>
        <w:tc>
          <w:tcPr>
            <w:tcW w:w="903" w:type="dxa"/>
          </w:tcPr>
          <w:p w14:paraId="0C457FD0" w14:textId="740E69F1" w:rsidR="00C07396" w:rsidRPr="007A01DE" w:rsidRDefault="00C07396" w:rsidP="00EC59CB">
            <w:pPr>
              <w:spacing w:before="120" w:after="120"/>
              <w:jc w:val="center"/>
              <w:rPr>
                <w:rFonts w:ascii="Times New Roman" w:hAnsi="Times New Roman"/>
                <w:sz w:val="20"/>
              </w:rPr>
            </w:pPr>
          </w:p>
        </w:tc>
        <w:tc>
          <w:tcPr>
            <w:tcW w:w="903" w:type="dxa"/>
          </w:tcPr>
          <w:p w14:paraId="6144F779" w14:textId="68B93EDA" w:rsidR="00C07396" w:rsidRPr="00056961" w:rsidRDefault="00056961" w:rsidP="00EC59CB">
            <w:pPr>
              <w:spacing w:before="120" w:after="120"/>
              <w:jc w:val="center"/>
              <w:rPr>
                <w:rFonts w:ascii="Times New Roman" w:hAnsi="Times New Roman"/>
                <w:b/>
                <w:sz w:val="20"/>
              </w:rPr>
            </w:pPr>
            <w:r w:rsidRPr="00056961">
              <w:rPr>
                <w:rFonts w:ascii="Times New Roman" w:hAnsi="Times New Roman"/>
                <w:b/>
                <w:sz w:val="20"/>
              </w:rPr>
              <w:t>100%</w:t>
            </w:r>
          </w:p>
        </w:tc>
        <w:tc>
          <w:tcPr>
            <w:tcW w:w="927" w:type="dxa"/>
          </w:tcPr>
          <w:p w14:paraId="2DD6BD8B" w14:textId="757193BE" w:rsidR="00C07396" w:rsidRPr="009C30E3" w:rsidRDefault="009C30E3" w:rsidP="00EC59CB">
            <w:pPr>
              <w:spacing w:before="120" w:after="120"/>
              <w:jc w:val="center"/>
              <w:rPr>
                <w:rFonts w:ascii="Times New Roman" w:hAnsi="Times New Roman"/>
                <w:b/>
                <w:sz w:val="20"/>
              </w:rPr>
            </w:pPr>
            <w:r w:rsidRPr="009C30E3">
              <w:rPr>
                <w:rFonts w:ascii="Times New Roman" w:hAnsi="Times New Roman"/>
                <w:b/>
                <w:sz w:val="20"/>
              </w:rPr>
              <w:t>75%</w:t>
            </w:r>
          </w:p>
        </w:tc>
        <w:tc>
          <w:tcPr>
            <w:tcW w:w="2621" w:type="dxa"/>
          </w:tcPr>
          <w:p w14:paraId="42D7A354" w14:textId="77777777" w:rsidR="009C30E3" w:rsidRDefault="009C30E3" w:rsidP="009C30E3">
            <w:pPr>
              <w:spacing w:before="120" w:after="120"/>
              <w:jc w:val="center"/>
              <w:rPr>
                <w:rFonts w:ascii="Times New Roman" w:hAnsi="Times New Roman"/>
                <w:b/>
                <w:sz w:val="20"/>
              </w:rPr>
            </w:pPr>
            <w:r w:rsidRPr="0074673F">
              <w:rPr>
                <w:rFonts w:ascii="Times New Roman" w:hAnsi="Times New Roman"/>
                <w:b/>
                <w:sz w:val="20"/>
              </w:rPr>
              <w:t>I ZBATUAR</w:t>
            </w:r>
            <w:r>
              <w:rPr>
                <w:rFonts w:ascii="Times New Roman" w:hAnsi="Times New Roman"/>
                <w:b/>
                <w:sz w:val="20"/>
              </w:rPr>
              <w:t xml:space="preserve"> PJESËRISHT</w:t>
            </w:r>
          </w:p>
          <w:p w14:paraId="22323625" w14:textId="03FCE5CE" w:rsidR="00C07396" w:rsidRPr="007A01DE" w:rsidRDefault="00C07396" w:rsidP="00EC59CB">
            <w:pPr>
              <w:spacing w:before="120" w:after="120"/>
              <w:jc w:val="center"/>
              <w:rPr>
                <w:rFonts w:ascii="Times New Roman" w:hAnsi="Times New Roman"/>
                <w:sz w:val="20"/>
              </w:rPr>
            </w:pPr>
          </w:p>
        </w:tc>
        <w:tc>
          <w:tcPr>
            <w:tcW w:w="804" w:type="dxa"/>
          </w:tcPr>
          <w:p w14:paraId="7B53E934"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5D265FD5" w14:textId="77777777" w:rsidR="00C07396" w:rsidRPr="007A01DE" w:rsidRDefault="00C07396" w:rsidP="00EC59CB">
            <w:pPr>
              <w:spacing w:before="120" w:after="120"/>
              <w:jc w:val="center"/>
              <w:rPr>
                <w:rFonts w:ascii="Times New Roman" w:hAnsi="Times New Roman"/>
                <w:sz w:val="20"/>
              </w:rPr>
            </w:pPr>
          </w:p>
        </w:tc>
        <w:tc>
          <w:tcPr>
            <w:tcW w:w="1060" w:type="dxa"/>
          </w:tcPr>
          <w:p w14:paraId="2437569B" w14:textId="77777777" w:rsidR="00C07396" w:rsidRPr="00643962" w:rsidRDefault="00C07396" w:rsidP="00EC59CB">
            <w:pPr>
              <w:spacing w:before="120" w:after="120"/>
              <w:jc w:val="center"/>
              <w:rPr>
                <w:rFonts w:ascii="Times New Roman" w:hAnsi="Times New Roman"/>
                <w:b/>
                <w:sz w:val="20"/>
              </w:rPr>
            </w:pPr>
            <w:r w:rsidRPr="00643962">
              <w:rPr>
                <w:rFonts w:ascii="Times New Roman" w:hAnsi="Times New Roman"/>
                <w:b/>
                <w:sz w:val="20"/>
              </w:rPr>
              <w:t>2020-2023</w:t>
            </w:r>
          </w:p>
        </w:tc>
      </w:tr>
      <w:tr w:rsidR="00C07396" w:rsidRPr="007A01DE" w14:paraId="5D6EBC7C" w14:textId="77777777" w:rsidTr="005D369E">
        <w:tc>
          <w:tcPr>
            <w:tcW w:w="720" w:type="dxa"/>
          </w:tcPr>
          <w:p w14:paraId="442503DA"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3.3.1.a</w:t>
            </w:r>
          </w:p>
        </w:tc>
        <w:tc>
          <w:tcPr>
            <w:tcW w:w="3780" w:type="dxa"/>
            <w:gridSpan w:val="3"/>
          </w:tcPr>
          <w:p w14:paraId="5B118BB3" w14:textId="77777777" w:rsidR="00C07396" w:rsidRPr="007A01DE" w:rsidRDefault="00C07396" w:rsidP="00EC59CB">
            <w:pPr>
              <w:spacing w:before="120" w:after="120"/>
              <w:rPr>
                <w:rFonts w:ascii="Times New Roman" w:eastAsia="Times New Roman" w:hAnsi="Times New Roman"/>
                <w:b/>
                <w:color w:val="000000"/>
                <w:sz w:val="20"/>
              </w:rPr>
            </w:pPr>
            <w:r w:rsidRPr="007A01DE">
              <w:rPr>
                <w:rFonts w:ascii="Times New Roman" w:eastAsia="Times New Roman" w:hAnsi="Times New Roman"/>
                <w:color w:val="000000"/>
                <w:sz w:val="16"/>
                <w:szCs w:val="16"/>
                <w:lang w:val="sq-AL" w:eastAsia="sq-AL"/>
              </w:rPr>
              <w:t>Identifikimi i nevojave për përmirësim të programeve/kurrikulave pas trajnimeve të kryera ( I)</w:t>
            </w:r>
            <w:r w:rsidRPr="007A01DE">
              <w:rPr>
                <w:rFonts w:ascii="Times New Roman" w:eastAsia="Times New Roman" w:hAnsi="Times New Roman"/>
                <w:color w:val="000000"/>
                <w:sz w:val="16"/>
                <w:szCs w:val="16"/>
                <w:lang w:val="sq-AL" w:eastAsia="sq-AL"/>
              </w:rPr>
              <w:br/>
              <w:t xml:space="preserve">Organizimi i </w:t>
            </w:r>
            <w:r w:rsidRPr="007A01DE">
              <w:rPr>
                <w:rFonts w:ascii="Times New Roman" w:eastAsia="Times New Roman" w:hAnsi="Times New Roman"/>
                <w:i/>
                <w:color w:val="000000"/>
                <w:sz w:val="16"/>
                <w:szCs w:val="16"/>
                <w:lang w:val="sq-AL" w:eastAsia="sq-AL"/>
              </w:rPr>
              <w:t>workshop</w:t>
            </w:r>
            <w:r w:rsidRPr="007A01DE">
              <w:rPr>
                <w:rFonts w:ascii="Times New Roman" w:eastAsia="Times New Roman" w:hAnsi="Times New Roman"/>
                <w:color w:val="000000"/>
                <w:sz w:val="16"/>
                <w:szCs w:val="16"/>
                <w:lang w:val="sq-AL" w:eastAsia="sq-AL"/>
              </w:rPr>
              <w:t>-eve/tryeza diskutimi (1/ vit)</w:t>
            </w:r>
          </w:p>
        </w:tc>
        <w:tc>
          <w:tcPr>
            <w:tcW w:w="905" w:type="dxa"/>
          </w:tcPr>
          <w:p w14:paraId="4B293322" w14:textId="77777777" w:rsidR="00C07396" w:rsidRPr="007A01DE" w:rsidRDefault="00C07396" w:rsidP="00EC59CB">
            <w:pPr>
              <w:spacing w:before="120" w:after="120"/>
              <w:jc w:val="center"/>
              <w:rPr>
                <w:rFonts w:ascii="Times New Roman" w:hAnsi="Times New Roman"/>
                <w:sz w:val="20"/>
              </w:rPr>
            </w:pPr>
          </w:p>
        </w:tc>
        <w:tc>
          <w:tcPr>
            <w:tcW w:w="715" w:type="dxa"/>
          </w:tcPr>
          <w:p w14:paraId="069B88C8"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color w:val="000000"/>
                <w:sz w:val="16"/>
                <w:szCs w:val="16"/>
                <w:lang w:val="sq-AL" w:eastAsia="sq-AL"/>
              </w:rPr>
              <w:t>1,575</w:t>
            </w:r>
          </w:p>
        </w:tc>
        <w:tc>
          <w:tcPr>
            <w:tcW w:w="973" w:type="dxa"/>
          </w:tcPr>
          <w:p w14:paraId="17DB0393" w14:textId="4E3A5885" w:rsidR="00C07396" w:rsidRPr="007A01DE" w:rsidRDefault="000A0D5D" w:rsidP="00EC59CB">
            <w:pPr>
              <w:spacing w:before="120" w:after="120"/>
              <w:jc w:val="center"/>
              <w:rPr>
                <w:rFonts w:ascii="Times New Roman" w:hAnsi="Times New Roman"/>
                <w:sz w:val="20"/>
              </w:rPr>
            </w:pPr>
            <w:r w:rsidRPr="0074673F">
              <w:rPr>
                <w:rFonts w:ascii="Times New Roman" w:eastAsia="Calibri" w:hAnsi="Times New Roman"/>
                <w:b/>
                <w:sz w:val="20"/>
                <w:lang w:val="en-US"/>
              </w:rPr>
              <w:t>66</w:t>
            </w:r>
            <w:r>
              <w:rPr>
                <w:rFonts w:ascii="Times New Roman" w:eastAsia="Calibri" w:hAnsi="Times New Roman"/>
                <w:b/>
                <w:sz w:val="20"/>
                <w:lang w:val="en-US"/>
              </w:rPr>
              <w:t>,</w:t>
            </w:r>
            <w:r w:rsidRPr="0074673F">
              <w:rPr>
                <w:rFonts w:ascii="Times New Roman" w:eastAsia="Calibri" w:hAnsi="Times New Roman"/>
                <w:b/>
                <w:sz w:val="20"/>
                <w:lang w:val="en-US"/>
              </w:rPr>
              <w:t>000</w:t>
            </w:r>
          </w:p>
        </w:tc>
        <w:tc>
          <w:tcPr>
            <w:tcW w:w="903" w:type="dxa"/>
          </w:tcPr>
          <w:p w14:paraId="4824EA9B" w14:textId="77777777" w:rsidR="00C07396" w:rsidRPr="007A01DE" w:rsidRDefault="00C07396" w:rsidP="00EC59CB">
            <w:pPr>
              <w:spacing w:before="120" w:after="120"/>
              <w:jc w:val="center"/>
              <w:rPr>
                <w:rFonts w:ascii="Times New Roman" w:hAnsi="Times New Roman"/>
                <w:sz w:val="20"/>
              </w:rPr>
            </w:pPr>
          </w:p>
        </w:tc>
        <w:tc>
          <w:tcPr>
            <w:tcW w:w="903" w:type="dxa"/>
          </w:tcPr>
          <w:p w14:paraId="10C22E00" w14:textId="3D12779D" w:rsidR="00056961" w:rsidRPr="00056961" w:rsidRDefault="00056961" w:rsidP="00EC59CB">
            <w:pPr>
              <w:spacing w:before="120" w:after="120"/>
              <w:jc w:val="center"/>
              <w:rPr>
                <w:rFonts w:ascii="Times New Roman" w:eastAsia="Calibri" w:hAnsi="Times New Roman"/>
                <w:sz w:val="20"/>
                <w:lang w:val="en-US"/>
              </w:rPr>
            </w:pPr>
            <w:r w:rsidRPr="00056961">
              <w:rPr>
                <w:rFonts w:ascii="Times New Roman" w:eastAsia="Calibri" w:hAnsi="Times New Roman"/>
                <w:sz w:val="20"/>
                <w:lang w:val="en-US"/>
              </w:rPr>
              <w:t>100%</w:t>
            </w:r>
          </w:p>
          <w:p w14:paraId="06A107F7" w14:textId="77777777" w:rsidR="00056961" w:rsidRDefault="00056961" w:rsidP="00EC59CB">
            <w:pPr>
              <w:spacing w:before="120" w:after="120"/>
              <w:jc w:val="center"/>
              <w:rPr>
                <w:rFonts w:ascii="Times New Roman" w:eastAsia="Calibri" w:hAnsi="Times New Roman"/>
                <w:b/>
                <w:sz w:val="20"/>
                <w:lang w:val="en-US"/>
              </w:rPr>
            </w:pPr>
          </w:p>
          <w:p w14:paraId="4B490BBB" w14:textId="497E2011" w:rsidR="00C07396" w:rsidRPr="007A01DE" w:rsidRDefault="0074673F" w:rsidP="00EC59CB">
            <w:pPr>
              <w:spacing w:before="120" w:after="120"/>
              <w:jc w:val="center"/>
              <w:rPr>
                <w:rFonts w:ascii="Times New Roman" w:hAnsi="Times New Roman"/>
                <w:sz w:val="20"/>
              </w:rPr>
            </w:pPr>
            <w:r w:rsidRPr="0074673F">
              <w:rPr>
                <w:rFonts w:ascii="Times New Roman" w:eastAsia="Calibri" w:hAnsi="Times New Roman"/>
                <w:b/>
                <w:sz w:val="20"/>
                <w:lang w:val="en-US"/>
              </w:rPr>
              <w:lastRenderedPageBreak/>
              <w:t>66</w:t>
            </w:r>
            <w:r w:rsidR="000A0D5D">
              <w:rPr>
                <w:rFonts w:ascii="Times New Roman" w:eastAsia="Calibri" w:hAnsi="Times New Roman"/>
                <w:b/>
                <w:sz w:val="20"/>
                <w:lang w:val="en-US"/>
              </w:rPr>
              <w:t>,</w:t>
            </w:r>
            <w:r w:rsidRPr="0074673F">
              <w:rPr>
                <w:rFonts w:ascii="Times New Roman" w:eastAsia="Calibri" w:hAnsi="Times New Roman"/>
                <w:b/>
                <w:sz w:val="20"/>
                <w:lang w:val="en-US"/>
              </w:rPr>
              <w:t>000</w:t>
            </w:r>
          </w:p>
        </w:tc>
        <w:tc>
          <w:tcPr>
            <w:tcW w:w="927" w:type="dxa"/>
          </w:tcPr>
          <w:p w14:paraId="4C53F374" w14:textId="3AD6B235" w:rsidR="00C07396" w:rsidRPr="007A01DE" w:rsidRDefault="0074673F" w:rsidP="00EC59CB">
            <w:pPr>
              <w:spacing w:before="120" w:after="120"/>
              <w:jc w:val="center"/>
              <w:rPr>
                <w:rFonts w:ascii="Times New Roman" w:hAnsi="Times New Roman"/>
                <w:sz w:val="20"/>
              </w:rPr>
            </w:pPr>
            <w:r>
              <w:rPr>
                <w:rFonts w:ascii="Times New Roman" w:hAnsi="Times New Roman"/>
                <w:sz w:val="20"/>
              </w:rPr>
              <w:lastRenderedPageBreak/>
              <w:t>100%</w:t>
            </w:r>
          </w:p>
        </w:tc>
        <w:tc>
          <w:tcPr>
            <w:tcW w:w="2621" w:type="dxa"/>
          </w:tcPr>
          <w:p w14:paraId="292A95A2" w14:textId="77777777" w:rsidR="00C07396" w:rsidRDefault="0074673F" w:rsidP="00EC59CB">
            <w:pPr>
              <w:spacing w:before="120" w:after="120"/>
              <w:jc w:val="center"/>
              <w:rPr>
                <w:rFonts w:ascii="Times New Roman" w:hAnsi="Times New Roman"/>
                <w:b/>
                <w:sz w:val="20"/>
              </w:rPr>
            </w:pPr>
            <w:r w:rsidRPr="0074673F">
              <w:rPr>
                <w:rFonts w:ascii="Times New Roman" w:hAnsi="Times New Roman"/>
                <w:b/>
                <w:sz w:val="20"/>
              </w:rPr>
              <w:t>I ZBATUAR</w:t>
            </w:r>
          </w:p>
          <w:p w14:paraId="4BAF7FE8" w14:textId="6DDBA5D4" w:rsidR="0074673F" w:rsidRPr="0074673F" w:rsidRDefault="0074673F" w:rsidP="001D43CC">
            <w:pPr>
              <w:spacing w:before="120" w:after="0" w:line="240" w:lineRule="auto"/>
              <w:jc w:val="both"/>
              <w:rPr>
                <w:rFonts w:ascii="Times New Roman" w:hAnsi="Times New Roman"/>
                <w:b/>
                <w:sz w:val="20"/>
              </w:rPr>
            </w:pPr>
            <w:r w:rsidRPr="0074673F">
              <w:rPr>
                <w:rFonts w:ascii="Times New Roman" w:eastAsia="Calibri" w:hAnsi="Times New Roman"/>
                <w:sz w:val="20"/>
                <w:lang w:val="en-US"/>
              </w:rPr>
              <w:t>Shkolla e Magjistraturës, në bashkë</w:t>
            </w:r>
            <w:r>
              <w:rPr>
                <w:rFonts w:ascii="Times New Roman" w:eastAsia="Calibri" w:hAnsi="Times New Roman"/>
                <w:sz w:val="20"/>
                <w:lang w:val="en-US"/>
              </w:rPr>
              <w:t xml:space="preserve">punim </w:t>
            </w:r>
            <w:r w:rsidRPr="0074673F">
              <w:rPr>
                <w:rFonts w:ascii="Times New Roman" w:eastAsia="Calibri" w:hAnsi="Times New Roman"/>
                <w:sz w:val="20"/>
                <w:lang w:val="en-US"/>
              </w:rPr>
              <w:t xml:space="preserve">me Këshillin e </w:t>
            </w:r>
            <w:r w:rsidRPr="0074673F">
              <w:rPr>
                <w:rFonts w:ascii="Times New Roman" w:eastAsia="Calibri" w:hAnsi="Times New Roman"/>
                <w:sz w:val="20"/>
                <w:lang w:val="en-US"/>
              </w:rPr>
              <w:lastRenderedPageBreak/>
              <w:t>Europës, kanë organizuar një aktivitet me temë: "Për</w:t>
            </w:r>
            <w:r w:rsidRPr="0074673F">
              <w:rPr>
                <w:rFonts w:ascii="Times New Roman" w:eastAsia="Calibri" w:hAnsi="Times New Roman"/>
                <w:sz w:val="20"/>
                <w:lang w:val="en-US"/>
              </w:rPr>
              <w:br/>
              <w:t>këshillat e gjykatave: Lidershipi i gjykatave dhe matja e standardeve të</w:t>
            </w:r>
            <w:r w:rsidRPr="0074673F">
              <w:rPr>
                <w:rFonts w:ascii="Times New Roman" w:eastAsia="Calibri" w:hAnsi="Times New Roman"/>
                <w:sz w:val="20"/>
                <w:lang w:val="en-US"/>
              </w:rPr>
              <w:br/>
              <w:t>performancë</w:t>
            </w:r>
            <w:r>
              <w:rPr>
                <w:rFonts w:ascii="Times New Roman" w:eastAsia="Calibri" w:hAnsi="Times New Roman"/>
                <w:sz w:val="20"/>
                <w:lang w:val="en-US"/>
              </w:rPr>
              <w:t xml:space="preserve">s". </w:t>
            </w:r>
            <w:r w:rsidRPr="0074673F">
              <w:rPr>
                <w:rFonts w:ascii="Times New Roman" w:eastAsia="Calibri" w:hAnsi="Times New Roman"/>
                <w:sz w:val="20"/>
                <w:lang w:val="en-US"/>
              </w:rPr>
              <w:t>Pjes</w:t>
            </w:r>
            <w:r>
              <w:rPr>
                <w:rFonts w:ascii="Times New Roman" w:eastAsia="Calibri" w:hAnsi="Times New Roman"/>
                <w:sz w:val="20"/>
                <w:lang w:val="en-US"/>
              </w:rPr>
              <w:t>ë</w:t>
            </w:r>
            <w:r w:rsidRPr="0074673F">
              <w:rPr>
                <w:rFonts w:ascii="Times New Roman" w:eastAsia="Calibri" w:hAnsi="Times New Roman"/>
                <w:sz w:val="20"/>
                <w:lang w:val="en-US"/>
              </w:rPr>
              <w:t>marrës në këtë trajnim ishin anetarë të</w:t>
            </w:r>
            <w:r>
              <w:rPr>
                <w:rFonts w:ascii="Times New Roman" w:eastAsia="Calibri" w:hAnsi="Times New Roman"/>
                <w:sz w:val="20"/>
                <w:lang w:val="en-US"/>
              </w:rPr>
              <w:t xml:space="preserve"> keshillave </w:t>
            </w:r>
            <w:r w:rsidRPr="0074673F">
              <w:rPr>
                <w:rFonts w:ascii="Times New Roman" w:eastAsia="Calibri" w:hAnsi="Times New Roman"/>
                <w:sz w:val="20"/>
                <w:lang w:val="en-US"/>
              </w:rPr>
              <w:t>të gjithë</w:t>
            </w:r>
            <w:r w:rsidRPr="0074673F">
              <w:rPr>
                <w:rFonts w:ascii="Times New Roman" w:eastAsia="Calibri" w:hAnsi="Times New Roman"/>
                <w:sz w:val="20"/>
                <w:lang w:val="en-US"/>
              </w:rPr>
              <w:br/>
              <w:t>gjykatave, gjë</w:t>
            </w:r>
            <w:r w:rsidR="001D43CC">
              <w:rPr>
                <w:rFonts w:ascii="Times New Roman" w:eastAsia="Calibri" w:hAnsi="Times New Roman"/>
                <w:sz w:val="20"/>
                <w:lang w:val="en-US"/>
              </w:rPr>
              <w:t xml:space="preserve"> </w:t>
            </w:r>
            <w:r w:rsidR="00693AF6" w:rsidRPr="00693AF6">
              <w:rPr>
                <w:rFonts w:ascii="Times New Roman" w:eastAsia="Calibri" w:hAnsi="Times New Roman"/>
                <w:sz w:val="20"/>
                <w:lang w:val="en-US"/>
              </w:rPr>
              <w:t>cila u shfrytëzua nga ana e Shkollës për të marrë sa më shumë të dhëna rreth nevojave pë</w:t>
            </w:r>
            <w:r w:rsidR="00693AF6">
              <w:rPr>
                <w:rFonts w:ascii="Times New Roman" w:eastAsia="Calibri" w:hAnsi="Times New Roman"/>
                <w:sz w:val="20"/>
                <w:lang w:val="en-US"/>
              </w:rPr>
              <w:t xml:space="preserve">r trajnimet </w:t>
            </w:r>
            <w:r w:rsidR="00693AF6" w:rsidRPr="00693AF6">
              <w:rPr>
                <w:rFonts w:ascii="Times New Roman" w:eastAsia="Calibri" w:hAnsi="Times New Roman"/>
                <w:sz w:val="20"/>
                <w:lang w:val="en-US"/>
              </w:rPr>
              <w:t>vazhduese. Si pjesë e bashkëbisedimit ishte edhe nevoja e gjyqtarëve dhe</w:t>
            </w:r>
            <w:r w:rsidR="00693AF6" w:rsidRPr="00693AF6">
              <w:rPr>
                <w:rFonts w:ascii="Times New Roman" w:eastAsia="Calibri" w:hAnsi="Times New Roman"/>
                <w:sz w:val="20"/>
                <w:lang w:val="en-US"/>
              </w:rPr>
              <w:br/>
              <w:t>e kancelarëve për tematika të caktuara trajnim trajnimi, metodologjitë</w:t>
            </w:r>
            <w:r w:rsidR="00693AF6">
              <w:rPr>
                <w:rFonts w:ascii="Times New Roman" w:eastAsia="Calibri" w:hAnsi="Times New Roman"/>
                <w:sz w:val="20"/>
                <w:lang w:val="en-US"/>
              </w:rPr>
              <w:t xml:space="preserve"> e </w:t>
            </w:r>
            <w:r w:rsidR="00693AF6" w:rsidRPr="00693AF6">
              <w:rPr>
                <w:rFonts w:ascii="Times New Roman" w:eastAsia="Calibri" w:hAnsi="Times New Roman"/>
                <w:sz w:val="20"/>
                <w:lang w:val="en-US"/>
              </w:rPr>
              <w:t>zhvillimit si dhe pjesëmarrjen aktive të tyre.</w:t>
            </w:r>
          </w:p>
        </w:tc>
        <w:tc>
          <w:tcPr>
            <w:tcW w:w="804" w:type="dxa"/>
          </w:tcPr>
          <w:p w14:paraId="26CACE29"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D53BD6E" w14:textId="1C97FA01" w:rsidR="00C07396" w:rsidRPr="007A01DE" w:rsidRDefault="0074673F" w:rsidP="00EC59CB">
            <w:pPr>
              <w:spacing w:before="120" w:after="120"/>
              <w:jc w:val="center"/>
              <w:rPr>
                <w:rFonts w:ascii="Times New Roman" w:hAnsi="Times New Roman"/>
                <w:sz w:val="20"/>
              </w:rPr>
            </w:pPr>
            <w:r w:rsidRPr="0074673F">
              <w:rPr>
                <w:rFonts w:ascii="Times New Roman" w:eastAsia="Calibri" w:hAnsi="Times New Roman"/>
                <w:sz w:val="20"/>
                <w:lang w:val="en-US"/>
              </w:rPr>
              <w:t xml:space="preserve">Në vitin 2023 </w:t>
            </w:r>
            <w:r w:rsidRPr="0074673F">
              <w:rPr>
                <w:rFonts w:ascii="Times New Roman" w:eastAsia="Calibri" w:hAnsi="Times New Roman"/>
                <w:sz w:val="20"/>
                <w:lang w:val="en-US"/>
              </w:rPr>
              <w:lastRenderedPageBreak/>
              <w:t>aktivitete të tilla do të</w:t>
            </w:r>
            <w:r>
              <w:rPr>
                <w:rFonts w:ascii="Times New Roman" w:hAnsi="Times New Roman"/>
                <w:sz w:val="20"/>
              </w:rPr>
              <w:t xml:space="preserve"> parashikohen sërish në kuadër të vlerësimit të nevojave për trajnim</w:t>
            </w:r>
          </w:p>
        </w:tc>
        <w:tc>
          <w:tcPr>
            <w:tcW w:w="1060" w:type="dxa"/>
          </w:tcPr>
          <w:p w14:paraId="20970A31"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lastRenderedPageBreak/>
              <w:t>Në vazhdim</w:t>
            </w:r>
          </w:p>
        </w:tc>
      </w:tr>
      <w:tr w:rsidR="00C07396" w:rsidRPr="007A01DE" w14:paraId="1741E2AA" w14:textId="77777777" w:rsidTr="005D369E">
        <w:tc>
          <w:tcPr>
            <w:tcW w:w="720" w:type="dxa"/>
          </w:tcPr>
          <w:p w14:paraId="7C41D435"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0476FC6E"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20"/>
              </w:rPr>
              <w:t>Shkolla e Magjistraturës</w:t>
            </w:r>
          </w:p>
        </w:tc>
        <w:tc>
          <w:tcPr>
            <w:tcW w:w="905" w:type="dxa"/>
          </w:tcPr>
          <w:p w14:paraId="63BEAF26" w14:textId="77777777" w:rsidR="00C07396" w:rsidRPr="007A01DE" w:rsidRDefault="00C07396" w:rsidP="00EC59CB">
            <w:pPr>
              <w:spacing w:before="120" w:after="120"/>
              <w:jc w:val="center"/>
              <w:rPr>
                <w:rFonts w:ascii="Times New Roman" w:hAnsi="Times New Roman"/>
                <w:sz w:val="20"/>
              </w:rPr>
            </w:pPr>
          </w:p>
        </w:tc>
        <w:tc>
          <w:tcPr>
            <w:tcW w:w="715" w:type="dxa"/>
          </w:tcPr>
          <w:p w14:paraId="25521E92" w14:textId="77777777" w:rsidR="00C07396" w:rsidRPr="007A01DE" w:rsidRDefault="00C07396" w:rsidP="00EC59CB">
            <w:pPr>
              <w:spacing w:before="120" w:after="120"/>
              <w:jc w:val="center"/>
              <w:rPr>
                <w:rFonts w:ascii="Times New Roman" w:hAnsi="Times New Roman"/>
                <w:sz w:val="20"/>
              </w:rPr>
            </w:pPr>
          </w:p>
        </w:tc>
        <w:tc>
          <w:tcPr>
            <w:tcW w:w="973" w:type="dxa"/>
          </w:tcPr>
          <w:p w14:paraId="5A6B91BE" w14:textId="77777777" w:rsidR="00C07396" w:rsidRPr="007A01DE" w:rsidRDefault="00C07396" w:rsidP="00EC59CB">
            <w:pPr>
              <w:spacing w:before="120" w:after="120"/>
              <w:jc w:val="center"/>
              <w:rPr>
                <w:rFonts w:ascii="Times New Roman" w:hAnsi="Times New Roman"/>
                <w:sz w:val="20"/>
              </w:rPr>
            </w:pPr>
          </w:p>
        </w:tc>
        <w:tc>
          <w:tcPr>
            <w:tcW w:w="903" w:type="dxa"/>
          </w:tcPr>
          <w:p w14:paraId="6BC30388" w14:textId="77777777" w:rsidR="00C07396" w:rsidRDefault="00C07396" w:rsidP="00EC59CB">
            <w:pPr>
              <w:spacing w:before="120" w:after="120"/>
              <w:jc w:val="center"/>
              <w:rPr>
                <w:rFonts w:ascii="Times New Roman" w:hAnsi="Times New Roman"/>
                <w:sz w:val="20"/>
              </w:rPr>
            </w:pPr>
          </w:p>
          <w:p w14:paraId="336B6C9F" w14:textId="77777777" w:rsidR="00C07396" w:rsidRPr="007A01DE" w:rsidRDefault="00C07396" w:rsidP="00EC59CB">
            <w:pPr>
              <w:spacing w:before="120" w:after="120"/>
              <w:jc w:val="center"/>
              <w:rPr>
                <w:rFonts w:ascii="Times New Roman" w:hAnsi="Times New Roman"/>
                <w:sz w:val="20"/>
              </w:rPr>
            </w:pPr>
          </w:p>
        </w:tc>
        <w:tc>
          <w:tcPr>
            <w:tcW w:w="903" w:type="dxa"/>
          </w:tcPr>
          <w:p w14:paraId="3B32DF1D" w14:textId="77777777" w:rsidR="00C07396" w:rsidRPr="007A01DE" w:rsidRDefault="00C07396" w:rsidP="00EC59CB">
            <w:pPr>
              <w:spacing w:before="120" w:after="120"/>
              <w:jc w:val="center"/>
              <w:rPr>
                <w:rFonts w:ascii="Times New Roman" w:hAnsi="Times New Roman"/>
                <w:sz w:val="20"/>
              </w:rPr>
            </w:pPr>
          </w:p>
        </w:tc>
        <w:tc>
          <w:tcPr>
            <w:tcW w:w="927" w:type="dxa"/>
          </w:tcPr>
          <w:p w14:paraId="29A61CB9" w14:textId="77777777" w:rsidR="00C07396" w:rsidRPr="007A01DE" w:rsidRDefault="00C07396" w:rsidP="00EC59CB">
            <w:pPr>
              <w:spacing w:before="120" w:after="120"/>
              <w:jc w:val="center"/>
              <w:rPr>
                <w:rFonts w:ascii="Times New Roman" w:hAnsi="Times New Roman"/>
                <w:sz w:val="20"/>
              </w:rPr>
            </w:pPr>
          </w:p>
        </w:tc>
        <w:tc>
          <w:tcPr>
            <w:tcW w:w="2621" w:type="dxa"/>
          </w:tcPr>
          <w:p w14:paraId="64A8C018" w14:textId="77777777" w:rsidR="00C07396" w:rsidRPr="007A01DE" w:rsidRDefault="00C07396" w:rsidP="00EC59CB">
            <w:pPr>
              <w:spacing w:before="120" w:after="120"/>
              <w:jc w:val="center"/>
              <w:rPr>
                <w:rFonts w:ascii="Times New Roman" w:hAnsi="Times New Roman"/>
                <w:sz w:val="20"/>
              </w:rPr>
            </w:pPr>
          </w:p>
        </w:tc>
        <w:tc>
          <w:tcPr>
            <w:tcW w:w="804" w:type="dxa"/>
          </w:tcPr>
          <w:p w14:paraId="38DE3F39"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12C33C4" w14:textId="77777777" w:rsidR="00C07396" w:rsidRPr="007A01DE" w:rsidRDefault="00C07396" w:rsidP="00EC59CB">
            <w:pPr>
              <w:spacing w:before="120" w:after="120"/>
              <w:jc w:val="center"/>
              <w:rPr>
                <w:rFonts w:ascii="Times New Roman" w:hAnsi="Times New Roman"/>
                <w:sz w:val="20"/>
              </w:rPr>
            </w:pPr>
          </w:p>
        </w:tc>
        <w:tc>
          <w:tcPr>
            <w:tcW w:w="1060" w:type="dxa"/>
          </w:tcPr>
          <w:p w14:paraId="57CAB9AC" w14:textId="77777777" w:rsidR="00C07396" w:rsidRPr="007A01DE" w:rsidRDefault="00C07396" w:rsidP="00EC59CB">
            <w:pPr>
              <w:spacing w:before="120" w:after="120"/>
              <w:jc w:val="center"/>
              <w:rPr>
                <w:rFonts w:ascii="Times New Roman" w:hAnsi="Times New Roman"/>
                <w:sz w:val="20"/>
              </w:rPr>
            </w:pPr>
          </w:p>
        </w:tc>
      </w:tr>
      <w:tr w:rsidR="00C07396" w:rsidRPr="007A01DE" w14:paraId="7FDA9E17" w14:textId="77777777" w:rsidTr="005D369E">
        <w:tc>
          <w:tcPr>
            <w:tcW w:w="720" w:type="dxa"/>
          </w:tcPr>
          <w:p w14:paraId="55A14BCE"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27E5F295"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95501AB (Sesione trajnuese për magjistratë, avokatë shteti, ndihmës ligjor dhe kancelar në detyrë)</w:t>
            </w:r>
          </w:p>
        </w:tc>
        <w:tc>
          <w:tcPr>
            <w:tcW w:w="905" w:type="dxa"/>
          </w:tcPr>
          <w:p w14:paraId="3B980250" w14:textId="77777777" w:rsidR="00C07396" w:rsidRPr="007A01DE" w:rsidRDefault="00C07396" w:rsidP="00EC59CB">
            <w:pPr>
              <w:spacing w:before="120" w:after="120"/>
              <w:jc w:val="center"/>
              <w:rPr>
                <w:rFonts w:ascii="Times New Roman" w:hAnsi="Times New Roman"/>
                <w:sz w:val="20"/>
              </w:rPr>
            </w:pPr>
          </w:p>
        </w:tc>
        <w:tc>
          <w:tcPr>
            <w:tcW w:w="715" w:type="dxa"/>
          </w:tcPr>
          <w:p w14:paraId="519D9C24" w14:textId="77777777" w:rsidR="00C07396" w:rsidRPr="007A01DE" w:rsidRDefault="00C07396" w:rsidP="00EC59CB">
            <w:pPr>
              <w:spacing w:before="120" w:after="120"/>
              <w:jc w:val="center"/>
              <w:rPr>
                <w:rFonts w:ascii="Times New Roman" w:hAnsi="Times New Roman"/>
                <w:sz w:val="20"/>
              </w:rPr>
            </w:pPr>
          </w:p>
        </w:tc>
        <w:tc>
          <w:tcPr>
            <w:tcW w:w="973" w:type="dxa"/>
          </w:tcPr>
          <w:p w14:paraId="267BEC31" w14:textId="77777777" w:rsidR="00C07396" w:rsidRPr="007A01DE" w:rsidRDefault="00C07396" w:rsidP="00EC59CB">
            <w:pPr>
              <w:spacing w:before="120" w:after="120"/>
              <w:jc w:val="center"/>
              <w:rPr>
                <w:rFonts w:ascii="Times New Roman" w:hAnsi="Times New Roman"/>
                <w:sz w:val="20"/>
              </w:rPr>
            </w:pPr>
          </w:p>
        </w:tc>
        <w:tc>
          <w:tcPr>
            <w:tcW w:w="903" w:type="dxa"/>
          </w:tcPr>
          <w:p w14:paraId="7B20E8D7" w14:textId="77777777" w:rsidR="00C07396" w:rsidRPr="007A01DE" w:rsidRDefault="00C07396" w:rsidP="00EC59CB">
            <w:pPr>
              <w:spacing w:before="120" w:after="120"/>
              <w:jc w:val="center"/>
              <w:rPr>
                <w:rFonts w:ascii="Times New Roman" w:hAnsi="Times New Roman"/>
                <w:sz w:val="20"/>
              </w:rPr>
            </w:pPr>
          </w:p>
        </w:tc>
        <w:tc>
          <w:tcPr>
            <w:tcW w:w="903" w:type="dxa"/>
          </w:tcPr>
          <w:p w14:paraId="38918687" w14:textId="77777777" w:rsidR="00C07396" w:rsidRPr="007A01DE" w:rsidRDefault="00C07396" w:rsidP="00EC59CB">
            <w:pPr>
              <w:spacing w:before="120" w:after="120"/>
              <w:jc w:val="center"/>
              <w:rPr>
                <w:rFonts w:ascii="Times New Roman" w:hAnsi="Times New Roman"/>
                <w:sz w:val="20"/>
              </w:rPr>
            </w:pPr>
          </w:p>
        </w:tc>
        <w:tc>
          <w:tcPr>
            <w:tcW w:w="927" w:type="dxa"/>
          </w:tcPr>
          <w:p w14:paraId="41E2BDC9" w14:textId="77777777" w:rsidR="00C07396" w:rsidRPr="007A01DE" w:rsidRDefault="00C07396" w:rsidP="00EC59CB">
            <w:pPr>
              <w:spacing w:before="120" w:after="120"/>
              <w:jc w:val="center"/>
              <w:rPr>
                <w:rFonts w:ascii="Times New Roman" w:hAnsi="Times New Roman"/>
                <w:sz w:val="20"/>
              </w:rPr>
            </w:pPr>
          </w:p>
        </w:tc>
        <w:tc>
          <w:tcPr>
            <w:tcW w:w="2621" w:type="dxa"/>
          </w:tcPr>
          <w:p w14:paraId="3297B292" w14:textId="77777777" w:rsidR="00C07396" w:rsidRPr="007A01DE" w:rsidRDefault="00C07396" w:rsidP="00EC59CB">
            <w:pPr>
              <w:spacing w:before="120" w:after="120"/>
              <w:jc w:val="center"/>
              <w:rPr>
                <w:rFonts w:ascii="Times New Roman" w:hAnsi="Times New Roman"/>
                <w:sz w:val="20"/>
              </w:rPr>
            </w:pPr>
          </w:p>
        </w:tc>
        <w:tc>
          <w:tcPr>
            <w:tcW w:w="804" w:type="dxa"/>
          </w:tcPr>
          <w:p w14:paraId="00AA49C2"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1FDC4C3A" w14:textId="77777777" w:rsidR="00C07396" w:rsidRPr="007A01DE" w:rsidRDefault="00C07396" w:rsidP="00EC59CB">
            <w:pPr>
              <w:spacing w:before="120" w:after="120"/>
              <w:jc w:val="center"/>
              <w:rPr>
                <w:rFonts w:ascii="Times New Roman" w:hAnsi="Times New Roman"/>
                <w:sz w:val="20"/>
              </w:rPr>
            </w:pPr>
          </w:p>
        </w:tc>
        <w:tc>
          <w:tcPr>
            <w:tcW w:w="1060" w:type="dxa"/>
          </w:tcPr>
          <w:p w14:paraId="6165221D" w14:textId="77777777" w:rsidR="00C07396" w:rsidRPr="007A01DE" w:rsidRDefault="00C07396" w:rsidP="00EC59CB">
            <w:pPr>
              <w:spacing w:before="120" w:after="120"/>
              <w:jc w:val="center"/>
              <w:rPr>
                <w:rFonts w:ascii="Times New Roman" w:hAnsi="Times New Roman"/>
                <w:sz w:val="20"/>
              </w:rPr>
            </w:pPr>
          </w:p>
        </w:tc>
      </w:tr>
      <w:tr w:rsidR="00C07396" w:rsidRPr="007A01DE" w14:paraId="41997BDB" w14:textId="77777777" w:rsidTr="005D369E">
        <w:tc>
          <w:tcPr>
            <w:tcW w:w="720" w:type="dxa"/>
          </w:tcPr>
          <w:p w14:paraId="00EFE1EE"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3.3.1.b</w:t>
            </w:r>
          </w:p>
        </w:tc>
        <w:tc>
          <w:tcPr>
            <w:tcW w:w="3780" w:type="dxa"/>
            <w:gridSpan w:val="3"/>
          </w:tcPr>
          <w:p w14:paraId="0DBB0775"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16"/>
                <w:szCs w:val="16"/>
                <w:lang w:val="sq-AL" w:eastAsia="sq-AL"/>
              </w:rPr>
              <w:t>Rishikim i programeve të moduleve në kurrikulën e programit për kancelar (I) Rishikim i kalendarit të aktiviteteve trajnuese të Programit të Formimit Vazhdues (II) (aktivitetet realizohen në 6M I/vit)</w:t>
            </w:r>
          </w:p>
        </w:tc>
        <w:tc>
          <w:tcPr>
            <w:tcW w:w="905" w:type="dxa"/>
          </w:tcPr>
          <w:p w14:paraId="5B19DC7C" w14:textId="77777777" w:rsidR="00C07396" w:rsidRPr="007A01DE" w:rsidRDefault="00C07396" w:rsidP="00EC59CB">
            <w:pPr>
              <w:spacing w:before="120" w:after="120"/>
              <w:jc w:val="center"/>
              <w:rPr>
                <w:rFonts w:ascii="Times New Roman" w:hAnsi="Times New Roman"/>
                <w:sz w:val="20"/>
              </w:rPr>
            </w:pPr>
          </w:p>
        </w:tc>
        <w:tc>
          <w:tcPr>
            <w:tcW w:w="715" w:type="dxa"/>
          </w:tcPr>
          <w:p w14:paraId="0A2C633E" w14:textId="77777777" w:rsidR="00C07396" w:rsidRPr="007A01DE" w:rsidRDefault="00C07396" w:rsidP="00EC59CB">
            <w:pPr>
              <w:spacing w:before="120" w:after="120"/>
              <w:jc w:val="center"/>
              <w:rPr>
                <w:rFonts w:ascii="Times New Roman" w:hAnsi="Times New Roman"/>
                <w:sz w:val="20"/>
              </w:rPr>
            </w:pPr>
          </w:p>
        </w:tc>
        <w:tc>
          <w:tcPr>
            <w:tcW w:w="973" w:type="dxa"/>
          </w:tcPr>
          <w:p w14:paraId="63E809C1" w14:textId="082CD59A" w:rsidR="00C07396" w:rsidRPr="007A01DE" w:rsidRDefault="00DF6273" w:rsidP="00EC59CB">
            <w:pPr>
              <w:spacing w:before="120" w:after="120"/>
              <w:jc w:val="center"/>
              <w:rPr>
                <w:rFonts w:ascii="Times New Roman" w:hAnsi="Times New Roman"/>
                <w:sz w:val="20"/>
              </w:rPr>
            </w:pPr>
            <w:r w:rsidRPr="0083235E">
              <w:rPr>
                <w:rFonts w:ascii="Times New Roman" w:eastAsia="Calibri" w:hAnsi="Times New Roman"/>
                <w:b/>
                <w:sz w:val="20"/>
                <w:lang w:val="en-US"/>
              </w:rPr>
              <w:t>216</w:t>
            </w:r>
            <w:r>
              <w:rPr>
                <w:rFonts w:ascii="Times New Roman" w:eastAsia="Calibri" w:hAnsi="Times New Roman"/>
                <w:b/>
                <w:sz w:val="20"/>
                <w:lang w:val="en-US"/>
              </w:rPr>
              <w:t>,</w:t>
            </w:r>
            <w:r w:rsidRPr="0083235E">
              <w:rPr>
                <w:rFonts w:ascii="Times New Roman" w:eastAsia="Calibri" w:hAnsi="Times New Roman"/>
                <w:b/>
                <w:sz w:val="20"/>
                <w:lang w:val="en-US"/>
              </w:rPr>
              <w:t>000</w:t>
            </w:r>
          </w:p>
        </w:tc>
        <w:tc>
          <w:tcPr>
            <w:tcW w:w="903" w:type="dxa"/>
          </w:tcPr>
          <w:p w14:paraId="57CB0ED9" w14:textId="77777777" w:rsidR="00C07396" w:rsidRPr="007A01DE" w:rsidRDefault="00C07396" w:rsidP="00EC59CB">
            <w:pPr>
              <w:spacing w:before="120" w:after="120"/>
              <w:jc w:val="center"/>
              <w:rPr>
                <w:rFonts w:ascii="Times New Roman" w:hAnsi="Times New Roman"/>
                <w:sz w:val="20"/>
              </w:rPr>
            </w:pPr>
          </w:p>
        </w:tc>
        <w:tc>
          <w:tcPr>
            <w:tcW w:w="903" w:type="dxa"/>
          </w:tcPr>
          <w:p w14:paraId="100C8122" w14:textId="7885A97F" w:rsidR="00056961" w:rsidRPr="00056961" w:rsidRDefault="00056961" w:rsidP="00EC59CB">
            <w:pPr>
              <w:spacing w:before="120" w:after="120"/>
              <w:jc w:val="center"/>
              <w:rPr>
                <w:rFonts w:ascii="Times New Roman" w:eastAsia="Calibri" w:hAnsi="Times New Roman"/>
                <w:sz w:val="20"/>
                <w:lang w:val="en-US"/>
              </w:rPr>
            </w:pPr>
            <w:r w:rsidRPr="00056961">
              <w:rPr>
                <w:rFonts w:ascii="Times New Roman" w:eastAsia="Calibri" w:hAnsi="Times New Roman"/>
                <w:sz w:val="20"/>
                <w:lang w:val="en-US"/>
              </w:rPr>
              <w:t>100%</w:t>
            </w:r>
          </w:p>
          <w:p w14:paraId="53647F69" w14:textId="77777777" w:rsidR="00056961" w:rsidRDefault="00056961" w:rsidP="00EC59CB">
            <w:pPr>
              <w:spacing w:before="120" w:after="120"/>
              <w:jc w:val="center"/>
              <w:rPr>
                <w:rFonts w:ascii="Times New Roman" w:eastAsia="Calibri" w:hAnsi="Times New Roman"/>
                <w:b/>
                <w:sz w:val="20"/>
                <w:lang w:val="en-US"/>
              </w:rPr>
            </w:pPr>
          </w:p>
          <w:p w14:paraId="24057D97" w14:textId="04A89B8F" w:rsidR="00C07396" w:rsidRPr="007A01DE" w:rsidRDefault="0083235E" w:rsidP="00EC59CB">
            <w:pPr>
              <w:spacing w:before="120" w:after="120"/>
              <w:jc w:val="center"/>
              <w:rPr>
                <w:rFonts w:ascii="Times New Roman" w:hAnsi="Times New Roman"/>
                <w:sz w:val="20"/>
              </w:rPr>
            </w:pPr>
            <w:r w:rsidRPr="0083235E">
              <w:rPr>
                <w:rFonts w:ascii="Times New Roman" w:eastAsia="Calibri" w:hAnsi="Times New Roman"/>
                <w:b/>
                <w:sz w:val="20"/>
                <w:lang w:val="en-US"/>
              </w:rPr>
              <w:t>216</w:t>
            </w:r>
            <w:r w:rsidR="00056961">
              <w:rPr>
                <w:rFonts w:ascii="Times New Roman" w:eastAsia="Calibri" w:hAnsi="Times New Roman"/>
                <w:b/>
                <w:sz w:val="20"/>
                <w:lang w:val="en-US"/>
              </w:rPr>
              <w:t>,</w:t>
            </w:r>
            <w:r w:rsidRPr="0083235E">
              <w:rPr>
                <w:rFonts w:ascii="Times New Roman" w:eastAsia="Calibri" w:hAnsi="Times New Roman"/>
                <w:b/>
                <w:sz w:val="20"/>
                <w:lang w:val="en-US"/>
              </w:rPr>
              <w:t>000</w:t>
            </w:r>
          </w:p>
        </w:tc>
        <w:tc>
          <w:tcPr>
            <w:tcW w:w="927" w:type="dxa"/>
          </w:tcPr>
          <w:p w14:paraId="01AFCCC5" w14:textId="7EC20AA6" w:rsidR="00C07396" w:rsidRPr="007A01DE" w:rsidRDefault="0083235E" w:rsidP="00EC59CB">
            <w:pPr>
              <w:spacing w:before="120" w:after="120"/>
              <w:jc w:val="center"/>
              <w:rPr>
                <w:rFonts w:ascii="Times New Roman" w:hAnsi="Times New Roman"/>
                <w:sz w:val="20"/>
              </w:rPr>
            </w:pPr>
            <w:r>
              <w:rPr>
                <w:rFonts w:ascii="Times New Roman" w:hAnsi="Times New Roman"/>
                <w:sz w:val="20"/>
              </w:rPr>
              <w:t>50%</w:t>
            </w:r>
          </w:p>
        </w:tc>
        <w:tc>
          <w:tcPr>
            <w:tcW w:w="2621" w:type="dxa"/>
          </w:tcPr>
          <w:p w14:paraId="4CBD6258" w14:textId="1B2B9549" w:rsidR="00723F57" w:rsidRDefault="00723F57" w:rsidP="00723F57">
            <w:pPr>
              <w:spacing w:before="120" w:after="120"/>
              <w:jc w:val="center"/>
              <w:rPr>
                <w:rFonts w:ascii="Times New Roman" w:hAnsi="Times New Roman"/>
                <w:b/>
                <w:sz w:val="20"/>
              </w:rPr>
            </w:pPr>
            <w:r w:rsidRPr="0074673F">
              <w:rPr>
                <w:rFonts w:ascii="Times New Roman" w:hAnsi="Times New Roman"/>
                <w:b/>
                <w:sz w:val="20"/>
              </w:rPr>
              <w:t>I ZBATUAR</w:t>
            </w:r>
            <w:r>
              <w:rPr>
                <w:rFonts w:ascii="Times New Roman" w:hAnsi="Times New Roman"/>
                <w:b/>
                <w:sz w:val="20"/>
              </w:rPr>
              <w:t xml:space="preserve"> PJESËRISHT</w:t>
            </w:r>
          </w:p>
          <w:p w14:paraId="44D0A581" w14:textId="77777777" w:rsidR="00D01475" w:rsidRPr="00136C4F" w:rsidRDefault="00D01475" w:rsidP="00136C4F">
            <w:pPr>
              <w:spacing w:before="120" w:after="0" w:line="240" w:lineRule="auto"/>
              <w:jc w:val="both"/>
              <w:rPr>
                <w:rFonts w:ascii="Times New Roman" w:eastAsia="Calibri" w:hAnsi="Times New Roman"/>
                <w:sz w:val="16"/>
                <w:szCs w:val="16"/>
                <w:lang w:val="en-US"/>
              </w:rPr>
            </w:pPr>
            <w:r w:rsidRPr="00136C4F">
              <w:rPr>
                <w:rFonts w:ascii="Times New Roman" w:eastAsia="Calibri" w:hAnsi="Times New Roman"/>
                <w:sz w:val="16"/>
                <w:szCs w:val="16"/>
                <w:lang w:val="en-US"/>
              </w:rPr>
              <w:t xml:space="preserve">Për pikën I nuk mund të realizohet sepse nuk ka nisur Programi I Formimit Fillestar I kancelarëve; </w:t>
            </w:r>
          </w:p>
          <w:p w14:paraId="504F5CE9" w14:textId="356075CE" w:rsidR="00C07396" w:rsidRPr="00D01475" w:rsidRDefault="00D01475" w:rsidP="00136C4F">
            <w:pPr>
              <w:spacing w:before="120" w:after="0" w:line="240" w:lineRule="auto"/>
              <w:jc w:val="both"/>
              <w:rPr>
                <w:rFonts w:ascii="Times New Roman" w:eastAsia="Calibri" w:hAnsi="Times New Roman"/>
                <w:sz w:val="20"/>
                <w:lang w:val="en-US"/>
              </w:rPr>
            </w:pPr>
            <w:r w:rsidRPr="00136C4F">
              <w:rPr>
                <w:rFonts w:ascii="Times New Roman" w:eastAsia="Calibri" w:hAnsi="Times New Roman"/>
                <w:sz w:val="16"/>
                <w:szCs w:val="16"/>
                <w:lang w:val="en-US"/>
              </w:rPr>
              <w:t>Për pikën II ai është realizuar 100%, si pjesë e rishikimit të kalendarit të trajnimeve në tërësi. Nuk ka pasur situatë që të impononte një rishikim, pas miratimit, të trajnimeve për kancelarë.</w:t>
            </w:r>
          </w:p>
        </w:tc>
        <w:tc>
          <w:tcPr>
            <w:tcW w:w="804" w:type="dxa"/>
          </w:tcPr>
          <w:p w14:paraId="0FAC2B18"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5AFDF708" w14:textId="77777777" w:rsidR="00C07396" w:rsidRPr="007A01DE" w:rsidRDefault="00C07396" w:rsidP="00EC59CB">
            <w:pPr>
              <w:spacing w:before="120" w:after="120"/>
              <w:jc w:val="center"/>
              <w:rPr>
                <w:rFonts w:ascii="Times New Roman" w:hAnsi="Times New Roman"/>
                <w:sz w:val="20"/>
              </w:rPr>
            </w:pPr>
          </w:p>
        </w:tc>
        <w:tc>
          <w:tcPr>
            <w:tcW w:w="1060" w:type="dxa"/>
          </w:tcPr>
          <w:p w14:paraId="5BFADA67"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1A319DAB" w14:textId="77777777" w:rsidTr="005D369E">
        <w:tc>
          <w:tcPr>
            <w:tcW w:w="720" w:type="dxa"/>
          </w:tcPr>
          <w:p w14:paraId="3831639D"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59C75CD1" w14:textId="77777777" w:rsidR="00C07396" w:rsidRPr="007A01DE" w:rsidRDefault="00C07396" w:rsidP="00EC59CB">
            <w:pPr>
              <w:spacing w:before="120" w:after="120"/>
              <w:rPr>
                <w:rFonts w:ascii="Times New Roman" w:eastAsia="Times New Roman" w:hAnsi="Times New Roman"/>
                <w:color w:val="000000"/>
                <w:sz w:val="16"/>
                <w:szCs w:val="16"/>
                <w:lang w:val="sq-AL" w:eastAsia="sq-AL"/>
              </w:rPr>
            </w:pPr>
            <w:r w:rsidRPr="007A01DE">
              <w:rPr>
                <w:rFonts w:ascii="Times New Roman" w:eastAsia="Times New Roman" w:hAnsi="Times New Roman"/>
                <w:color w:val="000000"/>
                <w:sz w:val="20"/>
              </w:rPr>
              <w:t>Shkolla e Magjistraturës</w:t>
            </w:r>
          </w:p>
        </w:tc>
        <w:tc>
          <w:tcPr>
            <w:tcW w:w="905" w:type="dxa"/>
          </w:tcPr>
          <w:p w14:paraId="5040B583" w14:textId="77777777" w:rsidR="00C07396" w:rsidRPr="007A01DE" w:rsidRDefault="00C07396" w:rsidP="00EC59CB">
            <w:pPr>
              <w:spacing w:before="120" w:after="120"/>
              <w:jc w:val="center"/>
              <w:rPr>
                <w:rFonts w:ascii="Times New Roman" w:hAnsi="Times New Roman"/>
                <w:sz w:val="20"/>
              </w:rPr>
            </w:pPr>
          </w:p>
        </w:tc>
        <w:tc>
          <w:tcPr>
            <w:tcW w:w="715" w:type="dxa"/>
          </w:tcPr>
          <w:p w14:paraId="5D803888" w14:textId="77777777" w:rsidR="00C07396" w:rsidRPr="007A01DE" w:rsidRDefault="00C07396" w:rsidP="00EC59CB">
            <w:pPr>
              <w:spacing w:before="120" w:after="120"/>
              <w:jc w:val="center"/>
              <w:rPr>
                <w:rFonts w:ascii="Times New Roman" w:hAnsi="Times New Roman"/>
                <w:sz w:val="20"/>
              </w:rPr>
            </w:pPr>
          </w:p>
        </w:tc>
        <w:tc>
          <w:tcPr>
            <w:tcW w:w="973" w:type="dxa"/>
          </w:tcPr>
          <w:p w14:paraId="1B05A05C" w14:textId="77777777" w:rsidR="00C07396" w:rsidRPr="007A01DE" w:rsidRDefault="00C07396" w:rsidP="00EC59CB">
            <w:pPr>
              <w:spacing w:before="120" w:after="120"/>
              <w:jc w:val="center"/>
              <w:rPr>
                <w:rFonts w:ascii="Times New Roman" w:hAnsi="Times New Roman"/>
                <w:sz w:val="20"/>
              </w:rPr>
            </w:pPr>
          </w:p>
        </w:tc>
        <w:tc>
          <w:tcPr>
            <w:tcW w:w="903" w:type="dxa"/>
          </w:tcPr>
          <w:p w14:paraId="41E5B2ED" w14:textId="77777777" w:rsidR="00C07396" w:rsidRPr="007A01DE" w:rsidRDefault="00C07396" w:rsidP="00EC59CB">
            <w:pPr>
              <w:spacing w:before="120" w:after="120"/>
              <w:jc w:val="center"/>
              <w:rPr>
                <w:rFonts w:ascii="Times New Roman" w:hAnsi="Times New Roman"/>
                <w:sz w:val="20"/>
              </w:rPr>
            </w:pPr>
          </w:p>
        </w:tc>
        <w:tc>
          <w:tcPr>
            <w:tcW w:w="903" w:type="dxa"/>
          </w:tcPr>
          <w:p w14:paraId="240E0F35" w14:textId="77777777" w:rsidR="00C07396" w:rsidRPr="007A01DE" w:rsidRDefault="00C07396" w:rsidP="00EC59CB">
            <w:pPr>
              <w:spacing w:before="120" w:after="120"/>
              <w:jc w:val="center"/>
              <w:rPr>
                <w:rFonts w:ascii="Times New Roman" w:hAnsi="Times New Roman"/>
                <w:sz w:val="20"/>
              </w:rPr>
            </w:pPr>
          </w:p>
        </w:tc>
        <w:tc>
          <w:tcPr>
            <w:tcW w:w="927" w:type="dxa"/>
          </w:tcPr>
          <w:p w14:paraId="4A6A2750" w14:textId="77777777" w:rsidR="00C07396" w:rsidRPr="007A01DE" w:rsidRDefault="00C07396" w:rsidP="00EC59CB">
            <w:pPr>
              <w:spacing w:before="120" w:after="120"/>
              <w:jc w:val="center"/>
              <w:rPr>
                <w:rFonts w:ascii="Times New Roman" w:hAnsi="Times New Roman"/>
                <w:sz w:val="20"/>
              </w:rPr>
            </w:pPr>
          </w:p>
        </w:tc>
        <w:tc>
          <w:tcPr>
            <w:tcW w:w="2621" w:type="dxa"/>
          </w:tcPr>
          <w:p w14:paraId="657317B4" w14:textId="77777777" w:rsidR="00C07396" w:rsidRPr="007A01DE" w:rsidRDefault="00C07396" w:rsidP="00EC59CB">
            <w:pPr>
              <w:spacing w:before="120" w:after="120"/>
              <w:jc w:val="center"/>
              <w:rPr>
                <w:rFonts w:ascii="Times New Roman" w:hAnsi="Times New Roman"/>
                <w:sz w:val="20"/>
              </w:rPr>
            </w:pPr>
          </w:p>
        </w:tc>
        <w:tc>
          <w:tcPr>
            <w:tcW w:w="804" w:type="dxa"/>
          </w:tcPr>
          <w:p w14:paraId="0B6146F6"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2DEBF46E" w14:textId="77777777" w:rsidR="00C07396" w:rsidRPr="007A01DE" w:rsidRDefault="00C07396" w:rsidP="00EC59CB">
            <w:pPr>
              <w:spacing w:before="120" w:after="120"/>
              <w:jc w:val="center"/>
              <w:rPr>
                <w:rFonts w:ascii="Times New Roman" w:hAnsi="Times New Roman"/>
                <w:sz w:val="20"/>
              </w:rPr>
            </w:pPr>
          </w:p>
        </w:tc>
        <w:tc>
          <w:tcPr>
            <w:tcW w:w="1060" w:type="dxa"/>
          </w:tcPr>
          <w:p w14:paraId="500CE81E" w14:textId="77777777" w:rsidR="00C07396" w:rsidRPr="007A01DE" w:rsidRDefault="00C07396" w:rsidP="00EC59CB">
            <w:pPr>
              <w:spacing w:before="120" w:after="120"/>
              <w:jc w:val="center"/>
              <w:rPr>
                <w:rFonts w:ascii="Times New Roman" w:hAnsi="Times New Roman"/>
                <w:sz w:val="20"/>
              </w:rPr>
            </w:pPr>
          </w:p>
        </w:tc>
      </w:tr>
      <w:tr w:rsidR="00C07396" w:rsidRPr="007A01DE" w14:paraId="1CF6C3FB" w14:textId="77777777" w:rsidTr="005D369E">
        <w:tc>
          <w:tcPr>
            <w:tcW w:w="720" w:type="dxa"/>
          </w:tcPr>
          <w:p w14:paraId="7C7A69A2"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7F3354BF" w14:textId="77777777" w:rsidR="00C07396" w:rsidRPr="007A01DE" w:rsidRDefault="00C07396" w:rsidP="00EC59CB">
            <w:pPr>
              <w:spacing w:before="120" w:after="120"/>
              <w:rPr>
                <w:rFonts w:ascii="Times New Roman" w:eastAsia="Times New Roman" w:hAnsi="Times New Roman"/>
                <w:color w:val="000000"/>
                <w:sz w:val="16"/>
                <w:szCs w:val="16"/>
                <w:lang w:val="sq-AL" w:eastAsia="sq-AL"/>
              </w:rPr>
            </w:pPr>
            <w:r w:rsidRPr="007A01DE">
              <w:rPr>
                <w:rFonts w:ascii="Times New Roman" w:eastAsia="Times New Roman" w:hAnsi="Times New Roman"/>
                <w:sz w:val="16"/>
                <w:szCs w:val="16"/>
                <w:lang w:val="sq-AL" w:eastAsia="sq-AL"/>
              </w:rPr>
              <w:t>95501AA (Student që ndjekin ciklin e programit mësimor)</w:t>
            </w:r>
          </w:p>
        </w:tc>
        <w:tc>
          <w:tcPr>
            <w:tcW w:w="905" w:type="dxa"/>
          </w:tcPr>
          <w:p w14:paraId="6F472EFA" w14:textId="77777777" w:rsidR="00C07396" w:rsidRPr="007A01DE" w:rsidRDefault="00C07396" w:rsidP="00EC59CB">
            <w:pPr>
              <w:spacing w:before="120" w:after="120"/>
              <w:jc w:val="center"/>
              <w:rPr>
                <w:rFonts w:ascii="Times New Roman" w:hAnsi="Times New Roman"/>
                <w:sz w:val="20"/>
              </w:rPr>
            </w:pPr>
          </w:p>
        </w:tc>
        <w:tc>
          <w:tcPr>
            <w:tcW w:w="715" w:type="dxa"/>
          </w:tcPr>
          <w:p w14:paraId="18E215F3" w14:textId="77777777" w:rsidR="00C07396" w:rsidRPr="007A01DE" w:rsidRDefault="00C07396" w:rsidP="00EC59CB">
            <w:pPr>
              <w:spacing w:before="120" w:after="120"/>
              <w:jc w:val="center"/>
              <w:rPr>
                <w:rFonts w:ascii="Times New Roman" w:hAnsi="Times New Roman"/>
                <w:sz w:val="20"/>
              </w:rPr>
            </w:pPr>
          </w:p>
        </w:tc>
        <w:tc>
          <w:tcPr>
            <w:tcW w:w="973" w:type="dxa"/>
          </w:tcPr>
          <w:p w14:paraId="3470B8C3" w14:textId="77777777" w:rsidR="00C07396" w:rsidRPr="007A01DE" w:rsidRDefault="00C07396" w:rsidP="00EC59CB">
            <w:pPr>
              <w:spacing w:before="120" w:after="120"/>
              <w:jc w:val="center"/>
              <w:rPr>
                <w:rFonts w:ascii="Times New Roman" w:hAnsi="Times New Roman"/>
                <w:sz w:val="20"/>
              </w:rPr>
            </w:pPr>
          </w:p>
        </w:tc>
        <w:tc>
          <w:tcPr>
            <w:tcW w:w="903" w:type="dxa"/>
          </w:tcPr>
          <w:p w14:paraId="636CCE21" w14:textId="77777777" w:rsidR="00C07396" w:rsidRPr="007A01DE" w:rsidRDefault="00C07396" w:rsidP="00EC59CB">
            <w:pPr>
              <w:spacing w:before="120" w:after="120"/>
              <w:jc w:val="center"/>
              <w:rPr>
                <w:rFonts w:ascii="Times New Roman" w:hAnsi="Times New Roman"/>
                <w:sz w:val="20"/>
              </w:rPr>
            </w:pPr>
          </w:p>
        </w:tc>
        <w:tc>
          <w:tcPr>
            <w:tcW w:w="903" w:type="dxa"/>
          </w:tcPr>
          <w:p w14:paraId="602CB827" w14:textId="77777777" w:rsidR="00C07396" w:rsidRPr="007A01DE" w:rsidRDefault="00C07396" w:rsidP="00EC59CB">
            <w:pPr>
              <w:spacing w:before="120" w:after="120"/>
              <w:jc w:val="center"/>
              <w:rPr>
                <w:rFonts w:ascii="Times New Roman" w:hAnsi="Times New Roman"/>
                <w:sz w:val="20"/>
              </w:rPr>
            </w:pPr>
          </w:p>
        </w:tc>
        <w:tc>
          <w:tcPr>
            <w:tcW w:w="927" w:type="dxa"/>
          </w:tcPr>
          <w:p w14:paraId="2EA1AD26" w14:textId="77777777" w:rsidR="00C07396" w:rsidRPr="007A01DE" w:rsidRDefault="00C07396" w:rsidP="00EC59CB">
            <w:pPr>
              <w:spacing w:before="120" w:after="120"/>
              <w:jc w:val="center"/>
              <w:rPr>
                <w:rFonts w:ascii="Times New Roman" w:hAnsi="Times New Roman"/>
                <w:sz w:val="20"/>
              </w:rPr>
            </w:pPr>
          </w:p>
        </w:tc>
        <w:tc>
          <w:tcPr>
            <w:tcW w:w="2621" w:type="dxa"/>
          </w:tcPr>
          <w:p w14:paraId="0B7C63C0" w14:textId="77777777" w:rsidR="00C07396" w:rsidRPr="007A01DE" w:rsidRDefault="00C07396" w:rsidP="00EC59CB">
            <w:pPr>
              <w:spacing w:before="120" w:after="120"/>
              <w:jc w:val="center"/>
              <w:rPr>
                <w:rFonts w:ascii="Times New Roman" w:hAnsi="Times New Roman"/>
                <w:sz w:val="20"/>
              </w:rPr>
            </w:pPr>
          </w:p>
        </w:tc>
        <w:tc>
          <w:tcPr>
            <w:tcW w:w="804" w:type="dxa"/>
          </w:tcPr>
          <w:p w14:paraId="3E0B612A"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559B6CBC" w14:textId="77777777" w:rsidR="00C07396" w:rsidRPr="007A01DE" w:rsidRDefault="00C07396" w:rsidP="00EC59CB">
            <w:pPr>
              <w:spacing w:before="120" w:after="120"/>
              <w:jc w:val="center"/>
              <w:rPr>
                <w:rFonts w:ascii="Times New Roman" w:hAnsi="Times New Roman"/>
                <w:sz w:val="20"/>
              </w:rPr>
            </w:pPr>
          </w:p>
        </w:tc>
        <w:tc>
          <w:tcPr>
            <w:tcW w:w="1060" w:type="dxa"/>
          </w:tcPr>
          <w:p w14:paraId="46A75864" w14:textId="77777777" w:rsidR="00C07396" w:rsidRPr="007A01DE" w:rsidRDefault="00C07396" w:rsidP="00EC59CB">
            <w:pPr>
              <w:spacing w:before="120" w:after="120"/>
              <w:jc w:val="center"/>
              <w:rPr>
                <w:rFonts w:ascii="Times New Roman" w:hAnsi="Times New Roman"/>
                <w:sz w:val="20"/>
              </w:rPr>
            </w:pPr>
          </w:p>
        </w:tc>
      </w:tr>
      <w:tr w:rsidR="00EC59CB" w:rsidRPr="007A01DE" w14:paraId="3F840290" w14:textId="77777777" w:rsidTr="005D369E">
        <w:tc>
          <w:tcPr>
            <w:tcW w:w="720" w:type="dxa"/>
            <w:shd w:val="clear" w:color="auto" w:fill="FDE9D9" w:themeFill="accent6" w:themeFillTint="33"/>
          </w:tcPr>
          <w:p w14:paraId="41C92AE2"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shd w:val="clear" w:color="auto" w:fill="FDE9D9" w:themeFill="accent6" w:themeFillTint="33"/>
          </w:tcPr>
          <w:p w14:paraId="5D7EEA81"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b/>
                <w:bCs/>
                <w:color w:val="000000"/>
                <w:sz w:val="16"/>
                <w:szCs w:val="16"/>
                <w:lang w:val="sq-AL" w:eastAsia="sq-AL"/>
              </w:rPr>
              <w:t>QËLLIMI I POLITIKËS 4: Ndërgjegjësim i publikut për rëndësinë e njohjes së ligjit, të drejtave dhe detyrimeve të tyre, bazuar në nevojat specifike dhe nxitjen e aktivizimit qytetar për forcimin e shtetit të së drejtës</w:t>
            </w:r>
          </w:p>
        </w:tc>
        <w:tc>
          <w:tcPr>
            <w:tcW w:w="905" w:type="dxa"/>
            <w:shd w:val="clear" w:color="auto" w:fill="FDE9D9" w:themeFill="accent6" w:themeFillTint="33"/>
          </w:tcPr>
          <w:p w14:paraId="68F73EDD" w14:textId="77777777" w:rsidR="00C07396" w:rsidRPr="007A01DE" w:rsidRDefault="00C07396" w:rsidP="00EC59CB">
            <w:pPr>
              <w:spacing w:before="120" w:after="120"/>
              <w:jc w:val="center"/>
              <w:rPr>
                <w:rFonts w:ascii="Times New Roman" w:hAnsi="Times New Roman"/>
                <w:sz w:val="20"/>
              </w:rPr>
            </w:pPr>
          </w:p>
        </w:tc>
        <w:tc>
          <w:tcPr>
            <w:tcW w:w="715" w:type="dxa"/>
            <w:shd w:val="clear" w:color="auto" w:fill="FDE9D9" w:themeFill="accent6" w:themeFillTint="33"/>
          </w:tcPr>
          <w:p w14:paraId="7033829E" w14:textId="77777777" w:rsidR="00C07396" w:rsidRPr="007A01DE" w:rsidRDefault="00C07396" w:rsidP="00EC59CB">
            <w:pPr>
              <w:spacing w:before="120" w:after="120"/>
              <w:jc w:val="center"/>
              <w:rPr>
                <w:rFonts w:ascii="Times New Roman" w:hAnsi="Times New Roman"/>
                <w:sz w:val="20"/>
              </w:rPr>
            </w:pPr>
          </w:p>
        </w:tc>
        <w:tc>
          <w:tcPr>
            <w:tcW w:w="973" w:type="dxa"/>
            <w:shd w:val="clear" w:color="auto" w:fill="FDE9D9" w:themeFill="accent6" w:themeFillTint="33"/>
          </w:tcPr>
          <w:p w14:paraId="62B5DB00" w14:textId="77777777" w:rsidR="00A94C26" w:rsidRDefault="005D369E" w:rsidP="005D369E">
            <w:pPr>
              <w:spacing w:before="120" w:after="120"/>
              <w:rPr>
                <w:rFonts w:ascii="Times New Roman" w:hAnsi="Times New Roman"/>
                <w:b/>
                <w:sz w:val="20"/>
              </w:rPr>
            </w:pPr>
            <w:r w:rsidRPr="005D369E">
              <w:rPr>
                <w:rFonts w:ascii="Times New Roman" w:hAnsi="Times New Roman"/>
                <w:b/>
                <w:sz w:val="20"/>
              </w:rPr>
              <w:t>5,048,042 B.Shtetit</w:t>
            </w:r>
          </w:p>
          <w:p w14:paraId="0326DB8B" w14:textId="16495F2A" w:rsidR="005D369E" w:rsidRPr="005D369E" w:rsidRDefault="005D369E" w:rsidP="005612B0">
            <w:pPr>
              <w:spacing w:before="120" w:after="120"/>
              <w:rPr>
                <w:rFonts w:ascii="Times New Roman" w:hAnsi="Times New Roman"/>
                <w:b/>
                <w:sz w:val="20"/>
              </w:rPr>
            </w:pPr>
            <w:r>
              <w:rPr>
                <w:rFonts w:ascii="Times New Roman" w:hAnsi="Times New Roman"/>
                <w:b/>
                <w:sz w:val="20"/>
              </w:rPr>
              <w:t>3,</w:t>
            </w:r>
            <w:r w:rsidR="005612B0">
              <w:rPr>
                <w:rFonts w:ascii="Times New Roman" w:hAnsi="Times New Roman"/>
                <w:b/>
                <w:sz w:val="20"/>
              </w:rPr>
              <w:t>528</w:t>
            </w:r>
            <w:r>
              <w:rPr>
                <w:rFonts w:ascii="Times New Roman" w:hAnsi="Times New Roman"/>
                <w:b/>
                <w:sz w:val="20"/>
              </w:rPr>
              <w:t xml:space="preserve"> F.Huaj</w:t>
            </w:r>
          </w:p>
        </w:tc>
        <w:tc>
          <w:tcPr>
            <w:tcW w:w="903" w:type="dxa"/>
            <w:shd w:val="clear" w:color="auto" w:fill="FDE9D9" w:themeFill="accent6" w:themeFillTint="33"/>
            <w:vAlign w:val="center"/>
          </w:tcPr>
          <w:p w14:paraId="04C10598" w14:textId="793F7C51" w:rsidR="00C07396" w:rsidRPr="000C5CB3" w:rsidRDefault="00D743D9" w:rsidP="00FD2FC2">
            <w:pPr>
              <w:spacing w:before="120" w:after="120"/>
              <w:jc w:val="center"/>
              <w:rPr>
                <w:rFonts w:ascii="Times New Roman" w:hAnsi="Times New Roman"/>
                <w:b/>
                <w:sz w:val="20"/>
              </w:rPr>
            </w:pPr>
            <w:r>
              <w:rPr>
                <w:rFonts w:ascii="Times New Roman" w:hAnsi="Times New Roman"/>
                <w:b/>
                <w:sz w:val="20"/>
              </w:rPr>
              <w:t>55.2%</w:t>
            </w:r>
          </w:p>
        </w:tc>
        <w:tc>
          <w:tcPr>
            <w:tcW w:w="903" w:type="dxa"/>
            <w:shd w:val="clear" w:color="auto" w:fill="FDE9D9" w:themeFill="accent6" w:themeFillTint="33"/>
            <w:vAlign w:val="center"/>
          </w:tcPr>
          <w:p w14:paraId="7C003E22" w14:textId="032125D1" w:rsidR="00C07396" w:rsidRPr="000C5CB3" w:rsidRDefault="00AF1E16" w:rsidP="00FD2FC2">
            <w:pPr>
              <w:spacing w:before="120" w:after="120"/>
              <w:jc w:val="center"/>
              <w:rPr>
                <w:rFonts w:ascii="Times New Roman" w:hAnsi="Times New Roman"/>
                <w:b/>
                <w:sz w:val="20"/>
              </w:rPr>
            </w:pPr>
            <w:r>
              <w:rPr>
                <w:rFonts w:ascii="Times New Roman" w:hAnsi="Times New Roman"/>
                <w:b/>
                <w:sz w:val="20"/>
              </w:rPr>
              <w:t>43%</w:t>
            </w:r>
          </w:p>
        </w:tc>
        <w:tc>
          <w:tcPr>
            <w:tcW w:w="927" w:type="dxa"/>
            <w:shd w:val="clear" w:color="auto" w:fill="FDE9D9" w:themeFill="accent6" w:themeFillTint="33"/>
            <w:vAlign w:val="center"/>
          </w:tcPr>
          <w:p w14:paraId="305C8BBD" w14:textId="76B7AD57" w:rsidR="00C07396" w:rsidRPr="000C5CB3" w:rsidRDefault="00212844" w:rsidP="00FD2FC2">
            <w:pPr>
              <w:spacing w:before="120" w:after="120"/>
              <w:jc w:val="center"/>
              <w:rPr>
                <w:rFonts w:ascii="Times New Roman" w:hAnsi="Times New Roman"/>
                <w:b/>
                <w:sz w:val="20"/>
              </w:rPr>
            </w:pPr>
            <w:r>
              <w:rPr>
                <w:rFonts w:ascii="Times New Roman" w:hAnsi="Times New Roman"/>
                <w:b/>
                <w:sz w:val="20"/>
              </w:rPr>
              <w:t>40.3%</w:t>
            </w:r>
          </w:p>
        </w:tc>
        <w:tc>
          <w:tcPr>
            <w:tcW w:w="2621" w:type="dxa"/>
            <w:shd w:val="clear" w:color="auto" w:fill="FDE9D9" w:themeFill="accent6" w:themeFillTint="33"/>
            <w:vAlign w:val="center"/>
          </w:tcPr>
          <w:p w14:paraId="3F8CAC53" w14:textId="77777777" w:rsidR="00212844" w:rsidRDefault="00212844" w:rsidP="00212844">
            <w:pPr>
              <w:spacing w:before="120" w:after="120"/>
              <w:jc w:val="both"/>
              <w:rPr>
                <w:rFonts w:ascii="Times New Roman" w:hAnsi="Times New Roman"/>
                <w:b/>
                <w:sz w:val="20"/>
              </w:rPr>
            </w:pPr>
            <w:r w:rsidRPr="00025B10">
              <w:rPr>
                <w:rFonts w:ascii="Times New Roman" w:hAnsi="Times New Roman"/>
                <w:b/>
                <w:sz w:val="20"/>
              </w:rPr>
              <w:t>I ZBATUAR PJESËRISHT</w:t>
            </w:r>
          </w:p>
          <w:p w14:paraId="6969A3DB" w14:textId="652A6751" w:rsidR="00C07396" w:rsidRPr="000C5CB3" w:rsidRDefault="00C07396" w:rsidP="00FD2FC2">
            <w:pPr>
              <w:spacing w:before="120" w:after="120"/>
              <w:jc w:val="center"/>
              <w:rPr>
                <w:rFonts w:ascii="Times New Roman" w:hAnsi="Times New Roman"/>
                <w:b/>
                <w:sz w:val="20"/>
              </w:rPr>
            </w:pPr>
          </w:p>
        </w:tc>
        <w:tc>
          <w:tcPr>
            <w:tcW w:w="804" w:type="dxa"/>
            <w:shd w:val="clear" w:color="auto" w:fill="FDE9D9" w:themeFill="accent6" w:themeFillTint="33"/>
          </w:tcPr>
          <w:p w14:paraId="14BFEC5E" w14:textId="77777777" w:rsidR="00C07396" w:rsidRPr="007A01DE" w:rsidRDefault="00C07396" w:rsidP="00EC59CB">
            <w:pPr>
              <w:spacing w:before="120" w:after="120"/>
              <w:jc w:val="center"/>
              <w:rPr>
                <w:rFonts w:ascii="Times New Roman" w:hAnsi="Times New Roman"/>
                <w:sz w:val="20"/>
              </w:rPr>
            </w:pPr>
          </w:p>
        </w:tc>
        <w:tc>
          <w:tcPr>
            <w:tcW w:w="816" w:type="dxa"/>
            <w:gridSpan w:val="2"/>
            <w:shd w:val="clear" w:color="auto" w:fill="FDE9D9" w:themeFill="accent6" w:themeFillTint="33"/>
          </w:tcPr>
          <w:p w14:paraId="21DB8387" w14:textId="77777777" w:rsidR="00C07396" w:rsidRPr="007A01DE" w:rsidRDefault="00C07396" w:rsidP="00EC59CB">
            <w:pPr>
              <w:spacing w:before="120" w:after="120"/>
              <w:jc w:val="center"/>
              <w:rPr>
                <w:rFonts w:ascii="Times New Roman" w:hAnsi="Times New Roman"/>
                <w:sz w:val="20"/>
              </w:rPr>
            </w:pPr>
          </w:p>
        </w:tc>
        <w:tc>
          <w:tcPr>
            <w:tcW w:w="1060" w:type="dxa"/>
            <w:shd w:val="clear" w:color="auto" w:fill="FDE9D9" w:themeFill="accent6" w:themeFillTint="33"/>
          </w:tcPr>
          <w:p w14:paraId="7D51A06A" w14:textId="77777777" w:rsidR="00C07396" w:rsidRPr="007A01DE" w:rsidRDefault="00C07396" w:rsidP="00EC59CB">
            <w:pPr>
              <w:spacing w:before="120" w:after="120"/>
              <w:jc w:val="center"/>
              <w:rPr>
                <w:rFonts w:ascii="Times New Roman" w:hAnsi="Times New Roman"/>
                <w:sz w:val="20"/>
              </w:rPr>
            </w:pPr>
          </w:p>
        </w:tc>
      </w:tr>
      <w:tr w:rsidR="00EC59CB" w:rsidRPr="007A01DE" w14:paraId="7733459B" w14:textId="77777777" w:rsidTr="005D369E">
        <w:tc>
          <w:tcPr>
            <w:tcW w:w="720" w:type="dxa"/>
            <w:shd w:val="clear" w:color="auto" w:fill="DAEEF3" w:themeFill="accent5" w:themeFillTint="33"/>
          </w:tcPr>
          <w:p w14:paraId="4663121F" w14:textId="77777777" w:rsidR="00C07396" w:rsidRPr="007A01DE" w:rsidRDefault="00C07396" w:rsidP="00EC59CB">
            <w:pP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4.1</w:t>
            </w:r>
          </w:p>
        </w:tc>
        <w:tc>
          <w:tcPr>
            <w:tcW w:w="3780" w:type="dxa"/>
            <w:gridSpan w:val="3"/>
            <w:shd w:val="clear" w:color="auto" w:fill="DAEEF3" w:themeFill="accent5" w:themeFillTint="33"/>
          </w:tcPr>
          <w:p w14:paraId="61BB17DC" w14:textId="77777777" w:rsidR="00C07396" w:rsidRPr="007A01DE" w:rsidRDefault="00C07396" w:rsidP="00EC59CB">
            <w:pPr>
              <w:rPr>
                <w:rFonts w:ascii="Times New Roman" w:eastAsia="Times New Roman" w:hAnsi="Times New Roman"/>
                <w:color w:val="000000"/>
                <w:sz w:val="20"/>
              </w:rPr>
            </w:pPr>
            <w:r w:rsidRPr="007A01DE">
              <w:rPr>
                <w:rFonts w:ascii="Times New Roman" w:eastAsia="Times New Roman" w:hAnsi="Times New Roman"/>
                <w:b/>
                <w:bCs/>
                <w:color w:val="000000"/>
                <w:sz w:val="16"/>
                <w:szCs w:val="16"/>
                <w:lang w:val="sq-AL" w:eastAsia="sq-AL"/>
              </w:rPr>
              <w:t>Objektivi specifik 4.1: Rritja e aksesit të publikut në informacionin ligjor dhe pasurimi i vazhdueshëm i njohurive juridike të tyre në përputhje me nevojat specifike</w:t>
            </w:r>
          </w:p>
        </w:tc>
        <w:tc>
          <w:tcPr>
            <w:tcW w:w="905" w:type="dxa"/>
            <w:shd w:val="clear" w:color="auto" w:fill="DAEEF3" w:themeFill="accent5" w:themeFillTint="33"/>
          </w:tcPr>
          <w:p w14:paraId="618F42A3" w14:textId="77777777" w:rsidR="00C07396" w:rsidRPr="007A01DE" w:rsidRDefault="00C07396" w:rsidP="00EC59CB">
            <w:pPr>
              <w:spacing w:before="120" w:after="120"/>
              <w:jc w:val="center"/>
              <w:rPr>
                <w:rFonts w:ascii="Times New Roman" w:hAnsi="Times New Roman"/>
                <w:sz w:val="20"/>
              </w:rPr>
            </w:pPr>
          </w:p>
        </w:tc>
        <w:tc>
          <w:tcPr>
            <w:tcW w:w="715" w:type="dxa"/>
            <w:shd w:val="clear" w:color="auto" w:fill="DAEEF3" w:themeFill="accent5" w:themeFillTint="33"/>
          </w:tcPr>
          <w:p w14:paraId="4FFC60BF" w14:textId="77777777" w:rsidR="00C07396" w:rsidRPr="007A01DE" w:rsidRDefault="00C07396" w:rsidP="00EC59CB">
            <w:pPr>
              <w:spacing w:before="120" w:after="120"/>
              <w:jc w:val="center"/>
              <w:rPr>
                <w:rFonts w:ascii="Times New Roman" w:hAnsi="Times New Roman"/>
                <w:sz w:val="20"/>
              </w:rPr>
            </w:pPr>
          </w:p>
        </w:tc>
        <w:tc>
          <w:tcPr>
            <w:tcW w:w="973" w:type="dxa"/>
            <w:shd w:val="clear" w:color="auto" w:fill="DAEEF3" w:themeFill="accent5" w:themeFillTint="33"/>
            <w:vAlign w:val="center"/>
          </w:tcPr>
          <w:p w14:paraId="6E9036A5" w14:textId="77777777" w:rsidR="00C07396" w:rsidRDefault="000F7CF7" w:rsidP="005B4C4D">
            <w:pPr>
              <w:spacing w:before="120" w:after="120"/>
              <w:jc w:val="center"/>
              <w:rPr>
                <w:rFonts w:ascii="Times New Roman" w:hAnsi="Times New Roman"/>
                <w:b/>
                <w:sz w:val="20"/>
              </w:rPr>
            </w:pPr>
            <w:r w:rsidRPr="007E0642">
              <w:rPr>
                <w:rFonts w:ascii="Times New Roman" w:hAnsi="Times New Roman"/>
                <w:b/>
                <w:sz w:val="20"/>
              </w:rPr>
              <w:t>12,36</w:t>
            </w:r>
            <w:r w:rsidR="005B4C4D">
              <w:rPr>
                <w:rFonts w:ascii="Times New Roman" w:hAnsi="Times New Roman"/>
                <w:b/>
                <w:sz w:val="20"/>
              </w:rPr>
              <w:t>4 B.Shtetit</w:t>
            </w:r>
          </w:p>
          <w:p w14:paraId="2018710E" w14:textId="106E4101" w:rsidR="005B4C4D" w:rsidRPr="007A01DE" w:rsidRDefault="002B6ECD" w:rsidP="005B4C4D">
            <w:pPr>
              <w:spacing w:before="120" w:after="120"/>
              <w:jc w:val="center"/>
              <w:rPr>
                <w:rFonts w:ascii="Times New Roman" w:hAnsi="Times New Roman"/>
                <w:sz w:val="20"/>
              </w:rPr>
            </w:pPr>
            <w:r>
              <w:rPr>
                <w:rFonts w:ascii="Times New Roman" w:hAnsi="Times New Roman"/>
                <w:b/>
                <w:sz w:val="20"/>
              </w:rPr>
              <w:t>3,066</w:t>
            </w:r>
            <w:r w:rsidR="005B4C4D">
              <w:rPr>
                <w:rFonts w:ascii="Times New Roman" w:hAnsi="Times New Roman"/>
                <w:b/>
                <w:sz w:val="20"/>
              </w:rPr>
              <w:t xml:space="preserve"> F.Huaj</w:t>
            </w:r>
          </w:p>
        </w:tc>
        <w:tc>
          <w:tcPr>
            <w:tcW w:w="903" w:type="dxa"/>
            <w:shd w:val="clear" w:color="auto" w:fill="DAEEF3" w:themeFill="accent5" w:themeFillTint="33"/>
            <w:vAlign w:val="center"/>
          </w:tcPr>
          <w:p w14:paraId="64B5EE9D" w14:textId="77E1A4FB" w:rsidR="00C07396" w:rsidRPr="00EB7BE0" w:rsidRDefault="000F7CF7" w:rsidP="003D7948">
            <w:pPr>
              <w:spacing w:before="120" w:after="120"/>
              <w:jc w:val="center"/>
              <w:rPr>
                <w:rFonts w:ascii="Times New Roman" w:hAnsi="Times New Roman"/>
                <w:b/>
                <w:sz w:val="20"/>
              </w:rPr>
            </w:pPr>
            <w:r w:rsidRPr="007E0642">
              <w:rPr>
                <w:rFonts w:ascii="Times New Roman" w:hAnsi="Times New Roman"/>
                <w:b/>
                <w:sz w:val="20"/>
              </w:rPr>
              <w:t>81%</w:t>
            </w:r>
          </w:p>
        </w:tc>
        <w:tc>
          <w:tcPr>
            <w:tcW w:w="903" w:type="dxa"/>
            <w:shd w:val="clear" w:color="auto" w:fill="DAEEF3" w:themeFill="accent5" w:themeFillTint="33"/>
            <w:vAlign w:val="center"/>
          </w:tcPr>
          <w:p w14:paraId="328FF6A5" w14:textId="3A2667E6" w:rsidR="00C07396" w:rsidRPr="00EB7BE0" w:rsidRDefault="000F7CF7" w:rsidP="003D7948">
            <w:pPr>
              <w:spacing w:before="120" w:after="120"/>
              <w:jc w:val="center"/>
              <w:rPr>
                <w:rFonts w:ascii="Times New Roman" w:hAnsi="Times New Roman"/>
                <w:b/>
                <w:sz w:val="20"/>
              </w:rPr>
            </w:pPr>
            <w:r w:rsidRPr="007E0642">
              <w:rPr>
                <w:rFonts w:ascii="Times New Roman" w:hAnsi="Times New Roman"/>
                <w:b/>
                <w:sz w:val="20"/>
              </w:rPr>
              <w:t>62%</w:t>
            </w:r>
          </w:p>
        </w:tc>
        <w:tc>
          <w:tcPr>
            <w:tcW w:w="927" w:type="dxa"/>
            <w:shd w:val="clear" w:color="auto" w:fill="DAEEF3" w:themeFill="accent5" w:themeFillTint="33"/>
            <w:vAlign w:val="center"/>
          </w:tcPr>
          <w:p w14:paraId="57F5EA36" w14:textId="2E060970" w:rsidR="00C07396" w:rsidRPr="00EB7BE0" w:rsidRDefault="002C27CD" w:rsidP="003D7948">
            <w:pPr>
              <w:spacing w:before="120" w:after="120"/>
              <w:jc w:val="center"/>
              <w:rPr>
                <w:rFonts w:ascii="Times New Roman" w:hAnsi="Times New Roman"/>
                <w:b/>
                <w:sz w:val="20"/>
              </w:rPr>
            </w:pPr>
            <w:r>
              <w:rPr>
                <w:rFonts w:ascii="Times New Roman" w:hAnsi="Times New Roman"/>
                <w:b/>
                <w:sz w:val="20"/>
              </w:rPr>
              <w:t>51.2</w:t>
            </w:r>
            <w:r w:rsidR="000F7CF7" w:rsidRPr="00A32916">
              <w:rPr>
                <w:rFonts w:ascii="Times New Roman" w:hAnsi="Times New Roman"/>
                <w:b/>
                <w:sz w:val="20"/>
              </w:rPr>
              <w:t>%</w:t>
            </w:r>
          </w:p>
        </w:tc>
        <w:tc>
          <w:tcPr>
            <w:tcW w:w="2621" w:type="dxa"/>
            <w:shd w:val="clear" w:color="auto" w:fill="DAEEF3" w:themeFill="accent5" w:themeFillTint="33"/>
            <w:vAlign w:val="center"/>
          </w:tcPr>
          <w:p w14:paraId="0A78E0DE" w14:textId="77777777" w:rsidR="000F7CF7" w:rsidRDefault="000F7CF7" w:rsidP="000F7CF7">
            <w:pPr>
              <w:spacing w:before="120" w:after="120"/>
              <w:jc w:val="both"/>
              <w:rPr>
                <w:rFonts w:ascii="Times New Roman" w:hAnsi="Times New Roman"/>
                <w:b/>
                <w:sz w:val="20"/>
              </w:rPr>
            </w:pPr>
            <w:r w:rsidRPr="00025B10">
              <w:rPr>
                <w:rFonts w:ascii="Times New Roman" w:hAnsi="Times New Roman"/>
                <w:b/>
                <w:sz w:val="20"/>
              </w:rPr>
              <w:t>I ZBATUAR PJESËRISHT</w:t>
            </w:r>
          </w:p>
          <w:p w14:paraId="10270465" w14:textId="58EAA952" w:rsidR="00C07396" w:rsidRPr="007A01DE" w:rsidRDefault="00C07396" w:rsidP="003D7948">
            <w:pPr>
              <w:spacing w:before="120" w:after="120"/>
              <w:jc w:val="center"/>
              <w:rPr>
                <w:rFonts w:ascii="Times New Roman" w:hAnsi="Times New Roman"/>
                <w:sz w:val="20"/>
              </w:rPr>
            </w:pPr>
          </w:p>
        </w:tc>
        <w:tc>
          <w:tcPr>
            <w:tcW w:w="804" w:type="dxa"/>
            <w:shd w:val="clear" w:color="auto" w:fill="DAEEF3" w:themeFill="accent5" w:themeFillTint="33"/>
          </w:tcPr>
          <w:p w14:paraId="43E043F3" w14:textId="77777777" w:rsidR="00C07396" w:rsidRPr="007A01DE" w:rsidRDefault="00C07396" w:rsidP="00EC59CB">
            <w:pPr>
              <w:spacing w:before="120" w:after="120"/>
              <w:jc w:val="center"/>
              <w:rPr>
                <w:rFonts w:ascii="Times New Roman" w:hAnsi="Times New Roman"/>
                <w:sz w:val="20"/>
              </w:rPr>
            </w:pPr>
          </w:p>
        </w:tc>
        <w:tc>
          <w:tcPr>
            <w:tcW w:w="816" w:type="dxa"/>
            <w:gridSpan w:val="2"/>
            <w:shd w:val="clear" w:color="auto" w:fill="DAEEF3" w:themeFill="accent5" w:themeFillTint="33"/>
          </w:tcPr>
          <w:p w14:paraId="0D9B9008" w14:textId="77777777" w:rsidR="00C07396" w:rsidRPr="007A01DE" w:rsidRDefault="00C07396" w:rsidP="00EC59CB">
            <w:pPr>
              <w:spacing w:before="120" w:after="120"/>
              <w:jc w:val="center"/>
              <w:rPr>
                <w:rFonts w:ascii="Times New Roman" w:hAnsi="Times New Roman"/>
                <w:sz w:val="20"/>
              </w:rPr>
            </w:pPr>
          </w:p>
        </w:tc>
        <w:tc>
          <w:tcPr>
            <w:tcW w:w="1060" w:type="dxa"/>
            <w:shd w:val="clear" w:color="auto" w:fill="DAEEF3" w:themeFill="accent5" w:themeFillTint="33"/>
          </w:tcPr>
          <w:p w14:paraId="23F132B6" w14:textId="77777777" w:rsidR="00C07396" w:rsidRPr="007A01DE" w:rsidRDefault="00C07396" w:rsidP="00EC59CB">
            <w:pPr>
              <w:spacing w:before="120" w:after="120"/>
              <w:jc w:val="center"/>
              <w:rPr>
                <w:rFonts w:ascii="Times New Roman" w:hAnsi="Times New Roman"/>
                <w:sz w:val="20"/>
              </w:rPr>
            </w:pPr>
          </w:p>
        </w:tc>
      </w:tr>
      <w:tr w:rsidR="00C07396" w:rsidRPr="007A01DE" w14:paraId="0A921014" w14:textId="77777777" w:rsidTr="005D369E">
        <w:tc>
          <w:tcPr>
            <w:tcW w:w="720" w:type="dxa"/>
          </w:tcPr>
          <w:p w14:paraId="0502552E"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4.1.1</w:t>
            </w:r>
          </w:p>
        </w:tc>
        <w:tc>
          <w:tcPr>
            <w:tcW w:w="3780" w:type="dxa"/>
            <w:gridSpan w:val="3"/>
          </w:tcPr>
          <w:p w14:paraId="458A8194"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b/>
                <w:bCs/>
                <w:sz w:val="16"/>
                <w:szCs w:val="16"/>
                <w:lang w:val="sq-AL" w:eastAsia="sq-AL"/>
              </w:rPr>
              <w:t>Hartimi i materialeve që fokusohen në tema të veçanta ligjore dhe/ose me interes për grupe të qytetarëve me nevoja të veçanta, në formate të përshtatshme lehtësisht të aksesueshme</w:t>
            </w:r>
            <w:r>
              <w:rPr>
                <w:rFonts w:ascii="Times New Roman" w:eastAsia="Times New Roman" w:hAnsi="Times New Roman"/>
                <w:b/>
                <w:bCs/>
                <w:sz w:val="16"/>
                <w:szCs w:val="16"/>
                <w:lang w:val="sq-AL" w:eastAsia="sq-AL"/>
              </w:rPr>
              <w:t>.</w:t>
            </w:r>
            <w:r w:rsidRPr="007A01DE">
              <w:rPr>
                <w:rFonts w:ascii="Times New Roman" w:eastAsia="Times New Roman" w:hAnsi="Times New Roman"/>
                <w:sz w:val="16"/>
                <w:szCs w:val="16"/>
                <w:lang w:val="sq-AL" w:eastAsia="sq-AL"/>
              </w:rPr>
              <w:t xml:space="preserve">   </w:t>
            </w:r>
          </w:p>
        </w:tc>
        <w:tc>
          <w:tcPr>
            <w:tcW w:w="905" w:type="dxa"/>
          </w:tcPr>
          <w:p w14:paraId="6D99E99F" w14:textId="77777777" w:rsidR="00C07396" w:rsidRPr="007A01DE" w:rsidRDefault="00C07396" w:rsidP="00EC59CB">
            <w:pPr>
              <w:spacing w:before="120" w:after="120"/>
              <w:jc w:val="center"/>
              <w:rPr>
                <w:rFonts w:ascii="Times New Roman" w:hAnsi="Times New Roman"/>
                <w:sz w:val="20"/>
              </w:rPr>
            </w:pPr>
          </w:p>
        </w:tc>
        <w:tc>
          <w:tcPr>
            <w:tcW w:w="715" w:type="dxa"/>
          </w:tcPr>
          <w:p w14:paraId="44A47751" w14:textId="77777777" w:rsidR="00C07396" w:rsidRPr="007A01DE" w:rsidRDefault="00C07396" w:rsidP="00EC59CB">
            <w:pPr>
              <w:spacing w:before="120" w:after="120"/>
              <w:jc w:val="center"/>
              <w:rPr>
                <w:rFonts w:ascii="Times New Roman" w:eastAsia="Times New Roman" w:hAnsi="Times New Roman"/>
                <w:b/>
                <w:bCs/>
                <w:sz w:val="16"/>
                <w:szCs w:val="16"/>
                <w:lang w:val="sq-AL" w:eastAsia="sq-AL"/>
              </w:rPr>
            </w:pPr>
            <w:r w:rsidRPr="007A01DE">
              <w:rPr>
                <w:rFonts w:ascii="Times New Roman" w:eastAsia="Times New Roman" w:hAnsi="Times New Roman"/>
                <w:b/>
                <w:bCs/>
                <w:sz w:val="16"/>
                <w:szCs w:val="16"/>
                <w:lang w:val="sq-AL" w:eastAsia="sq-AL"/>
              </w:rPr>
              <w:t>150,695</w:t>
            </w:r>
          </w:p>
          <w:p w14:paraId="74823052" w14:textId="77777777" w:rsidR="00C07396" w:rsidRPr="007A01DE" w:rsidRDefault="00C07396" w:rsidP="00EC59CB">
            <w:pPr>
              <w:spacing w:before="120" w:after="120"/>
              <w:jc w:val="center"/>
              <w:rPr>
                <w:rFonts w:ascii="Times New Roman" w:eastAsia="Times New Roman" w:hAnsi="Times New Roman"/>
                <w:b/>
                <w:bCs/>
                <w:sz w:val="16"/>
                <w:szCs w:val="16"/>
                <w:lang w:val="sq-AL" w:eastAsia="sq-AL"/>
              </w:rPr>
            </w:pPr>
            <w:r w:rsidRPr="007A01DE">
              <w:rPr>
                <w:rFonts w:ascii="Times New Roman" w:eastAsia="Times New Roman" w:hAnsi="Times New Roman"/>
                <w:b/>
                <w:bCs/>
                <w:sz w:val="16"/>
                <w:szCs w:val="16"/>
                <w:lang w:val="sq-AL" w:eastAsia="sq-AL"/>
              </w:rPr>
              <w:t>25,496 B.SHt</w:t>
            </w:r>
          </w:p>
          <w:p w14:paraId="4184A815"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b/>
                <w:bCs/>
                <w:sz w:val="16"/>
                <w:szCs w:val="16"/>
                <w:lang w:val="sq-AL" w:eastAsia="sq-AL"/>
              </w:rPr>
              <w:t>125,200 F.Huaj</w:t>
            </w:r>
          </w:p>
        </w:tc>
        <w:tc>
          <w:tcPr>
            <w:tcW w:w="973" w:type="dxa"/>
          </w:tcPr>
          <w:p w14:paraId="193115DB" w14:textId="300137C0" w:rsidR="00153E58" w:rsidRPr="007E0642" w:rsidRDefault="007E0642" w:rsidP="00EC59CB">
            <w:pPr>
              <w:spacing w:before="120" w:after="120"/>
              <w:jc w:val="center"/>
              <w:rPr>
                <w:rFonts w:ascii="Times New Roman" w:hAnsi="Times New Roman"/>
                <w:b/>
                <w:sz w:val="20"/>
              </w:rPr>
            </w:pPr>
            <w:r w:rsidRPr="007E0642">
              <w:rPr>
                <w:rFonts w:ascii="Times New Roman" w:hAnsi="Times New Roman"/>
                <w:b/>
                <w:sz w:val="20"/>
              </w:rPr>
              <w:t>12,366</w:t>
            </w:r>
          </w:p>
        </w:tc>
        <w:tc>
          <w:tcPr>
            <w:tcW w:w="903" w:type="dxa"/>
          </w:tcPr>
          <w:p w14:paraId="0B203F70" w14:textId="1F8B9CD1" w:rsidR="00C07396" w:rsidRPr="007E0642" w:rsidRDefault="007E0642" w:rsidP="00EC59CB">
            <w:pPr>
              <w:spacing w:before="120" w:after="120"/>
              <w:jc w:val="center"/>
              <w:rPr>
                <w:rFonts w:ascii="Times New Roman" w:hAnsi="Times New Roman"/>
                <w:b/>
                <w:sz w:val="20"/>
              </w:rPr>
            </w:pPr>
            <w:r w:rsidRPr="007E0642">
              <w:rPr>
                <w:rFonts w:ascii="Times New Roman" w:hAnsi="Times New Roman"/>
                <w:b/>
                <w:sz w:val="20"/>
              </w:rPr>
              <w:t>81%</w:t>
            </w:r>
          </w:p>
        </w:tc>
        <w:tc>
          <w:tcPr>
            <w:tcW w:w="903" w:type="dxa"/>
          </w:tcPr>
          <w:p w14:paraId="6F2E6D19" w14:textId="6B0793DB" w:rsidR="00C07396" w:rsidRPr="007E0642" w:rsidRDefault="007E0642" w:rsidP="00EC59CB">
            <w:pPr>
              <w:spacing w:before="120" w:after="120"/>
              <w:jc w:val="center"/>
              <w:rPr>
                <w:rFonts w:ascii="Times New Roman" w:hAnsi="Times New Roman"/>
                <w:b/>
                <w:sz w:val="20"/>
              </w:rPr>
            </w:pPr>
            <w:r w:rsidRPr="007E0642">
              <w:rPr>
                <w:rFonts w:ascii="Times New Roman" w:hAnsi="Times New Roman"/>
                <w:b/>
                <w:sz w:val="20"/>
              </w:rPr>
              <w:t>62%</w:t>
            </w:r>
          </w:p>
        </w:tc>
        <w:tc>
          <w:tcPr>
            <w:tcW w:w="927" w:type="dxa"/>
          </w:tcPr>
          <w:p w14:paraId="631C47E0" w14:textId="4843FF4B" w:rsidR="00C07396" w:rsidRPr="00A32916" w:rsidRDefault="00A32916" w:rsidP="00EC59CB">
            <w:pPr>
              <w:spacing w:before="120" w:after="120"/>
              <w:jc w:val="center"/>
              <w:rPr>
                <w:rFonts w:ascii="Times New Roman" w:hAnsi="Times New Roman"/>
                <w:b/>
                <w:sz w:val="20"/>
              </w:rPr>
            </w:pPr>
            <w:r w:rsidRPr="00A32916">
              <w:rPr>
                <w:rFonts w:ascii="Times New Roman" w:hAnsi="Times New Roman"/>
                <w:b/>
                <w:sz w:val="20"/>
              </w:rPr>
              <w:t>66.5%</w:t>
            </w:r>
          </w:p>
        </w:tc>
        <w:tc>
          <w:tcPr>
            <w:tcW w:w="2621" w:type="dxa"/>
          </w:tcPr>
          <w:p w14:paraId="7BFFEAEA" w14:textId="77777777" w:rsidR="00A32916" w:rsidRDefault="00A32916" w:rsidP="00A32916">
            <w:pPr>
              <w:spacing w:before="120" w:after="120"/>
              <w:jc w:val="both"/>
              <w:rPr>
                <w:rFonts w:ascii="Times New Roman" w:hAnsi="Times New Roman"/>
                <w:b/>
                <w:sz w:val="20"/>
              </w:rPr>
            </w:pPr>
            <w:r w:rsidRPr="00025B10">
              <w:rPr>
                <w:rFonts w:ascii="Times New Roman" w:hAnsi="Times New Roman"/>
                <w:b/>
                <w:sz w:val="20"/>
              </w:rPr>
              <w:t>I ZBATUAR PJESËRISHT</w:t>
            </w:r>
          </w:p>
          <w:p w14:paraId="4EFE3683" w14:textId="2BECF4C2" w:rsidR="00C07396" w:rsidRPr="007A01DE" w:rsidRDefault="00C07396" w:rsidP="00EC59CB">
            <w:pPr>
              <w:spacing w:before="120" w:after="120"/>
              <w:jc w:val="center"/>
              <w:rPr>
                <w:rFonts w:ascii="Times New Roman" w:hAnsi="Times New Roman"/>
                <w:sz w:val="20"/>
              </w:rPr>
            </w:pPr>
          </w:p>
        </w:tc>
        <w:tc>
          <w:tcPr>
            <w:tcW w:w="804" w:type="dxa"/>
          </w:tcPr>
          <w:p w14:paraId="097E2D23"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896609F" w14:textId="77777777" w:rsidR="00C07396" w:rsidRPr="007A01DE" w:rsidRDefault="00C07396" w:rsidP="00EC59CB">
            <w:pPr>
              <w:spacing w:before="120" w:after="120"/>
              <w:jc w:val="center"/>
              <w:rPr>
                <w:rFonts w:ascii="Times New Roman" w:hAnsi="Times New Roman"/>
                <w:sz w:val="20"/>
              </w:rPr>
            </w:pPr>
          </w:p>
        </w:tc>
        <w:tc>
          <w:tcPr>
            <w:tcW w:w="1060" w:type="dxa"/>
          </w:tcPr>
          <w:p w14:paraId="4C05837C" w14:textId="77777777" w:rsidR="00C07396" w:rsidRPr="0020621A" w:rsidRDefault="00C07396" w:rsidP="00EC59CB">
            <w:pPr>
              <w:spacing w:before="120" w:after="120"/>
              <w:jc w:val="center"/>
              <w:rPr>
                <w:rFonts w:ascii="Times New Roman" w:hAnsi="Times New Roman"/>
                <w:b/>
                <w:sz w:val="20"/>
              </w:rPr>
            </w:pPr>
            <w:r w:rsidRPr="0020621A">
              <w:rPr>
                <w:rFonts w:ascii="Times New Roman" w:eastAsia="Times New Roman" w:hAnsi="Times New Roman"/>
                <w:b/>
                <w:color w:val="000000"/>
                <w:sz w:val="20"/>
                <w:lang w:val="sq-AL" w:eastAsia="sq-AL"/>
              </w:rPr>
              <w:t>2020-2023</w:t>
            </w:r>
          </w:p>
        </w:tc>
      </w:tr>
      <w:tr w:rsidR="000428C8" w:rsidRPr="007A01DE" w14:paraId="644E3761" w14:textId="77777777" w:rsidTr="005D369E">
        <w:trPr>
          <w:trHeight w:val="1520"/>
        </w:trPr>
        <w:tc>
          <w:tcPr>
            <w:tcW w:w="720" w:type="dxa"/>
          </w:tcPr>
          <w:p w14:paraId="207F958D" w14:textId="77777777" w:rsidR="000428C8" w:rsidRPr="007A01DE" w:rsidRDefault="000428C8" w:rsidP="00940DE8">
            <w:pPr>
              <w:spacing w:after="0" w:line="240" w:lineRule="auto"/>
              <w:jc w:val="center"/>
              <w:rPr>
                <w:rFonts w:ascii="Times New Roman" w:eastAsia="Times New Roman" w:hAnsi="Times New Roman"/>
                <w:bCs/>
                <w:color w:val="000000"/>
                <w:sz w:val="18"/>
                <w:szCs w:val="18"/>
              </w:rPr>
            </w:pPr>
            <w:r w:rsidRPr="007A01DE">
              <w:rPr>
                <w:rFonts w:ascii="Times New Roman" w:hAnsi="Times New Roman"/>
                <w:bCs/>
                <w:color w:val="000000"/>
                <w:sz w:val="18"/>
                <w:szCs w:val="18"/>
              </w:rPr>
              <w:t>4.1.1.a</w:t>
            </w:r>
          </w:p>
        </w:tc>
        <w:tc>
          <w:tcPr>
            <w:tcW w:w="3780" w:type="dxa"/>
            <w:gridSpan w:val="3"/>
          </w:tcPr>
          <w:p w14:paraId="5999043C" w14:textId="311CBD10" w:rsidR="000428C8" w:rsidRPr="007A01DE" w:rsidRDefault="000428C8" w:rsidP="00940DE8">
            <w:pPr>
              <w:spacing w:after="0"/>
              <w:rPr>
                <w:rFonts w:ascii="Times New Roman" w:hAnsi="Times New Roman"/>
                <w:b/>
                <w:bCs/>
                <w:sz w:val="20"/>
                <w:lang w:val="sq-AL"/>
              </w:rPr>
            </w:pPr>
            <w:r w:rsidRPr="007A01DE">
              <w:rPr>
                <w:rFonts w:ascii="Times New Roman" w:eastAsia="Times New Roman" w:hAnsi="Times New Roman"/>
                <w:sz w:val="16"/>
                <w:szCs w:val="16"/>
                <w:lang w:val="sq-AL" w:eastAsia="sq-AL"/>
              </w:rPr>
              <w:t xml:space="preserve">Vlerësim mbi nevojat prioritare dhe imediate të qytetarëve për ELP-të(I) Identifikimi i autoriteteve kryesore qendrore dhe vendore të cilat duhet të përmbledhin informacion ligjor në gjuhë të thjeshtë dhe të kuptueshme për publikun, sipas fushës së tyre të veprimtarisë (II) </w:t>
            </w:r>
            <w:r w:rsidRPr="007A01DE">
              <w:rPr>
                <w:rFonts w:ascii="Times New Roman" w:eastAsia="Times New Roman" w:hAnsi="Times New Roman"/>
                <w:sz w:val="16"/>
                <w:szCs w:val="16"/>
                <w:lang w:val="sq-AL" w:eastAsia="sq-AL"/>
              </w:rPr>
              <w:br/>
              <w:t xml:space="preserve">Mars 2020: Aktivitet ndërgjegjësues/sesion informues mbi sistemin e ndihmës juridike falas për të miturit në Institutin e të Miturve Kavajë (përgatitje fletëpalosjesh, broshura informuese dhe manual mbi sistemin e ndihmës juridike në një gjuhë të thjeshtë dhe të kuptueshme) - Brenda vitit 2020: zhvillimi i aktiviteteve/sesioneve të informimit në gjimnaze, duke filluar me qytetin e Elbasani, aty ku është ngritur qendra e ofrimit të ndihmës juridike e duke vijuar me qytetin e Tiranës. (përgatitje e materialeve në një gjuhë të thjeshtë e të kuptueshme). </w:t>
            </w:r>
            <w:r w:rsidRPr="007A01DE">
              <w:rPr>
                <w:rFonts w:ascii="Times New Roman" w:eastAsia="Times New Roman" w:hAnsi="Times New Roman"/>
                <w:sz w:val="16"/>
                <w:szCs w:val="16"/>
                <w:lang w:val="sq-AL" w:eastAsia="sq-AL"/>
              </w:rPr>
              <w:br/>
            </w:r>
            <w:r w:rsidRPr="007A01DE">
              <w:rPr>
                <w:rFonts w:ascii="Times New Roman" w:eastAsia="Times New Roman" w:hAnsi="Times New Roman"/>
                <w:sz w:val="16"/>
                <w:szCs w:val="16"/>
                <w:lang w:val="sq-AL" w:eastAsia="sq-AL"/>
              </w:rPr>
              <w:lastRenderedPageBreak/>
              <w:t>Aktivitet ndërgjegjësues mbi sistemin e ndihmës juridike falas për gratë e dënuara.</w:t>
            </w:r>
          </w:p>
        </w:tc>
        <w:tc>
          <w:tcPr>
            <w:tcW w:w="905" w:type="dxa"/>
          </w:tcPr>
          <w:p w14:paraId="5E444C9C" w14:textId="77777777" w:rsidR="000428C8" w:rsidRPr="000428C8" w:rsidRDefault="000428C8" w:rsidP="00940DE8">
            <w:pPr>
              <w:spacing w:after="0"/>
            </w:pPr>
          </w:p>
        </w:tc>
        <w:tc>
          <w:tcPr>
            <w:tcW w:w="715" w:type="dxa"/>
          </w:tcPr>
          <w:p w14:paraId="7D3BDC34" w14:textId="77777777" w:rsidR="000428C8" w:rsidRPr="007A01DE" w:rsidRDefault="000428C8" w:rsidP="00940DE8">
            <w:pPr>
              <w:spacing w:before="120" w:after="0"/>
              <w:jc w:val="center"/>
              <w:rPr>
                <w:rFonts w:ascii="Times New Roman" w:hAnsi="Times New Roman"/>
                <w:sz w:val="20"/>
              </w:rPr>
            </w:pPr>
            <w:r w:rsidRPr="007A01DE">
              <w:rPr>
                <w:rFonts w:ascii="Times New Roman" w:eastAsia="Times New Roman" w:hAnsi="Times New Roman"/>
                <w:sz w:val="16"/>
                <w:szCs w:val="16"/>
                <w:lang w:val="sq-AL" w:eastAsia="sq-AL"/>
              </w:rPr>
              <w:t>941</w:t>
            </w:r>
          </w:p>
        </w:tc>
        <w:tc>
          <w:tcPr>
            <w:tcW w:w="973" w:type="dxa"/>
          </w:tcPr>
          <w:p w14:paraId="377CB126" w14:textId="77777777" w:rsidR="00C53B14" w:rsidRPr="00C53B14" w:rsidRDefault="00C53B14" w:rsidP="00940DE8">
            <w:pPr>
              <w:spacing w:before="120" w:after="0"/>
              <w:jc w:val="center"/>
              <w:rPr>
                <w:rFonts w:ascii="Times New Roman" w:hAnsi="Times New Roman"/>
                <w:sz w:val="20"/>
              </w:rPr>
            </w:pPr>
            <w:r w:rsidRPr="00C53B14">
              <w:rPr>
                <w:rFonts w:ascii="Times New Roman" w:hAnsi="Times New Roman"/>
                <w:sz w:val="20"/>
              </w:rPr>
              <w:t>1,004</w:t>
            </w:r>
          </w:p>
          <w:p w14:paraId="45A4D113" w14:textId="77777777" w:rsidR="00C53B14" w:rsidRPr="00C53B14" w:rsidRDefault="00C53B14" w:rsidP="00940DE8">
            <w:pPr>
              <w:spacing w:before="120" w:after="0"/>
              <w:jc w:val="center"/>
              <w:rPr>
                <w:rFonts w:ascii="Times New Roman" w:hAnsi="Times New Roman"/>
                <w:sz w:val="20"/>
              </w:rPr>
            </w:pPr>
            <w:r w:rsidRPr="00C53B14">
              <w:rPr>
                <w:rFonts w:ascii="Times New Roman" w:hAnsi="Times New Roman"/>
                <w:sz w:val="20"/>
              </w:rPr>
              <w:t>(250</w:t>
            </w:r>
          </w:p>
          <w:p w14:paraId="5EF5B0AC" w14:textId="28F037FE" w:rsidR="00C53B14" w:rsidRPr="00C53B14" w:rsidRDefault="00C53B14" w:rsidP="00940DE8">
            <w:pPr>
              <w:spacing w:before="120" w:after="0"/>
              <w:jc w:val="center"/>
              <w:rPr>
                <w:rFonts w:ascii="Times New Roman" w:hAnsi="Times New Roman"/>
                <w:sz w:val="20"/>
              </w:rPr>
            </w:pPr>
            <w:r w:rsidRPr="00C53B14">
              <w:rPr>
                <w:rFonts w:ascii="Times New Roman" w:hAnsi="Times New Roman"/>
                <w:sz w:val="20"/>
              </w:rPr>
              <w:t>B. Shteti</w:t>
            </w:r>
          </w:p>
          <w:p w14:paraId="1287B079" w14:textId="77777777" w:rsidR="00C53B14" w:rsidRPr="00C53B14" w:rsidRDefault="00C53B14" w:rsidP="00940DE8">
            <w:pPr>
              <w:spacing w:before="120" w:after="0"/>
              <w:jc w:val="center"/>
              <w:rPr>
                <w:rFonts w:ascii="Times New Roman" w:hAnsi="Times New Roman"/>
                <w:sz w:val="20"/>
              </w:rPr>
            </w:pPr>
            <w:r w:rsidRPr="00C53B14">
              <w:rPr>
                <w:rFonts w:ascii="Times New Roman" w:hAnsi="Times New Roman"/>
                <w:sz w:val="20"/>
              </w:rPr>
              <w:t>754</w:t>
            </w:r>
          </w:p>
          <w:p w14:paraId="7C7BA76E" w14:textId="7A89BA57" w:rsidR="000428C8" w:rsidRPr="007A01DE" w:rsidRDefault="00C53B14" w:rsidP="00940DE8">
            <w:pPr>
              <w:spacing w:before="120" w:after="0"/>
              <w:jc w:val="center"/>
              <w:rPr>
                <w:rFonts w:ascii="Times New Roman" w:hAnsi="Times New Roman"/>
                <w:sz w:val="20"/>
              </w:rPr>
            </w:pPr>
            <w:r w:rsidRPr="00C53B14">
              <w:rPr>
                <w:rFonts w:ascii="Times New Roman" w:hAnsi="Times New Roman"/>
                <w:sz w:val="20"/>
              </w:rPr>
              <w:t>Fin.Huaj)</w:t>
            </w:r>
          </w:p>
        </w:tc>
        <w:tc>
          <w:tcPr>
            <w:tcW w:w="903" w:type="dxa"/>
          </w:tcPr>
          <w:p w14:paraId="2ED32092" w14:textId="3EBEC99C" w:rsidR="000428C8" w:rsidRPr="007A01DE" w:rsidRDefault="00C53B14" w:rsidP="00940DE8">
            <w:pPr>
              <w:spacing w:before="120" w:after="0"/>
              <w:jc w:val="center"/>
              <w:rPr>
                <w:rFonts w:ascii="Times New Roman" w:hAnsi="Times New Roman"/>
                <w:sz w:val="20"/>
              </w:rPr>
            </w:pPr>
            <w:r w:rsidRPr="00C53B14">
              <w:rPr>
                <w:rFonts w:ascii="Times New Roman" w:eastAsia="Times New Roman" w:hAnsi="Times New Roman"/>
                <w:sz w:val="20"/>
                <w:szCs w:val="20"/>
                <w:lang w:val="en-US"/>
              </w:rPr>
              <w:t>100%</w:t>
            </w:r>
          </w:p>
        </w:tc>
        <w:tc>
          <w:tcPr>
            <w:tcW w:w="903" w:type="dxa"/>
          </w:tcPr>
          <w:p w14:paraId="79CAB2FD" w14:textId="77777777" w:rsidR="00C53B14" w:rsidRPr="00C53B14" w:rsidRDefault="00C53B14" w:rsidP="00940DE8">
            <w:pPr>
              <w:spacing w:after="0" w:line="288" w:lineRule="auto"/>
              <w:jc w:val="center"/>
              <w:rPr>
                <w:rFonts w:ascii="Times New Roman" w:eastAsia="Times New Roman" w:hAnsi="Times New Roman"/>
                <w:sz w:val="20"/>
                <w:szCs w:val="20"/>
                <w:lang w:val="en-US"/>
              </w:rPr>
            </w:pPr>
            <w:r w:rsidRPr="00C53B14">
              <w:rPr>
                <w:rFonts w:ascii="Times New Roman" w:eastAsia="Times New Roman" w:hAnsi="Times New Roman"/>
                <w:sz w:val="20"/>
                <w:szCs w:val="20"/>
                <w:lang w:val="en-US"/>
              </w:rPr>
              <w:t>419,5</w:t>
            </w:r>
          </w:p>
          <w:p w14:paraId="70418221" w14:textId="77777777" w:rsidR="00C53B14" w:rsidRPr="00C53B14" w:rsidRDefault="00C53B14" w:rsidP="00940DE8">
            <w:pPr>
              <w:spacing w:after="0" w:line="288" w:lineRule="auto"/>
              <w:jc w:val="center"/>
              <w:rPr>
                <w:rFonts w:ascii="Times New Roman" w:eastAsia="Times New Roman" w:hAnsi="Times New Roman"/>
                <w:sz w:val="20"/>
                <w:szCs w:val="20"/>
                <w:lang w:val="en-US"/>
              </w:rPr>
            </w:pPr>
            <w:r w:rsidRPr="00C53B14">
              <w:rPr>
                <w:rFonts w:ascii="Times New Roman" w:eastAsia="Times New Roman" w:hAnsi="Times New Roman"/>
                <w:sz w:val="20"/>
                <w:szCs w:val="20"/>
                <w:lang w:val="en-US"/>
              </w:rPr>
              <w:t>(2,5</w:t>
            </w:r>
          </w:p>
          <w:p w14:paraId="1C2A0D53" w14:textId="3E7C75EE" w:rsidR="00C53B14" w:rsidRPr="00C53B14" w:rsidRDefault="00C53B14" w:rsidP="00940DE8">
            <w:pPr>
              <w:spacing w:after="0" w:line="288" w:lineRule="auto"/>
              <w:jc w:val="center"/>
              <w:rPr>
                <w:rFonts w:ascii="Times New Roman" w:eastAsia="Times New Roman" w:hAnsi="Times New Roman"/>
                <w:sz w:val="20"/>
                <w:szCs w:val="20"/>
                <w:lang w:val="en-US"/>
              </w:rPr>
            </w:pPr>
            <w:r w:rsidRPr="00C53B14">
              <w:rPr>
                <w:rFonts w:ascii="Times New Roman" w:eastAsia="Times New Roman" w:hAnsi="Times New Roman"/>
                <w:sz w:val="20"/>
                <w:szCs w:val="20"/>
                <w:lang w:val="en-US"/>
              </w:rPr>
              <w:t>B. Shteti</w:t>
            </w:r>
          </w:p>
          <w:p w14:paraId="144DDAD5" w14:textId="77777777" w:rsidR="00C53B14" w:rsidRPr="00C53B14" w:rsidRDefault="00C53B14" w:rsidP="00940DE8">
            <w:pPr>
              <w:spacing w:after="0" w:line="288" w:lineRule="auto"/>
              <w:jc w:val="center"/>
              <w:rPr>
                <w:rFonts w:ascii="Times New Roman" w:eastAsia="Times New Roman" w:hAnsi="Times New Roman"/>
                <w:sz w:val="20"/>
                <w:szCs w:val="20"/>
                <w:lang w:val="en-US"/>
              </w:rPr>
            </w:pPr>
            <w:r w:rsidRPr="00C53B14">
              <w:rPr>
                <w:rFonts w:ascii="Times New Roman" w:eastAsia="Times New Roman" w:hAnsi="Times New Roman"/>
                <w:sz w:val="20"/>
                <w:szCs w:val="20"/>
                <w:lang w:val="en-US"/>
              </w:rPr>
              <w:t>417</w:t>
            </w:r>
          </w:p>
          <w:p w14:paraId="4E496AAA" w14:textId="4703BE63" w:rsidR="00C53B14" w:rsidRPr="00C53B14" w:rsidRDefault="00C53B14" w:rsidP="00940DE8">
            <w:pPr>
              <w:spacing w:after="0"/>
              <w:jc w:val="center"/>
              <w:rPr>
                <w:rFonts w:ascii="Times New Roman" w:eastAsia="Times New Roman" w:hAnsi="Times New Roman"/>
                <w:sz w:val="20"/>
                <w:szCs w:val="20"/>
                <w:lang w:val="en-US"/>
              </w:rPr>
            </w:pPr>
            <w:r w:rsidRPr="00C53B14">
              <w:rPr>
                <w:rFonts w:ascii="Times New Roman" w:eastAsia="Times New Roman" w:hAnsi="Times New Roman"/>
                <w:sz w:val="20"/>
                <w:szCs w:val="20"/>
                <w:lang w:val="en-US"/>
              </w:rPr>
              <w:t>Fin.Huaj) 42%</w:t>
            </w:r>
          </w:p>
          <w:p w14:paraId="718DDBE3" w14:textId="77777777" w:rsidR="00C53B14" w:rsidRPr="00C53B14" w:rsidRDefault="00C53B14" w:rsidP="00940DE8">
            <w:pPr>
              <w:spacing w:after="0" w:line="288" w:lineRule="auto"/>
              <w:jc w:val="center"/>
              <w:rPr>
                <w:rFonts w:ascii="Times New Roman" w:eastAsia="Times New Roman" w:hAnsi="Times New Roman"/>
                <w:sz w:val="20"/>
                <w:szCs w:val="20"/>
                <w:lang w:val="en-US"/>
              </w:rPr>
            </w:pPr>
            <w:r w:rsidRPr="00C53B14">
              <w:rPr>
                <w:rFonts w:ascii="Times New Roman" w:eastAsia="Times New Roman" w:hAnsi="Times New Roman"/>
                <w:sz w:val="20"/>
                <w:szCs w:val="20"/>
                <w:lang w:val="en-US"/>
              </w:rPr>
              <w:t>(1%</w:t>
            </w:r>
          </w:p>
          <w:p w14:paraId="6A399563" w14:textId="62CDCA67" w:rsidR="00C53B14" w:rsidRPr="00C53B14" w:rsidRDefault="00C53B14" w:rsidP="00940DE8">
            <w:pPr>
              <w:spacing w:after="0" w:line="288" w:lineRule="auto"/>
              <w:jc w:val="center"/>
              <w:rPr>
                <w:rFonts w:ascii="Times New Roman" w:eastAsia="Times New Roman" w:hAnsi="Times New Roman"/>
                <w:sz w:val="20"/>
                <w:szCs w:val="20"/>
                <w:lang w:val="en-US"/>
              </w:rPr>
            </w:pPr>
            <w:r w:rsidRPr="00C53B14">
              <w:rPr>
                <w:rFonts w:ascii="Times New Roman" w:eastAsia="Times New Roman" w:hAnsi="Times New Roman"/>
                <w:sz w:val="20"/>
                <w:szCs w:val="20"/>
                <w:lang w:val="en-US"/>
              </w:rPr>
              <w:t>B. Shteti</w:t>
            </w:r>
          </w:p>
          <w:p w14:paraId="3E24F5F8" w14:textId="77777777" w:rsidR="00C53B14" w:rsidRPr="00C53B14" w:rsidRDefault="00C53B14" w:rsidP="00940DE8">
            <w:pPr>
              <w:spacing w:after="0" w:line="288" w:lineRule="auto"/>
              <w:jc w:val="center"/>
              <w:rPr>
                <w:rFonts w:ascii="Times New Roman" w:eastAsia="Times New Roman" w:hAnsi="Times New Roman"/>
                <w:sz w:val="20"/>
                <w:szCs w:val="20"/>
                <w:lang w:val="en-US"/>
              </w:rPr>
            </w:pPr>
            <w:r w:rsidRPr="00C53B14">
              <w:rPr>
                <w:rFonts w:ascii="Times New Roman" w:eastAsia="Times New Roman" w:hAnsi="Times New Roman"/>
                <w:sz w:val="20"/>
                <w:szCs w:val="20"/>
                <w:lang w:val="en-US"/>
              </w:rPr>
              <w:t>55%</w:t>
            </w:r>
          </w:p>
          <w:p w14:paraId="74955362" w14:textId="2AFD005D" w:rsidR="000428C8" w:rsidRPr="007A01DE" w:rsidRDefault="00C53B14" w:rsidP="00940DE8">
            <w:pPr>
              <w:spacing w:before="120" w:after="0"/>
              <w:jc w:val="center"/>
              <w:rPr>
                <w:rFonts w:ascii="Times New Roman" w:hAnsi="Times New Roman"/>
                <w:sz w:val="20"/>
              </w:rPr>
            </w:pPr>
            <w:r w:rsidRPr="00C53B14">
              <w:rPr>
                <w:rFonts w:ascii="Times New Roman" w:eastAsia="Times New Roman" w:hAnsi="Times New Roman"/>
                <w:sz w:val="20"/>
                <w:szCs w:val="20"/>
                <w:lang w:val="en-US"/>
              </w:rPr>
              <w:t>Fin.Huaj)</w:t>
            </w:r>
          </w:p>
        </w:tc>
        <w:tc>
          <w:tcPr>
            <w:tcW w:w="927" w:type="dxa"/>
          </w:tcPr>
          <w:p w14:paraId="1FACC858" w14:textId="776A6332" w:rsidR="000428C8" w:rsidRPr="007A01DE" w:rsidRDefault="00C53B14" w:rsidP="00940DE8">
            <w:pPr>
              <w:spacing w:before="120" w:after="0"/>
              <w:jc w:val="center"/>
              <w:rPr>
                <w:rFonts w:ascii="Times New Roman" w:hAnsi="Times New Roman"/>
                <w:sz w:val="20"/>
              </w:rPr>
            </w:pPr>
            <w:r>
              <w:rPr>
                <w:rFonts w:ascii="Times New Roman" w:hAnsi="Times New Roman"/>
                <w:sz w:val="20"/>
              </w:rPr>
              <w:t>100%</w:t>
            </w:r>
          </w:p>
        </w:tc>
        <w:tc>
          <w:tcPr>
            <w:tcW w:w="2621" w:type="dxa"/>
          </w:tcPr>
          <w:p w14:paraId="688CC35D" w14:textId="77777777" w:rsidR="000428C8" w:rsidRDefault="00C53B14" w:rsidP="00D05114">
            <w:pPr>
              <w:spacing w:before="120" w:after="0" w:line="240" w:lineRule="auto"/>
              <w:jc w:val="center"/>
              <w:rPr>
                <w:rFonts w:ascii="Times New Roman" w:hAnsi="Times New Roman"/>
                <w:b/>
                <w:sz w:val="20"/>
              </w:rPr>
            </w:pPr>
            <w:r w:rsidRPr="002D15E3">
              <w:rPr>
                <w:rFonts w:ascii="Times New Roman" w:hAnsi="Times New Roman"/>
                <w:b/>
                <w:sz w:val="20"/>
              </w:rPr>
              <w:t>I ZBATUAR</w:t>
            </w:r>
          </w:p>
          <w:p w14:paraId="1FB26B2E" w14:textId="77777777" w:rsidR="00C53B14" w:rsidRPr="00964F91" w:rsidRDefault="00C53B14" w:rsidP="00940DE8">
            <w:pPr>
              <w:spacing w:after="0" w:line="240" w:lineRule="auto"/>
              <w:jc w:val="both"/>
              <w:rPr>
                <w:rFonts w:ascii="Times New Roman" w:eastAsia="Times New Roman" w:hAnsi="Times New Roman"/>
                <w:sz w:val="16"/>
                <w:szCs w:val="16"/>
                <w:lang w:val="sq-AL"/>
              </w:rPr>
            </w:pPr>
            <w:r w:rsidRPr="00964F91">
              <w:rPr>
                <w:rFonts w:ascii="Times New Roman" w:eastAsia="Times New Roman" w:hAnsi="Times New Roman"/>
                <w:sz w:val="16"/>
                <w:szCs w:val="16"/>
                <w:lang w:val="sq-AL"/>
              </w:rPr>
              <w:t xml:space="preserve">Më datë 13.07.2022 u zhvillua takimi i përbashkët ndërmjet Drejtorisë së Ndihmës Juridike Falas, Qendrës së Parandalimit të Krimeve të të Miturve dhe të Rinjve, si dhe Institutit të Miturve Kavajë për ndërmarrjen e hapave të përbashkët për garantimin e shërbimit ligjor falas për të miturit në konflikt me ligjin. </w:t>
            </w:r>
          </w:p>
          <w:p w14:paraId="1AC685BA" w14:textId="77777777" w:rsidR="00C53B14" w:rsidRPr="00964F91" w:rsidRDefault="00C53B14" w:rsidP="00940DE8">
            <w:pPr>
              <w:spacing w:after="0" w:line="240" w:lineRule="auto"/>
              <w:jc w:val="both"/>
              <w:rPr>
                <w:rFonts w:ascii="Times New Roman" w:eastAsia="Times New Roman" w:hAnsi="Times New Roman"/>
                <w:sz w:val="16"/>
                <w:szCs w:val="16"/>
                <w:lang w:val="sq-AL"/>
              </w:rPr>
            </w:pPr>
            <w:r w:rsidRPr="00964F91">
              <w:rPr>
                <w:rFonts w:ascii="Times New Roman" w:eastAsia="Times New Roman" w:hAnsi="Times New Roman"/>
                <w:sz w:val="16"/>
                <w:szCs w:val="16"/>
                <w:lang w:val="en-US"/>
              </w:rPr>
              <w:t xml:space="preserve">Një takim ky që ndihmoi në rritjen e ndërveprimit midis aktorëve në mekanizmin e ndihmës juridike të garantuar nga shteti, shkëmbimin e komenteve dhe gjetjeve respektive </w:t>
            </w:r>
            <w:r w:rsidRPr="00964F91">
              <w:rPr>
                <w:rFonts w:ascii="Times New Roman" w:eastAsia="Times New Roman" w:hAnsi="Times New Roman"/>
                <w:sz w:val="16"/>
                <w:szCs w:val="16"/>
                <w:lang w:val="sq-AL"/>
              </w:rPr>
              <w:t xml:space="preserve">i përket mbrojtjes të së drejtave të miturve në konflikt me ligjin, një kategori e veçantë e përcaktuar si përfitues të shërbimit ligjor falas </w:t>
            </w:r>
            <w:r w:rsidRPr="00964F91">
              <w:rPr>
                <w:rFonts w:ascii="Times New Roman" w:eastAsia="Times New Roman" w:hAnsi="Times New Roman"/>
                <w:sz w:val="16"/>
                <w:szCs w:val="16"/>
                <w:lang w:val="sq-AL"/>
              </w:rPr>
              <w:lastRenderedPageBreak/>
              <w:t>bazuar në ligjin nr. 111/2017 “</w:t>
            </w:r>
            <w:r w:rsidRPr="00964F91">
              <w:rPr>
                <w:rFonts w:ascii="Times New Roman" w:eastAsia="Times New Roman" w:hAnsi="Times New Roman"/>
                <w:i/>
                <w:sz w:val="16"/>
                <w:szCs w:val="16"/>
                <w:lang w:val="sq-AL"/>
              </w:rPr>
              <w:t>Për ndihmën juridike të garantuar nga shteti</w:t>
            </w:r>
            <w:r w:rsidRPr="00964F91">
              <w:rPr>
                <w:rFonts w:ascii="Times New Roman" w:eastAsia="Times New Roman" w:hAnsi="Times New Roman"/>
                <w:sz w:val="16"/>
                <w:szCs w:val="16"/>
                <w:lang w:val="sq-AL"/>
              </w:rPr>
              <w:t>”. që tryeza të tilla të përbashkëta në zbatim të 6 të Ligjit Nr. 111/2017, “</w:t>
            </w:r>
            <w:r w:rsidRPr="00964F91">
              <w:rPr>
                <w:rFonts w:ascii="Times New Roman" w:eastAsia="Times New Roman" w:hAnsi="Times New Roman"/>
                <w:i/>
                <w:sz w:val="16"/>
                <w:szCs w:val="16"/>
                <w:lang w:val="sq-AL"/>
              </w:rPr>
              <w:t>Për ndihmën juridike të garantuar nga shteti</w:t>
            </w:r>
            <w:r w:rsidRPr="00964F91">
              <w:rPr>
                <w:rFonts w:ascii="Times New Roman" w:eastAsia="Times New Roman" w:hAnsi="Times New Roman"/>
                <w:sz w:val="16"/>
                <w:szCs w:val="16"/>
                <w:lang w:val="sq-AL"/>
              </w:rPr>
              <w:t>” dhe</w:t>
            </w:r>
            <w:r w:rsidRPr="00C53B14">
              <w:rPr>
                <w:rFonts w:ascii="Times New Roman" w:eastAsia="Times New Roman" w:hAnsi="Times New Roman"/>
                <w:sz w:val="20"/>
                <w:szCs w:val="20"/>
                <w:lang w:val="sq-AL"/>
              </w:rPr>
              <w:t xml:space="preserve"> </w:t>
            </w:r>
            <w:r w:rsidRPr="00964F91">
              <w:rPr>
                <w:rFonts w:ascii="Times New Roman" w:eastAsia="Times New Roman" w:hAnsi="Times New Roman"/>
                <w:sz w:val="16"/>
                <w:szCs w:val="16"/>
                <w:lang w:val="sq-AL"/>
              </w:rPr>
              <w:t>garantimin e aksesit në drejtësi për të gjithë kategoritë e veçanta janë shumë të rëndësishme.</w:t>
            </w:r>
          </w:p>
          <w:p w14:paraId="73A71F55" w14:textId="1541A696" w:rsidR="00940DE8" w:rsidRPr="00964F91" w:rsidRDefault="00C53B14" w:rsidP="0020493B">
            <w:pPr>
              <w:spacing w:after="0" w:line="240" w:lineRule="auto"/>
              <w:jc w:val="both"/>
              <w:rPr>
                <w:rFonts w:ascii="Times New Roman" w:eastAsia="Times New Roman" w:hAnsi="Times New Roman"/>
                <w:sz w:val="16"/>
                <w:szCs w:val="16"/>
                <w:lang w:val="sq-AL"/>
              </w:rPr>
            </w:pPr>
            <w:r w:rsidRPr="00964F91">
              <w:rPr>
                <w:rFonts w:ascii="Times New Roman" w:eastAsia="Times New Roman" w:hAnsi="Times New Roman"/>
                <w:sz w:val="16"/>
                <w:szCs w:val="16"/>
                <w:lang w:val="sq-AL"/>
              </w:rPr>
              <w:t>Me qëllim vijimin e bashkëpunimit ndërinstitucional, u dakordësua me</w:t>
            </w:r>
            <w:r w:rsidR="00940DE8" w:rsidRPr="00964F91">
              <w:rPr>
                <w:rFonts w:ascii="Times New Roman" w:eastAsia="Times New Roman" w:hAnsi="Times New Roman"/>
                <w:sz w:val="16"/>
                <w:szCs w:val="16"/>
                <w:lang w:val="sq-AL"/>
              </w:rPr>
              <w:t xml:space="preserve"> Institutin e të Miturve Kavajë si dhe Qendrën e Parandalimit të Krimeve të të Miturve dhe të Rinjve planifikimi i takimeve të ardhshme me fokus krijimin e mënyrave dhe mjeteve konkrete dhe efektive për t’ju afruar sa më shumë nevojave që paraqesin të miturit që vuajnë dënime</w:t>
            </w:r>
            <w:r w:rsidR="00940DE8" w:rsidRPr="00940DE8">
              <w:rPr>
                <w:rFonts w:ascii="Times New Roman" w:eastAsia="Times New Roman" w:hAnsi="Times New Roman"/>
                <w:sz w:val="20"/>
                <w:szCs w:val="20"/>
                <w:lang w:val="sq-AL"/>
              </w:rPr>
              <w:t xml:space="preserve"> </w:t>
            </w:r>
            <w:r w:rsidR="00940DE8" w:rsidRPr="00964F91">
              <w:rPr>
                <w:rFonts w:ascii="Times New Roman" w:eastAsia="Times New Roman" w:hAnsi="Times New Roman"/>
                <w:sz w:val="16"/>
                <w:szCs w:val="16"/>
                <w:lang w:val="sq-AL"/>
              </w:rPr>
              <w:t xml:space="preserve">penale apo janë me masa sigurimi arrest me burg pranë Institutit të të Miturve Kavajë. </w:t>
            </w:r>
          </w:p>
          <w:p w14:paraId="6F3E428C" w14:textId="09D8AB84" w:rsidR="0020493B" w:rsidRPr="00964F91" w:rsidRDefault="00940DE8" w:rsidP="00964F91">
            <w:pPr>
              <w:spacing w:after="0" w:line="240" w:lineRule="auto"/>
              <w:jc w:val="both"/>
              <w:rPr>
                <w:rFonts w:ascii="Times New Roman" w:eastAsia="Times New Roman" w:hAnsi="Times New Roman"/>
                <w:sz w:val="16"/>
                <w:szCs w:val="16"/>
                <w:lang w:val="sq-AL"/>
              </w:rPr>
            </w:pPr>
            <w:r w:rsidRPr="00964F91">
              <w:rPr>
                <w:rFonts w:ascii="Times New Roman" w:eastAsia="Times New Roman" w:hAnsi="Times New Roman"/>
                <w:sz w:val="16"/>
                <w:szCs w:val="16"/>
                <w:lang w:val="sq-AL"/>
              </w:rPr>
              <w:t>Detyrë e rëndësishme për t’u përmbushur në takimet e ardhshme është edhe thirrja në to e organizatave që</w:t>
            </w:r>
            <w:r w:rsidRPr="00940DE8">
              <w:rPr>
                <w:rFonts w:ascii="Times New Roman" w:eastAsia="Times New Roman" w:hAnsi="Times New Roman"/>
                <w:sz w:val="20"/>
                <w:szCs w:val="20"/>
                <w:lang w:val="sq-AL"/>
              </w:rPr>
              <w:t xml:space="preserve"> </w:t>
            </w:r>
            <w:r w:rsidRPr="00964F91">
              <w:rPr>
                <w:rFonts w:ascii="Times New Roman" w:eastAsia="Times New Roman" w:hAnsi="Times New Roman"/>
                <w:sz w:val="16"/>
                <w:szCs w:val="16"/>
                <w:lang w:val="sq-AL"/>
              </w:rPr>
              <w:t>bashkëpunojnë me Drejtorinë e Ndihmës Juridike</w:t>
            </w:r>
            <w:r w:rsidR="0020493B" w:rsidRPr="00964F91">
              <w:rPr>
                <w:rFonts w:ascii="Times New Roman" w:eastAsia="Times New Roman" w:hAnsi="Times New Roman"/>
                <w:sz w:val="16"/>
                <w:szCs w:val="16"/>
                <w:lang w:val="sq-AL"/>
              </w:rPr>
              <w:t xml:space="preserve"> Falas, të cilat kanë në fokus të</w:t>
            </w:r>
            <w:r w:rsidR="0020493B" w:rsidRPr="0020493B">
              <w:rPr>
                <w:rFonts w:ascii="Times New Roman" w:eastAsia="Times New Roman" w:hAnsi="Times New Roman"/>
                <w:sz w:val="20"/>
                <w:szCs w:val="20"/>
                <w:lang w:val="sq-AL"/>
              </w:rPr>
              <w:t xml:space="preserve"> </w:t>
            </w:r>
            <w:r w:rsidR="0020493B" w:rsidRPr="00964F91">
              <w:rPr>
                <w:rFonts w:ascii="Times New Roman" w:eastAsia="Times New Roman" w:hAnsi="Times New Roman"/>
                <w:sz w:val="16"/>
                <w:szCs w:val="16"/>
                <w:lang w:val="sq-AL"/>
              </w:rPr>
              <w:t>miturit sic është TLAS dhe CRCA/ECPAT.</w:t>
            </w:r>
          </w:p>
          <w:p w14:paraId="428EA79E" w14:textId="428BD78A" w:rsidR="00C53B14" w:rsidRPr="00FB723C" w:rsidRDefault="0020493B" w:rsidP="0020493B">
            <w:pPr>
              <w:spacing w:after="0" w:line="240" w:lineRule="auto"/>
              <w:jc w:val="both"/>
              <w:rPr>
                <w:rFonts w:ascii="MingLiU-ExtB" w:eastAsia="MingLiU-ExtB" w:hAnsi="MingLiU-ExtB" w:cs="MingLiU-ExtB"/>
                <w:sz w:val="16"/>
              </w:rPr>
            </w:pPr>
            <w:r w:rsidRPr="00964F91">
              <w:rPr>
                <w:rFonts w:ascii="Times New Roman" w:eastAsia="Times New Roman" w:hAnsi="Times New Roman"/>
                <w:sz w:val="16"/>
                <w:szCs w:val="16"/>
                <w:lang w:val="sq-AL"/>
              </w:rPr>
              <w:t>Qendrat e Shërbimit të Ndihmës Juridike Parësore kanë zhvilluar aktivitete në shkolla 9 vjecare dhe gjimnaze në disa qytete të Shqipërisë për të diskutuar në lidhje me të drejtat që u lindin nga ligji për ndihmën juridike të garantuar nga shteti.</w:t>
            </w:r>
          </w:p>
        </w:tc>
        <w:tc>
          <w:tcPr>
            <w:tcW w:w="804" w:type="dxa"/>
          </w:tcPr>
          <w:p w14:paraId="75C13575" w14:textId="77777777" w:rsidR="000428C8" w:rsidRPr="007A01DE" w:rsidRDefault="000428C8" w:rsidP="00940DE8">
            <w:pPr>
              <w:spacing w:before="120" w:after="0"/>
              <w:jc w:val="center"/>
              <w:rPr>
                <w:rFonts w:ascii="Times New Roman" w:hAnsi="Times New Roman"/>
                <w:sz w:val="20"/>
              </w:rPr>
            </w:pPr>
          </w:p>
        </w:tc>
        <w:tc>
          <w:tcPr>
            <w:tcW w:w="816" w:type="dxa"/>
            <w:gridSpan w:val="2"/>
          </w:tcPr>
          <w:p w14:paraId="102CBA46" w14:textId="77777777" w:rsidR="000428C8" w:rsidRPr="007A01DE" w:rsidRDefault="000428C8" w:rsidP="00940DE8">
            <w:pPr>
              <w:spacing w:before="120" w:after="0"/>
              <w:jc w:val="center"/>
              <w:rPr>
                <w:rFonts w:ascii="Times New Roman" w:hAnsi="Times New Roman"/>
                <w:sz w:val="20"/>
              </w:rPr>
            </w:pPr>
          </w:p>
        </w:tc>
        <w:tc>
          <w:tcPr>
            <w:tcW w:w="1060" w:type="dxa"/>
          </w:tcPr>
          <w:p w14:paraId="1EF2D125" w14:textId="77777777" w:rsidR="000428C8" w:rsidRPr="007A01DE" w:rsidRDefault="000428C8" w:rsidP="00940DE8">
            <w:pPr>
              <w:spacing w:before="120" w:after="0"/>
              <w:jc w:val="center"/>
              <w:rPr>
                <w:rFonts w:ascii="Times New Roman" w:hAnsi="Times New Roman"/>
                <w:sz w:val="20"/>
              </w:rPr>
            </w:pPr>
            <w:r w:rsidRPr="001177EA">
              <w:rPr>
                <w:rFonts w:ascii="Times New Roman" w:hAnsi="Times New Roman"/>
                <w:b/>
                <w:sz w:val="20"/>
              </w:rPr>
              <w:t>Në vazhdim</w:t>
            </w:r>
          </w:p>
        </w:tc>
      </w:tr>
      <w:tr w:rsidR="00C07396" w:rsidRPr="007A01DE" w14:paraId="35BC26DA" w14:textId="77777777" w:rsidTr="005D369E">
        <w:tc>
          <w:tcPr>
            <w:tcW w:w="720" w:type="dxa"/>
          </w:tcPr>
          <w:p w14:paraId="151F3723" w14:textId="77777777" w:rsidR="00C07396" w:rsidRPr="005E133A" w:rsidRDefault="00C07396" w:rsidP="00EC59CB">
            <w:pPr>
              <w:spacing w:before="120" w:after="120"/>
              <w:jc w:val="center"/>
              <w:rPr>
                <w:rFonts w:ascii="Times New Roman" w:eastAsia="Times New Roman" w:hAnsi="Times New Roman"/>
                <w:color w:val="000000"/>
                <w:sz w:val="18"/>
                <w:szCs w:val="18"/>
                <w:lang w:val="sq-AL"/>
              </w:rPr>
            </w:pPr>
          </w:p>
        </w:tc>
        <w:tc>
          <w:tcPr>
            <w:tcW w:w="3780" w:type="dxa"/>
            <w:gridSpan w:val="3"/>
          </w:tcPr>
          <w:p w14:paraId="6992F7AE"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DNJF/ OSHC</w:t>
            </w:r>
          </w:p>
        </w:tc>
        <w:tc>
          <w:tcPr>
            <w:tcW w:w="905" w:type="dxa"/>
          </w:tcPr>
          <w:p w14:paraId="4634B05E" w14:textId="77777777" w:rsidR="00C07396" w:rsidRPr="007A01DE" w:rsidRDefault="00C07396" w:rsidP="00EC59CB">
            <w:pPr>
              <w:spacing w:before="120" w:after="120"/>
              <w:jc w:val="center"/>
              <w:rPr>
                <w:rFonts w:ascii="Times New Roman" w:hAnsi="Times New Roman"/>
                <w:sz w:val="20"/>
              </w:rPr>
            </w:pPr>
          </w:p>
        </w:tc>
        <w:tc>
          <w:tcPr>
            <w:tcW w:w="715" w:type="dxa"/>
          </w:tcPr>
          <w:p w14:paraId="6E5EDE09" w14:textId="77777777" w:rsidR="00C07396" w:rsidRPr="007A01DE" w:rsidRDefault="00C07396" w:rsidP="00EC59CB">
            <w:pPr>
              <w:spacing w:before="120" w:after="120"/>
              <w:jc w:val="center"/>
              <w:rPr>
                <w:rFonts w:ascii="Times New Roman" w:hAnsi="Times New Roman"/>
                <w:sz w:val="20"/>
              </w:rPr>
            </w:pPr>
          </w:p>
        </w:tc>
        <w:tc>
          <w:tcPr>
            <w:tcW w:w="973" w:type="dxa"/>
          </w:tcPr>
          <w:p w14:paraId="487901F2" w14:textId="77777777" w:rsidR="00C07396" w:rsidRPr="007A01DE" w:rsidRDefault="00C07396" w:rsidP="00EC59CB">
            <w:pPr>
              <w:spacing w:before="120" w:after="120"/>
              <w:jc w:val="center"/>
              <w:rPr>
                <w:rFonts w:ascii="Times New Roman" w:hAnsi="Times New Roman"/>
                <w:sz w:val="20"/>
              </w:rPr>
            </w:pPr>
          </w:p>
        </w:tc>
        <w:tc>
          <w:tcPr>
            <w:tcW w:w="903" w:type="dxa"/>
          </w:tcPr>
          <w:p w14:paraId="654C725C" w14:textId="77777777" w:rsidR="00C07396" w:rsidRPr="007A01DE" w:rsidRDefault="00C07396" w:rsidP="00EC59CB">
            <w:pPr>
              <w:spacing w:before="120" w:after="120"/>
              <w:jc w:val="center"/>
              <w:rPr>
                <w:rFonts w:ascii="Times New Roman" w:hAnsi="Times New Roman"/>
                <w:sz w:val="20"/>
              </w:rPr>
            </w:pPr>
          </w:p>
        </w:tc>
        <w:tc>
          <w:tcPr>
            <w:tcW w:w="903" w:type="dxa"/>
          </w:tcPr>
          <w:p w14:paraId="40CC1E45" w14:textId="77777777" w:rsidR="00C07396" w:rsidRPr="007A01DE" w:rsidRDefault="00C07396" w:rsidP="00EC59CB">
            <w:pPr>
              <w:spacing w:before="120" w:after="120"/>
              <w:jc w:val="center"/>
              <w:rPr>
                <w:rFonts w:ascii="Times New Roman" w:hAnsi="Times New Roman"/>
                <w:sz w:val="20"/>
              </w:rPr>
            </w:pPr>
          </w:p>
        </w:tc>
        <w:tc>
          <w:tcPr>
            <w:tcW w:w="927" w:type="dxa"/>
          </w:tcPr>
          <w:p w14:paraId="71B217A7" w14:textId="77777777" w:rsidR="00C07396" w:rsidRPr="007A01DE" w:rsidRDefault="00C07396" w:rsidP="00EC59CB">
            <w:pPr>
              <w:spacing w:before="120" w:after="120"/>
              <w:jc w:val="center"/>
              <w:rPr>
                <w:rFonts w:ascii="Times New Roman" w:hAnsi="Times New Roman"/>
                <w:sz w:val="20"/>
              </w:rPr>
            </w:pPr>
          </w:p>
        </w:tc>
        <w:tc>
          <w:tcPr>
            <w:tcW w:w="2621" w:type="dxa"/>
          </w:tcPr>
          <w:p w14:paraId="584252A9" w14:textId="77777777" w:rsidR="00C07396" w:rsidRPr="007A01DE" w:rsidRDefault="00C07396" w:rsidP="00EC59CB">
            <w:pPr>
              <w:spacing w:before="120" w:after="120"/>
              <w:jc w:val="center"/>
              <w:rPr>
                <w:rFonts w:ascii="Times New Roman" w:hAnsi="Times New Roman"/>
                <w:sz w:val="20"/>
              </w:rPr>
            </w:pPr>
          </w:p>
        </w:tc>
        <w:tc>
          <w:tcPr>
            <w:tcW w:w="804" w:type="dxa"/>
          </w:tcPr>
          <w:p w14:paraId="0369F3F1"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12C0102A" w14:textId="77777777" w:rsidR="00C07396" w:rsidRPr="007A01DE" w:rsidRDefault="00C07396" w:rsidP="00EC59CB">
            <w:pPr>
              <w:spacing w:before="120" w:after="120"/>
              <w:jc w:val="center"/>
              <w:rPr>
                <w:rFonts w:ascii="Times New Roman" w:hAnsi="Times New Roman"/>
                <w:sz w:val="20"/>
              </w:rPr>
            </w:pPr>
          </w:p>
        </w:tc>
        <w:tc>
          <w:tcPr>
            <w:tcW w:w="1060" w:type="dxa"/>
          </w:tcPr>
          <w:p w14:paraId="6D38C3CB" w14:textId="77777777" w:rsidR="00C07396" w:rsidRPr="007A01DE" w:rsidRDefault="00C07396" w:rsidP="00EC59CB">
            <w:pPr>
              <w:spacing w:before="120" w:after="120"/>
              <w:jc w:val="center"/>
              <w:rPr>
                <w:rFonts w:ascii="Times New Roman" w:hAnsi="Times New Roman"/>
                <w:sz w:val="20"/>
              </w:rPr>
            </w:pPr>
          </w:p>
        </w:tc>
      </w:tr>
      <w:tr w:rsidR="00C07396" w:rsidRPr="007A01DE" w14:paraId="54643E20" w14:textId="77777777" w:rsidTr="005D369E">
        <w:tc>
          <w:tcPr>
            <w:tcW w:w="720" w:type="dxa"/>
          </w:tcPr>
          <w:p w14:paraId="0E2B4673"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2D3A67AB"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91406AA; 18AR501</w:t>
            </w:r>
          </w:p>
        </w:tc>
        <w:tc>
          <w:tcPr>
            <w:tcW w:w="905" w:type="dxa"/>
          </w:tcPr>
          <w:p w14:paraId="34A7E64F" w14:textId="77777777" w:rsidR="00C07396" w:rsidRPr="007A01DE" w:rsidRDefault="00C07396" w:rsidP="00EC59CB">
            <w:pPr>
              <w:spacing w:before="120" w:after="120"/>
              <w:jc w:val="center"/>
              <w:rPr>
                <w:rFonts w:ascii="Times New Roman" w:hAnsi="Times New Roman"/>
                <w:sz w:val="20"/>
              </w:rPr>
            </w:pPr>
          </w:p>
        </w:tc>
        <w:tc>
          <w:tcPr>
            <w:tcW w:w="715" w:type="dxa"/>
          </w:tcPr>
          <w:p w14:paraId="283B40B7" w14:textId="77777777" w:rsidR="00C07396" w:rsidRPr="007A01DE" w:rsidRDefault="00C07396" w:rsidP="00EC59CB">
            <w:pPr>
              <w:spacing w:before="120" w:after="120"/>
              <w:jc w:val="center"/>
              <w:rPr>
                <w:rFonts w:ascii="Times New Roman" w:hAnsi="Times New Roman"/>
                <w:sz w:val="20"/>
              </w:rPr>
            </w:pPr>
          </w:p>
        </w:tc>
        <w:tc>
          <w:tcPr>
            <w:tcW w:w="973" w:type="dxa"/>
          </w:tcPr>
          <w:p w14:paraId="042E620F" w14:textId="77777777" w:rsidR="00C07396" w:rsidRPr="007A01DE" w:rsidRDefault="00C07396" w:rsidP="00EC59CB">
            <w:pPr>
              <w:spacing w:before="120" w:after="120"/>
              <w:jc w:val="center"/>
              <w:rPr>
                <w:rFonts w:ascii="Times New Roman" w:hAnsi="Times New Roman"/>
                <w:sz w:val="20"/>
              </w:rPr>
            </w:pPr>
          </w:p>
        </w:tc>
        <w:tc>
          <w:tcPr>
            <w:tcW w:w="903" w:type="dxa"/>
          </w:tcPr>
          <w:p w14:paraId="0274880F" w14:textId="77777777" w:rsidR="00C07396" w:rsidRPr="007A01DE" w:rsidRDefault="00C07396" w:rsidP="00EC59CB">
            <w:pPr>
              <w:spacing w:before="120" w:after="120"/>
              <w:jc w:val="center"/>
              <w:rPr>
                <w:rFonts w:ascii="Times New Roman" w:hAnsi="Times New Roman"/>
                <w:sz w:val="20"/>
              </w:rPr>
            </w:pPr>
          </w:p>
        </w:tc>
        <w:tc>
          <w:tcPr>
            <w:tcW w:w="903" w:type="dxa"/>
          </w:tcPr>
          <w:p w14:paraId="4B945A2D" w14:textId="77777777" w:rsidR="00C07396" w:rsidRPr="007A01DE" w:rsidRDefault="00C07396" w:rsidP="00EC59CB">
            <w:pPr>
              <w:spacing w:before="120" w:after="120"/>
              <w:jc w:val="center"/>
              <w:rPr>
                <w:rFonts w:ascii="Times New Roman" w:hAnsi="Times New Roman"/>
                <w:sz w:val="20"/>
              </w:rPr>
            </w:pPr>
          </w:p>
        </w:tc>
        <w:tc>
          <w:tcPr>
            <w:tcW w:w="927" w:type="dxa"/>
          </w:tcPr>
          <w:p w14:paraId="15544911" w14:textId="77777777" w:rsidR="00C07396" w:rsidRPr="007A01DE" w:rsidRDefault="00C07396" w:rsidP="00EC59CB">
            <w:pPr>
              <w:spacing w:before="120" w:after="120"/>
              <w:jc w:val="center"/>
              <w:rPr>
                <w:rFonts w:ascii="Times New Roman" w:hAnsi="Times New Roman"/>
                <w:sz w:val="20"/>
              </w:rPr>
            </w:pPr>
          </w:p>
        </w:tc>
        <w:tc>
          <w:tcPr>
            <w:tcW w:w="2621" w:type="dxa"/>
          </w:tcPr>
          <w:p w14:paraId="5D83DE0D" w14:textId="77777777" w:rsidR="00C07396" w:rsidRPr="007A01DE" w:rsidRDefault="00C07396" w:rsidP="00EC59CB">
            <w:pPr>
              <w:spacing w:before="120" w:after="120"/>
              <w:jc w:val="center"/>
              <w:rPr>
                <w:rFonts w:ascii="Times New Roman" w:hAnsi="Times New Roman"/>
                <w:sz w:val="20"/>
              </w:rPr>
            </w:pPr>
          </w:p>
        </w:tc>
        <w:tc>
          <w:tcPr>
            <w:tcW w:w="804" w:type="dxa"/>
          </w:tcPr>
          <w:p w14:paraId="26EA8080"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0D5077EF" w14:textId="77777777" w:rsidR="00C07396" w:rsidRPr="007A01DE" w:rsidRDefault="00C07396" w:rsidP="00EC59CB">
            <w:pPr>
              <w:spacing w:before="120" w:after="120"/>
              <w:jc w:val="center"/>
              <w:rPr>
                <w:rFonts w:ascii="Times New Roman" w:hAnsi="Times New Roman"/>
                <w:sz w:val="20"/>
              </w:rPr>
            </w:pPr>
          </w:p>
        </w:tc>
        <w:tc>
          <w:tcPr>
            <w:tcW w:w="1060" w:type="dxa"/>
          </w:tcPr>
          <w:p w14:paraId="6315BF99" w14:textId="77777777" w:rsidR="00C07396" w:rsidRPr="007A01DE" w:rsidRDefault="00C07396" w:rsidP="00EC59CB">
            <w:pPr>
              <w:spacing w:before="120" w:after="120"/>
              <w:jc w:val="center"/>
              <w:rPr>
                <w:rFonts w:ascii="Times New Roman" w:hAnsi="Times New Roman"/>
                <w:sz w:val="20"/>
              </w:rPr>
            </w:pPr>
          </w:p>
        </w:tc>
      </w:tr>
      <w:tr w:rsidR="00C07396" w:rsidRPr="007A01DE" w14:paraId="57D1C1AD" w14:textId="77777777" w:rsidTr="005D369E">
        <w:tc>
          <w:tcPr>
            <w:tcW w:w="720" w:type="dxa"/>
          </w:tcPr>
          <w:p w14:paraId="24B040E5"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4.1.1.b</w:t>
            </w:r>
          </w:p>
        </w:tc>
        <w:tc>
          <w:tcPr>
            <w:tcW w:w="3780" w:type="dxa"/>
            <w:gridSpan w:val="3"/>
          </w:tcPr>
          <w:p w14:paraId="18B660EB"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16"/>
                <w:szCs w:val="16"/>
                <w:lang w:val="sq-AL" w:eastAsia="sq-AL"/>
              </w:rPr>
              <w:t>Hartimi i materialeve informuese alternative me grafika, simbole dhe shenja të përshtatura me kategoritë e përfituesve dhe aftësitë e tyre për marrjen e informacionit</w:t>
            </w:r>
            <w:r w:rsidRPr="007A01DE">
              <w:rPr>
                <w:rFonts w:ascii="Times New Roman" w:eastAsia="Times New Roman" w:hAnsi="Times New Roman"/>
                <w:color w:val="000000"/>
                <w:sz w:val="16"/>
                <w:szCs w:val="16"/>
                <w:lang w:val="sq-AL" w:eastAsia="sq-AL"/>
              </w:rPr>
              <w:br/>
              <w:t>*Aktivitete që vijojnë përgjatë kohës së zbatimit të PV</w:t>
            </w:r>
          </w:p>
        </w:tc>
        <w:tc>
          <w:tcPr>
            <w:tcW w:w="905" w:type="dxa"/>
          </w:tcPr>
          <w:p w14:paraId="27B0D50A" w14:textId="77777777" w:rsidR="00C07396" w:rsidRPr="007A01DE" w:rsidRDefault="00C07396" w:rsidP="00EC59CB">
            <w:pPr>
              <w:spacing w:before="120" w:after="120"/>
              <w:jc w:val="center"/>
              <w:rPr>
                <w:rFonts w:ascii="Times New Roman" w:hAnsi="Times New Roman"/>
                <w:sz w:val="20"/>
              </w:rPr>
            </w:pPr>
          </w:p>
        </w:tc>
        <w:tc>
          <w:tcPr>
            <w:tcW w:w="715" w:type="dxa"/>
          </w:tcPr>
          <w:p w14:paraId="45E9A6EA"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222</w:t>
            </w:r>
          </w:p>
        </w:tc>
        <w:tc>
          <w:tcPr>
            <w:tcW w:w="973" w:type="dxa"/>
          </w:tcPr>
          <w:p w14:paraId="2B4380A7" w14:textId="77777777" w:rsidR="00C07396" w:rsidRDefault="002D15E3" w:rsidP="00F46AE2">
            <w:pPr>
              <w:spacing w:before="120" w:after="120"/>
              <w:jc w:val="center"/>
              <w:rPr>
                <w:rFonts w:ascii="Times New Roman" w:hAnsi="Times New Roman"/>
                <w:sz w:val="20"/>
              </w:rPr>
            </w:pPr>
            <w:r>
              <w:rPr>
                <w:rFonts w:ascii="Times New Roman" w:hAnsi="Times New Roman"/>
                <w:sz w:val="20"/>
              </w:rPr>
              <w:t>2,300,000</w:t>
            </w:r>
          </w:p>
          <w:p w14:paraId="6FBBC867" w14:textId="77777777" w:rsidR="00E116A9" w:rsidRDefault="00E116A9" w:rsidP="00F46AE2">
            <w:pPr>
              <w:spacing w:before="120" w:after="120"/>
              <w:jc w:val="center"/>
              <w:rPr>
                <w:rFonts w:ascii="Times New Roman" w:hAnsi="Times New Roman"/>
                <w:sz w:val="20"/>
              </w:rPr>
            </w:pPr>
            <w:r>
              <w:rPr>
                <w:rFonts w:ascii="Times New Roman" w:hAnsi="Times New Roman"/>
                <w:sz w:val="20"/>
              </w:rPr>
              <w:t>7055342</w:t>
            </w:r>
          </w:p>
          <w:p w14:paraId="779320F7" w14:textId="77777777" w:rsidR="00316C30" w:rsidRDefault="00316C30" w:rsidP="00F46AE2">
            <w:pPr>
              <w:spacing w:before="120" w:after="120"/>
              <w:jc w:val="center"/>
              <w:rPr>
                <w:rFonts w:ascii="Times New Roman" w:hAnsi="Times New Roman"/>
                <w:sz w:val="20"/>
              </w:rPr>
            </w:pPr>
            <w:r>
              <w:rPr>
                <w:rFonts w:ascii="Times New Roman" w:hAnsi="Times New Roman"/>
                <w:sz w:val="20"/>
              </w:rPr>
              <w:t>3,000,000</w:t>
            </w:r>
          </w:p>
          <w:p w14:paraId="2FB54762" w14:textId="73B98870" w:rsidR="00B31F73" w:rsidRPr="007A01DE" w:rsidRDefault="00B31F73" w:rsidP="00F46AE2">
            <w:pPr>
              <w:spacing w:before="120" w:after="120"/>
              <w:jc w:val="center"/>
              <w:rPr>
                <w:rFonts w:ascii="Times New Roman" w:hAnsi="Times New Roman"/>
                <w:sz w:val="20"/>
              </w:rPr>
            </w:pPr>
            <w:r>
              <w:rPr>
                <w:rFonts w:ascii="Times New Roman" w:hAnsi="Times New Roman"/>
                <w:sz w:val="20"/>
              </w:rPr>
              <w:lastRenderedPageBreak/>
              <w:t>600</w:t>
            </w:r>
          </w:p>
        </w:tc>
        <w:tc>
          <w:tcPr>
            <w:tcW w:w="903" w:type="dxa"/>
          </w:tcPr>
          <w:p w14:paraId="3CBC3E53" w14:textId="77777777" w:rsidR="00C07396" w:rsidRDefault="002D15E3" w:rsidP="00BB1D85">
            <w:pPr>
              <w:spacing w:before="120" w:after="120"/>
              <w:rPr>
                <w:rFonts w:ascii="Times New Roman" w:hAnsi="Times New Roman"/>
                <w:sz w:val="20"/>
              </w:rPr>
            </w:pPr>
            <w:r>
              <w:rPr>
                <w:rFonts w:ascii="Times New Roman" w:hAnsi="Times New Roman"/>
                <w:sz w:val="20"/>
              </w:rPr>
              <w:lastRenderedPageBreak/>
              <w:t>100%</w:t>
            </w:r>
          </w:p>
          <w:p w14:paraId="740E3FA0" w14:textId="77777777" w:rsidR="00E116A9" w:rsidRDefault="00E116A9" w:rsidP="00BB1D85">
            <w:pPr>
              <w:spacing w:before="120" w:after="120"/>
              <w:rPr>
                <w:rFonts w:ascii="Times New Roman" w:hAnsi="Times New Roman"/>
                <w:sz w:val="20"/>
              </w:rPr>
            </w:pPr>
            <w:r>
              <w:rPr>
                <w:rFonts w:ascii="Times New Roman" w:hAnsi="Times New Roman"/>
                <w:sz w:val="20"/>
              </w:rPr>
              <w:t>100%</w:t>
            </w:r>
          </w:p>
          <w:p w14:paraId="5880556A" w14:textId="04D0A575" w:rsidR="00316C30" w:rsidRPr="007A01DE" w:rsidRDefault="00316C30" w:rsidP="00BB1D85">
            <w:pPr>
              <w:spacing w:before="120" w:after="120"/>
              <w:rPr>
                <w:rFonts w:ascii="Times New Roman" w:hAnsi="Times New Roman"/>
                <w:sz w:val="20"/>
              </w:rPr>
            </w:pPr>
            <w:r>
              <w:rPr>
                <w:rFonts w:ascii="Times New Roman" w:hAnsi="Times New Roman"/>
                <w:sz w:val="20"/>
              </w:rPr>
              <w:t>100%</w:t>
            </w:r>
          </w:p>
        </w:tc>
        <w:tc>
          <w:tcPr>
            <w:tcW w:w="903" w:type="dxa"/>
          </w:tcPr>
          <w:p w14:paraId="6D280FCB" w14:textId="77777777" w:rsidR="00C07396" w:rsidRDefault="002D15E3" w:rsidP="00EC59CB">
            <w:pPr>
              <w:spacing w:before="120" w:after="120"/>
              <w:jc w:val="center"/>
              <w:rPr>
                <w:rFonts w:ascii="Times New Roman" w:hAnsi="Times New Roman"/>
                <w:sz w:val="20"/>
              </w:rPr>
            </w:pPr>
            <w:r>
              <w:rPr>
                <w:rFonts w:ascii="Times New Roman" w:hAnsi="Times New Roman"/>
                <w:sz w:val="20"/>
              </w:rPr>
              <w:t>100% e buxhetit</w:t>
            </w:r>
          </w:p>
          <w:p w14:paraId="752319B0" w14:textId="77777777" w:rsidR="00E116A9" w:rsidRDefault="00E116A9" w:rsidP="00EC59CB">
            <w:pPr>
              <w:spacing w:before="120" w:after="120"/>
              <w:jc w:val="center"/>
              <w:rPr>
                <w:rFonts w:ascii="Times New Roman" w:hAnsi="Times New Roman"/>
                <w:sz w:val="20"/>
              </w:rPr>
            </w:pPr>
            <w:r>
              <w:rPr>
                <w:rFonts w:ascii="Times New Roman" w:hAnsi="Times New Roman"/>
                <w:sz w:val="20"/>
              </w:rPr>
              <w:t>100% e buxhetit</w:t>
            </w:r>
          </w:p>
          <w:p w14:paraId="3B6FD3B9" w14:textId="77777777" w:rsidR="00316C30" w:rsidRDefault="00316C30" w:rsidP="00EC59CB">
            <w:pPr>
              <w:spacing w:before="120" w:after="120"/>
              <w:jc w:val="center"/>
              <w:rPr>
                <w:rFonts w:ascii="Times New Roman" w:hAnsi="Times New Roman"/>
                <w:sz w:val="20"/>
              </w:rPr>
            </w:pPr>
            <w:r>
              <w:rPr>
                <w:rFonts w:ascii="Times New Roman" w:hAnsi="Times New Roman"/>
                <w:sz w:val="20"/>
              </w:rPr>
              <w:lastRenderedPageBreak/>
              <w:t>100% e buxhetit</w:t>
            </w:r>
          </w:p>
          <w:p w14:paraId="4CA6B662" w14:textId="77777777" w:rsidR="00B31F73" w:rsidRDefault="00B31F73" w:rsidP="00EC59CB">
            <w:pPr>
              <w:spacing w:before="120" w:after="120"/>
              <w:jc w:val="center"/>
              <w:rPr>
                <w:rFonts w:ascii="Times New Roman" w:hAnsi="Times New Roman"/>
                <w:sz w:val="20"/>
              </w:rPr>
            </w:pPr>
            <w:r>
              <w:rPr>
                <w:rFonts w:ascii="Times New Roman" w:hAnsi="Times New Roman"/>
                <w:sz w:val="20"/>
              </w:rPr>
              <w:t>100%</w:t>
            </w:r>
          </w:p>
          <w:p w14:paraId="2D8C88CF" w14:textId="77777777" w:rsidR="005B4605" w:rsidRDefault="005B4605" w:rsidP="00EC59CB">
            <w:pPr>
              <w:spacing w:before="120" w:after="120"/>
              <w:jc w:val="center"/>
              <w:rPr>
                <w:rFonts w:ascii="Times New Roman" w:hAnsi="Times New Roman"/>
                <w:sz w:val="20"/>
              </w:rPr>
            </w:pPr>
          </w:p>
          <w:p w14:paraId="4624B19D" w14:textId="77777777" w:rsidR="005B4605" w:rsidRDefault="005B4605" w:rsidP="00EC59CB">
            <w:pPr>
              <w:spacing w:before="120" w:after="120"/>
              <w:jc w:val="center"/>
              <w:rPr>
                <w:rFonts w:ascii="Times New Roman" w:hAnsi="Times New Roman"/>
                <w:sz w:val="20"/>
              </w:rPr>
            </w:pPr>
          </w:p>
          <w:p w14:paraId="6C60DADC" w14:textId="77777777" w:rsidR="005B4605" w:rsidRDefault="005B4605" w:rsidP="00EC59CB">
            <w:pPr>
              <w:spacing w:before="120" w:after="120"/>
              <w:jc w:val="center"/>
              <w:rPr>
                <w:rFonts w:ascii="Times New Roman" w:hAnsi="Times New Roman"/>
                <w:sz w:val="20"/>
              </w:rPr>
            </w:pPr>
          </w:p>
          <w:p w14:paraId="74805CBA" w14:textId="77777777" w:rsidR="005B4605" w:rsidRDefault="005B4605" w:rsidP="00EC59CB">
            <w:pPr>
              <w:spacing w:before="120" w:after="120"/>
              <w:jc w:val="center"/>
              <w:rPr>
                <w:rFonts w:ascii="Times New Roman" w:hAnsi="Times New Roman"/>
                <w:sz w:val="20"/>
              </w:rPr>
            </w:pPr>
          </w:p>
          <w:p w14:paraId="06B38199" w14:textId="77777777" w:rsidR="005B4605" w:rsidRDefault="005B4605" w:rsidP="00EC59CB">
            <w:pPr>
              <w:spacing w:before="120" w:after="120"/>
              <w:jc w:val="center"/>
              <w:rPr>
                <w:rFonts w:ascii="Times New Roman" w:hAnsi="Times New Roman"/>
                <w:sz w:val="20"/>
              </w:rPr>
            </w:pPr>
          </w:p>
          <w:p w14:paraId="2C25A706" w14:textId="77777777" w:rsidR="005B4605" w:rsidRDefault="005B4605" w:rsidP="00EC59CB">
            <w:pPr>
              <w:spacing w:before="120" w:after="120"/>
              <w:jc w:val="center"/>
              <w:rPr>
                <w:rFonts w:ascii="Times New Roman" w:hAnsi="Times New Roman"/>
                <w:sz w:val="20"/>
              </w:rPr>
            </w:pPr>
          </w:p>
          <w:p w14:paraId="5878BCBF" w14:textId="77777777" w:rsidR="005B4605" w:rsidRDefault="005B4605" w:rsidP="00EC59CB">
            <w:pPr>
              <w:spacing w:before="120" w:after="120"/>
              <w:jc w:val="center"/>
              <w:rPr>
                <w:rFonts w:ascii="Times New Roman" w:hAnsi="Times New Roman"/>
                <w:sz w:val="20"/>
              </w:rPr>
            </w:pPr>
          </w:p>
          <w:p w14:paraId="38507A9E" w14:textId="77777777" w:rsidR="005B4605" w:rsidRDefault="005B4605" w:rsidP="00EC59CB">
            <w:pPr>
              <w:spacing w:before="120" w:after="120"/>
              <w:jc w:val="center"/>
              <w:rPr>
                <w:rFonts w:ascii="Times New Roman" w:hAnsi="Times New Roman"/>
                <w:sz w:val="20"/>
              </w:rPr>
            </w:pPr>
          </w:p>
          <w:p w14:paraId="40905282" w14:textId="77777777" w:rsidR="005B4605" w:rsidRDefault="005B4605" w:rsidP="00EC59CB">
            <w:pPr>
              <w:spacing w:before="120" w:after="120"/>
              <w:jc w:val="center"/>
              <w:rPr>
                <w:rFonts w:ascii="Times New Roman" w:hAnsi="Times New Roman"/>
                <w:sz w:val="20"/>
              </w:rPr>
            </w:pPr>
          </w:p>
          <w:p w14:paraId="5141193D" w14:textId="77777777" w:rsidR="005B4605" w:rsidRDefault="005B4605" w:rsidP="00EC59CB">
            <w:pPr>
              <w:spacing w:before="120" w:after="120"/>
              <w:jc w:val="center"/>
              <w:rPr>
                <w:rFonts w:ascii="Times New Roman" w:hAnsi="Times New Roman"/>
                <w:sz w:val="20"/>
              </w:rPr>
            </w:pPr>
          </w:p>
          <w:p w14:paraId="479D5CA7" w14:textId="77777777" w:rsidR="005B4605" w:rsidRDefault="005B4605" w:rsidP="00EC59CB">
            <w:pPr>
              <w:spacing w:before="120" w:after="120"/>
              <w:jc w:val="center"/>
              <w:rPr>
                <w:rFonts w:ascii="Times New Roman" w:hAnsi="Times New Roman"/>
                <w:sz w:val="20"/>
              </w:rPr>
            </w:pPr>
          </w:p>
          <w:p w14:paraId="4C01385B" w14:textId="77777777" w:rsidR="005B4605" w:rsidRDefault="005B4605" w:rsidP="00EC59CB">
            <w:pPr>
              <w:spacing w:before="120" w:after="120"/>
              <w:jc w:val="center"/>
              <w:rPr>
                <w:rFonts w:ascii="Times New Roman" w:hAnsi="Times New Roman"/>
                <w:sz w:val="20"/>
              </w:rPr>
            </w:pPr>
          </w:p>
          <w:p w14:paraId="4595E0E7" w14:textId="77777777" w:rsidR="005B4605" w:rsidRDefault="005B4605" w:rsidP="00EC59CB">
            <w:pPr>
              <w:spacing w:before="120" w:after="120"/>
              <w:jc w:val="center"/>
              <w:rPr>
                <w:rFonts w:ascii="Times New Roman" w:hAnsi="Times New Roman"/>
                <w:sz w:val="20"/>
              </w:rPr>
            </w:pPr>
          </w:p>
          <w:p w14:paraId="4E59A30A" w14:textId="399E8786" w:rsidR="005B4605" w:rsidRPr="007A01DE" w:rsidRDefault="005B4605" w:rsidP="00EC59CB">
            <w:pPr>
              <w:spacing w:before="120" w:after="120"/>
              <w:jc w:val="center"/>
              <w:rPr>
                <w:rFonts w:ascii="Times New Roman" w:hAnsi="Times New Roman"/>
                <w:sz w:val="20"/>
              </w:rPr>
            </w:pPr>
            <w:r>
              <w:rPr>
                <w:rFonts w:ascii="Times New Roman" w:hAnsi="Times New Roman"/>
                <w:sz w:val="20"/>
              </w:rPr>
              <w:t>360</w:t>
            </w:r>
          </w:p>
        </w:tc>
        <w:tc>
          <w:tcPr>
            <w:tcW w:w="927" w:type="dxa"/>
          </w:tcPr>
          <w:p w14:paraId="2CBB00DD" w14:textId="77777777" w:rsidR="00C07396" w:rsidRPr="00C37096" w:rsidRDefault="002D15E3" w:rsidP="00EC59CB">
            <w:pPr>
              <w:spacing w:before="120" w:after="120"/>
              <w:jc w:val="center"/>
              <w:rPr>
                <w:rFonts w:ascii="Times New Roman" w:hAnsi="Times New Roman"/>
                <w:b/>
                <w:sz w:val="20"/>
              </w:rPr>
            </w:pPr>
            <w:r w:rsidRPr="00C37096">
              <w:rPr>
                <w:rFonts w:ascii="Times New Roman" w:hAnsi="Times New Roman"/>
                <w:b/>
                <w:sz w:val="20"/>
              </w:rPr>
              <w:lastRenderedPageBreak/>
              <w:t>100%</w:t>
            </w:r>
          </w:p>
          <w:p w14:paraId="3B9F7E08" w14:textId="77777777" w:rsidR="006E3DD9" w:rsidRDefault="006E3DD9" w:rsidP="00EC59CB">
            <w:pPr>
              <w:spacing w:before="120" w:after="120"/>
              <w:jc w:val="center"/>
              <w:rPr>
                <w:rFonts w:ascii="Times New Roman" w:hAnsi="Times New Roman"/>
                <w:sz w:val="20"/>
              </w:rPr>
            </w:pPr>
          </w:p>
          <w:p w14:paraId="5BACA409" w14:textId="77777777" w:rsidR="006E3DD9" w:rsidRDefault="006E3DD9" w:rsidP="00EC59CB">
            <w:pPr>
              <w:spacing w:before="120" w:after="120"/>
              <w:jc w:val="center"/>
              <w:rPr>
                <w:rFonts w:ascii="Times New Roman" w:hAnsi="Times New Roman"/>
                <w:sz w:val="20"/>
              </w:rPr>
            </w:pPr>
          </w:p>
          <w:p w14:paraId="5E84D6DF" w14:textId="77777777" w:rsidR="006E3DD9" w:rsidRDefault="006E3DD9" w:rsidP="00EC59CB">
            <w:pPr>
              <w:spacing w:before="120" w:after="120"/>
              <w:jc w:val="center"/>
              <w:rPr>
                <w:rFonts w:ascii="Times New Roman" w:hAnsi="Times New Roman"/>
                <w:sz w:val="20"/>
              </w:rPr>
            </w:pPr>
          </w:p>
          <w:p w14:paraId="2F893260" w14:textId="77777777" w:rsidR="006E3DD9" w:rsidRDefault="006E3DD9" w:rsidP="00EC59CB">
            <w:pPr>
              <w:spacing w:before="120" w:after="120"/>
              <w:jc w:val="center"/>
              <w:rPr>
                <w:rFonts w:ascii="Times New Roman" w:hAnsi="Times New Roman"/>
                <w:sz w:val="20"/>
              </w:rPr>
            </w:pPr>
          </w:p>
          <w:p w14:paraId="168287B9" w14:textId="77777777" w:rsidR="006E3DD9" w:rsidRDefault="006E3DD9" w:rsidP="00EC59CB">
            <w:pPr>
              <w:spacing w:before="120" w:after="120"/>
              <w:jc w:val="center"/>
              <w:rPr>
                <w:rFonts w:ascii="Times New Roman" w:hAnsi="Times New Roman"/>
                <w:sz w:val="20"/>
              </w:rPr>
            </w:pPr>
          </w:p>
          <w:p w14:paraId="519126A8" w14:textId="77777777" w:rsidR="006E3DD9" w:rsidRDefault="006E3DD9" w:rsidP="00EC59CB">
            <w:pPr>
              <w:spacing w:before="120" w:after="120"/>
              <w:jc w:val="center"/>
              <w:rPr>
                <w:rFonts w:ascii="Times New Roman" w:hAnsi="Times New Roman"/>
                <w:sz w:val="20"/>
              </w:rPr>
            </w:pPr>
          </w:p>
          <w:p w14:paraId="0A54BC16" w14:textId="77777777" w:rsidR="006E3DD9" w:rsidRDefault="006E3DD9" w:rsidP="00EC59CB">
            <w:pPr>
              <w:spacing w:before="120" w:after="120"/>
              <w:jc w:val="center"/>
              <w:rPr>
                <w:rFonts w:ascii="Times New Roman" w:hAnsi="Times New Roman"/>
                <w:sz w:val="20"/>
              </w:rPr>
            </w:pPr>
          </w:p>
          <w:p w14:paraId="04CA3FCE" w14:textId="77777777" w:rsidR="006E3DD9" w:rsidRDefault="006E3DD9" w:rsidP="00EC59CB">
            <w:pPr>
              <w:spacing w:before="120" w:after="120"/>
              <w:jc w:val="center"/>
              <w:rPr>
                <w:rFonts w:ascii="Times New Roman" w:hAnsi="Times New Roman"/>
                <w:sz w:val="20"/>
              </w:rPr>
            </w:pPr>
          </w:p>
          <w:p w14:paraId="57F591BB" w14:textId="77777777" w:rsidR="006E3DD9" w:rsidRDefault="006E3DD9" w:rsidP="00EC59CB">
            <w:pPr>
              <w:spacing w:before="120" w:after="120"/>
              <w:jc w:val="center"/>
              <w:rPr>
                <w:rFonts w:ascii="Times New Roman" w:hAnsi="Times New Roman"/>
                <w:sz w:val="20"/>
              </w:rPr>
            </w:pPr>
          </w:p>
          <w:p w14:paraId="46DB9A80" w14:textId="77777777" w:rsidR="006E3DD9" w:rsidRDefault="006E3DD9" w:rsidP="00EC59CB">
            <w:pPr>
              <w:spacing w:before="120" w:after="120"/>
              <w:jc w:val="center"/>
              <w:rPr>
                <w:rFonts w:ascii="Times New Roman" w:hAnsi="Times New Roman"/>
                <w:sz w:val="20"/>
              </w:rPr>
            </w:pPr>
          </w:p>
          <w:p w14:paraId="5675C9B1" w14:textId="77777777" w:rsidR="006E3DD9" w:rsidRDefault="006E3DD9" w:rsidP="00EC59CB">
            <w:pPr>
              <w:spacing w:before="120" w:after="120"/>
              <w:jc w:val="center"/>
              <w:rPr>
                <w:rFonts w:ascii="Times New Roman" w:hAnsi="Times New Roman"/>
                <w:b/>
                <w:sz w:val="20"/>
              </w:rPr>
            </w:pPr>
            <w:r w:rsidRPr="00C37096">
              <w:rPr>
                <w:rFonts w:ascii="Times New Roman" w:hAnsi="Times New Roman"/>
                <w:b/>
                <w:sz w:val="20"/>
              </w:rPr>
              <w:t>50%</w:t>
            </w:r>
          </w:p>
          <w:p w14:paraId="1331F1A9" w14:textId="77777777" w:rsidR="00B31F73" w:rsidRDefault="00B31F73" w:rsidP="00EC59CB">
            <w:pPr>
              <w:spacing w:before="120" w:after="120"/>
              <w:jc w:val="center"/>
              <w:rPr>
                <w:rFonts w:ascii="Times New Roman" w:hAnsi="Times New Roman"/>
                <w:b/>
                <w:sz w:val="20"/>
              </w:rPr>
            </w:pPr>
          </w:p>
          <w:p w14:paraId="6594D816" w14:textId="77777777" w:rsidR="00B31F73" w:rsidRDefault="00B31F73" w:rsidP="00EC59CB">
            <w:pPr>
              <w:spacing w:before="120" w:after="120"/>
              <w:jc w:val="center"/>
              <w:rPr>
                <w:rFonts w:ascii="Times New Roman" w:hAnsi="Times New Roman"/>
                <w:b/>
                <w:sz w:val="20"/>
              </w:rPr>
            </w:pPr>
          </w:p>
          <w:p w14:paraId="1EE29149" w14:textId="77777777" w:rsidR="00B31F73" w:rsidRDefault="00B31F73" w:rsidP="00EC59CB">
            <w:pPr>
              <w:spacing w:before="120" w:after="120"/>
              <w:jc w:val="center"/>
              <w:rPr>
                <w:rFonts w:ascii="Times New Roman" w:hAnsi="Times New Roman"/>
                <w:b/>
                <w:sz w:val="20"/>
              </w:rPr>
            </w:pPr>
          </w:p>
          <w:p w14:paraId="03AB1109" w14:textId="77777777" w:rsidR="00B31F73" w:rsidRDefault="00B31F73" w:rsidP="00EC59CB">
            <w:pPr>
              <w:spacing w:before="120" w:after="120"/>
              <w:jc w:val="center"/>
              <w:rPr>
                <w:rFonts w:ascii="Times New Roman" w:hAnsi="Times New Roman"/>
                <w:b/>
                <w:sz w:val="20"/>
              </w:rPr>
            </w:pPr>
          </w:p>
          <w:p w14:paraId="7A106DF9" w14:textId="77777777" w:rsidR="00B31F73" w:rsidRDefault="00B31F73" w:rsidP="00EC59CB">
            <w:pPr>
              <w:spacing w:before="120" w:after="120"/>
              <w:jc w:val="center"/>
              <w:rPr>
                <w:rFonts w:ascii="Times New Roman" w:hAnsi="Times New Roman"/>
                <w:b/>
                <w:sz w:val="20"/>
              </w:rPr>
            </w:pPr>
          </w:p>
          <w:p w14:paraId="4DA6D9F7" w14:textId="77777777" w:rsidR="00B31F73" w:rsidRDefault="00B31F73" w:rsidP="00EC59CB">
            <w:pPr>
              <w:spacing w:before="120" w:after="120"/>
              <w:jc w:val="center"/>
              <w:rPr>
                <w:rFonts w:ascii="Times New Roman" w:hAnsi="Times New Roman"/>
                <w:b/>
                <w:sz w:val="20"/>
              </w:rPr>
            </w:pPr>
          </w:p>
          <w:p w14:paraId="212B62C7" w14:textId="77777777" w:rsidR="00B31F73" w:rsidRDefault="00B31F73" w:rsidP="00EC59CB">
            <w:pPr>
              <w:spacing w:before="120" w:after="120"/>
              <w:jc w:val="center"/>
              <w:rPr>
                <w:rFonts w:ascii="Times New Roman" w:hAnsi="Times New Roman"/>
                <w:b/>
                <w:sz w:val="20"/>
              </w:rPr>
            </w:pPr>
          </w:p>
          <w:p w14:paraId="1E671D2C" w14:textId="77777777" w:rsidR="00B31F73" w:rsidRDefault="00B31F73" w:rsidP="00EC59CB">
            <w:pPr>
              <w:spacing w:before="120" w:after="120"/>
              <w:jc w:val="center"/>
              <w:rPr>
                <w:rFonts w:ascii="Times New Roman" w:hAnsi="Times New Roman"/>
                <w:b/>
                <w:sz w:val="20"/>
              </w:rPr>
            </w:pPr>
          </w:p>
          <w:p w14:paraId="3EB313A8" w14:textId="77777777" w:rsidR="00B31F73" w:rsidRDefault="00B31F73" w:rsidP="00EC59CB">
            <w:pPr>
              <w:spacing w:before="120" w:after="120"/>
              <w:jc w:val="center"/>
              <w:rPr>
                <w:rFonts w:ascii="Times New Roman" w:hAnsi="Times New Roman"/>
                <w:b/>
                <w:sz w:val="20"/>
              </w:rPr>
            </w:pPr>
          </w:p>
          <w:p w14:paraId="48A9AE1E" w14:textId="77777777" w:rsidR="00B31F73" w:rsidRDefault="00B31F73" w:rsidP="00EC59CB">
            <w:pPr>
              <w:spacing w:before="120" w:after="120"/>
              <w:jc w:val="center"/>
              <w:rPr>
                <w:rFonts w:ascii="Times New Roman" w:hAnsi="Times New Roman"/>
                <w:b/>
                <w:sz w:val="20"/>
              </w:rPr>
            </w:pPr>
          </w:p>
          <w:p w14:paraId="04F6B8A4" w14:textId="77777777" w:rsidR="00B31F73" w:rsidRDefault="00B31F73" w:rsidP="00EC59CB">
            <w:pPr>
              <w:spacing w:before="120" w:after="120"/>
              <w:jc w:val="center"/>
              <w:rPr>
                <w:rFonts w:ascii="Times New Roman" w:hAnsi="Times New Roman"/>
                <w:b/>
                <w:sz w:val="20"/>
              </w:rPr>
            </w:pPr>
          </w:p>
          <w:p w14:paraId="5FD0A72C" w14:textId="239293E8" w:rsidR="00B31F73" w:rsidRPr="00C37096" w:rsidRDefault="005B4605" w:rsidP="00EC59CB">
            <w:pPr>
              <w:spacing w:before="120" w:after="120"/>
              <w:jc w:val="center"/>
              <w:rPr>
                <w:rFonts w:ascii="Times New Roman" w:hAnsi="Times New Roman"/>
                <w:b/>
                <w:sz w:val="20"/>
              </w:rPr>
            </w:pPr>
            <w:r>
              <w:rPr>
                <w:rFonts w:ascii="Times New Roman" w:hAnsi="Times New Roman"/>
                <w:b/>
                <w:sz w:val="20"/>
              </w:rPr>
              <w:t>60%</w:t>
            </w:r>
          </w:p>
        </w:tc>
        <w:tc>
          <w:tcPr>
            <w:tcW w:w="2621" w:type="dxa"/>
          </w:tcPr>
          <w:p w14:paraId="0C482CA9" w14:textId="21495335" w:rsidR="00C07396" w:rsidRDefault="002D15E3" w:rsidP="002D15E3">
            <w:pPr>
              <w:spacing w:before="120" w:after="120"/>
              <w:jc w:val="center"/>
              <w:rPr>
                <w:rFonts w:ascii="Times New Roman" w:hAnsi="Times New Roman"/>
                <w:b/>
                <w:sz w:val="20"/>
              </w:rPr>
            </w:pPr>
            <w:r w:rsidRPr="002D15E3">
              <w:rPr>
                <w:rFonts w:ascii="Times New Roman" w:hAnsi="Times New Roman"/>
                <w:b/>
                <w:sz w:val="20"/>
              </w:rPr>
              <w:lastRenderedPageBreak/>
              <w:t>I ZBATUAR</w:t>
            </w:r>
            <w:r w:rsidR="00917903">
              <w:rPr>
                <w:rFonts w:ascii="Times New Roman" w:hAnsi="Times New Roman"/>
                <w:b/>
                <w:sz w:val="20"/>
              </w:rPr>
              <w:t xml:space="preserve"> (Q.E)</w:t>
            </w:r>
          </w:p>
          <w:p w14:paraId="0932B2D0" w14:textId="5D5A0F9A" w:rsidR="00917903" w:rsidRPr="00917903" w:rsidRDefault="00917903" w:rsidP="00966131">
            <w:pPr>
              <w:spacing w:before="120" w:after="0" w:line="240" w:lineRule="auto"/>
              <w:jc w:val="both"/>
              <w:rPr>
                <w:rFonts w:ascii="Times New Roman" w:hAnsi="Times New Roman"/>
                <w:sz w:val="20"/>
              </w:rPr>
            </w:pPr>
            <w:r w:rsidRPr="00917903">
              <w:rPr>
                <w:rFonts w:ascii="Times New Roman" w:hAnsi="Times New Roman"/>
                <w:sz w:val="20"/>
              </w:rPr>
              <w:t>Përfundimi i platform</w:t>
            </w:r>
            <w:r w:rsidR="00683752">
              <w:rPr>
                <w:rFonts w:ascii="Times New Roman" w:hAnsi="Times New Roman"/>
                <w:sz w:val="20"/>
              </w:rPr>
              <w:t>ë</w:t>
            </w:r>
            <w:r w:rsidRPr="00917903">
              <w:rPr>
                <w:rFonts w:ascii="Times New Roman" w:hAnsi="Times New Roman"/>
                <w:sz w:val="20"/>
              </w:rPr>
              <w:t>s online ‘riniaktive.al’, me module audio &amp; video mbi k</w:t>
            </w:r>
            <w:r w:rsidR="00683752">
              <w:rPr>
                <w:rFonts w:ascii="Times New Roman" w:hAnsi="Times New Roman"/>
                <w:sz w:val="20"/>
              </w:rPr>
              <w:t>ë</w:t>
            </w:r>
            <w:r w:rsidRPr="00917903">
              <w:rPr>
                <w:rFonts w:ascii="Times New Roman" w:hAnsi="Times New Roman"/>
                <w:sz w:val="20"/>
              </w:rPr>
              <w:t>shillim karriere dhe p</w:t>
            </w:r>
            <w:r w:rsidR="00683752">
              <w:rPr>
                <w:rFonts w:ascii="Times New Roman" w:hAnsi="Times New Roman"/>
                <w:sz w:val="20"/>
              </w:rPr>
              <w:t>ë</w:t>
            </w:r>
            <w:r w:rsidRPr="00917903">
              <w:rPr>
                <w:rFonts w:ascii="Times New Roman" w:hAnsi="Times New Roman"/>
                <w:sz w:val="20"/>
              </w:rPr>
              <w:t>rballimi i sfidave t</w:t>
            </w:r>
            <w:r w:rsidR="00683752">
              <w:rPr>
                <w:rFonts w:ascii="Times New Roman" w:hAnsi="Times New Roman"/>
                <w:sz w:val="20"/>
              </w:rPr>
              <w:t>ë</w:t>
            </w:r>
            <w:r w:rsidRPr="00917903">
              <w:rPr>
                <w:rFonts w:ascii="Times New Roman" w:hAnsi="Times New Roman"/>
                <w:sz w:val="20"/>
              </w:rPr>
              <w:t xml:space="preserve"> ardhura nga Covid-19. + video e </w:t>
            </w:r>
            <w:r w:rsidRPr="00917903">
              <w:rPr>
                <w:rFonts w:ascii="Times New Roman" w:hAnsi="Times New Roman"/>
                <w:sz w:val="20"/>
              </w:rPr>
              <w:lastRenderedPageBreak/>
              <w:t>animuar n</w:t>
            </w:r>
            <w:r w:rsidR="00683752">
              <w:rPr>
                <w:rFonts w:ascii="Times New Roman" w:hAnsi="Times New Roman"/>
                <w:sz w:val="20"/>
              </w:rPr>
              <w:t>ë</w:t>
            </w:r>
            <w:r w:rsidRPr="00917903">
              <w:rPr>
                <w:rFonts w:ascii="Times New Roman" w:hAnsi="Times New Roman"/>
                <w:sz w:val="20"/>
              </w:rPr>
              <w:t xml:space="preserve"> platform</w:t>
            </w:r>
            <w:r w:rsidR="00683752">
              <w:rPr>
                <w:rFonts w:ascii="Times New Roman" w:hAnsi="Times New Roman"/>
                <w:sz w:val="20"/>
              </w:rPr>
              <w:t>ë</w:t>
            </w:r>
            <w:r w:rsidRPr="00917903">
              <w:rPr>
                <w:rFonts w:ascii="Times New Roman" w:hAnsi="Times New Roman"/>
                <w:sz w:val="20"/>
              </w:rPr>
              <w:t xml:space="preserve"> dhe rrjete sociale mbi tematik</w:t>
            </w:r>
            <w:r w:rsidR="00683752">
              <w:rPr>
                <w:rFonts w:ascii="Times New Roman" w:hAnsi="Times New Roman"/>
                <w:sz w:val="20"/>
              </w:rPr>
              <w:t>ë</w:t>
            </w:r>
            <w:r w:rsidRPr="00917903">
              <w:rPr>
                <w:rFonts w:ascii="Times New Roman" w:hAnsi="Times New Roman"/>
                <w:sz w:val="20"/>
              </w:rPr>
              <w:t>n.</w:t>
            </w:r>
          </w:p>
          <w:p w14:paraId="7902824B" w14:textId="2DA62823" w:rsidR="00917903" w:rsidRPr="00917903" w:rsidRDefault="00917903" w:rsidP="00966131">
            <w:pPr>
              <w:spacing w:after="0" w:line="240" w:lineRule="auto"/>
              <w:jc w:val="both"/>
              <w:rPr>
                <w:rFonts w:ascii="Times New Roman" w:hAnsi="Times New Roman"/>
                <w:sz w:val="20"/>
              </w:rPr>
            </w:pPr>
            <w:r w:rsidRPr="00917903">
              <w:rPr>
                <w:rFonts w:ascii="Times New Roman" w:hAnsi="Times New Roman"/>
                <w:sz w:val="20"/>
              </w:rPr>
              <w:t>Mb</w:t>
            </w:r>
            <w:r w:rsidR="00683752">
              <w:rPr>
                <w:rFonts w:ascii="Times New Roman" w:hAnsi="Times New Roman"/>
                <w:sz w:val="20"/>
              </w:rPr>
              <w:t>ë</w:t>
            </w:r>
            <w:r w:rsidRPr="00917903">
              <w:rPr>
                <w:rFonts w:ascii="Times New Roman" w:hAnsi="Times New Roman"/>
                <w:sz w:val="20"/>
              </w:rPr>
              <w:t>shtetur nga Agjencia Komb</w:t>
            </w:r>
            <w:r w:rsidR="00683752">
              <w:rPr>
                <w:rFonts w:ascii="Times New Roman" w:hAnsi="Times New Roman"/>
                <w:sz w:val="20"/>
              </w:rPr>
              <w:t>ë</w:t>
            </w:r>
            <w:r w:rsidRPr="00917903">
              <w:rPr>
                <w:rFonts w:ascii="Times New Roman" w:hAnsi="Times New Roman"/>
                <w:sz w:val="20"/>
              </w:rPr>
              <w:t>tare e Rinis</w:t>
            </w:r>
            <w:r w:rsidR="00683752">
              <w:rPr>
                <w:rFonts w:ascii="Times New Roman" w:hAnsi="Times New Roman"/>
                <w:sz w:val="20"/>
              </w:rPr>
              <w:t>ë</w:t>
            </w:r>
            <w:r w:rsidRPr="00917903">
              <w:rPr>
                <w:rFonts w:ascii="Times New Roman" w:hAnsi="Times New Roman"/>
                <w:sz w:val="20"/>
              </w:rPr>
              <w:t xml:space="preserve"> </w:t>
            </w:r>
          </w:p>
          <w:p w14:paraId="58562010" w14:textId="4FE66EFA" w:rsidR="00C37096" w:rsidRDefault="00917903" w:rsidP="00966131">
            <w:pPr>
              <w:spacing w:after="120" w:line="240" w:lineRule="auto"/>
              <w:jc w:val="both"/>
              <w:rPr>
                <w:rFonts w:ascii="Times New Roman" w:hAnsi="Times New Roman"/>
                <w:sz w:val="20"/>
              </w:rPr>
            </w:pPr>
            <w:r w:rsidRPr="00917903">
              <w:rPr>
                <w:rFonts w:ascii="Times New Roman" w:hAnsi="Times New Roman"/>
                <w:sz w:val="20"/>
              </w:rPr>
              <w:t>Përfundimi platform</w:t>
            </w:r>
            <w:r w:rsidR="00683752">
              <w:rPr>
                <w:rFonts w:ascii="Times New Roman" w:hAnsi="Times New Roman"/>
                <w:sz w:val="20"/>
              </w:rPr>
              <w:t>ë</w:t>
            </w:r>
            <w:r w:rsidRPr="00917903">
              <w:rPr>
                <w:rFonts w:ascii="Times New Roman" w:hAnsi="Times New Roman"/>
                <w:sz w:val="20"/>
              </w:rPr>
              <w:t>s</w:t>
            </w:r>
            <w:r w:rsidR="00C37096">
              <w:rPr>
                <w:rFonts w:ascii="Times New Roman" w:hAnsi="Times New Roman"/>
                <w:sz w:val="20"/>
              </w:rPr>
              <w:t xml:space="preserve"> </w:t>
            </w:r>
            <w:r w:rsidR="00C37096" w:rsidRPr="00C37096">
              <w:rPr>
                <w:rFonts w:ascii="Times New Roman" w:hAnsi="Times New Roman"/>
                <w:sz w:val="20"/>
              </w:rPr>
              <w:t>online ‘përfjalënelirë.al’, me module audio &amp; video mbi angazhimin qytetar dhe demokracin</w:t>
            </w:r>
            <w:r w:rsidR="00683752">
              <w:rPr>
                <w:rFonts w:ascii="Times New Roman" w:hAnsi="Times New Roman"/>
                <w:sz w:val="20"/>
              </w:rPr>
              <w:t>ë</w:t>
            </w:r>
            <w:r w:rsidR="00C37096" w:rsidRPr="00C37096">
              <w:rPr>
                <w:rFonts w:ascii="Times New Roman" w:hAnsi="Times New Roman"/>
                <w:sz w:val="20"/>
              </w:rPr>
              <w:t xml:space="preserve"> vendore, lirin</w:t>
            </w:r>
            <w:r w:rsidR="00683752">
              <w:rPr>
                <w:rFonts w:ascii="Times New Roman" w:hAnsi="Times New Roman"/>
                <w:sz w:val="20"/>
              </w:rPr>
              <w:t>ë</w:t>
            </w:r>
            <w:r w:rsidR="00C37096" w:rsidRPr="00C37096">
              <w:rPr>
                <w:rFonts w:ascii="Times New Roman" w:hAnsi="Times New Roman"/>
                <w:sz w:val="20"/>
              </w:rPr>
              <w:t xml:space="preserve"> dhe pavar</w:t>
            </w:r>
            <w:r w:rsidR="00683752">
              <w:rPr>
                <w:rFonts w:ascii="Times New Roman" w:hAnsi="Times New Roman"/>
                <w:sz w:val="20"/>
              </w:rPr>
              <w:t>ë</w:t>
            </w:r>
            <w:r w:rsidR="00C37096" w:rsidRPr="00C37096">
              <w:rPr>
                <w:rFonts w:ascii="Times New Roman" w:hAnsi="Times New Roman"/>
                <w:sz w:val="20"/>
              </w:rPr>
              <w:t>sin</w:t>
            </w:r>
            <w:r w:rsidR="00683752">
              <w:rPr>
                <w:rFonts w:ascii="Times New Roman" w:hAnsi="Times New Roman"/>
                <w:sz w:val="20"/>
              </w:rPr>
              <w:t>ë</w:t>
            </w:r>
            <w:r w:rsidR="00C37096" w:rsidRPr="00C37096">
              <w:rPr>
                <w:rFonts w:ascii="Times New Roman" w:hAnsi="Times New Roman"/>
                <w:sz w:val="20"/>
              </w:rPr>
              <w:t xml:space="preserve"> e medias, strategjit</w:t>
            </w:r>
            <w:r w:rsidR="00683752">
              <w:rPr>
                <w:rFonts w:ascii="Times New Roman" w:hAnsi="Times New Roman"/>
                <w:sz w:val="20"/>
              </w:rPr>
              <w:t>ë</w:t>
            </w:r>
            <w:r w:rsidR="00C37096" w:rsidRPr="00C37096">
              <w:rPr>
                <w:rFonts w:ascii="Times New Roman" w:hAnsi="Times New Roman"/>
                <w:sz w:val="20"/>
              </w:rPr>
              <w:t xml:space="preserve"> advokuese t</w:t>
            </w:r>
            <w:r w:rsidR="00683752">
              <w:rPr>
                <w:rFonts w:ascii="Times New Roman" w:hAnsi="Times New Roman"/>
                <w:sz w:val="20"/>
              </w:rPr>
              <w:t>ë</w:t>
            </w:r>
            <w:r w:rsidR="00C37096" w:rsidRPr="00C37096">
              <w:rPr>
                <w:rFonts w:ascii="Times New Roman" w:hAnsi="Times New Roman"/>
                <w:sz w:val="20"/>
              </w:rPr>
              <w:t xml:space="preserve"> koalicioneve. – Mb</w:t>
            </w:r>
            <w:r w:rsidR="00683752">
              <w:rPr>
                <w:rFonts w:ascii="Times New Roman" w:hAnsi="Times New Roman"/>
                <w:sz w:val="20"/>
              </w:rPr>
              <w:t>ë</w:t>
            </w:r>
            <w:r w:rsidR="00C37096" w:rsidRPr="00C37096">
              <w:rPr>
                <w:rFonts w:ascii="Times New Roman" w:hAnsi="Times New Roman"/>
                <w:sz w:val="20"/>
              </w:rPr>
              <w:t>shtetur nga L</w:t>
            </w:r>
            <w:r w:rsidR="00683752">
              <w:rPr>
                <w:rFonts w:ascii="Times New Roman" w:hAnsi="Times New Roman"/>
                <w:sz w:val="20"/>
              </w:rPr>
              <w:t>ë</w:t>
            </w:r>
            <w:r w:rsidR="00C37096" w:rsidRPr="00C37096">
              <w:rPr>
                <w:rFonts w:ascii="Times New Roman" w:hAnsi="Times New Roman"/>
                <w:sz w:val="20"/>
              </w:rPr>
              <w:t>viz Albania</w:t>
            </w:r>
            <w:r w:rsidR="0081414E">
              <w:rPr>
                <w:rFonts w:ascii="Times New Roman" w:hAnsi="Times New Roman"/>
                <w:sz w:val="20"/>
              </w:rPr>
              <w:t>.</w:t>
            </w:r>
          </w:p>
          <w:p w14:paraId="69D5D5D2" w14:textId="759B2F72" w:rsidR="002D15E3" w:rsidRDefault="0081414E" w:rsidP="00966131">
            <w:pPr>
              <w:spacing w:after="120" w:line="240" w:lineRule="auto"/>
              <w:jc w:val="both"/>
              <w:rPr>
                <w:rFonts w:ascii="Times New Roman" w:hAnsi="Times New Roman"/>
                <w:sz w:val="20"/>
              </w:rPr>
            </w:pPr>
            <w:r w:rsidRPr="0081414E">
              <w:rPr>
                <w:rFonts w:ascii="Times New Roman" w:hAnsi="Times New Roman"/>
                <w:sz w:val="20"/>
              </w:rPr>
              <w:t>Ngritja e platform</w:t>
            </w:r>
            <w:r w:rsidR="00683752">
              <w:rPr>
                <w:rFonts w:ascii="Times New Roman" w:hAnsi="Times New Roman"/>
                <w:sz w:val="20"/>
              </w:rPr>
              <w:t>ë</w:t>
            </w:r>
            <w:r w:rsidRPr="0081414E">
              <w:rPr>
                <w:rFonts w:ascii="Times New Roman" w:hAnsi="Times New Roman"/>
                <w:sz w:val="20"/>
              </w:rPr>
              <w:t>s ‘riintegrohu.al’, me module video dhe audio mbi t</w:t>
            </w:r>
            <w:r w:rsidR="00683752">
              <w:rPr>
                <w:rFonts w:ascii="Times New Roman" w:hAnsi="Times New Roman"/>
                <w:sz w:val="20"/>
              </w:rPr>
              <w:t>ë</w:t>
            </w:r>
            <w:r w:rsidRPr="0081414E">
              <w:rPr>
                <w:rFonts w:ascii="Times New Roman" w:hAnsi="Times New Roman"/>
                <w:sz w:val="20"/>
              </w:rPr>
              <w:t xml:space="preserve"> drejtat e t</w:t>
            </w:r>
            <w:r w:rsidR="00683752">
              <w:rPr>
                <w:rFonts w:ascii="Times New Roman" w:hAnsi="Times New Roman"/>
                <w:sz w:val="20"/>
              </w:rPr>
              <w:t>ë</w:t>
            </w:r>
            <w:r>
              <w:t xml:space="preserve"> </w:t>
            </w:r>
            <w:r w:rsidRPr="0081414E">
              <w:rPr>
                <w:rFonts w:ascii="Times New Roman" w:hAnsi="Times New Roman"/>
                <w:sz w:val="20"/>
              </w:rPr>
              <w:t>burgosurve n</w:t>
            </w:r>
            <w:r w:rsidR="00683752">
              <w:rPr>
                <w:rFonts w:ascii="Times New Roman" w:hAnsi="Times New Roman"/>
                <w:sz w:val="20"/>
              </w:rPr>
              <w:t>ë</w:t>
            </w:r>
            <w:r w:rsidRPr="0081414E">
              <w:rPr>
                <w:rFonts w:ascii="Times New Roman" w:hAnsi="Times New Roman"/>
                <w:sz w:val="20"/>
              </w:rPr>
              <w:t xml:space="preserve"> sistemin penitenciar n</w:t>
            </w:r>
            <w:r w:rsidR="00683752">
              <w:rPr>
                <w:rFonts w:ascii="Times New Roman" w:hAnsi="Times New Roman"/>
                <w:sz w:val="20"/>
              </w:rPr>
              <w:t>ë</w:t>
            </w:r>
            <w:r w:rsidRPr="0081414E">
              <w:rPr>
                <w:rFonts w:ascii="Times New Roman" w:hAnsi="Times New Roman"/>
                <w:sz w:val="20"/>
              </w:rPr>
              <w:t xml:space="preserve"> Shqip</w:t>
            </w:r>
            <w:r w:rsidR="00683752">
              <w:rPr>
                <w:rFonts w:ascii="Times New Roman" w:hAnsi="Times New Roman"/>
                <w:sz w:val="20"/>
              </w:rPr>
              <w:t>ë</w:t>
            </w:r>
            <w:r w:rsidRPr="0081414E">
              <w:rPr>
                <w:rFonts w:ascii="Times New Roman" w:hAnsi="Times New Roman"/>
                <w:sz w:val="20"/>
              </w:rPr>
              <w:t>ri, si edukimin ligjor, shërbimin ligjor falas, të drejtat për punë të të dënuarve, të drejtat mbi lirinë fetare dhe burgimin, të drejtat e grave, dhe të drejtën për kujdes shëndetsor.</w:t>
            </w:r>
          </w:p>
          <w:p w14:paraId="7F9A663C" w14:textId="77777777" w:rsidR="005B4605" w:rsidRDefault="005B4605" w:rsidP="005B4605">
            <w:pPr>
              <w:spacing w:before="120" w:after="120"/>
              <w:jc w:val="center"/>
              <w:rPr>
                <w:rFonts w:ascii="Times New Roman" w:hAnsi="Times New Roman"/>
                <w:b/>
                <w:sz w:val="20"/>
              </w:rPr>
            </w:pPr>
            <w:r w:rsidRPr="002D15E3">
              <w:rPr>
                <w:rFonts w:ascii="Times New Roman" w:hAnsi="Times New Roman"/>
                <w:b/>
                <w:sz w:val="20"/>
              </w:rPr>
              <w:t>I ZBATUAR</w:t>
            </w:r>
            <w:r>
              <w:rPr>
                <w:rFonts w:ascii="Times New Roman" w:hAnsi="Times New Roman"/>
                <w:b/>
                <w:sz w:val="20"/>
              </w:rPr>
              <w:t xml:space="preserve"> (DNJF)</w:t>
            </w:r>
          </w:p>
          <w:p w14:paraId="62AA3C71" w14:textId="2AD6CE86" w:rsidR="00966131" w:rsidRPr="007A01DE" w:rsidRDefault="00966131" w:rsidP="00966131">
            <w:pPr>
              <w:spacing w:before="120" w:after="0" w:line="240" w:lineRule="auto"/>
              <w:jc w:val="both"/>
              <w:rPr>
                <w:rFonts w:ascii="Times New Roman" w:hAnsi="Times New Roman"/>
                <w:sz w:val="20"/>
              </w:rPr>
            </w:pPr>
            <w:r w:rsidRPr="00966131">
              <w:rPr>
                <w:rFonts w:ascii="Times New Roman" w:eastAsia="Times New Roman" w:hAnsi="Times New Roman"/>
                <w:sz w:val="20"/>
                <w:szCs w:val="20"/>
                <w:lang w:val="it-IT"/>
              </w:rPr>
              <w:t>Drejtoria e Ndihmës Juridike Falas ka hartuar dhe ka filluar me shpërndarjen e materialeve të vizibilitetit. Hartuar një manual</w:t>
            </w:r>
            <w:r w:rsidR="003235A1" w:rsidRPr="003235A1">
              <w:rPr>
                <w:rFonts w:ascii="Times New Roman" w:eastAsia="Times New Roman" w:hAnsi="Times New Roman"/>
                <w:sz w:val="20"/>
                <w:szCs w:val="20"/>
                <w:lang w:val="it-IT"/>
              </w:rPr>
              <w:t xml:space="preserve"> i thjeshtëzuar për kategoritë përfituese mbi përfitimin e njohurive sa më gjithëpërfshirëse mbi sistemin e ndihmës juridike të garantuar nga shteti.</w:t>
            </w:r>
          </w:p>
        </w:tc>
        <w:tc>
          <w:tcPr>
            <w:tcW w:w="804" w:type="dxa"/>
          </w:tcPr>
          <w:p w14:paraId="37DDA5C0"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D2C8367" w14:textId="3927A1BB" w:rsidR="00C07396" w:rsidRPr="007A01DE" w:rsidRDefault="00C07396" w:rsidP="00F46AE2">
            <w:pPr>
              <w:spacing w:before="120" w:after="120"/>
              <w:jc w:val="center"/>
              <w:rPr>
                <w:rFonts w:ascii="Times New Roman" w:hAnsi="Times New Roman"/>
                <w:sz w:val="20"/>
              </w:rPr>
            </w:pPr>
          </w:p>
        </w:tc>
        <w:tc>
          <w:tcPr>
            <w:tcW w:w="1060" w:type="dxa"/>
          </w:tcPr>
          <w:p w14:paraId="45F0A508" w14:textId="77777777" w:rsidR="00C07396" w:rsidRDefault="00C07396" w:rsidP="00EC59CB">
            <w:pPr>
              <w:spacing w:before="120" w:after="120"/>
              <w:jc w:val="center"/>
              <w:rPr>
                <w:rFonts w:ascii="Times New Roman" w:hAnsi="Times New Roman"/>
                <w:b/>
                <w:sz w:val="20"/>
              </w:rPr>
            </w:pPr>
            <w:r w:rsidRPr="001177EA">
              <w:rPr>
                <w:rFonts w:ascii="Times New Roman" w:hAnsi="Times New Roman"/>
                <w:b/>
                <w:sz w:val="20"/>
              </w:rPr>
              <w:t>Në vazhdim</w:t>
            </w:r>
          </w:p>
          <w:p w14:paraId="3FB9D94A" w14:textId="4098FD34" w:rsidR="00966131" w:rsidRPr="007A01DE" w:rsidRDefault="00966131" w:rsidP="00966131">
            <w:pPr>
              <w:spacing w:before="120" w:after="0" w:line="240" w:lineRule="auto"/>
              <w:jc w:val="both"/>
              <w:rPr>
                <w:rFonts w:ascii="Times New Roman" w:hAnsi="Times New Roman"/>
                <w:sz w:val="20"/>
              </w:rPr>
            </w:pPr>
            <w:r w:rsidRPr="00966131">
              <w:rPr>
                <w:rFonts w:ascii="Times New Roman" w:eastAsia="Times New Roman" w:hAnsi="Times New Roman"/>
                <w:sz w:val="20"/>
                <w:szCs w:val="20"/>
                <w:lang w:val="it-IT"/>
              </w:rPr>
              <w:t>Hartim</w:t>
            </w:r>
            <w:r>
              <w:rPr>
                <w:rFonts w:ascii="Times New Roman" w:eastAsia="Times New Roman" w:hAnsi="Times New Roman"/>
                <w:sz w:val="20"/>
                <w:szCs w:val="20"/>
                <w:lang w:val="it-IT"/>
              </w:rPr>
              <w:t xml:space="preserve">i i manualeve specifike për </w:t>
            </w:r>
            <w:r>
              <w:rPr>
                <w:rFonts w:ascii="Times New Roman" w:eastAsia="Times New Roman" w:hAnsi="Times New Roman"/>
                <w:sz w:val="20"/>
                <w:szCs w:val="20"/>
                <w:lang w:val="it-IT"/>
              </w:rPr>
              <w:lastRenderedPageBreak/>
              <w:t>per</w:t>
            </w:r>
            <w:r w:rsidRPr="00966131">
              <w:rPr>
                <w:rFonts w:ascii="Times New Roman" w:eastAsia="Times New Roman" w:hAnsi="Times New Roman"/>
                <w:sz w:val="20"/>
                <w:szCs w:val="20"/>
                <w:lang w:val="it-IT"/>
              </w:rPr>
              <w:t>s</w:t>
            </w:r>
            <w:r>
              <w:rPr>
                <w:rFonts w:ascii="Times New Roman" w:eastAsia="Times New Roman" w:hAnsi="Times New Roman"/>
                <w:sz w:val="20"/>
                <w:szCs w:val="20"/>
                <w:lang w:val="it-IT"/>
              </w:rPr>
              <w:t>o</w:t>
            </w:r>
            <w:r w:rsidRPr="00966131">
              <w:rPr>
                <w:rFonts w:ascii="Times New Roman" w:eastAsia="Times New Roman" w:hAnsi="Times New Roman"/>
                <w:sz w:val="20"/>
                <w:szCs w:val="20"/>
                <w:lang w:val="it-IT"/>
              </w:rPr>
              <w:t>nat me aftësi</w:t>
            </w:r>
            <w:r w:rsidR="003235A1" w:rsidRPr="003235A1">
              <w:rPr>
                <w:rFonts w:ascii="Times New Roman" w:eastAsia="Times New Roman" w:hAnsi="Times New Roman"/>
                <w:sz w:val="20"/>
                <w:szCs w:val="20"/>
                <w:lang w:val="it-IT"/>
              </w:rPr>
              <w:t xml:space="preserve"> të kufizuara</w:t>
            </w:r>
          </w:p>
        </w:tc>
      </w:tr>
      <w:tr w:rsidR="00C07396" w:rsidRPr="007A01DE" w14:paraId="5C665B14" w14:textId="77777777" w:rsidTr="005D369E">
        <w:tc>
          <w:tcPr>
            <w:tcW w:w="720" w:type="dxa"/>
          </w:tcPr>
          <w:p w14:paraId="24FFE2DD" w14:textId="77777777" w:rsidR="00C07396" w:rsidRPr="007A01DE" w:rsidRDefault="00C07396" w:rsidP="00EC59CB">
            <w:pPr>
              <w:spacing w:line="240" w:lineRule="auto"/>
              <w:jc w:val="center"/>
              <w:rPr>
                <w:rFonts w:ascii="Times New Roman" w:hAnsi="Times New Roman"/>
                <w:sz w:val="18"/>
                <w:szCs w:val="18"/>
              </w:rPr>
            </w:pPr>
          </w:p>
        </w:tc>
        <w:tc>
          <w:tcPr>
            <w:tcW w:w="3780" w:type="dxa"/>
            <w:gridSpan w:val="3"/>
          </w:tcPr>
          <w:p w14:paraId="07AF0A09" w14:textId="77777777" w:rsidR="00C07396" w:rsidRPr="007A01DE" w:rsidRDefault="00C07396" w:rsidP="00EC59CB">
            <w:pPr>
              <w:rPr>
                <w:rFonts w:ascii="Times New Roman" w:hAnsi="Times New Roman"/>
                <w:sz w:val="20"/>
              </w:rPr>
            </w:pPr>
            <w:r w:rsidRPr="007A01DE">
              <w:rPr>
                <w:rFonts w:ascii="Times New Roman" w:eastAsia="Times New Roman" w:hAnsi="Times New Roman"/>
                <w:sz w:val="16"/>
                <w:szCs w:val="16"/>
                <w:lang w:val="sq-AL" w:eastAsia="sq-AL"/>
              </w:rPr>
              <w:t>DNJF/ OSHC</w:t>
            </w:r>
          </w:p>
        </w:tc>
        <w:tc>
          <w:tcPr>
            <w:tcW w:w="905" w:type="dxa"/>
          </w:tcPr>
          <w:p w14:paraId="6120B543" w14:textId="77777777" w:rsidR="00C07396" w:rsidRPr="007A01DE" w:rsidRDefault="00C07396" w:rsidP="00EC59CB">
            <w:pPr>
              <w:rPr>
                <w:rFonts w:ascii="Times New Roman" w:hAnsi="Times New Roman"/>
              </w:rPr>
            </w:pPr>
          </w:p>
        </w:tc>
        <w:tc>
          <w:tcPr>
            <w:tcW w:w="715" w:type="dxa"/>
          </w:tcPr>
          <w:p w14:paraId="3ED6BBCF" w14:textId="77777777" w:rsidR="00C07396" w:rsidRPr="007A01DE" w:rsidRDefault="00C07396" w:rsidP="00EC59CB">
            <w:pPr>
              <w:rPr>
                <w:rFonts w:ascii="Times New Roman" w:hAnsi="Times New Roman"/>
              </w:rPr>
            </w:pPr>
          </w:p>
        </w:tc>
        <w:tc>
          <w:tcPr>
            <w:tcW w:w="973" w:type="dxa"/>
          </w:tcPr>
          <w:p w14:paraId="4EEFC053" w14:textId="77777777" w:rsidR="00C07396" w:rsidRPr="007A01DE" w:rsidRDefault="00C07396" w:rsidP="00EC59CB">
            <w:pPr>
              <w:rPr>
                <w:rFonts w:ascii="Times New Roman" w:hAnsi="Times New Roman"/>
              </w:rPr>
            </w:pPr>
          </w:p>
        </w:tc>
        <w:tc>
          <w:tcPr>
            <w:tcW w:w="903" w:type="dxa"/>
          </w:tcPr>
          <w:p w14:paraId="5EB21EF8" w14:textId="77777777" w:rsidR="00C07396" w:rsidRPr="007A01DE" w:rsidRDefault="00C07396" w:rsidP="00EC59CB">
            <w:pPr>
              <w:rPr>
                <w:rFonts w:ascii="Times New Roman" w:hAnsi="Times New Roman"/>
              </w:rPr>
            </w:pPr>
          </w:p>
        </w:tc>
        <w:tc>
          <w:tcPr>
            <w:tcW w:w="903" w:type="dxa"/>
          </w:tcPr>
          <w:p w14:paraId="725B02BB" w14:textId="77777777" w:rsidR="00C07396" w:rsidRPr="007A01DE" w:rsidRDefault="00C07396" w:rsidP="00EC59CB">
            <w:pPr>
              <w:rPr>
                <w:rFonts w:ascii="Times New Roman" w:hAnsi="Times New Roman"/>
              </w:rPr>
            </w:pPr>
          </w:p>
        </w:tc>
        <w:tc>
          <w:tcPr>
            <w:tcW w:w="927" w:type="dxa"/>
          </w:tcPr>
          <w:p w14:paraId="2884BCB1" w14:textId="77777777" w:rsidR="00C07396" w:rsidRPr="007A01DE" w:rsidRDefault="00C07396" w:rsidP="00EC59CB">
            <w:pPr>
              <w:rPr>
                <w:rFonts w:ascii="Times New Roman" w:hAnsi="Times New Roman"/>
              </w:rPr>
            </w:pPr>
          </w:p>
        </w:tc>
        <w:tc>
          <w:tcPr>
            <w:tcW w:w="2621" w:type="dxa"/>
          </w:tcPr>
          <w:p w14:paraId="0747966A" w14:textId="77777777" w:rsidR="00C07396" w:rsidRPr="007A01DE" w:rsidRDefault="00C07396" w:rsidP="00EC59CB">
            <w:pPr>
              <w:rPr>
                <w:rFonts w:ascii="Times New Roman" w:hAnsi="Times New Roman"/>
              </w:rPr>
            </w:pPr>
          </w:p>
        </w:tc>
        <w:tc>
          <w:tcPr>
            <w:tcW w:w="804" w:type="dxa"/>
          </w:tcPr>
          <w:p w14:paraId="60621841" w14:textId="77777777" w:rsidR="00C07396" w:rsidRPr="007A01DE" w:rsidRDefault="00C07396" w:rsidP="00EC59CB">
            <w:pPr>
              <w:rPr>
                <w:rFonts w:ascii="Times New Roman" w:hAnsi="Times New Roman"/>
              </w:rPr>
            </w:pPr>
          </w:p>
        </w:tc>
        <w:tc>
          <w:tcPr>
            <w:tcW w:w="816" w:type="dxa"/>
            <w:gridSpan w:val="2"/>
          </w:tcPr>
          <w:p w14:paraId="2E4954D9" w14:textId="77777777" w:rsidR="00C07396" w:rsidRPr="007A01DE" w:rsidRDefault="00C07396" w:rsidP="00EC59CB">
            <w:pPr>
              <w:rPr>
                <w:rFonts w:ascii="Times New Roman" w:hAnsi="Times New Roman"/>
              </w:rPr>
            </w:pPr>
          </w:p>
        </w:tc>
        <w:tc>
          <w:tcPr>
            <w:tcW w:w="1060" w:type="dxa"/>
          </w:tcPr>
          <w:p w14:paraId="4E48DD80" w14:textId="77777777" w:rsidR="00C07396" w:rsidRPr="007A01DE" w:rsidRDefault="00C07396" w:rsidP="00EC59CB">
            <w:pPr>
              <w:spacing w:before="120" w:after="120"/>
              <w:jc w:val="center"/>
              <w:rPr>
                <w:rFonts w:ascii="Times New Roman" w:hAnsi="Times New Roman"/>
                <w:sz w:val="20"/>
              </w:rPr>
            </w:pPr>
          </w:p>
        </w:tc>
      </w:tr>
      <w:tr w:rsidR="00C07396" w:rsidRPr="007A01DE" w14:paraId="54592DD5" w14:textId="77777777" w:rsidTr="005D369E">
        <w:tc>
          <w:tcPr>
            <w:tcW w:w="720" w:type="dxa"/>
          </w:tcPr>
          <w:p w14:paraId="5DC0F777" w14:textId="77777777" w:rsidR="00C07396" w:rsidRPr="007A01DE" w:rsidRDefault="00C07396" w:rsidP="00EC59CB">
            <w:pPr>
              <w:spacing w:line="240" w:lineRule="auto"/>
              <w:jc w:val="center"/>
              <w:rPr>
                <w:rFonts w:ascii="Times New Roman" w:hAnsi="Times New Roman"/>
                <w:sz w:val="18"/>
                <w:szCs w:val="18"/>
              </w:rPr>
            </w:pPr>
          </w:p>
        </w:tc>
        <w:tc>
          <w:tcPr>
            <w:tcW w:w="3780" w:type="dxa"/>
            <w:gridSpan w:val="3"/>
          </w:tcPr>
          <w:p w14:paraId="4EE26AF8" w14:textId="77777777" w:rsidR="00C07396" w:rsidRPr="007A01DE" w:rsidRDefault="00C07396" w:rsidP="00EC59CB">
            <w:pPr>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91406AA; 18AR501</w:t>
            </w:r>
          </w:p>
        </w:tc>
        <w:tc>
          <w:tcPr>
            <w:tcW w:w="905" w:type="dxa"/>
          </w:tcPr>
          <w:p w14:paraId="5F2E84A8" w14:textId="77777777" w:rsidR="00C07396" w:rsidRPr="007A01DE" w:rsidRDefault="00C07396" w:rsidP="00EC59CB">
            <w:pPr>
              <w:rPr>
                <w:rFonts w:ascii="Times New Roman" w:hAnsi="Times New Roman"/>
              </w:rPr>
            </w:pPr>
          </w:p>
        </w:tc>
        <w:tc>
          <w:tcPr>
            <w:tcW w:w="715" w:type="dxa"/>
          </w:tcPr>
          <w:p w14:paraId="16A415B3" w14:textId="77777777" w:rsidR="00C07396" w:rsidRPr="007A01DE" w:rsidRDefault="00C07396" w:rsidP="00EC59CB">
            <w:pPr>
              <w:rPr>
                <w:rFonts w:ascii="Times New Roman" w:hAnsi="Times New Roman"/>
              </w:rPr>
            </w:pPr>
          </w:p>
        </w:tc>
        <w:tc>
          <w:tcPr>
            <w:tcW w:w="973" w:type="dxa"/>
          </w:tcPr>
          <w:p w14:paraId="2FE12063" w14:textId="77777777" w:rsidR="00C07396" w:rsidRPr="007A01DE" w:rsidRDefault="00C07396" w:rsidP="00EC59CB">
            <w:pPr>
              <w:rPr>
                <w:rFonts w:ascii="Times New Roman" w:hAnsi="Times New Roman"/>
              </w:rPr>
            </w:pPr>
          </w:p>
        </w:tc>
        <w:tc>
          <w:tcPr>
            <w:tcW w:w="903" w:type="dxa"/>
          </w:tcPr>
          <w:p w14:paraId="6AA43DD2" w14:textId="77777777" w:rsidR="00C07396" w:rsidRPr="007A01DE" w:rsidRDefault="00C07396" w:rsidP="00EC59CB">
            <w:pPr>
              <w:rPr>
                <w:rFonts w:ascii="Times New Roman" w:hAnsi="Times New Roman"/>
              </w:rPr>
            </w:pPr>
          </w:p>
        </w:tc>
        <w:tc>
          <w:tcPr>
            <w:tcW w:w="903" w:type="dxa"/>
          </w:tcPr>
          <w:p w14:paraId="39E4828C" w14:textId="77777777" w:rsidR="00C07396" w:rsidRPr="007A01DE" w:rsidRDefault="00C07396" w:rsidP="00EC59CB">
            <w:pPr>
              <w:rPr>
                <w:rFonts w:ascii="Times New Roman" w:hAnsi="Times New Roman"/>
              </w:rPr>
            </w:pPr>
          </w:p>
        </w:tc>
        <w:tc>
          <w:tcPr>
            <w:tcW w:w="927" w:type="dxa"/>
          </w:tcPr>
          <w:p w14:paraId="0E7105DC" w14:textId="77777777" w:rsidR="00C07396" w:rsidRPr="007A01DE" w:rsidRDefault="00C07396" w:rsidP="00EC59CB">
            <w:pPr>
              <w:rPr>
                <w:rFonts w:ascii="Times New Roman" w:hAnsi="Times New Roman"/>
              </w:rPr>
            </w:pPr>
          </w:p>
        </w:tc>
        <w:tc>
          <w:tcPr>
            <w:tcW w:w="2621" w:type="dxa"/>
          </w:tcPr>
          <w:p w14:paraId="20FA89F6" w14:textId="77777777" w:rsidR="00C07396" w:rsidRPr="007A01DE" w:rsidRDefault="00C07396" w:rsidP="00EC59CB">
            <w:pPr>
              <w:rPr>
                <w:rFonts w:ascii="Times New Roman" w:hAnsi="Times New Roman"/>
              </w:rPr>
            </w:pPr>
          </w:p>
        </w:tc>
        <w:tc>
          <w:tcPr>
            <w:tcW w:w="804" w:type="dxa"/>
          </w:tcPr>
          <w:p w14:paraId="468B6F52" w14:textId="77777777" w:rsidR="00C07396" w:rsidRPr="007A01DE" w:rsidRDefault="00C07396" w:rsidP="00EC59CB">
            <w:pPr>
              <w:rPr>
                <w:rFonts w:ascii="Times New Roman" w:hAnsi="Times New Roman"/>
              </w:rPr>
            </w:pPr>
          </w:p>
        </w:tc>
        <w:tc>
          <w:tcPr>
            <w:tcW w:w="816" w:type="dxa"/>
            <w:gridSpan w:val="2"/>
          </w:tcPr>
          <w:p w14:paraId="6E3A652B" w14:textId="77777777" w:rsidR="00C07396" w:rsidRPr="007A01DE" w:rsidRDefault="00C07396" w:rsidP="00EC59CB">
            <w:pPr>
              <w:rPr>
                <w:rFonts w:ascii="Times New Roman" w:hAnsi="Times New Roman"/>
              </w:rPr>
            </w:pPr>
          </w:p>
        </w:tc>
        <w:tc>
          <w:tcPr>
            <w:tcW w:w="1060" w:type="dxa"/>
          </w:tcPr>
          <w:p w14:paraId="51480E4B" w14:textId="77777777" w:rsidR="00C07396" w:rsidRPr="007A01DE" w:rsidRDefault="00C07396" w:rsidP="00EC59CB">
            <w:pPr>
              <w:spacing w:before="120" w:after="120"/>
              <w:jc w:val="center"/>
              <w:rPr>
                <w:rFonts w:ascii="Times New Roman" w:hAnsi="Times New Roman"/>
                <w:sz w:val="20"/>
              </w:rPr>
            </w:pPr>
          </w:p>
        </w:tc>
      </w:tr>
      <w:tr w:rsidR="00C07396" w:rsidRPr="007A01DE" w14:paraId="0CF3B469" w14:textId="77777777" w:rsidTr="005D369E">
        <w:tc>
          <w:tcPr>
            <w:tcW w:w="720" w:type="dxa"/>
          </w:tcPr>
          <w:p w14:paraId="7C40355E" w14:textId="77777777" w:rsidR="00C07396" w:rsidRPr="007A01DE" w:rsidRDefault="00C07396" w:rsidP="00EC59CB">
            <w:pPr>
              <w:spacing w:line="240" w:lineRule="auto"/>
              <w:jc w:val="center"/>
              <w:rPr>
                <w:rFonts w:ascii="Times New Roman" w:hAnsi="Times New Roman"/>
                <w:sz w:val="18"/>
                <w:szCs w:val="18"/>
              </w:rPr>
            </w:pPr>
            <w:r w:rsidRPr="007A01DE">
              <w:rPr>
                <w:rFonts w:ascii="Times New Roman" w:hAnsi="Times New Roman"/>
                <w:bCs/>
                <w:color w:val="000000"/>
                <w:sz w:val="18"/>
                <w:szCs w:val="18"/>
              </w:rPr>
              <w:t>4.1.1.c</w:t>
            </w:r>
          </w:p>
        </w:tc>
        <w:tc>
          <w:tcPr>
            <w:tcW w:w="3780" w:type="dxa"/>
            <w:gridSpan w:val="3"/>
          </w:tcPr>
          <w:p w14:paraId="464C540E" w14:textId="77777777" w:rsidR="00C07396" w:rsidRPr="007A01DE" w:rsidRDefault="00C07396" w:rsidP="00EC59CB">
            <w:pPr>
              <w:rPr>
                <w:rFonts w:ascii="Times New Roman" w:hAnsi="Times New Roman"/>
                <w:sz w:val="20"/>
              </w:rPr>
            </w:pPr>
            <w:r w:rsidRPr="007A01DE">
              <w:rPr>
                <w:rFonts w:ascii="Times New Roman" w:eastAsia="Times New Roman" w:hAnsi="Times New Roman"/>
                <w:color w:val="000000"/>
                <w:sz w:val="16"/>
                <w:szCs w:val="16"/>
                <w:lang w:val="sq-AL" w:eastAsia="sq-AL"/>
              </w:rPr>
              <w:t>Aktivitete ndërgjegjësuese për edukimin ligjor të fëmijëve;  Zhvillimi i 10-20 i aktiviteteve sensibilizuese pranë institucioneve arsimore, shëndetësore, vendore, penitenciare, gjyqësore dhe të tjera/viti 2020</w:t>
            </w:r>
            <w:r w:rsidRPr="007A01DE">
              <w:rPr>
                <w:rFonts w:ascii="Times New Roman" w:eastAsia="Times New Roman" w:hAnsi="Times New Roman"/>
                <w:color w:val="000000"/>
                <w:sz w:val="16"/>
                <w:szCs w:val="16"/>
                <w:lang w:val="sq-AL" w:eastAsia="sq-AL"/>
              </w:rPr>
              <w:br/>
              <w:t>*Aktivitetet do të jenë në vijimësi të kohës së zbatimit të këtij plani veprimi</w:t>
            </w:r>
          </w:p>
        </w:tc>
        <w:tc>
          <w:tcPr>
            <w:tcW w:w="905" w:type="dxa"/>
          </w:tcPr>
          <w:p w14:paraId="79416F21" w14:textId="77777777" w:rsidR="00C07396" w:rsidRPr="007A01DE" w:rsidRDefault="00C07396" w:rsidP="00EC59CB">
            <w:pPr>
              <w:spacing w:before="120" w:after="120"/>
              <w:jc w:val="center"/>
              <w:rPr>
                <w:rFonts w:ascii="Times New Roman" w:hAnsi="Times New Roman"/>
                <w:sz w:val="20"/>
              </w:rPr>
            </w:pPr>
          </w:p>
        </w:tc>
        <w:tc>
          <w:tcPr>
            <w:tcW w:w="715" w:type="dxa"/>
          </w:tcPr>
          <w:p w14:paraId="5E514138" w14:textId="77777777" w:rsidR="00C07396" w:rsidRPr="007A01DE" w:rsidRDefault="00C07396" w:rsidP="00EC59CB">
            <w:pPr>
              <w:spacing w:before="120" w:after="120"/>
              <w:jc w:val="center"/>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4,000</w:t>
            </w:r>
          </w:p>
          <w:p w14:paraId="6E3FE179"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UNICEF</w:t>
            </w:r>
          </w:p>
        </w:tc>
        <w:tc>
          <w:tcPr>
            <w:tcW w:w="973" w:type="dxa"/>
          </w:tcPr>
          <w:p w14:paraId="23B9E0E2" w14:textId="7A8E790E" w:rsidR="00C07396" w:rsidRPr="00BE497D" w:rsidRDefault="00C07396" w:rsidP="00EC59CB">
            <w:pPr>
              <w:spacing w:before="120" w:after="120"/>
              <w:jc w:val="center"/>
              <w:rPr>
                <w:rFonts w:ascii="Times New Roman" w:hAnsi="Times New Roman"/>
                <w:b/>
                <w:sz w:val="20"/>
              </w:rPr>
            </w:pPr>
          </w:p>
        </w:tc>
        <w:tc>
          <w:tcPr>
            <w:tcW w:w="903" w:type="dxa"/>
          </w:tcPr>
          <w:p w14:paraId="2CF516BE" w14:textId="77777777" w:rsidR="00C07396" w:rsidRPr="007A01DE" w:rsidRDefault="00C07396" w:rsidP="00EC59CB">
            <w:pPr>
              <w:spacing w:before="120" w:after="120"/>
              <w:jc w:val="center"/>
              <w:rPr>
                <w:rFonts w:ascii="Times New Roman" w:hAnsi="Times New Roman"/>
                <w:sz w:val="20"/>
              </w:rPr>
            </w:pPr>
          </w:p>
        </w:tc>
        <w:tc>
          <w:tcPr>
            <w:tcW w:w="903" w:type="dxa"/>
          </w:tcPr>
          <w:p w14:paraId="51764C4B" w14:textId="77777777" w:rsidR="00C07396" w:rsidRPr="007A01DE" w:rsidRDefault="00C07396" w:rsidP="00EC59CB">
            <w:pPr>
              <w:spacing w:before="120" w:after="120"/>
              <w:jc w:val="center"/>
              <w:rPr>
                <w:rFonts w:ascii="Times New Roman" w:hAnsi="Times New Roman"/>
                <w:sz w:val="20"/>
              </w:rPr>
            </w:pPr>
          </w:p>
        </w:tc>
        <w:tc>
          <w:tcPr>
            <w:tcW w:w="927" w:type="dxa"/>
          </w:tcPr>
          <w:p w14:paraId="4259A7D9" w14:textId="52A2FCD3" w:rsidR="00BE497D" w:rsidRPr="00A32916" w:rsidRDefault="00025B10" w:rsidP="00EC59CB">
            <w:pPr>
              <w:spacing w:before="120" w:after="120"/>
              <w:jc w:val="center"/>
              <w:rPr>
                <w:rFonts w:ascii="Times New Roman" w:hAnsi="Times New Roman"/>
                <w:b/>
                <w:sz w:val="20"/>
              </w:rPr>
            </w:pPr>
            <w:r w:rsidRPr="00A32916">
              <w:rPr>
                <w:rFonts w:ascii="Times New Roman" w:hAnsi="Times New Roman"/>
                <w:b/>
                <w:sz w:val="20"/>
              </w:rPr>
              <w:t>50%</w:t>
            </w:r>
          </w:p>
        </w:tc>
        <w:tc>
          <w:tcPr>
            <w:tcW w:w="2621" w:type="dxa"/>
          </w:tcPr>
          <w:p w14:paraId="2464D99F" w14:textId="77777777" w:rsidR="00BB0E64" w:rsidRDefault="00025B10" w:rsidP="00217A15">
            <w:pPr>
              <w:spacing w:before="120" w:after="120"/>
              <w:jc w:val="center"/>
              <w:rPr>
                <w:rFonts w:ascii="Times New Roman" w:hAnsi="Times New Roman"/>
                <w:b/>
                <w:sz w:val="20"/>
              </w:rPr>
            </w:pPr>
            <w:r w:rsidRPr="00025B10">
              <w:rPr>
                <w:rFonts w:ascii="Times New Roman" w:hAnsi="Times New Roman"/>
                <w:b/>
                <w:sz w:val="20"/>
              </w:rPr>
              <w:t>I ZBATUAR PJESËRISHT</w:t>
            </w:r>
          </w:p>
          <w:p w14:paraId="0488F811" w14:textId="12614DE0" w:rsidR="00025B10" w:rsidRPr="00025B10" w:rsidRDefault="00025B10" w:rsidP="00416397">
            <w:pPr>
              <w:spacing w:before="120" w:after="120"/>
              <w:jc w:val="both"/>
              <w:rPr>
                <w:rFonts w:ascii="Times New Roman" w:hAnsi="Times New Roman"/>
                <w:b/>
                <w:sz w:val="20"/>
              </w:rPr>
            </w:pPr>
            <w:r w:rsidRPr="00025B10">
              <w:rPr>
                <w:rFonts w:ascii="Times New Roman" w:eastAsia="Times New Roman" w:hAnsi="Times New Roman"/>
                <w:sz w:val="20"/>
                <w:szCs w:val="20"/>
                <w:lang w:val="en-US"/>
              </w:rPr>
              <w:t>Zhvilluar aktivitete pranë gjimnazeve nga ofruesit e shërbimit të ndihmës juridike parësore. Aktivitete të pasqyruara në Buletinin mujor të Drejtorisë së Ndhmës Juridike Falas</w:t>
            </w:r>
            <w:r>
              <w:rPr>
                <w:rFonts w:ascii="Times New Roman" w:eastAsia="Times New Roman" w:hAnsi="Times New Roman"/>
                <w:sz w:val="20"/>
                <w:szCs w:val="20"/>
                <w:lang w:val="en-US"/>
              </w:rPr>
              <w:t>.</w:t>
            </w:r>
          </w:p>
        </w:tc>
        <w:tc>
          <w:tcPr>
            <w:tcW w:w="804" w:type="dxa"/>
          </w:tcPr>
          <w:p w14:paraId="15A15B8D"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A41EC9D" w14:textId="77777777" w:rsidR="00C07396" w:rsidRPr="007A01DE" w:rsidRDefault="00C07396" w:rsidP="00EC59CB">
            <w:pPr>
              <w:spacing w:before="120" w:after="120"/>
              <w:jc w:val="center"/>
              <w:rPr>
                <w:rFonts w:ascii="Times New Roman" w:hAnsi="Times New Roman"/>
                <w:sz w:val="20"/>
              </w:rPr>
            </w:pPr>
          </w:p>
        </w:tc>
        <w:tc>
          <w:tcPr>
            <w:tcW w:w="1060" w:type="dxa"/>
          </w:tcPr>
          <w:p w14:paraId="7E1F2C4E"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7AB57FAF" w14:textId="77777777" w:rsidTr="005D369E">
        <w:tc>
          <w:tcPr>
            <w:tcW w:w="720" w:type="dxa"/>
          </w:tcPr>
          <w:p w14:paraId="7C5CCE39" w14:textId="77777777" w:rsidR="00C07396" w:rsidRPr="007A01DE" w:rsidRDefault="00C07396" w:rsidP="00EC59CB">
            <w:pPr>
              <w:spacing w:line="240" w:lineRule="auto"/>
              <w:jc w:val="center"/>
              <w:rPr>
                <w:rFonts w:ascii="Times New Roman" w:hAnsi="Times New Roman"/>
                <w:bCs/>
                <w:color w:val="000000"/>
                <w:sz w:val="18"/>
                <w:szCs w:val="18"/>
              </w:rPr>
            </w:pPr>
          </w:p>
        </w:tc>
        <w:tc>
          <w:tcPr>
            <w:tcW w:w="3780" w:type="dxa"/>
            <w:gridSpan w:val="3"/>
          </w:tcPr>
          <w:p w14:paraId="0F6055C0" w14:textId="77777777" w:rsidR="00C07396" w:rsidRPr="007A01DE" w:rsidRDefault="00C07396" w:rsidP="00EC59CB">
            <w:pPr>
              <w:rPr>
                <w:rFonts w:ascii="Times New Roman" w:hAnsi="Times New Roman"/>
                <w:sz w:val="20"/>
              </w:rPr>
            </w:pPr>
            <w:r w:rsidRPr="007A01DE">
              <w:rPr>
                <w:rFonts w:ascii="Times New Roman" w:eastAsia="Times New Roman" w:hAnsi="Times New Roman"/>
                <w:sz w:val="16"/>
                <w:szCs w:val="16"/>
                <w:lang w:val="sq-AL" w:eastAsia="sq-AL"/>
              </w:rPr>
              <w:t>MD/ DNJF/ OSHC</w:t>
            </w:r>
          </w:p>
        </w:tc>
        <w:tc>
          <w:tcPr>
            <w:tcW w:w="905" w:type="dxa"/>
          </w:tcPr>
          <w:p w14:paraId="7DC64FBB" w14:textId="77777777" w:rsidR="00C07396" w:rsidRPr="007A01DE" w:rsidRDefault="00C07396" w:rsidP="00EC59CB">
            <w:pPr>
              <w:spacing w:before="120" w:after="120"/>
              <w:jc w:val="center"/>
              <w:rPr>
                <w:rFonts w:ascii="Times New Roman" w:hAnsi="Times New Roman"/>
                <w:sz w:val="20"/>
              </w:rPr>
            </w:pPr>
          </w:p>
        </w:tc>
        <w:tc>
          <w:tcPr>
            <w:tcW w:w="715" w:type="dxa"/>
          </w:tcPr>
          <w:p w14:paraId="3BEDC6D9" w14:textId="77777777" w:rsidR="00C07396" w:rsidRPr="007A01DE" w:rsidRDefault="00C07396" w:rsidP="00EC59CB">
            <w:pPr>
              <w:spacing w:before="120" w:after="120"/>
              <w:jc w:val="center"/>
              <w:rPr>
                <w:rFonts w:ascii="Times New Roman" w:hAnsi="Times New Roman"/>
                <w:sz w:val="20"/>
              </w:rPr>
            </w:pPr>
          </w:p>
        </w:tc>
        <w:tc>
          <w:tcPr>
            <w:tcW w:w="973" w:type="dxa"/>
          </w:tcPr>
          <w:p w14:paraId="2BF24DDF" w14:textId="77777777" w:rsidR="00C07396" w:rsidRPr="007A01DE" w:rsidRDefault="00C07396" w:rsidP="00EC59CB">
            <w:pPr>
              <w:spacing w:before="120" w:after="120"/>
              <w:jc w:val="center"/>
              <w:rPr>
                <w:rFonts w:ascii="Times New Roman" w:hAnsi="Times New Roman"/>
                <w:sz w:val="20"/>
              </w:rPr>
            </w:pPr>
          </w:p>
        </w:tc>
        <w:tc>
          <w:tcPr>
            <w:tcW w:w="903" w:type="dxa"/>
          </w:tcPr>
          <w:p w14:paraId="09A23217" w14:textId="77777777" w:rsidR="00C07396" w:rsidRDefault="00C07396" w:rsidP="00EC59CB">
            <w:pPr>
              <w:spacing w:before="120" w:after="120"/>
              <w:jc w:val="center"/>
              <w:rPr>
                <w:rFonts w:ascii="Times New Roman" w:hAnsi="Times New Roman"/>
                <w:sz w:val="20"/>
              </w:rPr>
            </w:pPr>
          </w:p>
          <w:p w14:paraId="2E685A2C" w14:textId="77777777" w:rsidR="00C07396" w:rsidRDefault="00C07396" w:rsidP="00EC59CB">
            <w:pPr>
              <w:spacing w:before="120" w:after="120"/>
              <w:jc w:val="center"/>
              <w:rPr>
                <w:rFonts w:ascii="Times New Roman" w:hAnsi="Times New Roman"/>
                <w:sz w:val="20"/>
              </w:rPr>
            </w:pPr>
          </w:p>
          <w:p w14:paraId="74581E33" w14:textId="77777777" w:rsidR="00C07396" w:rsidRPr="007A01DE" w:rsidRDefault="00C07396" w:rsidP="00EC59CB">
            <w:pPr>
              <w:spacing w:before="120" w:after="120"/>
              <w:jc w:val="center"/>
              <w:rPr>
                <w:rFonts w:ascii="Times New Roman" w:hAnsi="Times New Roman"/>
                <w:sz w:val="20"/>
              </w:rPr>
            </w:pPr>
          </w:p>
        </w:tc>
        <w:tc>
          <w:tcPr>
            <w:tcW w:w="903" w:type="dxa"/>
          </w:tcPr>
          <w:p w14:paraId="738B9105" w14:textId="77777777" w:rsidR="00C07396" w:rsidRPr="007A01DE" w:rsidRDefault="00C07396" w:rsidP="00EC59CB">
            <w:pPr>
              <w:spacing w:before="120" w:after="120"/>
              <w:jc w:val="center"/>
              <w:rPr>
                <w:rFonts w:ascii="Times New Roman" w:hAnsi="Times New Roman"/>
                <w:sz w:val="20"/>
              </w:rPr>
            </w:pPr>
          </w:p>
        </w:tc>
        <w:tc>
          <w:tcPr>
            <w:tcW w:w="927" w:type="dxa"/>
          </w:tcPr>
          <w:p w14:paraId="4C476ED1" w14:textId="77777777" w:rsidR="00C07396" w:rsidRPr="007A01DE" w:rsidRDefault="00C07396" w:rsidP="00EC59CB">
            <w:pPr>
              <w:spacing w:before="120" w:after="120"/>
              <w:jc w:val="center"/>
              <w:rPr>
                <w:rFonts w:ascii="Times New Roman" w:hAnsi="Times New Roman"/>
                <w:sz w:val="20"/>
              </w:rPr>
            </w:pPr>
          </w:p>
        </w:tc>
        <w:tc>
          <w:tcPr>
            <w:tcW w:w="2621" w:type="dxa"/>
          </w:tcPr>
          <w:p w14:paraId="6B732775" w14:textId="77777777" w:rsidR="00C07396" w:rsidRPr="007A01DE" w:rsidRDefault="00C07396" w:rsidP="00EC59CB">
            <w:pPr>
              <w:spacing w:before="120" w:after="120"/>
              <w:jc w:val="center"/>
              <w:rPr>
                <w:rFonts w:ascii="Times New Roman" w:hAnsi="Times New Roman"/>
                <w:sz w:val="20"/>
              </w:rPr>
            </w:pPr>
          </w:p>
        </w:tc>
        <w:tc>
          <w:tcPr>
            <w:tcW w:w="804" w:type="dxa"/>
          </w:tcPr>
          <w:p w14:paraId="3BBDA40C"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754B339A" w14:textId="77777777" w:rsidR="00C07396" w:rsidRPr="007A01DE" w:rsidRDefault="00C07396" w:rsidP="00EC59CB">
            <w:pPr>
              <w:spacing w:before="120" w:after="120"/>
              <w:jc w:val="center"/>
              <w:rPr>
                <w:rFonts w:ascii="Times New Roman" w:hAnsi="Times New Roman"/>
                <w:sz w:val="20"/>
              </w:rPr>
            </w:pPr>
          </w:p>
        </w:tc>
        <w:tc>
          <w:tcPr>
            <w:tcW w:w="1060" w:type="dxa"/>
          </w:tcPr>
          <w:p w14:paraId="61079394" w14:textId="77777777" w:rsidR="00C07396" w:rsidRPr="007A01DE" w:rsidRDefault="00C07396" w:rsidP="00EC59CB">
            <w:pPr>
              <w:spacing w:before="120" w:after="120"/>
              <w:jc w:val="center"/>
              <w:rPr>
                <w:rFonts w:ascii="Times New Roman" w:hAnsi="Times New Roman"/>
                <w:sz w:val="20"/>
              </w:rPr>
            </w:pPr>
          </w:p>
        </w:tc>
      </w:tr>
      <w:tr w:rsidR="00C07396" w:rsidRPr="007A01DE" w14:paraId="0C6A5787" w14:textId="77777777" w:rsidTr="005D369E">
        <w:tc>
          <w:tcPr>
            <w:tcW w:w="720" w:type="dxa"/>
          </w:tcPr>
          <w:p w14:paraId="1FF0647F" w14:textId="77777777" w:rsidR="00C07396" w:rsidRPr="007A01DE" w:rsidRDefault="00C07396" w:rsidP="00EC59CB">
            <w:pPr>
              <w:spacing w:line="240" w:lineRule="auto"/>
              <w:jc w:val="center"/>
              <w:rPr>
                <w:rFonts w:ascii="Times New Roman" w:hAnsi="Times New Roman"/>
                <w:bCs/>
                <w:color w:val="000000"/>
                <w:sz w:val="18"/>
                <w:szCs w:val="18"/>
              </w:rPr>
            </w:pPr>
            <w:r w:rsidRPr="007A01DE">
              <w:rPr>
                <w:rFonts w:ascii="Times New Roman" w:hAnsi="Times New Roman"/>
                <w:bCs/>
                <w:color w:val="000000"/>
                <w:sz w:val="18"/>
                <w:szCs w:val="18"/>
              </w:rPr>
              <w:t>4.1.1.ç</w:t>
            </w:r>
          </w:p>
        </w:tc>
        <w:tc>
          <w:tcPr>
            <w:tcW w:w="3780" w:type="dxa"/>
            <w:gridSpan w:val="3"/>
          </w:tcPr>
          <w:p w14:paraId="644C22CB" w14:textId="77777777" w:rsidR="00C07396" w:rsidRPr="007A01DE" w:rsidRDefault="00C07396" w:rsidP="00EC59CB">
            <w:pPr>
              <w:rPr>
                <w:rFonts w:ascii="Times New Roman" w:hAnsi="Times New Roman"/>
                <w:sz w:val="20"/>
              </w:rPr>
            </w:pPr>
            <w:r w:rsidRPr="007A01DE">
              <w:rPr>
                <w:rFonts w:ascii="Times New Roman" w:eastAsia="Times New Roman" w:hAnsi="Times New Roman"/>
                <w:color w:val="000000"/>
                <w:sz w:val="16"/>
                <w:szCs w:val="16"/>
                <w:lang w:val="sq-AL" w:eastAsia="sq-AL"/>
              </w:rPr>
              <w:t>Përgatitja dhe shpërndarja e materialeve për ELP për barazinë gjinore, DHBGJ dhe dhunën në familje, viktimat e veprës penale, viktimat e trafikimit, për fëmijët, për gratë dhe grupet e tjera të cenueshme, me një gjuhë të kuptueshme të përshtatshme për PAK, fëmijët dhe romët e egjiptianët</w:t>
            </w:r>
            <w:r w:rsidRPr="007A01DE">
              <w:rPr>
                <w:rFonts w:ascii="Times New Roman" w:eastAsia="Times New Roman" w:hAnsi="Times New Roman"/>
                <w:color w:val="000000"/>
                <w:sz w:val="16"/>
                <w:szCs w:val="16"/>
                <w:lang w:val="sq-AL" w:eastAsia="sq-AL"/>
              </w:rPr>
              <w:br/>
              <w:t>(aktivitetet e parashikuara nga AP fillojnë zbatimin nga 6M II 2020)</w:t>
            </w:r>
          </w:p>
        </w:tc>
        <w:tc>
          <w:tcPr>
            <w:tcW w:w="905" w:type="dxa"/>
          </w:tcPr>
          <w:p w14:paraId="57DFAA99" w14:textId="77777777" w:rsidR="00C07396" w:rsidRPr="007A01DE" w:rsidRDefault="00C07396" w:rsidP="00EC59CB">
            <w:pPr>
              <w:spacing w:before="120" w:after="120"/>
              <w:jc w:val="center"/>
              <w:rPr>
                <w:rFonts w:ascii="Times New Roman" w:hAnsi="Times New Roman"/>
                <w:sz w:val="20"/>
              </w:rPr>
            </w:pPr>
          </w:p>
        </w:tc>
        <w:tc>
          <w:tcPr>
            <w:tcW w:w="715" w:type="dxa"/>
          </w:tcPr>
          <w:p w14:paraId="3AA09C27" w14:textId="77777777" w:rsidR="00C07396" w:rsidRPr="007A01DE" w:rsidRDefault="00C07396" w:rsidP="00EC59CB">
            <w:pPr>
              <w:spacing w:before="120" w:after="120"/>
              <w:jc w:val="center"/>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1, 470</w:t>
            </w:r>
          </w:p>
          <w:p w14:paraId="3E936593" w14:textId="77777777" w:rsidR="00C07396" w:rsidRPr="007A01DE" w:rsidRDefault="00C07396" w:rsidP="00EC59CB">
            <w:pPr>
              <w:spacing w:before="120" w:after="120"/>
              <w:jc w:val="center"/>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270 B.Shtetit</w:t>
            </w:r>
          </w:p>
          <w:p w14:paraId="37AC9756"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1,200 F.Huaj</w:t>
            </w:r>
          </w:p>
        </w:tc>
        <w:tc>
          <w:tcPr>
            <w:tcW w:w="973" w:type="dxa"/>
          </w:tcPr>
          <w:p w14:paraId="225729E0" w14:textId="77777777" w:rsidR="0068284D" w:rsidRDefault="00910F25" w:rsidP="00EC59CB">
            <w:pPr>
              <w:spacing w:before="120" w:after="120"/>
              <w:jc w:val="center"/>
              <w:rPr>
                <w:rFonts w:ascii="Times New Roman" w:hAnsi="Times New Roman"/>
                <w:sz w:val="20"/>
              </w:rPr>
            </w:pPr>
            <w:r>
              <w:rPr>
                <w:rFonts w:ascii="Times New Roman" w:hAnsi="Times New Roman"/>
                <w:sz w:val="20"/>
              </w:rPr>
              <w:t>90</w:t>
            </w:r>
          </w:p>
          <w:p w14:paraId="73369D66" w14:textId="761CEF6F" w:rsidR="00335AD4" w:rsidRPr="007A01DE" w:rsidRDefault="00335AD4" w:rsidP="00EC59CB">
            <w:pPr>
              <w:spacing w:before="120" w:after="120"/>
              <w:jc w:val="center"/>
              <w:rPr>
                <w:rFonts w:ascii="Times New Roman" w:hAnsi="Times New Roman"/>
                <w:sz w:val="20"/>
              </w:rPr>
            </w:pPr>
            <w:r>
              <w:rPr>
                <w:rFonts w:ascii="Times New Roman" w:hAnsi="Times New Roman"/>
                <w:sz w:val="20"/>
              </w:rPr>
              <w:t>3,065,250</w:t>
            </w:r>
          </w:p>
        </w:tc>
        <w:tc>
          <w:tcPr>
            <w:tcW w:w="903" w:type="dxa"/>
          </w:tcPr>
          <w:p w14:paraId="148E8D71" w14:textId="77777777" w:rsidR="002D0534" w:rsidRDefault="00910F25" w:rsidP="00EC59CB">
            <w:pPr>
              <w:spacing w:before="120" w:after="120"/>
              <w:jc w:val="center"/>
              <w:rPr>
                <w:rFonts w:ascii="Times New Roman" w:hAnsi="Times New Roman"/>
                <w:sz w:val="20"/>
              </w:rPr>
            </w:pPr>
            <w:r>
              <w:rPr>
                <w:rFonts w:ascii="Times New Roman" w:hAnsi="Times New Roman"/>
                <w:sz w:val="20"/>
              </w:rPr>
              <w:t>33.33%</w:t>
            </w:r>
          </w:p>
          <w:p w14:paraId="1141461F" w14:textId="59243A22" w:rsidR="0015139E" w:rsidRPr="007A01DE" w:rsidRDefault="0015139E" w:rsidP="00EC59CB">
            <w:pPr>
              <w:spacing w:before="120" w:after="120"/>
              <w:jc w:val="center"/>
              <w:rPr>
                <w:rFonts w:ascii="Times New Roman" w:hAnsi="Times New Roman"/>
                <w:sz w:val="20"/>
              </w:rPr>
            </w:pPr>
            <w:r>
              <w:rPr>
                <w:rFonts w:ascii="Times New Roman" w:hAnsi="Times New Roman"/>
                <w:sz w:val="20"/>
              </w:rPr>
              <w:t>100%</w:t>
            </w:r>
          </w:p>
        </w:tc>
        <w:tc>
          <w:tcPr>
            <w:tcW w:w="903" w:type="dxa"/>
          </w:tcPr>
          <w:p w14:paraId="102BD4AD" w14:textId="43E3B472" w:rsidR="002D0534" w:rsidRPr="007A01DE" w:rsidRDefault="00910F25" w:rsidP="00EC59CB">
            <w:pPr>
              <w:spacing w:before="120" w:after="120"/>
              <w:jc w:val="center"/>
              <w:rPr>
                <w:rFonts w:ascii="Times New Roman" w:hAnsi="Times New Roman"/>
                <w:sz w:val="20"/>
              </w:rPr>
            </w:pPr>
            <w:r>
              <w:rPr>
                <w:rFonts w:ascii="Times New Roman" w:hAnsi="Times New Roman"/>
                <w:sz w:val="20"/>
              </w:rPr>
              <w:t>45.9</w:t>
            </w:r>
          </w:p>
        </w:tc>
        <w:tc>
          <w:tcPr>
            <w:tcW w:w="927" w:type="dxa"/>
          </w:tcPr>
          <w:p w14:paraId="7C8ABA46" w14:textId="6207C6A7" w:rsidR="002D0534" w:rsidRPr="00A32916" w:rsidRDefault="00910F25" w:rsidP="00EC59CB">
            <w:pPr>
              <w:spacing w:before="120" w:after="120"/>
              <w:jc w:val="center"/>
              <w:rPr>
                <w:rFonts w:ascii="Times New Roman" w:hAnsi="Times New Roman"/>
                <w:b/>
                <w:sz w:val="20"/>
              </w:rPr>
            </w:pPr>
            <w:r w:rsidRPr="00A32916">
              <w:rPr>
                <w:rFonts w:ascii="Times New Roman" w:hAnsi="Times New Roman"/>
                <w:b/>
                <w:sz w:val="20"/>
              </w:rPr>
              <w:t>51%</w:t>
            </w:r>
          </w:p>
        </w:tc>
        <w:tc>
          <w:tcPr>
            <w:tcW w:w="2621" w:type="dxa"/>
          </w:tcPr>
          <w:p w14:paraId="3B99B31B" w14:textId="6EB3EB74" w:rsidR="00386AA4" w:rsidRDefault="00910F25" w:rsidP="00910F25">
            <w:pPr>
              <w:pStyle w:val="Default"/>
              <w:spacing w:line="276" w:lineRule="auto"/>
              <w:jc w:val="center"/>
              <w:rPr>
                <w:b/>
                <w:color w:val="auto"/>
                <w:sz w:val="20"/>
                <w:szCs w:val="22"/>
                <w:lang w:val="en-CA"/>
              </w:rPr>
            </w:pPr>
            <w:r w:rsidRPr="00910F25">
              <w:rPr>
                <w:b/>
                <w:color w:val="auto"/>
                <w:sz w:val="20"/>
                <w:szCs w:val="22"/>
                <w:lang w:val="en-CA"/>
              </w:rPr>
              <w:t>I ZBATUAR</w:t>
            </w:r>
            <w:r w:rsidR="00AA32F5">
              <w:rPr>
                <w:b/>
                <w:color w:val="auto"/>
                <w:sz w:val="20"/>
                <w:szCs w:val="22"/>
                <w:lang w:val="en-CA"/>
              </w:rPr>
              <w:t xml:space="preserve"> (AP)</w:t>
            </w:r>
          </w:p>
          <w:p w14:paraId="0EB297FE" w14:textId="715713F6" w:rsidR="00E856AD" w:rsidRDefault="00910F25" w:rsidP="00910F25">
            <w:pPr>
              <w:pStyle w:val="Default"/>
              <w:spacing w:line="276" w:lineRule="auto"/>
              <w:jc w:val="both"/>
              <w:rPr>
                <w:rFonts w:eastAsia="Times New Roman"/>
                <w:sz w:val="16"/>
                <w:szCs w:val="16"/>
                <w:lang w:val="sq-AL" w:eastAsia="sq-AL"/>
              </w:rPr>
            </w:pPr>
            <w:r w:rsidRPr="00910F25">
              <w:rPr>
                <w:rFonts w:eastAsia="Times New Roman"/>
                <w:sz w:val="16"/>
                <w:szCs w:val="16"/>
                <w:lang w:val="sq-AL" w:eastAsia="sq-AL"/>
              </w:rPr>
              <w:t>Institucioni i AP ka kryer prodhuar materiale promovuese “fletepalosje” per vitin 2022</w:t>
            </w:r>
            <w:r w:rsidR="00E856AD">
              <w:rPr>
                <w:rFonts w:eastAsia="Times New Roman"/>
                <w:sz w:val="16"/>
                <w:szCs w:val="16"/>
                <w:lang w:val="sq-AL" w:eastAsia="sq-AL"/>
              </w:rPr>
              <w:t>.</w:t>
            </w:r>
          </w:p>
          <w:p w14:paraId="211CC8F4" w14:textId="520D5391" w:rsidR="00910F25" w:rsidRDefault="00910F25" w:rsidP="00910F25">
            <w:pPr>
              <w:pStyle w:val="Default"/>
              <w:spacing w:line="276" w:lineRule="auto"/>
              <w:jc w:val="both"/>
              <w:rPr>
                <w:rFonts w:eastAsia="Times New Roman"/>
                <w:sz w:val="16"/>
                <w:szCs w:val="16"/>
                <w:lang w:val="sq-AL" w:eastAsia="sq-AL"/>
              </w:rPr>
            </w:pPr>
            <w:r w:rsidRPr="00910F25">
              <w:rPr>
                <w:rFonts w:eastAsia="Times New Roman"/>
                <w:sz w:val="16"/>
                <w:szCs w:val="16"/>
                <w:lang w:val="sq-AL" w:eastAsia="sq-AL"/>
              </w:rPr>
              <w:t xml:space="preserve"> Ne total jane prodhuar 738 cope fletepalosje sipas fushave te cituara. Ndërkohë seksionet e institucionit kanë vijuar me organizimin dhe pjesëmarrjen në aktiviteteve ku kanë shperndarë fletepalosjet e prodhuara gjate </w:t>
            </w:r>
            <w:r w:rsidR="00E856AD">
              <w:rPr>
                <w:rFonts w:eastAsia="Times New Roman"/>
                <w:sz w:val="16"/>
                <w:szCs w:val="16"/>
                <w:lang w:val="sq-AL" w:eastAsia="sq-AL"/>
              </w:rPr>
              <w:t>vitit</w:t>
            </w:r>
            <w:r w:rsidRPr="00910F25">
              <w:rPr>
                <w:rFonts w:eastAsia="Times New Roman"/>
                <w:sz w:val="16"/>
                <w:szCs w:val="16"/>
                <w:lang w:val="sq-AL" w:eastAsia="sq-AL"/>
              </w:rPr>
              <w:t xml:space="preserve"> 2022, me konkretisht lidhur me: ndihmen juridike të garantuar nga shteti, mbi informimi për të drejtat e të burgosurve, të drejtat e grave janë të drejtat e njeriut, e drejta për kujdes shëndetësor, të drejtat e PAK, të drejtat e minoriteteve kombëtare (Pakicave kombëtare në Shqipëri), të drejtate të burgosurve të huaj në Shqipëri.</w:t>
            </w:r>
          </w:p>
          <w:p w14:paraId="63110CB0" w14:textId="146AE6AF" w:rsidR="00DB1578" w:rsidRDefault="00DB1578" w:rsidP="00DB1578">
            <w:pPr>
              <w:pStyle w:val="Default"/>
              <w:spacing w:line="276" w:lineRule="auto"/>
              <w:jc w:val="center"/>
              <w:rPr>
                <w:b/>
                <w:sz w:val="20"/>
              </w:rPr>
            </w:pPr>
            <w:r w:rsidRPr="00306F14">
              <w:rPr>
                <w:b/>
                <w:sz w:val="20"/>
              </w:rPr>
              <w:t>I ZBATUAR</w:t>
            </w:r>
            <w:r>
              <w:rPr>
                <w:b/>
                <w:sz w:val="20"/>
              </w:rPr>
              <w:t xml:space="preserve"> (Q.A)</w:t>
            </w:r>
          </w:p>
          <w:p w14:paraId="77A49A57" w14:textId="3F0578CB" w:rsidR="00DB1578" w:rsidRDefault="00DB1578" w:rsidP="00DB1578">
            <w:pPr>
              <w:spacing w:before="120" w:after="0" w:line="240" w:lineRule="auto"/>
              <w:jc w:val="both"/>
              <w:rPr>
                <w:rFonts w:ascii="Times New Roman" w:eastAsia="Times New Roman" w:hAnsi="Times New Roman"/>
                <w:color w:val="000000"/>
                <w:sz w:val="16"/>
                <w:szCs w:val="16"/>
                <w:lang w:val="sq-AL" w:eastAsia="sq-AL"/>
              </w:rPr>
            </w:pPr>
            <w:r w:rsidRPr="00E24443">
              <w:rPr>
                <w:rFonts w:ascii="Times New Roman" w:eastAsia="Times New Roman" w:hAnsi="Times New Roman"/>
                <w:color w:val="000000"/>
                <w:sz w:val="16"/>
                <w:szCs w:val="16"/>
                <w:lang w:val="sq-AL" w:eastAsia="sq-AL"/>
              </w:rPr>
              <w:t>Qendra ALTRI n</w:t>
            </w:r>
            <w:r w:rsidR="001D67C2">
              <w:rPr>
                <w:rFonts w:ascii="Times New Roman" w:eastAsia="Times New Roman" w:hAnsi="Times New Roman"/>
                <w:color w:val="000000"/>
                <w:sz w:val="16"/>
                <w:szCs w:val="16"/>
                <w:lang w:val="sq-AL" w:eastAsia="sq-AL"/>
              </w:rPr>
              <w:t>ë</w:t>
            </w:r>
            <w:r w:rsidRPr="00E24443">
              <w:rPr>
                <w:rFonts w:ascii="Times New Roman" w:eastAsia="Times New Roman" w:hAnsi="Times New Roman"/>
                <w:color w:val="000000"/>
                <w:sz w:val="16"/>
                <w:szCs w:val="16"/>
                <w:lang w:val="sq-AL" w:eastAsia="sq-AL"/>
              </w:rPr>
              <w:t xml:space="preserve"> kuad</w:t>
            </w:r>
            <w:r w:rsidR="001D67C2">
              <w:rPr>
                <w:rFonts w:ascii="Times New Roman" w:eastAsia="Times New Roman" w:hAnsi="Times New Roman"/>
                <w:color w:val="000000"/>
                <w:sz w:val="16"/>
                <w:szCs w:val="16"/>
                <w:lang w:val="sq-AL" w:eastAsia="sq-AL"/>
              </w:rPr>
              <w:t>ë</w:t>
            </w:r>
            <w:r w:rsidRPr="00E24443">
              <w:rPr>
                <w:rFonts w:ascii="Times New Roman" w:eastAsia="Times New Roman" w:hAnsi="Times New Roman"/>
                <w:color w:val="000000"/>
                <w:sz w:val="16"/>
                <w:szCs w:val="16"/>
                <w:lang w:val="sq-AL" w:eastAsia="sq-AL"/>
              </w:rPr>
              <w:t>r t</w:t>
            </w:r>
            <w:r w:rsidR="001D67C2">
              <w:rPr>
                <w:rFonts w:ascii="Times New Roman" w:eastAsia="Times New Roman" w:hAnsi="Times New Roman"/>
                <w:color w:val="000000"/>
                <w:sz w:val="16"/>
                <w:szCs w:val="16"/>
                <w:lang w:val="sq-AL" w:eastAsia="sq-AL"/>
              </w:rPr>
              <w:t>ë</w:t>
            </w:r>
            <w:r w:rsidRPr="00E24443">
              <w:rPr>
                <w:rFonts w:ascii="Times New Roman" w:eastAsia="Times New Roman" w:hAnsi="Times New Roman"/>
                <w:color w:val="000000"/>
                <w:sz w:val="16"/>
                <w:szCs w:val="16"/>
                <w:lang w:val="sq-AL" w:eastAsia="sq-AL"/>
              </w:rPr>
              <w:t xml:space="preserve"> projektit “Trafikimi i q</w:t>
            </w:r>
            <w:r w:rsidR="001D67C2">
              <w:rPr>
                <w:rFonts w:ascii="Times New Roman" w:eastAsia="Times New Roman" w:hAnsi="Times New Roman"/>
                <w:color w:val="000000"/>
                <w:sz w:val="16"/>
                <w:szCs w:val="16"/>
                <w:lang w:val="sq-AL" w:eastAsia="sq-AL"/>
              </w:rPr>
              <w:t>ë</w:t>
            </w:r>
            <w:r w:rsidRPr="00E24443">
              <w:rPr>
                <w:rFonts w:ascii="Times New Roman" w:eastAsia="Times New Roman" w:hAnsi="Times New Roman"/>
                <w:color w:val="000000"/>
                <w:sz w:val="16"/>
                <w:szCs w:val="16"/>
                <w:lang w:val="sq-AL" w:eastAsia="sq-AL"/>
              </w:rPr>
              <w:t>nieve njerëzore në epokën digjitale</w:t>
            </w:r>
          </w:p>
          <w:p w14:paraId="026D784E" w14:textId="77777777" w:rsidR="00DB1578" w:rsidRPr="00DB1578" w:rsidRDefault="00DB1578" w:rsidP="00DB1578">
            <w:pPr>
              <w:spacing w:before="120" w:after="0" w:line="240" w:lineRule="auto"/>
              <w:jc w:val="both"/>
              <w:rPr>
                <w:rFonts w:ascii="Times New Roman" w:eastAsia="Times New Roman" w:hAnsi="Times New Roman"/>
                <w:color w:val="000000"/>
                <w:sz w:val="16"/>
                <w:szCs w:val="16"/>
                <w:lang w:val="sq-AL" w:eastAsia="sq-AL"/>
              </w:rPr>
            </w:pPr>
            <w:r w:rsidRPr="00DB1578">
              <w:rPr>
                <w:rFonts w:ascii="Times New Roman" w:eastAsia="Times New Roman" w:hAnsi="Times New Roman"/>
                <w:color w:val="000000"/>
                <w:sz w:val="16"/>
                <w:szCs w:val="16"/>
                <w:lang w:val="sq-AL" w:eastAsia="sq-AL"/>
              </w:rPr>
              <w:lastRenderedPageBreak/>
              <w:t>Qendra ALTRI me mbështetjen e GIZ Albania/PACT ka zhvilluar aktivitetet e mëposhtme:</w:t>
            </w:r>
          </w:p>
          <w:p w14:paraId="580778FC" w14:textId="20D1D74E" w:rsidR="00DB1578" w:rsidRPr="00DB1578" w:rsidRDefault="00DB1578" w:rsidP="00DB1578">
            <w:pPr>
              <w:spacing w:before="120" w:after="0" w:line="240" w:lineRule="auto"/>
              <w:jc w:val="both"/>
              <w:rPr>
                <w:rFonts w:ascii="Times New Roman" w:eastAsia="Times New Roman" w:hAnsi="Times New Roman"/>
                <w:color w:val="000000"/>
                <w:sz w:val="16"/>
                <w:szCs w:val="16"/>
                <w:lang w:val="sq-AL" w:eastAsia="sq-AL"/>
              </w:rPr>
            </w:pPr>
            <w:r w:rsidRPr="00DB1578">
              <w:rPr>
                <w:rFonts w:ascii="Times New Roman" w:eastAsia="Times New Roman" w:hAnsi="Times New Roman"/>
                <w:color w:val="000000"/>
                <w:sz w:val="16"/>
                <w:szCs w:val="16"/>
                <w:lang w:val="sq-AL" w:eastAsia="sq-AL"/>
              </w:rPr>
              <w:t>1.Zhvillimi i fushatës ndërgjegjësuese dhe informuese në rrjetet</w:t>
            </w:r>
            <w:r>
              <w:t xml:space="preserve"> </w:t>
            </w:r>
            <w:r w:rsidRPr="00DB1578">
              <w:rPr>
                <w:rFonts w:ascii="Times New Roman" w:eastAsia="Times New Roman" w:hAnsi="Times New Roman"/>
                <w:color w:val="000000"/>
                <w:sz w:val="16"/>
                <w:szCs w:val="16"/>
                <w:lang w:val="sq-AL" w:eastAsia="sq-AL"/>
              </w:rPr>
              <w:t>sociale gjatë muajit Tetor si muaji antitrafik;</w:t>
            </w:r>
          </w:p>
          <w:p w14:paraId="31B92DAB" w14:textId="77777777" w:rsidR="00DB1578" w:rsidRPr="00DB1578" w:rsidRDefault="00DB1578" w:rsidP="00DB1578">
            <w:pPr>
              <w:spacing w:before="120" w:after="0" w:line="240" w:lineRule="auto"/>
              <w:jc w:val="both"/>
              <w:rPr>
                <w:rFonts w:ascii="Times New Roman" w:eastAsia="Times New Roman" w:hAnsi="Times New Roman"/>
                <w:color w:val="000000"/>
                <w:sz w:val="16"/>
                <w:szCs w:val="16"/>
                <w:lang w:val="sq-AL" w:eastAsia="sq-AL"/>
              </w:rPr>
            </w:pPr>
            <w:r w:rsidRPr="00DB1578">
              <w:rPr>
                <w:rFonts w:ascii="Times New Roman" w:eastAsia="Times New Roman" w:hAnsi="Times New Roman"/>
                <w:color w:val="000000"/>
                <w:sz w:val="16"/>
                <w:szCs w:val="16"/>
                <w:lang w:val="sq-AL" w:eastAsia="sq-AL"/>
              </w:rPr>
              <w:t>2. Hartimi i materialeve informuese si fletëpalosje dhe poster mbi trafikimin online</w:t>
            </w:r>
          </w:p>
          <w:p w14:paraId="2819D5F6" w14:textId="77777777" w:rsidR="00DB1578" w:rsidRPr="00DB1578" w:rsidRDefault="00DB1578" w:rsidP="00DB1578">
            <w:pPr>
              <w:spacing w:before="120" w:after="0" w:line="240" w:lineRule="auto"/>
              <w:jc w:val="both"/>
              <w:rPr>
                <w:rFonts w:ascii="Times New Roman" w:eastAsia="Times New Roman" w:hAnsi="Times New Roman"/>
                <w:color w:val="000000"/>
                <w:sz w:val="16"/>
                <w:szCs w:val="16"/>
                <w:lang w:val="sq-AL" w:eastAsia="sq-AL"/>
              </w:rPr>
            </w:pPr>
            <w:r w:rsidRPr="00DB1578">
              <w:rPr>
                <w:rFonts w:ascii="Times New Roman" w:eastAsia="Times New Roman" w:hAnsi="Times New Roman"/>
                <w:color w:val="000000"/>
                <w:sz w:val="16"/>
                <w:szCs w:val="16"/>
                <w:lang w:val="sq-AL" w:eastAsia="sq-AL"/>
              </w:rPr>
              <w:t>3.Fletëpalosje mbi trafikimin e qenieve njerëzorë në internet (3000);</w:t>
            </w:r>
          </w:p>
          <w:p w14:paraId="0231F3DF" w14:textId="77777777" w:rsidR="00DB1578" w:rsidRPr="00DB1578" w:rsidRDefault="00DB1578" w:rsidP="00DB1578">
            <w:pPr>
              <w:spacing w:before="120" w:after="0" w:line="240" w:lineRule="auto"/>
              <w:jc w:val="both"/>
              <w:rPr>
                <w:rFonts w:ascii="Times New Roman" w:eastAsia="Times New Roman" w:hAnsi="Times New Roman"/>
                <w:color w:val="000000"/>
                <w:sz w:val="16"/>
                <w:szCs w:val="16"/>
                <w:lang w:val="sq-AL" w:eastAsia="sq-AL"/>
              </w:rPr>
            </w:pPr>
            <w:r w:rsidRPr="00DB1578">
              <w:rPr>
                <w:rFonts w:ascii="Times New Roman" w:eastAsia="Times New Roman" w:hAnsi="Times New Roman"/>
                <w:color w:val="000000"/>
                <w:sz w:val="16"/>
                <w:szCs w:val="16"/>
                <w:lang w:val="sq-AL" w:eastAsia="sq-AL"/>
              </w:rPr>
              <w:t>4. Zhvillimi i 12 aktiviteteve informuese dhe ndergjegjesuese ne Kukes, Shkoder, Vlore, Fier, Berat dhe Durres. ( 2 aktivitete per secilen qytet); aktivitetet jane zhvilluar ne shkolla dhe prane qendrave rinore ose qendrave multidisiplinare.</w:t>
            </w:r>
          </w:p>
          <w:p w14:paraId="516559A6" w14:textId="023AE233" w:rsidR="00DB1578" w:rsidRPr="00DB1578" w:rsidRDefault="00DB1578" w:rsidP="00DB1578">
            <w:pPr>
              <w:spacing w:before="120" w:after="0" w:line="240" w:lineRule="auto"/>
              <w:jc w:val="both"/>
              <w:rPr>
                <w:rFonts w:ascii="Times New Roman" w:eastAsia="Times New Roman" w:hAnsi="Times New Roman"/>
                <w:color w:val="000000"/>
                <w:sz w:val="16"/>
                <w:szCs w:val="16"/>
                <w:lang w:val="sq-AL" w:eastAsia="sq-AL"/>
              </w:rPr>
            </w:pPr>
            <w:r w:rsidRPr="00DB1578">
              <w:rPr>
                <w:rFonts w:ascii="Times New Roman" w:eastAsia="Times New Roman" w:hAnsi="Times New Roman"/>
                <w:color w:val="000000"/>
                <w:sz w:val="16"/>
                <w:szCs w:val="16"/>
                <w:lang w:val="sq-AL" w:eastAsia="sq-AL"/>
              </w:rPr>
              <w:t>5 Jane realizuar 6 intervista n</w:t>
            </w:r>
            <w:r w:rsidR="001D67C2">
              <w:rPr>
                <w:rFonts w:ascii="Times New Roman" w:eastAsia="Times New Roman" w:hAnsi="Times New Roman"/>
                <w:color w:val="000000"/>
                <w:sz w:val="16"/>
                <w:szCs w:val="16"/>
                <w:lang w:val="sq-AL" w:eastAsia="sq-AL"/>
              </w:rPr>
              <w:t>ë</w:t>
            </w:r>
            <w:r w:rsidRPr="00DB1578">
              <w:rPr>
                <w:rFonts w:ascii="Times New Roman" w:eastAsia="Times New Roman" w:hAnsi="Times New Roman"/>
                <w:color w:val="000000"/>
                <w:sz w:val="16"/>
                <w:szCs w:val="16"/>
                <w:lang w:val="sq-AL" w:eastAsia="sq-AL"/>
              </w:rPr>
              <w:t xml:space="preserve"> median lokale;</w:t>
            </w:r>
          </w:p>
          <w:p w14:paraId="382D1285" w14:textId="77777777" w:rsidR="00DB1578" w:rsidRPr="00DB1578" w:rsidRDefault="00DB1578" w:rsidP="00DB1578">
            <w:pPr>
              <w:spacing w:before="120" w:after="0" w:line="240" w:lineRule="auto"/>
              <w:jc w:val="both"/>
              <w:rPr>
                <w:rFonts w:ascii="Times New Roman" w:eastAsia="Times New Roman" w:hAnsi="Times New Roman"/>
                <w:color w:val="000000"/>
                <w:sz w:val="16"/>
                <w:szCs w:val="16"/>
                <w:lang w:val="sq-AL" w:eastAsia="sq-AL"/>
              </w:rPr>
            </w:pPr>
            <w:r w:rsidRPr="00DB1578">
              <w:rPr>
                <w:rFonts w:ascii="Times New Roman" w:eastAsia="Times New Roman" w:hAnsi="Times New Roman"/>
                <w:color w:val="000000"/>
                <w:sz w:val="16"/>
                <w:szCs w:val="16"/>
                <w:lang w:val="sq-AL" w:eastAsia="sq-AL"/>
              </w:rPr>
              <w:t>6.Realizimi i dy videove informuese;</w:t>
            </w:r>
          </w:p>
          <w:p w14:paraId="71190FEE" w14:textId="446DF6E5" w:rsidR="00DB1578" w:rsidRPr="00DB1578" w:rsidRDefault="00DB1578" w:rsidP="00DB1578">
            <w:pPr>
              <w:spacing w:before="120" w:after="0" w:line="240" w:lineRule="auto"/>
              <w:jc w:val="both"/>
              <w:rPr>
                <w:rFonts w:ascii="Times New Roman" w:eastAsia="Times New Roman" w:hAnsi="Times New Roman"/>
                <w:color w:val="000000"/>
                <w:sz w:val="16"/>
                <w:szCs w:val="16"/>
                <w:lang w:val="sq-AL" w:eastAsia="sq-AL"/>
              </w:rPr>
            </w:pPr>
            <w:r w:rsidRPr="00DB1578">
              <w:rPr>
                <w:rFonts w:ascii="Times New Roman" w:eastAsia="Times New Roman" w:hAnsi="Times New Roman"/>
                <w:color w:val="000000"/>
                <w:sz w:val="16"/>
                <w:szCs w:val="16"/>
                <w:lang w:val="sq-AL" w:eastAsia="sq-AL"/>
              </w:rPr>
              <w:t xml:space="preserve">7.Realizimi i 4 podcast  </w:t>
            </w:r>
          </w:p>
        </w:tc>
        <w:tc>
          <w:tcPr>
            <w:tcW w:w="804" w:type="dxa"/>
          </w:tcPr>
          <w:p w14:paraId="69850B14"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006F494" w14:textId="77777777" w:rsidR="00C07396" w:rsidRPr="007A01DE" w:rsidRDefault="00C07396" w:rsidP="00EC59CB">
            <w:pPr>
              <w:spacing w:before="120" w:after="120"/>
              <w:jc w:val="center"/>
              <w:rPr>
                <w:rFonts w:ascii="Times New Roman" w:hAnsi="Times New Roman"/>
                <w:sz w:val="20"/>
              </w:rPr>
            </w:pPr>
          </w:p>
        </w:tc>
        <w:tc>
          <w:tcPr>
            <w:tcW w:w="1060" w:type="dxa"/>
          </w:tcPr>
          <w:p w14:paraId="15E1A457" w14:textId="77777777" w:rsidR="00C07396" w:rsidRPr="007A01DE" w:rsidRDefault="00C07396" w:rsidP="00EC59CB">
            <w:pPr>
              <w:spacing w:before="120" w:after="120"/>
              <w:ind w:right="-89"/>
              <w:jc w:val="center"/>
              <w:rPr>
                <w:rFonts w:ascii="Times New Roman" w:hAnsi="Times New Roman"/>
                <w:sz w:val="20"/>
              </w:rPr>
            </w:pPr>
            <w:r w:rsidRPr="001177EA">
              <w:rPr>
                <w:rFonts w:ascii="Times New Roman" w:hAnsi="Times New Roman"/>
                <w:b/>
                <w:sz w:val="20"/>
              </w:rPr>
              <w:t>Në vazhdim</w:t>
            </w:r>
          </w:p>
        </w:tc>
      </w:tr>
      <w:tr w:rsidR="00C07396" w:rsidRPr="007A01DE" w14:paraId="4FA06AEF" w14:textId="77777777" w:rsidTr="005D369E">
        <w:tc>
          <w:tcPr>
            <w:tcW w:w="720" w:type="dxa"/>
          </w:tcPr>
          <w:p w14:paraId="66AC992D" w14:textId="77777777" w:rsidR="00C07396" w:rsidRPr="007A01DE" w:rsidRDefault="00C07396" w:rsidP="00EC59CB">
            <w:pPr>
              <w:spacing w:line="240" w:lineRule="auto"/>
              <w:jc w:val="center"/>
              <w:rPr>
                <w:rFonts w:ascii="Times New Roman" w:hAnsi="Times New Roman"/>
                <w:sz w:val="18"/>
                <w:szCs w:val="18"/>
              </w:rPr>
            </w:pPr>
          </w:p>
        </w:tc>
        <w:tc>
          <w:tcPr>
            <w:tcW w:w="3780" w:type="dxa"/>
            <w:gridSpan w:val="3"/>
          </w:tcPr>
          <w:p w14:paraId="067D49F7" w14:textId="77777777" w:rsidR="00C07396" w:rsidRPr="007A01DE" w:rsidRDefault="00C07396" w:rsidP="00EC59CB">
            <w:pPr>
              <w:rPr>
                <w:rFonts w:ascii="Times New Roman" w:hAnsi="Times New Roman"/>
                <w:sz w:val="20"/>
                <w:lang w:val="it-IT"/>
              </w:rPr>
            </w:pPr>
            <w:r w:rsidRPr="007A01DE">
              <w:rPr>
                <w:rFonts w:ascii="Times New Roman" w:eastAsia="Times New Roman" w:hAnsi="Times New Roman"/>
                <w:sz w:val="16"/>
                <w:szCs w:val="16"/>
                <w:lang w:val="sq-AL" w:eastAsia="sq-AL"/>
              </w:rPr>
              <w:t>MSHMS/AP</w:t>
            </w:r>
          </w:p>
        </w:tc>
        <w:tc>
          <w:tcPr>
            <w:tcW w:w="905" w:type="dxa"/>
          </w:tcPr>
          <w:p w14:paraId="0F8B2A74"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68E84D93" w14:textId="77777777" w:rsidR="00C07396" w:rsidRPr="007A01DE" w:rsidRDefault="00C07396" w:rsidP="00EC59CB">
            <w:pPr>
              <w:spacing w:before="120" w:after="120"/>
              <w:jc w:val="center"/>
              <w:rPr>
                <w:rFonts w:ascii="Times New Roman" w:hAnsi="Times New Roman"/>
                <w:sz w:val="20"/>
                <w:lang w:val="it-IT"/>
              </w:rPr>
            </w:pPr>
          </w:p>
        </w:tc>
        <w:tc>
          <w:tcPr>
            <w:tcW w:w="973" w:type="dxa"/>
          </w:tcPr>
          <w:p w14:paraId="32F4EB67"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78F79094"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4C726684" w14:textId="77777777" w:rsidR="00C07396" w:rsidRPr="007A01DE" w:rsidRDefault="00C07396" w:rsidP="00EC59CB">
            <w:pPr>
              <w:spacing w:before="120" w:after="120"/>
              <w:jc w:val="center"/>
              <w:rPr>
                <w:rFonts w:ascii="Times New Roman" w:hAnsi="Times New Roman"/>
                <w:sz w:val="20"/>
                <w:lang w:val="it-IT"/>
              </w:rPr>
            </w:pPr>
          </w:p>
        </w:tc>
        <w:tc>
          <w:tcPr>
            <w:tcW w:w="927" w:type="dxa"/>
          </w:tcPr>
          <w:p w14:paraId="5BD3AD65" w14:textId="77777777" w:rsidR="00C07396" w:rsidRPr="007A01DE" w:rsidRDefault="00C07396" w:rsidP="00EC59CB">
            <w:pPr>
              <w:spacing w:before="120" w:after="120"/>
              <w:jc w:val="center"/>
              <w:rPr>
                <w:rFonts w:ascii="Times New Roman" w:hAnsi="Times New Roman"/>
                <w:sz w:val="20"/>
                <w:lang w:val="it-IT"/>
              </w:rPr>
            </w:pPr>
          </w:p>
        </w:tc>
        <w:tc>
          <w:tcPr>
            <w:tcW w:w="2621" w:type="dxa"/>
          </w:tcPr>
          <w:p w14:paraId="62AFD48E" w14:textId="77777777" w:rsidR="00C07396" w:rsidRPr="007A01DE" w:rsidRDefault="00C07396" w:rsidP="00EC59CB">
            <w:pPr>
              <w:spacing w:before="120" w:after="120"/>
              <w:jc w:val="center"/>
              <w:rPr>
                <w:rFonts w:ascii="Times New Roman" w:hAnsi="Times New Roman"/>
                <w:sz w:val="20"/>
                <w:lang w:val="it-IT"/>
              </w:rPr>
            </w:pPr>
          </w:p>
        </w:tc>
        <w:tc>
          <w:tcPr>
            <w:tcW w:w="804" w:type="dxa"/>
          </w:tcPr>
          <w:p w14:paraId="0E7A35C3" w14:textId="77777777" w:rsidR="00C07396" w:rsidRPr="007A01DE" w:rsidRDefault="00C07396" w:rsidP="00EC59CB">
            <w:pPr>
              <w:spacing w:before="120" w:after="120"/>
              <w:jc w:val="center"/>
              <w:rPr>
                <w:rFonts w:ascii="Times New Roman" w:hAnsi="Times New Roman"/>
                <w:sz w:val="20"/>
                <w:lang w:val="it-IT"/>
              </w:rPr>
            </w:pPr>
          </w:p>
        </w:tc>
        <w:tc>
          <w:tcPr>
            <w:tcW w:w="816" w:type="dxa"/>
            <w:gridSpan w:val="2"/>
          </w:tcPr>
          <w:p w14:paraId="016D3C15" w14:textId="77777777" w:rsidR="00C07396" w:rsidRPr="007A01DE" w:rsidRDefault="00C07396" w:rsidP="00EC59CB">
            <w:pPr>
              <w:spacing w:before="120" w:after="120"/>
              <w:jc w:val="center"/>
              <w:rPr>
                <w:rFonts w:ascii="Times New Roman" w:hAnsi="Times New Roman"/>
                <w:sz w:val="20"/>
                <w:lang w:val="it-IT"/>
              </w:rPr>
            </w:pPr>
          </w:p>
        </w:tc>
        <w:tc>
          <w:tcPr>
            <w:tcW w:w="1060" w:type="dxa"/>
          </w:tcPr>
          <w:p w14:paraId="56A6949F" w14:textId="77777777" w:rsidR="00C07396" w:rsidRPr="007A01DE" w:rsidRDefault="00C07396" w:rsidP="00EC59CB">
            <w:pPr>
              <w:spacing w:before="120" w:after="120"/>
              <w:jc w:val="center"/>
              <w:rPr>
                <w:rFonts w:ascii="Times New Roman" w:hAnsi="Times New Roman"/>
                <w:sz w:val="20"/>
                <w:lang w:val="it-IT"/>
              </w:rPr>
            </w:pPr>
          </w:p>
        </w:tc>
      </w:tr>
      <w:tr w:rsidR="00C07396" w:rsidRPr="007A01DE" w14:paraId="70EF8347" w14:textId="77777777" w:rsidTr="005D369E">
        <w:tc>
          <w:tcPr>
            <w:tcW w:w="720" w:type="dxa"/>
          </w:tcPr>
          <w:p w14:paraId="58332997" w14:textId="77777777" w:rsidR="00C07396" w:rsidRPr="007A01DE" w:rsidRDefault="00C07396" w:rsidP="00EC59CB">
            <w:pPr>
              <w:spacing w:before="120" w:after="120"/>
              <w:jc w:val="center"/>
              <w:rPr>
                <w:rFonts w:ascii="Times New Roman" w:eastAsia="Times New Roman" w:hAnsi="Times New Roman"/>
                <w:color w:val="000000"/>
                <w:sz w:val="18"/>
                <w:szCs w:val="18"/>
                <w:lang w:val="it-IT"/>
              </w:rPr>
            </w:pPr>
          </w:p>
        </w:tc>
        <w:tc>
          <w:tcPr>
            <w:tcW w:w="3780" w:type="dxa"/>
            <w:gridSpan w:val="3"/>
          </w:tcPr>
          <w:p w14:paraId="3DCF6CBC" w14:textId="77777777" w:rsidR="00C07396" w:rsidRPr="007A01DE" w:rsidRDefault="00C07396" w:rsidP="00EC59CB">
            <w:pPr>
              <w:spacing w:before="120" w:after="120"/>
              <w:rPr>
                <w:rFonts w:ascii="Times New Roman" w:eastAsia="Times New Roman" w:hAnsi="Times New Roman"/>
                <w:color w:val="000000"/>
                <w:sz w:val="20"/>
                <w:lang w:val="it-IT"/>
              </w:rPr>
            </w:pPr>
            <w:r w:rsidRPr="007A01DE">
              <w:rPr>
                <w:rFonts w:ascii="Times New Roman" w:eastAsia="Times New Roman" w:hAnsi="Times New Roman"/>
                <w:sz w:val="16"/>
                <w:szCs w:val="16"/>
                <w:lang w:val="sq-AL" w:eastAsia="sq-AL"/>
              </w:rPr>
              <w:t>96601AA (Kodi i produktit AP)</w:t>
            </w:r>
          </w:p>
        </w:tc>
        <w:tc>
          <w:tcPr>
            <w:tcW w:w="905" w:type="dxa"/>
          </w:tcPr>
          <w:p w14:paraId="598B2AD5"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4AF7129B" w14:textId="77777777" w:rsidR="00C07396" w:rsidRPr="007A01DE" w:rsidRDefault="00C07396" w:rsidP="00EC59CB">
            <w:pPr>
              <w:spacing w:before="120" w:after="120"/>
              <w:jc w:val="center"/>
              <w:rPr>
                <w:rFonts w:ascii="Times New Roman" w:hAnsi="Times New Roman"/>
                <w:sz w:val="20"/>
                <w:lang w:val="it-IT"/>
              </w:rPr>
            </w:pPr>
          </w:p>
        </w:tc>
        <w:tc>
          <w:tcPr>
            <w:tcW w:w="973" w:type="dxa"/>
          </w:tcPr>
          <w:p w14:paraId="0391AD5D"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06B46F3A"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531BBE83" w14:textId="77777777" w:rsidR="00C07396" w:rsidRPr="007A01DE" w:rsidRDefault="00C07396" w:rsidP="00EC59CB">
            <w:pPr>
              <w:spacing w:before="120" w:after="120"/>
              <w:jc w:val="center"/>
              <w:rPr>
                <w:rFonts w:ascii="Times New Roman" w:hAnsi="Times New Roman"/>
                <w:sz w:val="20"/>
                <w:lang w:val="it-IT"/>
              </w:rPr>
            </w:pPr>
          </w:p>
        </w:tc>
        <w:tc>
          <w:tcPr>
            <w:tcW w:w="927" w:type="dxa"/>
          </w:tcPr>
          <w:p w14:paraId="6A689B80" w14:textId="77777777" w:rsidR="00C07396" w:rsidRPr="007A01DE" w:rsidRDefault="00C07396" w:rsidP="00EC59CB">
            <w:pPr>
              <w:spacing w:before="120" w:after="120"/>
              <w:jc w:val="center"/>
              <w:rPr>
                <w:rFonts w:ascii="Times New Roman" w:hAnsi="Times New Roman"/>
                <w:sz w:val="20"/>
                <w:lang w:val="it-IT"/>
              </w:rPr>
            </w:pPr>
          </w:p>
        </w:tc>
        <w:tc>
          <w:tcPr>
            <w:tcW w:w="2621" w:type="dxa"/>
          </w:tcPr>
          <w:p w14:paraId="4A227DA1" w14:textId="77777777" w:rsidR="00C07396" w:rsidRPr="007A01DE" w:rsidRDefault="00C07396" w:rsidP="00EC59CB">
            <w:pPr>
              <w:spacing w:before="120" w:after="120"/>
              <w:jc w:val="center"/>
              <w:rPr>
                <w:rFonts w:ascii="Times New Roman" w:hAnsi="Times New Roman"/>
                <w:sz w:val="20"/>
                <w:lang w:val="it-IT"/>
              </w:rPr>
            </w:pPr>
          </w:p>
        </w:tc>
        <w:tc>
          <w:tcPr>
            <w:tcW w:w="804" w:type="dxa"/>
          </w:tcPr>
          <w:p w14:paraId="283A5432" w14:textId="77777777" w:rsidR="00C07396" w:rsidRPr="007A01DE" w:rsidRDefault="00C07396" w:rsidP="00EC59CB">
            <w:pPr>
              <w:spacing w:before="120" w:after="120"/>
              <w:jc w:val="center"/>
              <w:rPr>
                <w:rFonts w:ascii="Times New Roman" w:hAnsi="Times New Roman"/>
                <w:sz w:val="20"/>
                <w:lang w:val="it-IT"/>
              </w:rPr>
            </w:pPr>
          </w:p>
        </w:tc>
        <w:tc>
          <w:tcPr>
            <w:tcW w:w="816" w:type="dxa"/>
            <w:gridSpan w:val="2"/>
          </w:tcPr>
          <w:p w14:paraId="60BCB94F" w14:textId="77777777" w:rsidR="00C07396" w:rsidRPr="007A01DE" w:rsidRDefault="00C07396" w:rsidP="00EC59CB">
            <w:pPr>
              <w:spacing w:before="120" w:after="120"/>
              <w:jc w:val="center"/>
              <w:rPr>
                <w:rFonts w:ascii="Times New Roman" w:hAnsi="Times New Roman"/>
                <w:sz w:val="20"/>
                <w:lang w:val="it-IT"/>
              </w:rPr>
            </w:pPr>
          </w:p>
        </w:tc>
        <w:tc>
          <w:tcPr>
            <w:tcW w:w="1060" w:type="dxa"/>
          </w:tcPr>
          <w:p w14:paraId="431DFFEA" w14:textId="77777777" w:rsidR="00C07396" w:rsidRPr="007A01DE" w:rsidRDefault="00C07396" w:rsidP="00EC59CB">
            <w:pPr>
              <w:spacing w:before="120" w:after="120"/>
              <w:jc w:val="center"/>
              <w:rPr>
                <w:rFonts w:ascii="Times New Roman" w:hAnsi="Times New Roman"/>
                <w:sz w:val="20"/>
                <w:lang w:val="it-IT"/>
              </w:rPr>
            </w:pPr>
          </w:p>
        </w:tc>
      </w:tr>
      <w:tr w:rsidR="00C07396" w:rsidRPr="007A01DE" w14:paraId="7C158215" w14:textId="77777777" w:rsidTr="005D369E">
        <w:tc>
          <w:tcPr>
            <w:tcW w:w="720" w:type="dxa"/>
          </w:tcPr>
          <w:p w14:paraId="2F8C41BD" w14:textId="77777777" w:rsidR="00C07396" w:rsidRPr="007A01DE" w:rsidRDefault="00C07396" w:rsidP="00EC59CB">
            <w:pPr>
              <w:spacing w:line="240" w:lineRule="auto"/>
              <w:jc w:val="center"/>
              <w:rPr>
                <w:rFonts w:ascii="Times New Roman" w:hAnsi="Times New Roman"/>
                <w:bCs/>
                <w:color w:val="000000"/>
                <w:sz w:val="18"/>
                <w:szCs w:val="18"/>
              </w:rPr>
            </w:pPr>
            <w:r w:rsidRPr="007A01DE">
              <w:rPr>
                <w:rFonts w:ascii="Times New Roman" w:hAnsi="Times New Roman"/>
                <w:bCs/>
                <w:color w:val="000000"/>
                <w:sz w:val="18"/>
                <w:szCs w:val="18"/>
              </w:rPr>
              <w:t>4.1.1.d</w:t>
            </w:r>
          </w:p>
        </w:tc>
        <w:tc>
          <w:tcPr>
            <w:tcW w:w="3780" w:type="dxa"/>
            <w:gridSpan w:val="3"/>
          </w:tcPr>
          <w:p w14:paraId="32C2CEBF" w14:textId="77777777" w:rsidR="00C07396" w:rsidRPr="007A01DE" w:rsidRDefault="00C07396" w:rsidP="00EC59CB">
            <w:pPr>
              <w:spacing w:line="240" w:lineRule="auto"/>
              <w:rPr>
                <w:rFonts w:ascii="Times New Roman" w:hAnsi="Times New Roman"/>
                <w:bCs/>
                <w:color w:val="000000"/>
                <w:sz w:val="20"/>
              </w:rPr>
            </w:pPr>
            <w:r w:rsidRPr="007A01DE">
              <w:rPr>
                <w:rFonts w:ascii="Times New Roman" w:eastAsia="Times New Roman" w:hAnsi="Times New Roman"/>
                <w:color w:val="000000"/>
                <w:sz w:val="16"/>
                <w:szCs w:val="16"/>
                <w:lang w:val="sq-AL" w:eastAsia="sq-AL"/>
              </w:rPr>
              <w:t>Përgatitja e materialeve të thjeshtëzuara e të aksesueshme për PAK në fushën e edukimit ligjor</w:t>
            </w:r>
          </w:p>
        </w:tc>
        <w:tc>
          <w:tcPr>
            <w:tcW w:w="905" w:type="dxa"/>
          </w:tcPr>
          <w:p w14:paraId="76823C1E" w14:textId="77777777" w:rsidR="00C07396" w:rsidRPr="007A01DE" w:rsidRDefault="00C07396" w:rsidP="00EC59CB">
            <w:pPr>
              <w:spacing w:before="120" w:after="120"/>
              <w:jc w:val="center"/>
              <w:rPr>
                <w:rFonts w:ascii="Times New Roman" w:hAnsi="Times New Roman"/>
                <w:sz w:val="20"/>
              </w:rPr>
            </w:pPr>
          </w:p>
        </w:tc>
        <w:tc>
          <w:tcPr>
            <w:tcW w:w="715" w:type="dxa"/>
          </w:tcPr>
          <w:p w14:paraId="7D4936B8"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Kosto administrative</w:t>
            </w:r>
          </w:p>
        </w:tc>
        <w:tc>
          <w:tcPr>
            <w:tcW w:w="973" w:type="dxa"/>
          </w:tcPr>
          <w:p w14:paraId="7CC5195E" w14:textId="77777777" w:rsidR="00C07396" w:rsidRPr="007A01DE" w:rsidRDefault="00C07396" w:rsidP="00EC59CB">
            <w:pPr>
              <w:spacing w:before="120" w:after="120"/>
              <w:jc w:val="center"/>
              <w:rPr>
                <w:rFonts w:ascii="Times New Roman" w:hAnsi="Times New Roman"/>
                <w:sz w:val="20"/>
              </w:rPr>
            </w:pPr>
          </w:p>
        </w:tc>
        <w:tc>
          <w:tcPr>
            <w:tcW w:w="903" w:type="dxa"/>
          </w:tcPr>
          <w:p w14:paraId="306B13F9" w14:textId="77777777" w:rsidR="00C07396" w:rsidRPr="007A01DE" w:rsidRDefault="00C07396" w:rsidP="00EC59CB">
            <w:pPr>
              <w:spacing w:before="120" w:after="120"/>
              <w:jc w:val="center"/>
              <w:rPr>
                <w:rFonts w:ascii="Times New Roman" w:hAnsi="Times New Roman"/>
                <w:sz w:val="20"/>
              </w:rPr>
            </w:pPr>
          </w:p>
        </w:tc>
        <w:tc>
          <w:tcPr>
            <w:tcW w:w="903" w:type="dxa"/>
          </w:tcPr>
          <w:p w14:paraId="16EA15CB" w14:textId="77777777" w:rsidR="00C07396" w:rsidRPr="007A01DE" w:rsidRDefault="00C07396" w:rsidP="00EC59CB">
            <w:pPr>
              <w:spacing w:before="120" w:after="120"/>
              <w:jc w:val="center"/>
              <w:rPr>
                <w:rFonts w:ascii="Times New Roman" w:hAnsi="Times New Roman"/>
                <w:sz w:val="20"/>
              </w:rPr>
            </w:pPr>
          </w:p>
        </w:tc>
        <w:tc>
          <w:tcPr>
            <w:tcW w:w="927" w:type="dxa"/>
          </w:tcPr>
          <w:p w14:paraId="2D52DA86" w14:textId="77777777" w:rsidR="00C07396" w:rsidRPr="007A01DE" w:rsidRDefault="00C07396" w:rsidP="00EC59CB">
            <w:pPr>
              <w:spacing w:before="120" w:after="120"/>
              <w:jc w:val="center"/>
              <w:rPr>
                <w:rFonts w:ascii="Times New Roman" w:hAnsi="Times New Roman"/>
                <w:sz w:val="20"/>
              </w:rPr>
            </w:pPr>
          </w:p>
        </w:tc>
        <w:tc>
          <w:tcPr>
            <w:tcW w:w="2621" w:type="dxa"/>
          </w:tcPr>
          <w:p w14:paraId="5E960EFC" w14:textId="28FAD4C5" w:rsidR="00C07396" w:rsidRPr="00217A15" w:rsidRDefault="00217A15" w:rsidP="00EC59CB">
            <w:pPr>
              <w:spacing w:before="120" w:after="120"/>
              <w:jc w:val="center"/>
              <w:rPr>
                <w:rFonts w:ascii="Times New Roman" w:hAnsi="Times New Roman"/>
                <w:sz w:val="16"/>
                <w:szCs w:val="16"/>
              </w:rPr>
            </w:pPr>
            <w:r w:rsidRPr="00217A15">
              <w:rPr>
                <w:rFonts w:ascii="Times New Roman" w:eastAsia="Times New Roman" w:hAnsi="Times New Roman"/>
                <w:b/>
                <w:color w:val="000000"/>
                <w:sz w:val="16"/>
                <w:szCs w:val="16"/>
              </w:rPr>
              <w:t>PAZBATUAR/PARAPORTUAR</w:t>
            </w:r>
          </w:p>
        </w:tc>
        <w:tc>
          <w:tcPr>
            <w:tcW w:w="804" w:type="dxa"/>
          </w:tcPr>
          <w:p w14:paraId="3DC9BE40"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7F947BE2" w14:textId="77777777" w:rsidR="00C07396" w:rsidRPr="007A01DE" w:rsidRDefault="00C07396" w:rsidP="00EC59CB">
            <w:pPr>
              <w:spacing w:before="120" w:after="120"/>
              <w:jc w:val="center"/>
              <w:rPr>
                <w:rFonts w:ascii="Times New Roman" w:hAnsi="Times New Roman"/>
                <w:sz w:val="20"/>
              </w:rPr>
            </w:pPr>
          </w:p>
        </w:tc>
        <w:tc>
          <w:tcPr>
            <w:tcW w:w="1060" w:type="dxa"/>
          </w:tcPr>
          <w:p w14:paraId="7E6176BF"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69F64B67" w14:textId="77777777" w:rsidTr="005D369E">
        <w:tc>
          <w:tcPr>
            <w:tcW w:w="720" w:type="dxa"/>
          </w:tcPr>
          <w:p w14:paraId="602C53D7"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1F9954D2" w14:textId="77777777" w:rsidR="00C07396" w:rsidRPr="007A01DE" w:rsidRDefault="00C07396" w:rsidP="00EC59CB">
            <w:pPr>
              <w:rPr>
                <w:rFonts w:ascii="Times New Roman" w:hAnsi="Times New Roman"/>
                <w:sz w:val="20"/>
                <w:lang w:val="it-IT"/>
              </w:rPr>
            </w:pPr>
            <w:r w:rsidRPr="007A01DE">
              <w:rPr>
                <w:rFonts w:ascii="Times New Roman" w:eastAsia="Times New Roman" w:hAnsi="Times New Roman"/>
                <w:sz w:val="16"/>
                <w:szCs w:val="16"/>
                <w:lang w:val="sq-AL" w:eastAsia="sq-AL"/>
              </w:rPr>
              <w:t>MSHMS/</w:t>
            </w:r>
            <w:r w:rsidRPr="007A01DE">
              <w:rPr>
                <w:rFonts w:ascii="Times New Roman" w:eastAsia="Times New Roman" w:hAnsi="Times New Roman"/>
                <w:color w:val="000000"/>
                <w:sz w:val="16"/>
                <w:szCs w:val="16"/>
                <w:lang w:val="sq-AL" w:eastAsia="sq-AL"/>
              </w:rPr>
              <w:t xml:space="preserve"> OSHC</w:t>
            </w:r>
          </w:p>
        </w:tc>
        <w:tc>
          <w:tcPr>
            <w:tcW w:w="905" w:type="dxa"/>
          </w:tcPr>
          <w:p w14:paraId="5857BD7A"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390CCC36" w14:textId="77777777" w:rsidR="00C07396" w:rsidRPr="007A01DE" w:rsidRDefault="00C07396" w:rsidP="00EC59CB">
            <w:pPr>
              <w:spacing w:before="120" w:after="120"/>
              <w:jc w:val="center"/>
              <w:rPr>
                <w:rFonts w:ascii="Times New Roman" w:hAnsi="Times New Roman"/>
                <w:sz w:val="20"/>
              </w:rPr>
            </w:pPr>
          </w:p>
        </w:tc>
        <w:tc>
          <w:tcPr>
            <w:tcW w:w="973" w:type="dxa"/>
          </w:tcPr>
          <w:p w14:paraId="3B02F3C2" w14:textId="77777777" w:rsidR="00C07396" w:rsidRPr="007A01DE" w:rsidRDefault="00C07396" w:rsidP="00EC59CB">
            <w:pPr>
              <w:spacing w:before="120" w:after="120"/>
              <w:jc w:val="center"/>
              <w:rPr>
                <w:rFonts w:ascii="Times New Roman" w:hAnsi="Times New Roman"/>
                <w:sz w:val="20"/>
              </w:rPr>
            </w:pPr>
          </w:p>
        </w:tc>
        <w:tc>
          <w:tcPr>
            <w:tcW w:w="903" w:type="dxa"/>
          </w:tcPr>
          <w:p w14:paraId="7B4E1F88" w14:textId="77777777" w:rsidR="00C07396" w:rsidRPr="007A01DE" w:rsidRDefault="00C07396" w:rsidP="00EC59CB">
            <w:pPr>
              <w:spacing w:before="120" w:after="120"/>
              <w:jc w:val="center"/>
              <w:rPr>
                <w:rFonts w:ascii="Times New Roman" w:hAnsi="Times New Roman"/>
                <w:sz w:val="20"/>
              </w:rPr>
            </w:pPr>
          </w:p>
        </w:tc>
        <w:tc>
          <w:tcPr>
            <w:tcW w:w="903" w:type="dxa"/>
          </w:tcPr>
          <w:p w14:paraId="7F1C9E3C" w14:textId="77777777" w:rsidR="00C07396" w:rsidRPr="007A01DE" w:rsidRDefault="00C07396" w:rsidP="00EC59CB">
            <w:pPr>
              <w:spacing w:before="120" w:after="120"/>
              <w:jc w:val="center"/>
              <w:rPr>
                <w:rFonts w:ascii="Times New Roman" w:hAnsi="Times New Roman"/>
                <w:sz w:val="20"/>
              </w:rPr>
            </w:pPr>
          </w:p>
        </w:tc>
        <w:tc>
          <w:tcPr>
            <w:tcW w:w="927" w:type="dxa"/>
          </w:tcPr>
          <w:p w14:paraId="07EF717D" w14:textId="77777777" w:rsidR="00C07396" w:rsidRPr="007A01DE" w:rsidRDefault="00C07396" w:rsidP="00EC59CB">
            <w:pPr>
              <w:spacing w:before="120" w:after="120"/>
              <w:jc w:val="center"/>
              <w:rPr>
                <w:rFonts w:ascii="Times New Roman" w:hAnsi="Times New Roman"/>
                <w:sz w:val="20"/>
              </w:rPr>
            </w:pPr>
          </w:p>
        </w:tc>
        <w:tc>
          <w:tcPr>
            <w:tcW w:w="2621" w:type="dxa"/>
          </w:tcPr>
          <w:p w14:paraId="07E18E79" w14:textId="77777777" w:rsidR="00C07396" w:rsidRPr="007A01DE" w:rsidRDefault="00C07396" w:rsidP="00EC59CB">
            <w:pPr>
              <w:spacing w:before="120" w:after="120"/>
              <w:jc w:val="center"/>
              <w:rPr>
                <w:rFonts w:ascii="Times New Roman" w:hAnsi="Times New Roman"/>
                <w:sz w:val="20"/>
              </w:rPr>
            </w:pPr>
          </w:p>
        </w:tc>
        <w:tc>
          <w:tcPr>
            <w:tcW w:w="804" w:type="dxa"/>
          </w:tcPr>
          <w:p w14:paraId="73236510"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2FE8FDFD" w14:textId="77777777" w:rsidR="00C07396" w:rsidRPr="007A01DE" w:rsidRDefault="00C07396" w:rsidP="00EC59CB">
            <w:pPr>
              <w:spacing w:before="120" w:after="120"/>
              <w:jc w:val="center"/>
              <w:rPr>
                <w:rFonts w:ascii="Times New Roman" w:hAnsi="Times New Roman"/>
                <w:sz w:val="20"/>
              </w:rPr>
            </w:pPr>
          </w:p>
        </w:tc>
        <w:tc>
          <w:tcPr>
            <w:tcW w:w="1060" w:type="dxa"/>
          </w:tcPr>
          <w:p w14:paraId="1864B166" w14:textId="77777777" w:rsidR="00C07396" w:rsidRPr="007A01DE" w:rsidRDefault="00C07396" w:rsidP="00EC59CB">
            <w:pPr>
              <w:spacing w:before="120" w:after="120"/>
              <w:jc w:val="center"/>
              <w:rPr>
                <w:rFonts w:ascii="Times New Roman" w:hAnsi="Times New Roman"/>
                <w:sz w:val="20"/>
              </w:rPr>
            </w:pPr>
          </w:p>
        </w:tc>
      </w:tr>
      <w:tr w:rsidR="00C07396" w:rsidRPr="007A01DE" w14:paraId="1C7233F3" w14:textId="77777777" w:rsidTr="005D369E">
        <w:tc>
          <w:tcPr>
            <w:tcW w:w="720" w:type="dxa"/>
          </w:tcPr>
          <w:p w14:paraId="28B794D9"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25D607EC" w14:textId="77777777" w:rsidR="00C07396" w:rsidRPr="007A01DE" w:rsidRDefault="00C07396" w:rsidP="00EC59CB">
            <w:pPr>
              <w:rPr>
                <w:rFonts w:ascii="Times New Roman" w:hAnsi="Times New Roman"/>
                <w:sz w:val="20"/>
              </w:rPr>
            </w:pPr>
            <w:r w:rsidRPr="007A01DE">
              <w:rPr>
                <w:rFonts w:ascii="Times New Roman" w:eastAsia="Times New Roman" w:hAnsi="Times New Roman"/>
                <w:sz w:val="16"/>
                <w:szCs w:val="16"/>
                <w:lang w:val="sq-AL" w:eastAsia="sq-AL"/>
              </w:rPr>
              <w:t>96601AA</w:t>
            </w:r>
          </w:p>
        </w:tc>
        <w:tc>
          <w:tcPr>
            <w:tcW w:w="905" w:type="dxa"/>
          </w:tcPr>
          <w:p w14:paraId="1EFAC054" w14:textId="77777777" w:rsidR="00C07396" w:rsidRPr="007A01DE" w:rsidRDefault="00C07396" w:rsidP="00EC59CB">
            <w:pPr>
              <w:spacing w:before="120" w:after="120"/>
              <w:jc w:val="center"/>
              <w:rPr>
                <w:rFonts w:ascii="Times New Roman" w:hAnsi="Times New Roman"/>
                <w:sz w:val="20"/>
              </w:rPr>
            </w:pPr>
          </w:p>
        </w:tc>
        <w:tc>
          <w:tcPr>
            <w:tcW w:w="715" w:type="dxa"/>
          </w:tcPr>
          <w:p w14:paraId="14B116F5" w14:textId="77777777" w:rsidR="00C07396" w:rsidRPr="007A01DE" w:rsidRDefault="00C07396" w:rsidP="00EC59CB">
            <w:pPr>
              <w:spacing w:before="120" w:after="120"/>
              <w:jc w:val="center"/>
              <w:rPr>
                <w:rFonts w:ascii="Times New Roman" w:hAnsi="Times New Roman"/>
                <w:sz w:val="20"/>
              </w:rPr>
            </w:pPr>
          </w:p>
        </w:tc>
        <w:tc>
          <w:tcPr>
            <w:tcW w:w="973" w:type="dxa"/>
          </w:tcPr>
          <w:p w14:paraId="68CA7092" w14:textId="77777777" w:rsidR="00C07396" w:rsidRPr="007A01DE" w:rsidRDefault="00C07396" w:rsidP="00EC59CB">
            <w:pPr>
              <w:spacing w:before="120" w:after="120"/>
              <w:jc w:val="center"/>
              <w:rPr>
                <w:rFonts w:ascii="Times New Roman" w:hAnsi="Times New Roman"/>
                <w:sz w:val="20"/>
              </w:rPr>
            </w:pPr>
          </w:p>
        </w:tc>
        <w:tc>
          <w:tcPr>
            <w:tcW w:w="903" w:type="dxa"/>
          </w:tcPr>
          <w:p w14:paraId="394D7A64" w14:textId="77777777" w:rsidR="00C07396" w:rsidRPr="007A01DE" w:rsidRDefault="00C07396" w:rsidP="00EC59CB">
            <w:pPr>
              <w:spacing w:before="120" w:after="120"/>
              <w:jc w:val="center"/>
              <w:rPr>
                <w:rFonts w:ascii="Times New Roman" w:hAnsi="Times New Roman"/>
                <w:sz w:val="20"/>
              </w:rPr>
            </w:pPr>
          </w:p>
        </w:tc>
        <w:tc>
          <w:tcPr>
            <w:tcW w:w="903" w:type="dxa"/>
          </w:tcPr>
          <w:p w14:paraId="6C5D10A3" w14:textId="77777777" w:rsidR="00C07396" w:rsidRPr="007A01DE" w:rsidRDefault="00C07396" w:rsidP="00EC59CB">
            <w:pPr>
              <w:spacing w:before="120" w:after="120"/>
              <w:jc w:val="center"/>
              <w:rPr>
                <w:rFonts w:ascii="Times New Roman" w:hAnsi="Times New Roman"/>
                <w:sz w:val="20"/>
              </w:rPr>
            </w:pPr>
          </w:p>
        </w:tc>
        <w:tc>
          <w:tcPr>
            <w:tcW w:w="927" w:type="dxa"/>
          </w:tcPr>
          <w:p w14:paraId="495433E7" w14:textId="77777777" w:rsidR="00C07396" w:rsidRPr="007A01DE" w:rsidRDefault="00C07396" w:rsidP="00EC59CB">
            <w:pPr>
              <w:spacing w:before="120" w:after="120"/>
              <w:jc w:val="center"/>
              <w:rPr>
                <w:rFonts w:ascii="Times New Roman" w:hAnsi="Times New Roman"/>
                <w:sz w:val="20"/>
              </w:rPr>
            </w:pPr>
          </w:p>
        </w:tc>
        <w:tc>
          <w:tcPr>
            <w:tcW w:w="2621" w:type="dxa"/>
          </w:tcPr>
          <w:p w14:paraId="3E57F3F8" w14:textId="77777777" w:rsidR="00C07396" w:rsidRPr="007A01DE" w:rsidRDefault="00C07396" w:rsidP="00EC59CB">
            <w:pPr>
              <w:spacing w:before="120" w:after="120"/>
              <w:jc w:val="center"/>
              <w:rPr>
                <w:rFonts w:ascii="Times New Roman" w:hAnsi="Times New Roman"/>
                <w:sz w:val="20"/>
              </w:rPr>
            </w:pPr>
          </w:p>
        </w:tc>
        <w:tc>
          <w:tcPr>
            <w:tcW w:w="804" w:type="dxa"/>
          </w:tcPr>
          <w:p w14:paraId="4F373CC5"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15233CF1" w14:textId="77777777" w:rsidR="00C07396" w:rsidRPr="007A01DE" w:rsidRDefault="00C07396" w:rsidP="00EC59CB">
            <w:pPr>
              <w:spacing w:before="120" w:after="120"/>
              <w:jc w:val="center"/>
              <w:rPr>
                <w:rFonts w:ascii="Times New Roman" w:hAnsi="Times New Roman"/>
                <w:sz w:val="20"/>
              </w:rPr>
            </w:pPr>
          </w:p>
        </w:tc>
        <w:tc>
          <w:tcPr>
            <w:tcW w:w="1060" w:type="dxa"/>
          </w:tcPr>
          <w:p w14:paraId="03E5A832" w14:textId="77777777" w:rsidR="00C07396" w:rsidRPr="007A01DE" w:rsidRDefault="00C07396" w:rsidP="00EC59CB">
            <w:pPr>
              <w:spacing w:before="120" w:after="120"/>
              <w:jc w:val="center"/>
              <w:rPr>
                <w:rFonts w:ascii="Times New Roman" w:hAnsi="Times New Roman"/>
                <w:sz w:val="20"/>
              </w:rPr>
            </w:pPr>
          </w:p>
        </w:tc>
      </w:tr>
      <w:tr w:rsidR="00C07396" w:rsidRPr="007A01DE" w14:paraId="6F6E06CA" w14:textId="77777777" w:rsidTr="005D369E">
        <w:tc>
          <w:tcPr>
            <w:tcW w:w="720" w:type="dxa"/>
          </w:tcPr>
          <w:p w14:paraId="643FA414" w14:textId="77777777" w:rsidR="00C07396" w:rsidRPr="007A01DE" w:rsidRDefault="00C07396" w:rsidP="00EC59CB">
            <w:pPr>
              <w:spacing w:before="120" w:after="120"/>
              <w:rPr>
                <w:rFonts w:ascii="Times New Roman" w:eastAsia="Times New Roman" w:hAnsi="Times New Roman"/>
                <w:color w:val="000000"/>
                <w:sz w:val="16"/>
                <w:szCs w:val="16"/>
              </w:rPr>
            </w:pPr>
            <w:r w:rsidRPr="007A01DE">
              <w:rPr>
                <w:rFonts w:ascii="Times New Roman" w:eastAsia="Times New Roman" w:hAnsi="Times New Roman"/>
                <w:color w:val="000000"/>
                <w:sz w:val="16"/>
                <w:szCs w:val="16"/>
              </w:rPr>
              <w:t>4.1.1.dh</w:t>
            </w:r>
          </w:p>
        </w:tc>
        <w:tc>
          <w:tcPr>
            <w:tcW w:w="3780" w:type="dxa"/>
            <w:gridSpan w:val="3"/>
          </w:tcPr>
          <w:p w14:paraId="788672F2" w14:textId="77777777" w:rsidR="00C07396" w:rsidRPr="007A01DE" w:rsidRDefault="00C07396" w:rsidP="00EC59CB">
            <w:pPr>
              <w:rPr>
                <w:rFonts w:ascii="Times New Roman" w:hAnsi="Times New Roman"/>
                <w:sz w:val="20"/>
              </w:rPr>
            </w:pPr>
            <w:r w:rsidRPr="007A01DE">
              <w:rPr>
                <w:rFonts w:ascii="Times New Roman" w:eastAsia="Times New Roman" w:hAnsi="Times New Roman"/>
                <w:sz w:val="16"/>
                <w:szCs w:val="16"/>
                <w:lang w:val="sq-AL" w:eastAsia="sq-AL"/>
              </w:rPr>
              <w:t xml:space="preserve">Përgatitje dhe shpërndarje e fletëpalosjeve për informimin dhe ndërgjegjësimin e fëmijëve/të miturve, për të drejtat dhe mbrojtjes së tyre për fëmijët/të miturit </w:t>
            </w:r>
            <w:r w:rsidRPr="007A01DE">
              <w:rPr>
                <w:rFonts w:ascii="Times New Roman" w:eastAsia="Times New Roman" w:hAnsi="Times New Roman"/>
                <w:sz w:val="16"/>
                <w:szCs w:val="16"/>
                <w:lang w:val="sq-AL" w:eastAsia="sq-AL"/>
              </w:rPr>
              <w:br/>
              <w:t>(aktivitetet e parashikuara nga AP fillojnë zbatimin nga 6M II 2020</w:t>
            </w:r>
          </w:p>
        </w:tc>
        <w:tc>
          <w:tcPr>
            <w:tcW w:w="905" w:type="dxa"/>
          </w:tcPr>
          <w:p w14:paraId="58F4AC64" w14:textId="77777777" w:rsidR="00C07396" w:rsidRPr="007A01DE" w:rsidRDefault="00C07396" w:rsidP="00EC59CB">
            <w:pPr>
              <w:spacing w:before="120" w:after="120"/>
              <w:jc w:val="center"/>
              <w:rPr>
                <w:rFonts w:ascii="Times New Roman" w:hAnsi="Times New Roman"/>
                <w:sz w:val="20"/>
              </w:rPr>
            </w:pPr>
          </w:p>
        </w:tc>
        <w:tc>
          <w:tcPr>
            <w:tcW w:w="715" w:type="dxa"/>
          </w:tcPr>
          <w:p w14:paraId="3D86698C" w14:textId="77777777" w:rsidR="00C07396" w:rsidRPr="007A01DE" w:rsidRDefault="00C07396" w:rsidP="00EC59CB">
            <w:pPr>
              <w:spacing w:before="120" w:after="120"/>
              <w:jc w:val="center"/>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50,270</w:t>
            </w:r>
          </w:p>
          <w:p w14:paraId="688BE4F1" w14:textId="77777777" w:rsidR="00C07396" w:rsidRPr="007A01DE" w:rsidRDefault="00C07396" w:rsidP="00EC59CB">
            <w:pPr>
              <w:spacing w:before="120" w:after="120"/>
              <w:jc w:val="center"/>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270 B.Shtetit</w:t>
            </w:r>
          </w:p>
          <w:p w14:paraId="59DADD85"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lastRenderedPageBreak/>
              <w:t>50,000 F.Huaj</w:t>
            </w:r>
          </w:p>
        </w:tc>
        <w:tc>
          <w:tcPr>
            <w:tcW w:w="973" w:type="dxa"/>
          </w:tcPr>
          <w:p w14:paraId="3C712DB4" w14:textId="78AEBEC4" w:rsidR="00C07396" w:rsidRPr="007A01DE" w:rsidRDefault="00306F14" w:rsidP="00EC59CB">
            <w:pPr>
              <w:spacing w:before="120" w:after="120"/>
              <w:jc w:val="center"/>
              <w:rPr>
                <w:rFonts w:ascii="Times New Roman" w:hAnsi="Times New Roman"/>
                <w:sz w:val="20"/>
              </w:rPr>
            </w:pPr>
            <w:r>
              <w:rPr>
                <w:rFonts w:ascii="Times New Roman" w:hAnsi="Times New Roman"/>
                <w:sz w:val="20"/>
              </w:rPr>
              <w:lastRenderedPageBreak/>
              <w:t>90</w:t>
            </w:r>
          </w:p>
        </w:tc>
        <w:tc>
          <w:tcPr>
            <w:tcW w:w="903" w:type="dxa"/>
          </w:tcPr>
          <w:p w14:paraId="5CF32BEE" w14:textId="3DD3C995" w:rsidR="00C07396" w:rsidRPr="007A01DE" w:rsidRDefault="00306F14" w:rsidP="00EC59CB">
            <w:pPr>
              <w:spacing w:before="120" w:after="120"/>
              <w:jc w:val="center"/>
              <w:rPr>
                <w:rFonts w:ascii="Times New Roman" w:hAnsi="Times New Roman"/>
                <w:sz w:val="20"/>
              </w:rPr>
            </w:pPr>
            <w:r>
              <w:rPr>
                <w:rFonts w:ascii="Times New Roman" w:hAnsi="Times New Roman"/>
                <w:sz w:val="20"/>
              </w:rPr>
              <w:t>33.33%</w:t>
            </w:r>
          </w:p>
        </w:tc>
        <w:tc>
          <w:tcPr>
            <w:tcW w:w="903" w:type="dxa"/>
          </w:tcPr>
          <w:p w14:paraId="77E9259F" w14:textId="753F5007" w:rsidR="00C07396" w:rsidRPr="007A01DE" w:rsidRDefault="00306F14" w:rsidP="00EC59CB">
            <w:pPr>
              <w:spacing w:before="120" w:after="120"/>
              <w:jc w:val="center"/>
              <w:rPr>
                <w:rFonts w:ascii="Times New Roman" w:hAnsi="Times New Roman"/>
                <w:sz w:val="20"/>
              </w:rPr>
            </w:pPr>
            <w:r>
              <w:rPr>
                <w:rFonts w:ascii="Times New Roman" w:hAnsi="Times New Roman"/>
                <w:sz w:val="20"/>
              </w:rPr>
              <w:t>18.9</w:t>
            </w:r>
          </w:p>
        </w:tc>
        <w:tc>
          <w:tcPr>
            <w:tcW w:w="927" w:type="dxa"/>
          </w:tcPr>
          <w:p w14:paraId="46552EA3" w14:textId="0E0AFD3B" w:rsidR="00C07396" w:rsidRPr="00A32916" w:rsidRDefault="00306F14" w:rsidP="00EC59CB">
            <w:pPr>
              <w:spacing w:before="120" w:after="120"/>
              <w:jc w:val="center"/>
              <w:rPr>
                <w:rFonts w:ascii="Times New Roman" w:hAnsi="Times New Roman"/>
                <w:b/>
                <w:sz w:val="20"/>
              </w:rPr>
            </w:pPr>
            <w:r w:rsidRPr="00A32916">
              <w:rPr>
                <w:rFonts w:ascii="Times New Roman" w:hAnsi="Times New Roman"/>
                <w:b/>
                <w:sz w:val="20"/>
              </w:rPr>
              <w:t>21%</w:t>
            </w:r>
          </w:p>
        </w:tc>
        <w:tc>
          <w:tcPr>
            <w:tcW w:w="2621" w:type="dxa"/>
          </w:tcPr>
          <w:p w14:paraId="438279BC" w14:textId="53A489FF" w:rsidR="00C07396" w:rsidRDefault="00306F14" w:rsidP="00306F14">
            <w:pPr>
              <w:spacing w:before="120" w:after="120"/>
              <w:jc w:val="center"/>
              <w:rPr>
                <w:rFonts w:ascii="Times New Roman" w:hAnsi="Times New Roman"/>
                <w:b/>
                <w:sz w:val="20"/>
              </w:rPr>
            </w:pPr>
            <w:r w:rsidRPr="00306F14">
              <w:rPr>
                <w:rFonts w:ascii="Times New Roman" w:hAnsi="Times New Roman"/>
                <w:b/>
                <w:sz w:val="20"/>
              </w:rPr>
              <w:t>I ZBATUAR</w:t>
            </w:r>
            <w:r w:rsidR="009219C1">
              <w:rPr>
                <w:rFonts w:ascii="Times New Roman" w:hAnsi="Times New Roman"/>
                <w:b/>
                <w:sz w:val="20"/>
              </w:rPr>
              <w:t xml:space="preserve"> (AP)</w:t>
            </w:r>
          </w:p>
          <w:p w14:paraId="4CEAF004" w14:textId="7BFC620B" w:rsidR="00306F14" w:rsidRPr="00306F14" w:rsidRDefault="00306F14" w:rsidP="00570C50">
            <w:pPr>
              <w:spacing w:before="120" w:after="120"/>
              <w:jc w:val="both"/>
              <w:rPr>
                <w:rFonts w:ascii="Times New Roman" w:hAnsi="Times New Roman"/>
                <w:sz w:val="16"/>
                <w:szCs w:val="16"/>
              </w:rPr>
            </w:pPr>
            <w:r w:rsidRPr="00306F14">
              <w:rPr>
                <w:rFonts w:ascii="Times New Roman" w:hAnsi="Times New Roman"/>
                <w:sz w:val="16"/>
                <w:szCs w:val="16"/>
              </w:rPr>
              <w:t xml:space="preserve">Për realizimin e këtij aktiviteti insititucioni i AP ka prodhuar materiale promovuese në total 300 copë për </w:t>
            </w:r>
            <w:r w:rsidR="00570C50">
              <w:rPr>
                <w:rFonts w:ascii="Times New Roman" w:hAnsi="Times New Roman"/>
                <w:sz w:val="16"/>
                <w:szCs w:val="16"/>
              </w:rPr>
              <w:t>vitin</w:t>
            </w:r>
            <w:r w:rsidRPr="00306F14">
              <w:rPr>
                <w:rFonts w:ascii="Times New Roman" w:hAnsi="Times New Roman"/>
                <w:sz w:val="16"/>
                <w:szCs w:val="16"/>
              </w:rPr>
              <w:t xml:space="preserve"> 2022.  Seksioni </w:t>
            </w:r>
            <w:r w:rsidRPr="00306F14">
              <w:rPr>
                <w:rFonts w:ascii="Times New Roman" w:hAnsi="Times New Roman"/>
                <w:sz w:val="16"/>
                <w:szCs w:val="16"/>
              </w:rPr>
              <w:lastRenderedPageBreak/>
              <w:t>SMDPF ka vijuar shpërndarjen e materialeve promovuese. Këto materiale promovuese janë shpërndarë përgjatë veprimtarive promovuese të zhvilluara nga institucioni në</w:t>
            </w:r>
            <w:r w:rsidR="00C36FA7" w:rsidRPr="00C36FA7">
              <w:rPr>
                <w:rFonts w:ascii="Times New Roman" w:hAnsi="Times New Roman"/>
                <w:sz w:val="16"/>
                <w:szCs w:val="16"/>
              </w:rPr>
              <w:t>shkolla të ndryshme të vendit dhe tryeza e konferenca.</w:t>
            </w:r>
          </w:p>
        </w:tc>
        <w:tc>
          <w:tcPr>
            <w:tcW w:w="804" w:type="dxa"/>
          </w:tcPr>
          <w:p w14:paraId="6C06AA42"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56BE99E4" w14:textId="77777777" w:rsidR="00C07396" w:rsidRPr="007A01DE" w:rsidRDefault="00C07396" w:rsidP="00EC59CB">
            <w:pPr>
              <w:spacing w:before="120" w:after="120"/>
              <w:jc w:val="center"/>
              <w:rPr>
                <w:rFonts w:ascii="Times New Roman" w:hAnsi="Times New Roman"/>
                <w:sz w:val="20"/>
              </w:rPr>
            </w:pPr>
          </w:p>
        </w:tc>
        <w:tc>
          <w:tcPr>
            <w:tcW w:w="1060" w:type="dxa"/>
          </w:tcPr>
          <w:p w14:paraId="692299AA"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4B1A9AE4" w14:textId="77777777" w:rsidTr="005D369E">
        <w:tc>
          <w:tcPr>
            <w:tcW w:w="720" w:type="dxa"/>
          </w:tcPr>
          <w:p w14:paraId="6B077322"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17D8D405"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MB/AP/ DPPSH</w:t>
            </w:r>
          </w:p>
        </w:tc>
        <w:tc>
          <w:tcPr>
            <w:tcW w:w="905" w:type="dxa"/>
          </w:tcPr>
          <w:p w14:paraId="744A703F" w14:textId="77777777" w:rsidR="00C07396" w:rsidRPr="007A01DE" w:rsidRDefault="00C07396" w:rsidP="00EC59CB">
            <w:pPr>
              <w:spacing w:before="120" w:after="120"/>
              <w:jc w:val="center"/>
              <w:rPr>
                <w:rFonts w:ascii="Times New Roman" w:hAnsi="Times New Roman"/>
                <w:sz w:val="20"/>
              </w:rPr>
            </w:pPr>
          </w:p>
        </w:tc>
        <w:tc>
          <w:tcPr>
            <w:tcW w:w="715" w:type="dxa"/>
          </w:tcPr>
          <w:p w14:paraId="66C11613" w14:textId="77777777" w:rsidR="00C07396" w:rsidRPr="007A01DE" w:rsidRDefault="00C07396" w:rsidP="00EC59CB">
            <w:pPr>
              <w:spacing w:before="120" w:after="120"/>
              <w:jc w:val="center"/>
              <w:rPr>
                <w:rFonts w:ascii="Times New Roman" w:hAnsi="Times New Roman"/>
                <w:sz w:val="20"/>
              </w:rPr>
            </w:pPr>
          </w:p>
        </w:tc>
        <w:tc>
          <w:tcPr>
            <w:tcW w:w="973" w:type="dxa"/>
          </w:tcPr>
          <w:p w14:paraId="1878B40A" w14:textId="77777777" w:rsidR="00C07396" w:rsidRPr="007A01DE" w:rsidRDefault="00C07396" w:rsidP="00EC59CB">
            <w:pPr>
              <w:spacing w:before="120" w:after="120"/>
              <w:jc w:val="center"/>
              <w:rPr>
                <w:rFonts w:ascii="Times New Roman" w:hAnsi="Times New Roman"/>
                <w:sz w:val="20"/>
              </w:rPr>
            </w:pPr>
          </w:p>
        </w:tc>
        <w:tc>
          <w:tcPr>
            <w:tcW w:w="903" w:type="dxa"/>
          </w:tcPr>
          <w:p w14:paraId="699FB501" w14:textId="77777777" w:rsidR="00C07396" w:rsidRPr="007A01DE" w:rsidRDefault="00C07396" w:rsidP="00EC59CB">
            <w:pPr>
              <w:spacing w:before="120" w:after="120"/>
              <w:jc w:val="center"/>
              <w:rPr>
                <w:rFonts w:ascii="Times New Roman" w:hAnsi="Times New Roman"/>
                <w:sz w:val="20"/>
              </w:rPr>
            </w:pPr>
          </w:p>
        </w:tc>
        <w:tc>
          <w:tcPr>
            <w:tcW w:w="903" w:type="dxa"/>
          </w:tcPr>
          <w:p w14:paraId="2EEFCB3E" w14:textId="77777777" w:rsidR="00C07396" w:rsidRPr="007A01DE" w:rsidRDefault="00C07396" w:rsidP="00EC59CB">
            <w:pPr>
              <w:spacing w:before="120" w:after="120"/>
              <w:jc w:val="center"/>
              <w:rPr>
                <w:rFonts w:ascii="Times New Roman" w:hAnsi="Times New Roman"/>
                <w:sz w:val="20"/>
              </w:rPr>
            </w:pPr>
          </w:p>
        </w:tc>
        <w:tc>
          <w:tcPr>
            <w:tcW w:w="927" w:type="dxa"/>
          </w:tcPr>
          <w:p w14:paraId="4054E83C" w14:textId="77777777" w:rsidR="00C07396" w:rsidRPr="007A01DE" w:rsidRDefault="00C07396" w:rsidP="00EC59CB">
            <w:pPr>
              <w:spacing w:before="120" w:after="120"/>
              <w:jc w:val="center"/>
              <w:rPr>
                <w:rFonts w:ascii="Times New Roman" w:hAnsi="Times New Roman"/>
                <w:sz w:val="20"/>
              </w:rPr>
            </w:pPr>
          </w:p>
        </w:tc>
        <w:tc>
          <w:tcPr>
            <w:tcW w:w="2621" w:type="dxa"/>
          </w:tcPr>
          <w:p w14:paraId="145E100E" w14:textId="77777777" w:rsidR="00C07396" w:rsidRPr="007A01DE" w:rsidRDefault="00C07396" w:rsidP="00EC59CB">
            <w:pPr>
              <w:spacing w:before="120" w:after="120"/>
              <w:jc w:val="center"/>
              <w:rPr>
                <w:rFonts w:ascii="Times New Roman" w:hAnsi="Times New Roman"/>
                <w:sz w:val="20"/>
              </w:rPr>
            </w:pPr>
          </w:p>
        </w:tc>
        <w:tc>
          <w:tcPr>
            <w:tcW w:w="804" w:type="dxa"/>
          </w:tcPr>
          <w:p w14:paraId="779A9CC9"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017DB19A" w14:textId="77777777" w:rsidR="00C07396" w:rsidRPr="007A01DE" w:rsidRDefault="00C07396" w:rsidP="00EC59CB">
            <w:pPr>
              <w:spacing w:before="120" w:after="120"/>
              <w:jc w:val="center"/>
              <w:rPr>
                <w:rFonts w:ascii="Times New Roman" w:hAnsi="Times New Roman"/>
                <w:sz w:val="20"/>
              </w:rPr>
            </w:pPr>
          </w:p>
        </w:tc>
        <w:tc>
          <w:tcPr>
            <w:tcW w:w="1060" w:type="dxa"/>
          </w:tcPr>
          <w:p w14:paraId="4E1307AF" w14:textId="77777777" w:rsidR="00C07396" w:rsidRPr="007A01DE" w:rsidRDefault="00C07396" w:rsidP="00EC59CB">
            <w:pPr>
              <w:spacing w:before="120" w:after="120"/>
              <w:jc w:val="center"/>
              <w:rPr>
                <w:rFonts w:ascii="Times New Roman" w:hAnsi="Times New Roman"/>
                <w:sz w:val="20"/>
              </w:rPr>
            </w:pPr>
          </w:p>
        </w:tc>
      </w:tr>
      <w:tr w:rsidR="00C07396" w:rsidRPr="007A01DE" w14:paraId="63E04AB6" w14:textId="77777777" w:rsidTr="005D369E">
        <w:tc>
          <w:tcPr>
            <w:tcW w:w="720" w:type="dxa"/>
          </w:tcPr>
          <w:p w14:paraId="56B50BB9" w14:textId="77777777" w:rsidR="00C07396" w:rsidRPr="007A01DE" w:rsidRDefault="00C07396" w:rsidP="00EC59CB">
            <w:pPr>
              <w:rPr>
                <w:rFonts w:ascii="Times New Roman" w:hAnsi="Times New Roman"/>
                <w:sz w:val="18"/>
                <w:szCs w:val="18"/>
              </w:rPr>
            </w:pPr>
          </w:p>
        </w:tc>
        <w:tc>
          <w:tcPr>
            <w:tcW w:w="3780" w:type="dxa"/>
            <w:gridSpan w:val="3"/>
          </w:tcPr>
          <w:p w14:paraId="7A8F8B73" w14:textId="77777777" w:rsidR="00C07396" w:rsidRPr="007A01DE" w:rsidRDefault="00C07396" w:rsidP="00EC59CB">
            <w:pPr>
              <w:rPr>
                <w:rFonts w:ascii="Times New Roman" w:hAnsi="Times New Roman"/>
                <w:sz w:val="20"/>
                <w:lang w:val="it-IT"/>
              </w:rPr>
            </w:pPr>
            <w:r w:rsidRPr="007A01DE">
              <w:rPr>
                <w:rFonts w:ascii="Times New Roman" w:eastAsia="Times New Roman" w:hAnsi="Times New Roman"/>
                <w:sz w:val="16"/>
                <w:szCs w:val="16"/>
                <w:lang w:val="sq-AL" w:eastAsia="sq-AL"/>
              </w:rPr>
              <w:t>96601AA (Kodi i produktit AP)</w:t>
            </w:r>
          </w:p>
        </w:tc>
        <w:tc>
          <w:tcPr>
            <w:tcW w:w="905" w:type="dxa"/>
          </w:tcPr>
          <w:p w14:paraId="6FE5B369"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5A20AE11" w14:textId="77777777" w:rsidR="00C07396" w:rsidRPr="007A01DE" w:rsidRDefault="00C07396" w:rsidP="00EC59CB">
            <w:pPr>
              <w:spacing w:before="120" w:after="120"/>
              <w:jc w:val="center"/>
              <w:rPr>
                <w:rFonts w:ascii="Times New Roman" w:hAnsi="Times New Roman"/>
                <w:sz w:val="20"/>
                <w:lang w:val="it-IT"/>
              </w:rPr>
            </w:pPr>
          </w:p>
        </w:tc>
        <w:tc>
          <w:tcPr>
            <w:tcW w:w="973" w:type="dxa"/>
          </w:tcPr>
          <w:p w14:paraId="32C2A3CF"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701309AC"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256704A5" w14:textId="77777777" w:rsidR="00C07396" w:rsidRPr="007A01DE" w:rsidRDefault="00C07396" w:rsidP="00EC59CB">
            <w:pPr>
              <w:spacing w:before="120" w:after="120"/>
              <w:jc w:val="center"/>
              <w:rPr>
                <w:rFonts w:ascii="Times New Roman" w:hAnsi="Times New Roman"/>
                <w:sz w:val="20"/>
                <w:lang w:val="it-IT"/>
              </w:rPr>
            </w:pPr>
          </w:p>
        </w:tc>
        <w:tc>
          <w:tcPr>
            <w:tcW w:w="927" w:type="dxa"/>
          </w:tcPr>
          <w:p w14:paraId="7C29FCD6" w14:textId="77777777" w:rsidR="00C07396" w:rsidRPr="007A01DE" w:rsidRDefault="00C07396" w:rsidP="00EC59CB">
            <w:pPr>
              <w:spacing w:before="120" w:after="120"/>
              <w:jc w:val="center"/>
              <w:rPr>
                <w:rFonts w:ascii="Times New Roman" w:hAnsi="Times New Roman"/>
                <w:sz w:val="20"/>
                <w:lang w:val="it-IT"/>
              </w:rPr>
            </w:pPr>
          </w:p>
        </w:tc>
        <w:tc>
          <w:tcPr>
            <w:tcW w:w="2621" w:type="dxa"/>
          </w:tcPr>
          <w:p w14:paraId="71D5A835" w14:textId="77777777" w:rsidR="00C07396" w:rsidRPr="007A01DE" w:rsidRDefault="00C07396" w:rsidP="00EC59CB">
            <w:pPr>
              <w:spacing w:before="120" w:after="120"/>
              <w:jc w:val="center"/>
              <w:rPr>
                <w:rFonts w:ascii="Times New Roman" w:hAnsi="Times New Roman"/>
                <w:sz w:val="20"/>
                <w:lang w:val="it-IT"/>
              </w:rPr>
            </w:pPr>
          </w:p>
        </w:tc>
        <w:tc>
          <w:tcPr>
            <w:tcW w:w="804" w:type="dxa"/>
          </w:tcPr>
          <w:p w14:paraId="2CA2ECDF" w14:textId="77777777" w:rsidR="00C07396" w:rsidRPr="007A01DE" w:rsidRDefault="00C07396" w:rsidP="00EC59CB">
            <w:pPr>
              <w:spacing w:before="120" w:after="120"/>
              <w:jc w:val="center"/>
              <w:rPr>
                <w:rFonts w:ascii="Times New Roman" w:hAnsi="Times New Roman"/>
                <w:sz w:val="20"/>
                <w:lang w:val="it-IT"/>
              </w:rPr>
            </w:pPr>
          </w:p>
        </w:tc>
        <w:tc>
          <w:tcPr>
            <w:tcW w:w="816" w:type="dxa"/>
            <w:gridSpan w:val="2"/>
          </w:tcPr>
          <w:p w14:paraId="0165E4FB" w14:textId="77777777" w:rsidR="00C07396" w:rsidRPr="007A01DE" w:rsidRDefault="00C07396" w:rsidP="00EC59CB">
            <w:pPr>
              <w:spacing w:before="120" w:after="120"/>
              <w:jc w:val="center"/>
              <w:rPr>
                <w:rFonts w:ascii="Times New Roman" w:hAnsi="Times New Roman"/>
                <w:sz w:val="20"/>
                <w:lang w:val="it-IT"/>
              </w:rPr>
            </w:pPr>
          </w:p>
        </w:tc>
        <w:tc>
          <w:tcPr>
            <w:tcW w:w="1060" w:type="dxa"/>
          </w:tcPr>
          <w:p w14:paraId="3D0E2CFA" w14:textId="77777777" w:rsidR="00C07396" w:rsidRPr="007A01DE" w:rsidRDefault="00C07396" w:rsidP="00EC59CB">
            <w:pPr>
              <w:spacing w:before="120" w:after="120"/>
              <w:jc w:val="center"/>
              <w:rPr>
                <w:rFonts w:ascii="Times New Roman" w:hAnsi="Times New Roman"/>
                <w:sz w:val="20"/>
                <w:lang w:val="it-IT"/>
              </w:rPr>
            </w:pPr>
          </w:p>
        </w:tc>
      </w:tr>
      <w:tr w:rsidR="00C07396" w:rsidRPr="007A01DE" w14:paraId="7F0909D3" w14:textId="77777777" w:rsidTr="005D369E">
        <w:tc>
          <w:tcPr>
            <w:tcW w:w="720" w:type="dxa"/>
          </w:tcPr>
          <w:p w14:paraId="2E9F0FE5" w14:textId="77777777" w:rsidR="00C07396" w:rsidRPr="007A01DE" w:rsidRDefault="00C07396" w:rsidP="00EC59CB">
            <w:pPr>
              <w:rPr>
                <w:rFonts w:ascii="Times New Roman" w:hAnsi="Times New Roman"/>
                <w:sz w:val="18"/>
                <w:szCs w:val="18"/>
                <w:lang w:val="it-IT"/>
              </w:rPr>
            </w:pPr>
            <w:r w:rsidRPr="007A01DE">
              <w:rPr>
                <w:rFonts w:ascii="Times New Roman" w:hAnsi="Times New Roman"/>
                <w:sz w:val="18"/>
                <w:szCs w:val="18"/>
                <w:lang w:val="it-IT"/>
              </w:rPr>
              <w:t>4.1.1.e</w:t>
            </w:r>
          </w:p>
        </w:tc>
        <w:tc>
          <w:tcPr>
            <w:tcW w:w="3780" w:type="dxa"/>
            <w:gridSpan w:val="3"/>
          </w:tcPr>
          <w:p w14:paraId="27318D9F" w14:textId="77777777" w:rsidR="00C07396" w:rsidRPr="007A01DE" w:rsidRDefault="00C07396" w:rsidP="00EC59CB">
            <w:pPr>
              <w:rPr>
                <w:rFonts w:ascii="Times New Roman" w:hAnsi="Times New Roman"/>
                <w:sz w:val="20"/>
                <w:lang w:val="it-IT"/>
              </w:rPr>
            </w:pPr>
            <w:r w:rsidRPr="007A01DE">
              <w:rPr>
                <w:rFonts w:ascii="Times New Roman" w:eastAsia="Times New Roman" w:hAnsi="Times New Roman"/>
                <w:sz w:val="16"/>
                <w:szCs w:val="16"/>
                <w:lang w:val="sq-AL" w:eastAsia="sq-AL"/>
              </w:rPr>
              <w:t>Përgatitje dhe shpërndarje e fletëpalosjeve për informimin dhe ndërgjegjësimin e publikut me fokus dhunën në familje</w:t>
            </w:r>
          </w:p>
        </w:tc>
        <w:tc>
          <w:tcPr>
            <w:tcW w:w="905" w:type="dxa"/>
          </w:tcPr>
          <w:p w14:paraId="3312E6E7"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7730F319" w14:textId="77777777" w:rsidR="00C07396" w:rsidRPr="007A01DE" w:rsidRDefault="00C07396" w:rsidP="00EC59CB">
            <w:pPr>
              <w:spacing w:before="120" w:after="120"/>
              <w:jc w:val="center"/>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70.000</w:t>
            </w:r>
          </w:p>
          <w:p w14:paraId="2BEAF55A" w14:textId="77777777" w:rsidR="00C07396" w:rsidRPr="007A01DE" w:rsidRDefault="00C07396" w:rsidP="00EC59CB">
            <w:pPr>
              <w:spacing w:before="120" w:after="120"/>
              <w:jc w:val="center"/>
              <w:rPr>
                <w:rFonts w:ascii="Times New Roman" w:hAnsi="Times New Roman"/>
                <w:sz w:val="20"/>
                <w:lang w:val="it-IT"/>
              </w:rPr>
            </w:pPr>
            <w:r w:rsidRPr="007A01DE">
              <w:rPr>
                <w:rFonts w:ascii="Times New Roman" w:eastAsia="Times New Roman" w:hAnsi="Times New Roman"/>
                <w:sz w:val="16"/>
                <w:szCs w:val="16"/>
                <w:lang w:val="sq-AL" w:eastAsia="sq-AL"/>
              </w:rPr>
              <w:t>F. Huaj</w:t>
            </w:r>
          </w:p>
        </w:tc>
        <w:tc>
          <w:tcPr>
            <w:tcW w:w="973" w:type="dxa"/>
          </w:tcPr>
          <w:p w14:paraId="6FD34D7E"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1850C5C6" w14:textId="77777777" w:rsidR="00C07396" w:rsidRDefault="00C07396" w:rsidP="00EC59CB">
            <w:pPr>
              <w:spacing w:before="120" w:after="120"/>
              <w:jc w:val="center"/>
              <w:rPr>
                <w:rFonts w:ascii="Times New Roman" w:hAnsi="Times New Roman"/>
                <w:sz w:val="20"/>
                <w:lang w:val="it-IT"/>
              </w:rPr>
            </w:pPr>
          </w:p>
          <w:p w14:paraId="6DBFFF17" w14:textId="77777777" w:rsidR="00C07396" w:rsidRDefault="00C07396" w:rsidP="00EC59CB">
            <w:pPr>
              <w:spacing w:before="120" w:after="120"/>
              <w:jc w:val="center"/>
              <w:rPr>
                <w:rFonts w:ascii="Times New Roman" w:hAnsi="Times New Roman"/>
                <w:sz w:val="20"/>
                <w:lang w:val="it-IT"/>
              </w:rPr>
            </w:pPr>
          </w:p>
          <w:p w14:paraId="79A9FE1A"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09862941" w14:textId="77777777" w:rsidR="00C07396" w:rsidRPr="007A01DE" w:rsidRDefault="00C07396" w:rsidP="00EC59CB">
            <w:pPr>
              <w:spacing w:before="120" w:after="120"/>
              <w:jc w:val="center"/>
              <w:rPr>
                <w:rFonts w:ascii="Times New Roman" w:hAnsi="Times New Roman"/>
                <w:sz w:val="20"/>
                <w:lang w:val="it-IT"/>
              </w:rPr>
            </w:pPr>
          </w:p>
        </w:tc>
        <w:tc>
          <w:tcPr>
            <w:tcW w:w="927" w:type="dxa"/>
          </w:tcPr>
          <w:p w14:paraId="7AE95530" w14:textId="77777777" w:rsidR="00C07396" w:rsidRPr="007A01DE" w:rsidRDefault="00C07396" w:rsidP="00EC59CB">
            <w:pPr>
              <w:spacing w:before="120" w:after="120"/>
              <w:jc w:val="center"/>
              <w:rPr>
                <w:rFonts w:ascii="Times New Roman" w:hAnsi="Times New Roman"/>
                <w:sz w:val="20"/>
                <w:lang w:val="it-IT"/>
              </w:rPr>
            </w:pPr>
          </w:p>
        </w:tc>
        <w:tc>
          <w:tcPr>
            <w:tcW w:w="2621" w:type="dxa"/>
          </w:tcPr>
          <w:p w14:paraId="64760394" w14:textId="548638DD" w:rsidR="00C07396" w:rsidRPr="007A01DE" w:rsidRDefault="009D7EF0" w:rsidP="00EC59CB">
            <w:pPr>
              <w:spacing w:before="120" w:after="120"/>
              <w:jc w:val="center"/>
              <w:rPr>
                <w:rFonts w:ascii="Times New Roman" w:hAnsi="Times New Roman"/>
                <w:sz w:val="20"/>
                <w:lang w:val="it-IT"/>
              </w:rPr>
            </w:pPr>
            <w:r w:rsidRPr="00217A15">
              <w:rPr>
                <w:rFonts w:ascii="Times New Roman" w:eastAsia="Times New Roman" w:hAnsi="Times New Roman"/>
                <w:b/>
                <w:color w:val="000000"/>
                <w:sz w:val="16"/>
                <w:szCs w:val="16"/>
              </w:rPr>
              <w:t>PAZBATUAR/PARAPORTUAR</w:t>
            </w:r>
          </w:p>
        </w:tc>
        <w:tc>
          <w:tcPr>
            <w:tcW w:w="804" w:type="dxa"/>
          </w:tcPr>
          <w:p w14:paraId="1E742966" w14:textId="77777777" w:rsidR="00C07396" w:rsidRPr="007A01DE" w:rsidRDefault="00C07396" w:rsidP="00EC59CB">
            <w:pPr>
              <w:spacing w:before="120" w:after="120"/>
              <w:jc w:val="center"/>
              <w:rPr>
                <w:rFonts w:ascii="Times New Roman" w:hAnsi="Times New Roman"/>
                <w:sz w:val="20"/>
                <w:lang w:val="it-IT"/>
              </w:rPr>
            </w:pPr>
          </w:p>
        </w:tc>
        <w:tc>
          <w:tcPr>
            <w:tcW w:w="816" w:type="dxa"/>
            <w:gridSpan w:val="2"/>
          </w:tcPr>
          <w:p w14:paraId="6964DF5B" w14:textId="77777777" w:rsidR="00C07396" w:rsidRPr="007A01DE" w:rsidRDefault="00C07396" w:rsidP="00EC59CB">
            <w:pPr>
              <w:spacing w:before="120" w:after="120"/>
              <w:jc w:val="center"/>
              <w:rPr>
                <w:rFonts w:ascii="Times New Roman" w:hAnsi="Times New Roman"/>
                <w:sz w:val="20"/>
                <w:lang w:val="it-IT"/>
              </w:rPr>
            </w:pPr>
          </w:p>
        </w:tc>
        <w:tc>
          <w:tcPr>
            <w:tcW w:w="1060" w:type="dxa"/>
          </w:tcPr>
          <w:p w14:paraId="5DD993D4" w14:textId="77777777" w:rsidR="00C07396" w:rsidRPr="007A01DE" w:rsidRDefault="00C07396" w:rsidP="00EC59CB">
            <w:pPr>
              <w:spacing w:before="120" w:after="120"/>
              <w:jc w:val="center"/>
              <w:rPr>
                <w:rFonts w:ascii="Times New Roman" w:hAnsi="Times New Roman"/>
                <w:sz w:val="20"/>
                <w:lang w:val="it-IT"/>
              </w:rPr>
            </w:pPr>
            <w:r w:rsidRPr="001177EA">
              <w:rPr>
                <w:rFonts w:ascii="Times New Roman" w:hAnsi="Times New Roman"/>
                <w:b/>
                <w:sz w:val="20"/>
              </w:rPr>
              <w:t>Në vazhdim</w:t>
            </w:r>
          </w:p>
        </w:tc>
      </w:tr>
      <w:tr w:rsidR="00C07396" w:rsidRPr="007A01DE" w14:paraId="12F809D7" w14:textId="77777777" w:rsidTr="005D369E">
        <w:tc>
          <w:tcPr>
            <w:tcW w:w="720" w:type="dxa"/>
          </w:tcPr>
          <w:p w14:paraId="18CACD61" w14:textId="77777777" w:rsidR="00C07396" w:rsidRPr="007A01DE" w:rsidRDefault="00C07396" w:rsidP="00EC59CB">
            <w:pPr>
              <w:rPr>
                <w:rFonts w:ascii="Times New Roman" w:hAnsi="Times New Roman"/>
                <w:sz w:val="18"/>
                <w:szCs w:val="18"/>
              </w:rPr>
            </w:pPr>
          </w:p>
        </w:tc>
        <w:tc>
          <w:tcPr>
            <w:tcW w:w="3780" w:type="dxa"/>
            <w:gridSpan w:val="3"/>
          </w:tcPr>
          <w:p w14:paraId="3735C11B" w14:textId="77777777" w:rsidR="00C07396" w:rsidRPr="007A01DE" w:rsidRDefault="00C07396" w:rsidP="00EC59CB">
            <w:pPr>
              <w:rPr>
                <w:rFonts w:ascii="Times New Roman" w:hAnsi="Times New Roman"/>
                <w:sz w:val="20"/>
              </w:rPr>
            </w:pPr>
            <w:r w:rsidRPr="007A01DE">
              <w:rPr>
                <w:rFonts w:ascii="Times New Roman" w:eastAsia="Times New Roman" w:hAnsi="Times New Roman"/>
                <w:sz w:val="16"/>
                <w:szCs w:val="16"/>
                <w:lang w:val="sq-AL" w:eastAsia="sq-AL"/>
              </w:rPr>
              <w:t>MB/ DPPSH</w:t>
            </w:r>
          </w:p>
        </w:tc>
        <w:tc>
          <w:tcPr>
            <w:tcW w:w="905" w:type="dxa"/>
          </w:tcPr>
          <w:p w14:paraId="243DEB7F" w14:textId="77777777" w:rsidR="00C07396" w:rsidRPr="007A01DE" w:rsidRDefault="00C07396" w:rsidP="00EC59CB">
            <w:pPr>
              <w:spacing w:before="120" w:after="120"/>
              <w:jc w:val="center"/>
              <w:rPr>
                <w:rFonts w:ascii="Times New Roman" w:hAnsi="Times New Roman"/>
                <w:sz w:val="20"/>
              </w:rPr>
            </w:pPr>
          </w:p>
        </w:tc>
        <w:tc>
          <w:tcPr>
            <w:tcW w:w="715" w:type="dxa"/>
          </w:tcPr>
          <w:p w14:paraId="768033EF" w14:textId="77777777" w:rsidR="00C07396" w:rsidRPr="007A01DE" w:rsidRDefault="00C07396" w:rsidP="00EC59CB">
            <w:pPr>
              <w:spacing w:before="120" w:after="120"/>
              <w:jc w:val="center"/>
              <w:rPr>
                <w:rFonts w:ascii="Times New Roman" w:hAnsi="Times New Roman"/>
                <w:sz w:val="20"/>
              </w:rPr>
            </w:pPr>
          </w:p>
        </w:tc>
        <w:tc>
          <w:tcPr>
            <w:tcW w:w="973" w:type="dxa"/>
          </w:tcPr>
          <w:p w14:paraId="2F555EFF" w14:textId="77777777" w:rsidR="00C07396" w:rsidRPr="007A01DE" w:rsidRDefault="00C07396" w:rsidP="00EC59CB">
            <w:pPr>
              <w:spacing w:before="120" w:after="120"/>
              <w:jc w:val="center"/>
              <w:rPr>
                <w:rFonts w:ascii="Times New Roman" w:hAnsi="Times New Roman"/>
                <w:sz w:val="20"/>
              </w:rPr>
            </w:pPr>
          </w:p>
        </w:tc>
        <w:tc>
          <w:tcPr>
            <w:tcW w:w="903" w:type="dxa"/>
          </w:tcPr>
          <w:p w14:paraId="792A2A2F" w14:textId="77777777" w:rsidR="00C07396" w:rsidRPr="007A01DE" w:rsidRDefault="00C07396" w:rsidP="00EC59CB">
            <w:pPr>
              <w:spacing w:before="120" w:after="120"/>
              <w:jc w:val="center"/>
              <w:rPr>
                <w:rFonts w:ascii="Times New Roman" w:hAnsi="Times New Roman"/>
                <w:sz w:val="20"/>
              </w:rPr>
            </w:pPr>
          </w:p>
        </w:tc>
        <w:tc>
          <w:tcPr>
            <w:tcW w:w="903" w:type="dxa"/>
          </w:tcPr>
          <w:p w14:paraId="61A14D33" w14:textId="77777777" w:rsidR="00C07396" w:rsidRPr="007A01DE" w:rsidRDefault="00C07396" w:rsidP="00EC59CB">
            <w:pPr>
              <w:spacing w:before="120" w:after="120"/>
              <w:jc w:val="center"/>
              <w:rPr>
                <w:rFonts w:ascii="Times New Roman" w:hAnsi="Times New Roman"/>
                <w:sz w:val="20"/>
              </w:rPr>
            </w:pPr>
          </w:p>
        </w:tc>
        <w:tc>
          <w:tcPr>
            <w:tcW w:w="927" w:type="dxa"/>
          </w:tcPr>
          <w:p w14:paraId="041B8EBF" w14:textId="77777777" w:rsidR="00C07396" w:rsidRPr="007A01DE" w:rsidRDefault="00C07396" w:rsidP="00EC59CB">
            <w:pPr>
              <w:spacing w:before="120" w:after="120"/>
              <w:jc w:val="center"/>
              <w:rPr>
                <w:rFonts w:ascii="Times New Roman" w:hAnsi="Times New Roman"/>
                <w:sz w:val="20"/>
              </w:rPr>
            </w:pPr>
          </w:p>
        </w:tc>
        <w:tc>
          <w:tcPr>
            <w:tcW w:w="2621" w:type="dxa"/>
          </w:tcPr>
          <w:p w14:paraId="303FFA79" w14:textId="77777777" w:rsidR="00C07396" w:rsidRPr="007A01DE" w:rsidRDefault="00C07396" w:rsidP="00EC59CB">
            <w:pPr>
              <w:spacing w:before="120" w:after="120"/>
              <w:jc w:val="center"/>
              <w:rPr>
                <w:rFonts w:ascii="Times New Roman" w:hAnsi="Times New Roman"/>
                <w:sz w:val="20"/>
              </w:rPr>
            </w:pPr>
          </w:p>
        </w:tc>
        <w:tc>
          <w:tcPr>
            <w:tcW w:w="804" w:type="dxa"/>
          </w:tcPr>
          <w:p w14:paraId="2178B991"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2F73BFB3" w14:textId="77777777" w:rsidR="00C07396" w:rsidRPr="007A01DE" w:rsidRDefault="00C07396" w:rsidP="00EC59CB">
            <w:pPr>
              <w:spacing w:before="120" w:after="120"/>
              <w:jc w:val="center"/>
              <w:rPr>
                <w:rFonts w:ascii="Times New Roman" w:hAnsi="Times New Roman"/>
                <w:sz w:val="20"/>
              </w:rPr>
            </w:pPr>
          </w:p>
        </w:tc>
        <w:tc>
          <w:tcPr>
            <w:tcW w:w="1060" w:type="dxa"/>
          </w:tcPr>
          <w:p w14:paraId="068E0F92" w14:textId="77777777" w:rsidR="00C07396" w:rsidRPr="007A01DE" w:rsidRDefault="00C07396" w:rsidP="00EC59CB">
            <w:pPr>
              <w:spacing w:before="120" w:after="120"/>
              <w:jc w:val="center"/>
              <w:rPr>
                <w:rFonts w:ascii="Times New Roman" w:hAnsi="Times New Roman"/>
                <w:sz w:val="20"/>
              </w:rPr>
            </w:pPr>
          </w:p>
        </w:tc>
      </w:tr>
      <w:tr w:rsidR="00C07396" w:rsidRPr="007A01DE" w14:paraId="7BE7AE61" w14:textId="77777777" w:rsidTr="005D369E">
        <w:tc>
          <w:tcPr>
            <w:tcW w:w="720" w:type="dxa"/>
          </w:tcPr>
          <w:p w14:paraId="509E409D"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6221BA20"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96601AA</w:t>
            </w:r>
          </w:p>
        </w:tc>
        <w:tc>
          <w:tcPr>
            <w:tcW w:w="905" w:type="dxa"/>
          </w:tcPr>
          <w:p w14:paraId="42EE3777" w14:textId="77777777" w:rsidR="00C07396" w:rsidRPr="007A01DE" w:rsidRDefault="00C07396" w:rsidP="00EC59CB">
            <w:pPr>
              <w:spacing w:before="120" w:after="120"/>
              <w:jc w:val="center"/>
              <w:rPr>
                <w:rFonts w:ascii="Times New Roman" w:hAnsi="Times New Roman"/>
                <w:sz w:val="20"/>
              </w:rPr>
            </w:pPr>
          </w:p>
        </w:tc>
        <w:tc>
          <w:tcPr>
            <w:tcW w:w="715" w:type="dxa"/>
          </w:tcPr>
          <w:p w14:paraId="47D2A1E7" w14:textId="77777777" w:rsidR="00C07396" w:rsidRPr="007A01DE" w:rsidRDefault="00C07396" w:rsidP="00EC59CB">
            <w:pPr>
              <w:spacing w:before="120" w:after="120"/>
              <w:jc w:val="center"/>
              <w:rPr>
                <w:rFonts w:ascii="Times New Roman" w:hAnsi="Times New Roman"/>
                <w:sz w:val="20"/>
              </w:rPr>
            </w:pPr>
          </w:p>
        </w:tc>
        <w:tc>
          <w:tcPr>
            <w:tcW w:w="973" w:type="dxa"/>
          </w:tcPr>
          <w:p w14:paraId="7699F44E" w14:textId="77777777" w:rsidR="00C07396" w:rsidRPr="007A01DE" w:rsidRDefault="00C07396" w:rsidP="00EC59CB">
            <w:pPr>
              <w:spacing w:before="120" w:after="120"/>
              <w:jc w:val="center"/>
              <w:rPr>
                <w:rFonts w:ascii="Times New Roman" w:hAnsi="Times New Roman"/>
                <w:sz w:val="20"/>
              </w:rPr>
            </w:pPr>
          </w:p>
        </w:tc>
        <w:tc>
          <w:tcPr>
            <w:tcW w:w="903" w:type="dxa"/>
          </w:tcPr>
          <w:p w14:paraId="0B3E48EE" w14:textId="77777777" w:rsidR="00C07396" w:rsidRPr="007A01DE" w:rsidRDefault="00C07396" w:rsidP="00EC59CB">
            <w:pPr>
              <w:spacing w:before="120" w:after="120"/>
              <w:jc w:val="center"/>
              <w:rPr>
                <w:rFonts w:ascii="Times New Roman" w:hAnsi="Times New Roman"/>
                <w:sz w:val="20"/>
              </w:rPr>
            </w:pPr>
          </w:p>
        </w:tc>
        <w:tc>
          <w:tcPr>
            <w:tcW w:w="903" w:type="dxa"/>
          </w:tcPr>
          <w:p w14:paraId="6F8077D9" w14:textId="77777777" w:rsidR="00C07396" w:rsidRPr="007A01DE" w:rsidRDefault="00C07396" w:rsidP="00EC59CB">
            <w:pPr>
              <w:spacing w:before="120" w:after="120"/>
              <w:jc w:val="center"/>
              <w:rPr>
                <w:rFonts w:ascii="Times New Roman" w:hAnsi="Times New Roman"/>
                <w:sz w:val="20"/>
              </w:rPr>
            </w:pPr>
          </w:p>
        </w:tc>
        <w:tc>
          <w:tcPr>
            <w:tcW w:w="927" w:type="dxa"/>
          </w:tcPr>
          <w:p w14:paraId="2E82B22D" w14:textId="77777777" w:rsidR="00C07396" w:rsidRPr="007A01DE" w:rsidRDefault="00C07396" w:rsidP="00EC59CB">
            <w:pPr>
              <w:spacing w:before="120" w:after="120"/>
              <w:jc w:val="center"/>
              <w:rPr>
                <w:rFonts w:ascii="Times New Roman" w:hAnsi="Times New Roman"/>
                <w:sz w:val="20"/>
              </w:rPr>
            </w:pPr>
          </w:p>
        </w:tc>
        <w:tc>
          <w:tcPr>
            <w:tcW w:w="2621" w:type="dxa"/>
          </w:tcPr>
          <w:p w14:paraId="66FA2304" w14:textId="77777777" w:rsidR="00C07396" w:rsidRPr="007A01DE" w:rsidRDefault="00C07396" w:rsidP="00EC59CB">
            <w:pPr>
              <w:spacing w:before="120" w:after="120"/>
              <w:jc w:val="center"/>
              <w:rPr>
                <w:rFonts w:ascii="Times New Roman" w:hAnsi="Times New Roman"/>
                <w:sz w:val="20"/>
              </w:rPr>
            </w:pPr>
          </w:p>
        </w:tc>
        <w:tc>
          <w:tcPr>
            <w:tcW w:w="804" w:type="dxa"/>
          </w:tcPr>
          <w:p w14:paraId="251E32E9"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1293E20C" w14:textId="77777777" w:rsidR="00C07396" w:rsidRPr="007A01DE" w:rsidRDefault="00C07396" w:rsidP="00EC59CB">
            <w:pPr>
              <w:spacing w:before="120" w:after="120"/>
              <w:jc w:val="center"/>
              <w:rPr>
                <w:rFonts w:ascii="Times New Roman" w:hAnsi="Times New Roman"/>
                <w:sz w:val="20"/>
              </w:rPr>
            </w:pPr>
          </w:p>
        </w:tc>
        <w:tc>
          <w:tcPr>
            <w:tcW w:w="1060" w:type="dxa"/>
          </w:tcPr>
          <w:p w14:paraId="4E53B230" w14:textId="77777777" w:rsidR="00C07396" w:rsidRPr="007A01DE" w:rsidRDefault="00C07396" w:rsidP="00EC59CB">
            <w:pPr>
              <w:spacing w:before="120" w:after="120"/>
              <w:jc w:val="center"/>
              <w:rPr>
                <w:rFonts w:ascii="Times New Roman" w:hAnsi="Times New Roman"/>
                <w:sz w:val="20"/>
              </w:rPr>
            </w:pPr>
          </w:p>
        </w:tc>
      </w:tr>
      <w:tr w:rsidR="00C07396" w:rsidRPr="007A01DE" w14:paraId="396FC833" w14:textId="77777777" w:rsidTr="005D369E">
        <w:tc>
          <w:tcPr>
            <w:tcW w:w="720" w:type="dxa"/>
          </w:tcPr>
          <w:p w14:paraId="0219C25E"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4.1.1.ë</w:t>
            </w:r>
          </w:p>
        </w:tc>
        <w:tc>
          <w:tcPr>
            <w:tcW w:w="3780" w:type="dxa"/>
            <w:gridSpan w:val="3"/>
          </w:tcPr>
          <w:p w14:paraId="31423ED4"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16"/>
                <w:szCs w:val="16"/>
                <w:lang w:val="sq-AL" w:eastAsia="sq-AL"/>
              </w:rPr>
              <w:t>Realizimi i materialeve të hartuara, publikuara dhe të shpërndara te qytetarët, institucionet dhe në faqen zyrtare të KDIMDHP/ emisione TV/ botim (revistë periodike) 6-mujore</w:t>
            </w:r>
          </w:p>
        </w:tc>
        <w:tc>
          <w:tcPr>
            <w:tcW w:w="905" w:type="dxa"/>
          </w:tcPr>
          <w:p w14:paraId="55712B13" w14:textId="77777777" w:rsidR="00C07396" w:rsidRPr="007A01DE" w:rsidRDefault="00C07396" w:rsidP="00EC59CB">
            <w:pPr>
              <w:spacing w:before="120" w:after="120"/>
              <w:jc w:val="center"/>
              <w:rPr>
                <w:rFonts w:ascii="Times New Roman" w:hAnsi="Times New Roman"/>
                <w:sz w:val="20"/>
              </w:rPr>
            </w:pPr>
          </w:p>
        </w:tc>
        <w:tc>
          <w:tcPr>
            <w:tcW w:w="715" w:type="dxa"/>
          </w:tcPr>
          <w:p w14:paraId="718E637F"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23, 792</w:t>
            </w:r>
          </w:p>
        </w:tc>
        <w:tc>
          <w:tcPr>
            <w:tcW w:w="973" w:type="dxa"/>
          </w:tcPr>
          <w:p w14:paraId="7E8BF90B" w14:textId="48E389C1" w:rsidR="00C07396" w:rsidRPr="007A01DE" w:rsidRDefault="00DB0B75" w:rsidP="00EC59CB">
            <w:pPr>
              <w:spacing w:before="120" w:after="120"/>
              <w:jc w:val="center"/>
              <w:rPr>
                <w:rFonts w:ascii="Times New Roman" w:hAnsi="Times New Roman"/>
                <w:sz w:val="20"/>
              </w:rPr>
            </w:pPr>
            <w:r>
              <w:rPr>
                <w:rFonts w:ascii="Times New Roman" w:hAnsi="Times New Roman"/>
                <w:sz w:val="20"/>
              </w:rPr>
              <w:t>7.930</w:t>
            </w:r>
          </w:p>
        </w:tc>
        <w:tc>
          <w:tcPr>
            <w:tcW w:w="903" w:type="dxa"/>
          </w:tcPr>
          <w:p w14:paraId="5ADE0937" w14:textId="228B662A" w:rsidR="00C07396" w:rsidRPr="007A01DE" w:rsidRDefault="00DB0B75" w:rsidP="00EC59CB">
            <w:pPr>
              <w:spacing w:before="120" w:after="120"/>
              <w:jc w:val="center"/>
              <w:rPr>
                <w:rFonts w:ascii="Times New Roman" w:hAnsi="Times New Roman"/>
                <w:sz w:val="20"/>
              </w:rPr>
            </w:pPr>
            <w:r>
              <w:rPr>
                <w:rFonts w:ascii="Times New Roman" w:hAnsi="Times New Roman"/>
                <w:sz w:val="20"/>
              </w:rPr>
              <w:t>100%</w:t>
            </w:r>
          </w:p>
        </w:tc>
        <w:tc>
          <w:tcPr>
            <w:tcW w:w="903" w:type="dxa"/>
          </w:tcPr>
          <w:p w14:paraId="13146451" w14:textId="6FE98393" w:rsidR="00C07396" w:rsidRPr="007A01DE" w:rsidRDefault="00DB0B75" w:rsidP="00EC59CB">
            <w:pPr>
              <w:spacing w:before="120" w:after="120"/>
              <w:jc w:val="center"/>
              <w:rPr>
                <w:rFonts w:ascii="Times New Roman" w:hAnsi="Times New Roman"/>
                <w:sz w:val="20"/>
              </w:rPr>
            </w:pPr>
            <w:r>
              <w:rPr>
                <w:rFonts w:ascii="Times New Roman" w:hAnsi="Times New Roman"/>
                <w:sz w:val="20"/>
              </w:rPr>
              <w:t>50%</w:t>
            </w:r>
          </w:p>
        </w:tc>
        <w:tc>
          <w:tcPr>
            <w:tcW w:w="927" w:type="dxa"/>
          </w:tcPr>
          <w:p w14:paraId="10592908" w14:textId="57A0E0A3" w:rsidR="00C07396" w:rsidRPr="007A01DE" w:rsidRDefault="00DB0B75" w:rsidP="00EC59CB">
            <w:pPr>
              <w:spacing w:before="120" w:after="120"/>
              <w:jc w:val="center"/>
              <w:rPr>
                <w:rFonts w:ascii="Times New Roman" w:hAnsi="Times New Roman"/>
                <w:sz w:val="20"/>
              </w:rPr>
            </w:pPr>
            <w:r>
              <w:rPr>
                <w:rFonts w:ascii="Times New Roman" w:hAnsi="Times New Roman"/>
                <w:sz w:val="20"/>
              </w:rPr>
              <w:t>100%</w:t>
            </w:r>
          </w:p>
        </w:tc>
        <w:tc>
          <w:tcPr>
            <w:tcW w:w="2621" w:type="dxa"/>
          </w:tcPr>
          <w:p w14:paraId="756E9D52" w14:textId="77777777" w:rsidR="001A3236" w:rsidRDefault="00DB0B75" w:rsidP="00DB0B75">
            <w:pPr>
              <w:spacing w:before="120" w:after="120"/>
              <w:jc w:val="center"/>
              <w:rPr>
                <w:rFonts w:ascii="Times New Roman" w:eastAsia="MingLiU-ExtB" w:hAnsi="Times New Roman"/>
                <w:b/>
                <w:sz w:val="20"/>
              </w:rPr>
            </w:pPr>
            <w:r w:rsidRPr="00DB0B75">
              <w:rPr>
                <w:rFonts w:ascii="Times New Roman" w:eastAsia="MingLiU-ExtB" w:hAnsi="Times New Roman"/>
                <w:b/>
                <w:sz w:val="20"/>
              </w:rPr>
              <w:t>I ZBATUAR</w:t>
            </w:r>
          </w:p>
          <w:p w14:paraId="552B1CF1" w14:textId="43AE9F09" w:rsidR="00DB0B75" w:rsidRDefault="00DB0B75" w:rsidP="00DB0B75">
            <w:pPr>
              <w:spacing w:before="120" w:after="120"/>
              <w:jc w:val="both"/>
              <w:rPr>
                <w:rFonts w:ascii="Times New Roman" w:eastAsia="MingLiU-ExtB" w:hAnsi="Times New Roman"/>
                <w:sz w:val="20"/>
              </w:rPr>
            </w:pPr>
            <w:r w:rsidRPr="00DB0B75">
              <w:rPr>
                <w:rFonts w:ascii="Times New Roman" w:eastAsia="MingLiU-ExtB" w:hAnsi="Times New Roman"/>
                <w:sz w:val="20"/>
              </w:rPr>
              <w:t>Të gjitha materialet ndërgjegjësuese me karakter informues në lidhje me fushën e veprimtarisë së Zyrës së Komisionerit për të Drejtën e Informimit dhe Mbrojtjen e të Dhënave Personale (në vijim "Zyra e Komisionerit"), janë të</w:t>
            </w:r>
            <w:r>
              <w:rPr>
                <w:rFonts w:ascii="Times New Roman" w:eastAsia="MingLiU-ExtB" w:hAnsi="Times New Roman"/>
                <w:sz w:val="20"/>
              </w:rPr>
              <w:t xml:space="preserve"> publikuar në faqen zyrtare, në </w:t>
            </w:r>
            <w:r w:rsidRPr="00DB0B75">
              <w:rPr>
                <w:rFonts w:ascii="Times New Roman" w:eastAsia="MingLiU-ExtB" w:hAnsi="Times New Roman"/>
                <w:sz w:val="20"/>
              </w:rPr>
              <w:t>adresat:</w:t>
            </w:r>
            <w:r>
              <w:t xml:space="preserve"> </w:t>
            </w:r>
            <w:r w:rsidRPr="00DB0B75">
              <w:rPr>
                <w:rFonts w:ascii="Times New Roman" w:eastAsia="MingLiU-ExtB" w:hAnsi="Times New Roman"/>
                <w:sz w:val="20"/>
              </w:rPr>
              <w:t xml:space="preserve">https://www.idp.al/broshura-e-drejta-per-informim/ dhe    </w:t>
            </w:r>
            <w:hyperlink r:id="rId37" w:history="1">
              <w:r w:rsidRPr="00C96387">
                <w:rPr>
                  <w:rStyle w:val="Hyperlink"/>
                  <w:rFonts w:ascii="Times New Roman" w:eastAsia="MingLiU-ExtB" w:hAnsi="Times New Roman"/>
                  <w:sz w:val="20"/>
                </w:rPr>
                <w:t>https://www.idp.al/broshura-</w:t>
              </w:r>
              <w:r w:rsidRPr="00C96387">
                <w:rPr>
                  <w:rStyle w:val="Hyperlink"/>
                  <w:rFonts w:ascii="Times New Roman" w:eastAsia="MingLiU-ExtB" w:hAnsi="Times New Roman"/>
                  <w:sz w:val="20"/>
                </w:rPr>
                <w:lastRenderedPageBreak/>
                <w:t>mbrojtja-e-te-dhenave-personale/</w:t>
              </w:r>
            </w:hyperlink>
          </w:p>
          <w:p w14:paraId="6C37909D" w14:textId="274ECB76" w:rsidR="00DB0B75" w:rsidRDefault="00DB0B75" w:rsidP="00DB0B75">
            <w:pPr>
              <w:spacing w:before="120" w:after="120"/>
              <w:jc w:val="both"/>
              <w:rPr>
                <w:rFonts w:ascii="Times New Roman" w:eastAsia="Times New Roman" w:hAnsi="Times New Roman"/>
                <w:b/>
                <w:sz w:val="18"/>
                <w:szCs w:val="18"/>
                <w:lang w:val="sq-AL"/>
              </w:rPr>
            </w:pPr>
            <w:r w:rsidRPr="00DB0B75">
              <w:rPr>
                <w:rFonts w:ascii="Times New Roman" w:eastAsia="Times New Roman" w:hAnsi="Times New Roman"/>
                <w:b/>
                <w:sz w:val="18"/>
                <w:szCs w:val="18"/>
                <w:lang w:val="sq-AL"/>
              </w:rPr>
              <w:t>E drejta për informim:</w:t>
            </w:r>
          </w:p>
          <w:p w14:paraId="2FD5E929" w14:textId="12AE5826" w:rsidR="00DB0B75" w:rsidRPr="00DB0B75" w:rsidRDefault="00DB0B75" w:rsidP="00376247">
            <w:pPr>
              <w:shd w:val="clear" w:color="auto" w:fill="FFFFFF"/>
              <w:tabs>
                <w:tab w:val="left" w:pos="12672"/>
              </w:tabs>
              <w:spacing w:after="0" w:line="240" w:lineRule="auto"/>
              <w:ind w:right="72"/>
              <w:jc w:val="both"/>
              <w:rPr>
                <w:rFonts w:ascii="Times New Roman" w:eastAsia="Calibri" w:hAnsi="Times New Roman"/>
                <w:sz w:val="18"/>
                <w:szCs w:val="18"/>
                <w:lang w:val="sq-AL"/>
              </w:rPr>
            </w:pPr>
            <w:r w:rsidRPr="00DB0B75">
              <w:rPr>
                <w:rFonts w:ascii="Times New Roman" w:eastAsia="MingLiU-ExtB" w:hAnsi="Times New Roman"/>
                <w:sz w:val="20"/>
              </w:rPr>
              <w:t>Lidhur me këtë aktivitet, Zyra e Komisionerit,</w:t>
            </w:r>
            <w:r w:rsidRPr="00DB0B75">
              <w:rPr>
                <w:rFonts w:ascii="Times New Roman" w:eastAsia="Calibri" w:hAnsi="Times New Roman"/>
                <w:sz w:val="18"/>
                <w:szCs w:val="18"/>
                <w:lang w:val="sq-AL"/>
              </w:rPr>
              <w:t xml:space="preserve"> për periudhën Janar – Dhjetor 2022 ka hartuar dhe publikuar 12 (dymbëdhjetë) n</w:t>
            </w:r>
            <w:r w:rsidRPr="002439B8">
              <w:rPr>
                <w:rFonts w:ascii="Times New Roman" w:eastAsia="Calibri" w:hAnsi="Times New Roman"/>
                <w:sz w:val="18"/>
                <w:szCs w:val="18"/>
                <w:lang w:val="sq-AL"/>
              </w:rPr>
              <w:t>ews</w:t>
            </w:r>
            <w:r w:rsidRPr="00DB0B75">
              <w:rPr>
                <w:rFonts w:ascii="Times New Roman" w:eastAsia="Calibri" w:hAnsi="Times New Roman"/>
                <w:sz w:val="18"/>
                <w:szCs w:val="18"/>
                <w:lang w:val="sq-AL"/>
              </w:rPr>
              <w:t>letters “</w:t>
            </w:r>
            <w:r w:rsidRPr="00DB0B75">
              <w:rPr>
                <w:rFonts w:ascii="Times New Roman" w:eastAsia="Calibri" w:hAnsi="Times New Roman"/>
                <w:i/>
                <w:sz w:val="18"/>
                <w:szCs w:val="18"/>
                <w:lang w:val="sq-AL"/>
              </w:rPr>
              <w:t>E drejta për informim</w:t>
            </w:r>
            <w:r w:rsidRPr="00DB0B75">
              <w:rPr>
                <w:rFonts w:ascii="Times New Roman" w:eastAsia="Calibri" w:hAnsi="Times New Roman"/>
                <w:sz w:val="18"/>
                <w:szCs w:val="18"/>
                <w:lang w:val="sq-AL"/>
              </w:rPr>
              <w:t>”, e cila është një përmbledhje mujore, me karakter informues, mbi mbikëqyrjen e zbatimit të ligjit për të drejtën e informimit. N</w:t>
            </w:r>
            <w:r w:rsidRPr="002439B8">
              <w:rPr>
                <w:rFonts w:ascii="Times New Roman" w:eastAsia="Calibri" w:hAnsi="Times New Roman"/>
                <w:sz w:val="18"/>
                <w:szCs w:val="18"/>
                <w:lang w:val="sq-AL"/>
              </w:rPr>
              <w:t>ews</w:t>
            </w:r>
            <w:r w:rsidRPr="00DB0B75">
              <w:rPr>
                <w:rFonts w:ascii="Times New Roman" w:eastAsia="Calibri" w:hAnsi="Times New Roman"/>
                <w:sz w:val="18"/>
                <w:szCs w:val="18"/>
                <w:lang w:val="sq-AL"/>
              </w:rPr>
              <w:t xml:space="preserve">letters-at mund të konsultohen në linkun: </w:t>
            </w:r>
            <w:hyperlink r:id="rId38" w:history="1">
              <w:r w:rsidRPr="00DB0B75">
                <w:rPr>
                  <w:rFonts w:ascii="Times New Roman" w:eastAsia="Calibri" w:hAnsi="Times New Roman"/>
                  <w:color w:val="0563C1"/>
                  <w:sz w:val="18"/>
                  <w:szCs w:val="18"/>
                  <w:u w:val="single"/>
                  <w:lang w:val="sq-AL"/>
                </w:rPr>
                <w:t>https://www.idp.al/newsletter/</w:t>
              </w:r>
            </w:hyperlink>
            <w:r w:rsidRPr="00DB0B75">
              <w:rPr>
                <w:rFonts w:ascii="Times New Roman" w:eastAsia="Calibri" w:hAnsi="Times New Roman"/>
                <w:sz w:val="18"/>
                <w:szCs w:val="18"/>
                <w:lang w:val="sq-AL"/>
              </w:rPr>
              <w:t xml:space="preserve"> </w:t>
            </w:r>
          </w:p>
          <w:p w14:paraId="14E025C4" w14:textId="7C0069B4" w:rsidR="00DB0B75" w:rsidRDefault="00DB0B75" w:rsidP="00376247">
            <w:pPr>
              <w:spacing w:after="0" w:line="240" w:lineRule="auto"/>
              <w:jc w:val="both"/>
              <w:rPr>
                <w:rFonts w:ascii="Times New Roman" w:eastAsia="Calibri" w:hAnsi="Times New Roman"/>
                <w:color w:val="0563C1"/>
                <w:sz w:val="18"/>
                <w:szCs w:val="18"/>
                <w:u w:val="single"/>
                <w:lang w:val="sq-AL"/>
              </w:rPr>
            </w:pPr>
            <w:r w:rsidRPr="00DB0B75">
              <w:rPr>
                <w:rFonts w:ascii="Times New Roman" w:eastAsia="Calibri" w:hAnsi="Times New Roman"/>
                <w:sz w:val="18"/>
                <w:szCs w:val="18"/>
                <w:lang w:val="sq-AL"/>
              </w:rPr>
              <w:t xml:space="preserve">Në bashkëpunim me Zyrën për Komunikim të Shërbimeve Ndërkombëtare të Qeverisë së Mbretërisë së Bashkuar janë hartuar </w:t>
            </w:r>
            <w:r w:rsidRPr="00DB0B75">
              <w:rPr>
                <w:rFonts w:ascii="Times New Roman" w:eastAsia="Calibri" w:hAnsi="Times New Roman"/>
                <w:color w:val="000000"/>
                <w:sz w:val="18"/>
                <w:szCs w:val="18"/>
                <w:lang w:val="sq-AL"/>
              </w:rPr>
              <w:t>dhe publikuar në faqen zyrtare të Komisionerit</w:t>
            </w:r>
            <w:r w:rsidRPr="00DB0B75">
              <w:rPr>
                <w:rFonts w:ascii="Times New Roman" w:eastAsia="Calibri" w:hAnsi="Times New Roman"/>
                <w:sz w:val="18"/>
                <w:szCs w:val="18"/>
                <w:lang w:val="sq-AL"/>
              </w:rPr>
              <w:t xml:space="preserve"> materiale burimore për koordinatorët e të drejtës për informim si: “Manuali për koordinatorët për të drejtën për informim”, si dhe materiale të tjera ndërgjegjësuese, postera etj. Në vijim linku për manualin e koordinatorit: </w:t>
            </w:r>
            <w:hyperlink r:id="rId39" w:history="1">
              <w:r w:rsidRPr="00DB0B75">
                <w:rPr>
                  <w:rFonts w:ascii="Times New Roman" w:eastAsia="Calibri" w:hAnsi="Times New Roman"/>
                  <w:color w:val="0563C1"/>
                  <w:sz w:val="18"/>
                  <w:szCs w:val="18"/>
                  <w:u w:val="single"/>
                  <w:lang w:val="sq-AL"/>
                </w:rPr>
                <w:t>https://www.idp.al/wp-content/uploads/2017/02/1.Roli-i-Koordinatorit-per-te-Drejten-e-Informimit.pdf</w:t>
              </w:r>
            </w:hyperlink>
            <w:r w:rsidRPr="00DB0B75">
              <w:rPr>
                <w:rFonts w:ascii="Times New Roman" w:eastAsia="Calibri" w:hAnsi="Times New Roman"/>
                <w:color w:val="0563C1"/>
                <w:sz w:val="18"/>
                <w:szCs w:val="18"/>
                <w:u w:val="single"/>
                <w:lang w:val="sq-AL"/>
              </w:rPr>
              <w:t>.</w:t>
            </w:r>
            <w:r w:rsidRPr="00DB0B75">
              <w:rPr>
                <w:rFonts w:ascii="Times New Roman" w:eastAsia="Calibri" w:hAnsi="Times New Roman"/>
                <w:color w:val="0563C1"/>
                <w:sz w:val="18"/>
                <w:szCs w:val="18"/>
                <w:lang w:val="sq-AL"/>
              </w:rPr>
              <w:t xml:space="preserve"> </w:t>
            </w:r>
            <w:r w:rsidRPr="00DB0B75">
              <w:rPr>
                <w:rFonts w:ascii="Times New Roman" w:eastAsia="Calibri" w:hAnsi="Times New Roman"/>
                <w:sz w:val="18"/>
                <w:szCs w:val="18"/>
                <w:lang w:val="sq-AL"/>
              </w:rPr>
              <w:t>Gjithashtu është realizuar dhe një video promocionale për promovimin e të drejtës për informim, transparencës proaktive dhe rolin e Zyrës së Komisionerit e cila do të publikohet në faqen zyrtare dhe profilet sociale të Zyrë së Komisionerit si dhe në televizionin publik kombëtar në vazhdim.</w:t>
            </w:r>
            <w:r>
              <w:rPr>
                <w:rFonts w:ascii="Times New Roman" w:eastAsia="Calibri" w:hAnsi="Times New Roman"/>
                <w:color w:val="0563C1"/>
                <w:sz w:val="18"/>
                <w:szCs w:val="18"/>
                <w:u w:val="single"/>
                <w:lang w:val="sq-AL"/>
              </w:rPr>
              <w:t xml:space="preserve"> </w:t>
            </w:r>
            <w:r w:rsidRPr="00DB0B75">
              <w:rPr>
                <w:rFonts w:ascii="Times New Roman" w:eastAsia="Calibri" w:hAnsi="Times New Roman"/>
                <w:sz w:val="18"/>
                <w:szCs w:val="18"/>
                <w:lang w:val="sq-AL"/>
              </w:rPr>
              <w:t xml:space="preserve">Është realizuar video </w:t>
            </w:r>
            <w:r w:rsidRPr="00DB0B75">
              <w:rPr>
                <w:rFonts w:ascii="Times New Roman" w:eastAsia="Calibri" w:hAnsi="Times New Roman"/>
                <w:sz w:val="18"/>
                <w:szCs w:val="18"/>
                <w:lang w:val="sq-AL"/>
              </w:rPr>
              <w:lastRenderedPageBreak/>
              <w:t>promocionale për mënyrën e funksionimit të Sistemit të Menaxhimit të Aplikimit/Apliccation Management System (</w:t>
            </w:r>
            <w:r w:rsidRPr="00DB0B75">
              <w:rPr>
                <w:rFonts w:ascii="Times New Roman" w:eastAsia="Calibri" w:hAnsi="Times New Roman"/>
                <w:color w:val="000000"/>
                <w:sz w:val="18"/>
                <w:szCs w:val="18"/>
                <w:lang w:val="sq-AL"/>
              </w:rPr>
              <w:t>AMS), sistem ky i cili do të përdoret me qëllim pritjen e aplikimeve për kërkesat dhe kthimin e përgjigjeve për qytetarin në rastet kur informacioni/dokumentacioni kërkohet elektronikisht nëpërmjet portalit e</w:t>
            </w:r>
            <w:r w:rsidRPr="00DB0B75">
              <w:rPr>
                <w:rFonts w:ascii="Times New Roman" w:eastAsia="Calibri" w:hAnsi="Times New Roman"/>
                <w:i/>
                <w:color w:val="000000"/>
                <w:sz w:val="18"/>
                <w:szCs w:val="18"/>
                <w:lang w:val="sq-AL"/>
              </w:rPr>
              <w:t>-Albania</w:t>
            </w:r>
            <w:r w:rsidRPr="00DB0B75">
              <w:rPr>
                <w:rFonts w:ascii="Times New Roman" w:eastAsia="Calibri" w:hAnsi="Times New Roman"/>
                <w:color w:val="000000"/>
                <w:sz w:val="18"/>
                <w:szCs w:val="18"/>
                <w:lang w:val="sq-AL"/>
              </w:rPr>
              <w:t>. Kjo video është prezantuar tek përfaqësues të organizatave të</w:t>
            </w:r>
            <w:r w:rsidR="00634CC9" w:rsidRPr="00634CC9">
              <w:rPr>
                <w:rFonts w:ascii="Times New Roman" w:eastAsia="Calibri" w:hAnsi="Times New Roman"/>
                <w:color w:val="000000"/>
                <w:sz w:val="18"/>
                <w:szCs w:val="18"/>
                <w:lang w:val="sq-AL"/>
              </w:rPr>
              <w:t xml:space="preserve"> shoqërisë civile </w:t>
            </w:r>
            <w:hyperlink r:id="rId40" w:history="1">
              <w:r w:rsidR="00634CC9" w:rsidRPr="00634CC9">
                <w:rPr>
                  <w:rFonts w:ascii="Times New Roman" w:eastAsia="Calibri" w:hAnsi="Times New Roman"/>
                  <w:color w:val="0563C1"/>
                  <w:sz w:val="18"/>
                  <w:szCs w:val="18"/>
                  <w:u w:val="single"/>
                  <w:lang w:val="sq-AL"/>
                </w:rPr>
                <w:t>https://www.youtube.com/watch?v=IXWWxidP6Jo</w:t>
              </w:r>
            </w:hyperlink>
          </w:p>
          <w:p w14:paraId="5A713867" w14:textId="77777777" w:rsidR="00634CC9" w:rsidRPr="00634CC9" w:rsidRDefault="00634CC9" w:rsidP="00634CC9">
            <w:pPr>
              <w:shd w:val="clear" w:color="auto" w:fill="FFFFFF"/>
              <w:spacing w:after="0"/>
              <w:jc w:val="both"/>
              <w:rPr>
                <w:rFonts w:ascii="Times New Roman" w:eastAsia="Times New Roman" w:hAnsi="Times New Roman"/>
                <w:b/>
                <w:sz w:val="18"/>
                <w:szCs w:val="18"/>
                <w:lang w:val="sq-AL"/>
              </w:rPr>
            </w:pPr>
            <w:r w:rsidRPr="00634CC9">
              <w:rPr>
                <w:rFonts w:ascii="Times New Roman" w:eastAsia="Times New Roman" w:hAnsi="Times New Roman"/>
                <w:b/>
                <w:sz w:val="18"/>
                <w:szCs w:val="18"/>
                <w:lang w:val="sq-AL"/>
              </w:rPr>
              <w:t>Mbrojtja e të dhënave personale:</w:t>
            </w:r>
          </w:p>
          <w:p w14:paraId="36E41CA5" w14:textId="198E29B8" w:rsidR="00634CC9" w:rsidRDefault="009A2323" w:rsidP="00DB0B75">
            <w:pPr>
              <w:spacing w:after="160" w:line="259" w:lineRule="auto"/>
              <w:jc w:val="both"/>
              <w:rPr>
                <w:rFonts w:ascii="Times New Roman" w:eastAsia="Calibri" w:hAnsi="Times New Roman"/>
                <w:color w:val="0563C1"/>
                <w:sz w:val="18"/>
                <w:szCs w:val="18"/>
                <w:u w:val="single"/>
                <w:lang w:val="sq-AL"/>
              </w:rPr>
            </w:pPr>
            <w:r w:rsidRPr="009A2323">
              <w:rPr>
                <w:rFonts w:ascii="Times New Roman" w:eastAsia="Calibri" w:hAnsi="Times New Roman"/>
                <w:sz w:val="18"/>
                <w:szCs w:val="18"/>
                <w:lang w:val="sq-AL"/>
              </w:rPr>
              <w:t>N</w:t>
            </w:r>
            <w:r w:rsidRPr="009A2323">
              <w:rPr>
                <w:rFonts w:ascii="Times New Roman" w:eastAsia="Calibri" w:hAnsi="Times New Roman"/>
                <w:color w:val="000000"/>
                <w:sz w:val="18"/>
                <w:szCs w:val="18"/>
                <w:lang w:val="sq-AL"/>
              </w:rPr>
              <w:t>ë kuadër të 28 Janarit, Ditës Ndërkombëtare të Mbrojtjes së të Dhënave Personale, Komisioneri, Zyra e Komisionerit zhvilloi takimin për “</w:t>
            </w:r>
            <w:r w:rsidRPr="009A2323">
              <w:rPr>
                <w:rFonts w:ascii="Times New Roman" w:eastAsia="Calibri" w:hAnsi="Times New Roman"/>
                <w:i/>
                <w:color w:val="000000"/>
                <w:sz w:val="18"/>
                <w:szCs w:val="18"/>
                <w:lang w:val="sq-AL"/>
              </w:rPr>
              <w:t>Prezantimin e rezultateve të Pyetësorit për vlerësimin e njohurive të autoriteteve publike në lidhje me të drejtën për mbrojtjen e të dhënave personale</w:t>
            </w:r>
            <w:r w:rsidRPr="009A2323">
              <w:rPr>
                <w:rFonts w:ascii="Times New Roman" w:eastAsia="Calibri" w:hAnsi="Times New Roman"/>
                <w:color w:val="000000"/>
                <w:sz w:val="18"/>
                <w:szCs w:val="18"/>
                <w:lang w:val="sq-AL"/>
              </w:rPr>
              <w:t xml:space="preserve">”. Në këtë aktivitet morën pjesë mbi 100 përfaqësues dhe nëpunës të mbrojtjes së të dhënave personale nga institucione qendrore, të pavarura dhe të vetëqeverisjes vendore. Nëpërmjet tij, institucionit i është mundësuar një panoramë e gjerë për nivelin e njohurive të administratës në lidhje me garantimin e të drejtës kushtetuese nga kontrolluesit publik. Gjithashtu, Pyetësori synoi vlerësimin edhe zbatimin e </w:t>
            </w:r>
            <w:r w:rsidRPr="009A2323">
              <w:rPr>
                <w:rFonts w:ascii="Times New Roman" w:eastAsia="Calibri" w:hAnsi="Times New Roman"/>
                <w:color w:val="000000"/>
                <w:sz w:val="18"/>
                <w:szCs w:val="18"/>
                <w:lang w:val="sq-AL"/>
              </w:rPr>
              <w:lastRenderedPageBreak/>
              <w:t xml:space="preserve">detyrimeve të kuadrit ligjor në fuqi, i cili rregullon procesin e përpunimit të të dhënave personale të qytetarëve. Të plota rezultatet i gjeni në lidhjen </w:t>
            </w:r>
            <w:hyperlink r:id="rId41" w:history="1">
              <w:r w:rsidRPr="009A2323">
                <w:rPr>
                  <w:rFonts w:ascii="Times New Roman" w:eastAsia="Calibri" w:hAnsi="Times New Roman"/>
                  <w:color w:val="0563C1"/>
                  <w:sz w:val="18"/>
                  <w:szCs w:val="18"/>
                  <w:u w:val="single"/>
                  <w:lang w:val="sq-AL"/>
                </w:rPr>
                <w:t>https://www.idp.al/wp-content/uploads/2022/05/Pyetesori_per_diten_e_mbrojtjes_se_te_dhenave_personale.pdf</w:t>
              </w:r>
            </w:hyperlink>
          </w:p>
          <w:p w14:paraId="7DE32DCA" w14:textId="5555F613" w:rsidR="009A2323" w:rsidRDefault="009A2323" w:rsidP="009A2323">
            <w:pPr>
              <w:shd w:val="clear" w:color="auto" w:fill="FFFFFF"/>
              <w:spacing w:after="160" w:line="259" w:lineRule="auto"/>
              <w:jc w:val="both"/>
              <w:rPr>
                <w:rFonts w:ascii="Times New Roman" w:eastAsia="Calibri" w:hAnsi="Times New Roman"/>
                <w:sz w:val="18"/>
                <w:szCs w:val="18"/>
                <w:lang w:val="sq-AL"/>
              </w:rPr>
            </w:pPr>
            <w:r w:rsidRPr="009A2323">
              <w:rPr>
                <w:rFonts w:ascii="Times New Roman" w:eastAsia="Calibri" w:hAnsi="Times New Roman"/>
                <w:color w:val="000000"/>
                <w:sz w:val="18"/>
                <w:szCs w:val="18"/>
                <w:lang w:val="sq-AL"/>
              </w:rPr>
              <w:t>Në kuadër të aktiviteteve për 28 Janarin, u organizua edhe f</w:t>
            </w:r>
            <w:r w:rsidRPr="009A2323">
              <w:rPr>
                <w:rFonts w:ascii="Times New Roman" w:eastAsia="Calibri" w:hAnsi="Times New Roman"/>
                <w:color w:val="000000"/>
                <w:sz w:val="18"/>
                <w:szCs w:val="18"/>
                <w:shd w:val="clear" w:color="auto" w:fill="FFFFFF"/>
                <w:lang w:val="sq-AL"/>
              </w:rPr>
              <w:t>orumi me temë “</w:t>
            </w:r>
            <w:r w:rsidRPr="009A2323">
              <w:rPr>
                <w:rFonts w:ascii="Times New Roman" w:eastAsia="Calibri" w:hAnsi="Times New Roman"/>
                <w:i/>
                <w:iCs/>
                <w:color w:val="000000"/>
                <w:sz w:val="18"/>
                <w:szCs w:val="18"/>
                <w:bdr w:val="none" w:sz="0" w:space="0" w:color="auto" w:frame="1"/>
                <w:shd w:val="clear" w:color="auto" w:fill="FFFFFF"/>
                <w:lang w:val="sq-AL"/>
              </w:rPr>
              <w:t>A i mbrojmë të dhënat personale?</w:t>
            </w:r>
            <w:r w:rsidRPr="009A2323">
              <w:rPr>
                <w:rFonts w:ascii="Times New Roman" w:eastAsia="Calibri" w:hAnsi="Times New Roman"/>
                <w:color w:val="000000"/>
                <w:sz w:val="18"/>
                <w:szCs w:val="18"/>
                <w:shd w:val="clear" w:color="auto" w:fill="FFFFFF"/>
                <w:lang w:val="sq-AL"/>
              </w:rPr>
              <w:t>”. Ky takim u organizua nga Fakulteti i Shkencave Juridike, Politike dhe Marrëdhënieve Ndërkombëtare të Universitetit Europian të Tiranës, me pjesëmarrjen e studentëve dhe pedagogëve të këtij institucioni të arsimit të lartë.</w:t>
            </w:r>
          </w:p>
          <w:p w14:paraId="6E694847" w14:textId="77777777" w:rsidR="009A2323" w:rsidRPr="009A2323" w:rsidRDefault="009A2323" w:rsidP="009A2323">
            <w:pPr>
              <w:shd w:val="clear" w:color="auto" w:fill="FFFFFF"/>
              <w:spacing w:after="0" w:line="288" w:lineRule="auto"/>
              <w:jc w:val="both"/>
              <w:rPr>
                <w:rFonts w:ascii="Times New Roman" w:eastAsia="Times New Roman" w:hAnsi="Times New Roman"/>
                <w:sz w:val="18"/>
                <w:szCs w:val="18"/>
                <w:lang w:val="sq-AL"/>
              </w:rPr>
            </w:pPr>
            <w:r w:rsidRPr="009A2323">
              <w:rPr>
                <w:rFonts w:ascii="Times New Roman" w:eastAsia="Times New Roman" w:hAnsi="Times New Roman"/>
                <w:b/>
                <w:sz w:val="18"/>
                <w:szCs w:val="18"/>
                <w:lang w:val="sq-AL"/>
              </w:rPr>
              <w:t>Revista “Informim Dhe Privatësi”</w:t>
            </w:r>
            <w:r w:rsidRPr="009A2323">
              <w:rPr>
                <w:rFonts w:ascii="Times New Roman" w:eastAsia="Times New Roman" w:hAnsi="Times New Roman"/>
                <w:sz w:val="18"/>
                <w:szCs w:val="18"/>
                <w:lang w:val="sq-AL"/>
              </w:rPr>
              <w:t xml:space="preserve"> </w:t>
            </w:r>
          </w:p>
          <w:p w14:paraId="4787D4D3" w14:textId="62BDDBA8" w:rsidR="00DB0B75" w:rsidRPr="009A2323" w:rsidRDefault="009A2323" w:rsidP="009A2323">
            <w:pPr>
              <w:shd w:val="clear" w:color="auto" w:fill="FFFFFF"/>
              <w:spacing w:after="160" w:line="259" w:lineRule="auto"/>
              <w:jc w:val="both"/>
              <w:rPr>
                <w:rFonts w:ascii="Times New Roman" w:eastAsia="Calibri" w:hAnsi="Times New Roman"/>
                <w:sz w:val="18"/>
                <w:szCs w:val="18"/>
                <w:lang w:val="sq-AL"/>
              </w:rPr>
            </w:pPr>
            <w:r w:rsidRPr="009A2323">
              <w:rPr>
                <w:rFonts w:ascii="Times New Roman" w:eastAsia="Calibri" w:hAnsi="Times New Roman"/>
                <w:sz w:val="18"/>
                <w:szCs w:val="18"/>
                <w:lang w:val="sq-AL"/>
              </w:rPr>
              <w:t xml:space="preserve">Zyra e Komisionerit publikoi numrin 13 (korrik 2022) të Revistës“Informim Dhe Privatësi”, me përmbledhjen e veprimtarisë institucionale, respektivisht 6-mujori parë i vitit 2022, të cilën e gjeni në linkun në vijim </w:t>
            </w:r>
            <w:hyperlink r:id="rId42" w:history="1">
              <w:r w:rsidRPr="009A2323">
                <w:rPr>
                  <w:rFonts w:ascii="Times New Roman" w:eastAsia="Calibri" w:hAnsi="Times New Roman"/>
                  <w:color w:val="0563C1"/>
                  <w:sz w:val="18"/>
                  <w:szCs w:val="18"/>
                  <w:u w:val="single"/>
                  <w:lang w:val="sq-AL"/>
                </w:rPr>
                <w:t>https://www.idp.al/wp-content/uploads/2022/08/revista.pdf</w:t>
              </w:r>
            </w:hyperlink>
            <w:r w:rsidRPr="009A2323">
              <w:rPr>
                <w:rFonts w:ascii="Times New Roman" w:eastAsia="Calibri" w:hAnsi="Times New Roman"/>
                <w:sz w:val="18"/>
                <w:szCs w:val="18"/>
                <w:lang w:val="sq-AL"/>
              </w:rPr>
              <w:t>. Në vijim është në proces hartimi edhe numri 14 i kësaj reviste, e cila do të publikohet në fund të muajit dhjetor 2022.</w:t>
            </w:r>
          </w:p>
        </w:tc>
        <w:tc>
          <w:tcPr>
            <w:tcW w:w="804" w:type="dxa"/>
          </w:tcPr>
          <w:p w14:paraId="40FC6FFB"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2F60B50B" w14:textId="2B6B03DC" w:rsidR="00C07396" w:rsidRPr="007A01DE" w:rsidRDefault="00B604CB" w:rsidP="00EC59CB">
            <w:pPr>
              <w:spacing w:before="120" w:after="120"/>
              <w:jc w:val="center"/>
              <w:rPr>
                <w:rFonts w:ascii="Times New Roman" w:hAnsi="Times New Roman"/>
                <w:sz w:val="20"/>
              </w:rPr>
            </w:pPr>
            <w:r w:rsidRPr="00B604CB">
              <w:rPr>
                <w:rFonts w:ascii="Times New Roman" w:eastAsia="Times New Roman" w:hAnsi="Times New Roman"/>
                <w:sz w:val="18"/>
                <w:szCs w:val="18"/>
                <w:lang w:val="sq-AL"/>
              </w:rPr>
              <w:t>Do të vijojë realizimi i materialeve të hartuara, publikuara dhe të shpërndara te qytetarët li</w:t>
            </w:r>
            <w:r w:rsidR="00EA3CF3">
              <w:rPr>
                <w:rFonts w:ascii="Times New Roman" w:eastAsia="Times New Roman" w:hAnsi="Times New Roman"/>
                <w:sz w:val="18"/>
                <w:szCs w:val="18"/>
                <w:lang w:val="sq-AL"/>
              </w:rPr>
              <w:t>dhur me këtë objektiv</w:t>
            </w:r>
          </w:p>
        </w:tc>
        <w:tc>
          <w:tcPr>
            <w:tcW w:w="1060" w:type="dxa"/>
          </w:tcPr>
          <w:p w14:paraId="2C0E3E10"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326F2D2C" w14:textId="77777777" w:rsidTr="005D369E">
        <w:tc>
          <w:tcPr>
            <w:tcW w:w="720" w:type="dxa"/>
          </w:tcPr>
          <w:p w14:paraId="106024F2" w14:textId="77777777" w:rsidR="00C07396" w:rsidRPr="007A01DE" w:rsidRDefault="00C07396" w:rsidP="00EC59CB">
            <w:pPr>
              <w:rPr>
                <w:rFonts w:ascii="Times New Roman" w:hAnsi="Times New Roman"/>
                <w:sz w:val="18"/>
                <w:szCs w:val="18"/>
              </w:rPr>
            </w:pPr>
          </w:p>
        </w:tc>
        <w:tc>
          <w:tcPr>
            <w:tcW w:w="3780" w:type="dxa"/>
            <w:gridSpan w:val="3"/>
          </w:tcPr>
          <w:p w14:paraId="53761847" w14:textId="77777777" w:rsidR="00C07396" w:rsidRPr="007A01DE" w:rsidRDefault="00C07396" w:rsidP="00EC59CB">
            <w:pPr>
              <w:rPr>
                <w:rFonts w:ascii="Times New Roman" w:hAnsi="Times New Roman"/>
                <w:sz w:val="20"/>
                <w:lang w:val="it-IT"/>
              </w:rPr>
            </w:pPr>
            <w:r w:rsidRPr="007A01DE">
              <w:rPr>
                <w:rFonts w:ascii="Times New Roman" w:eastAsia="Times New Roman" w:hAnsi="Times New Roman"/>
                <w:sz w:val="16"/>
                <w:szCs w:val="16"/>
                <w:lang w:val="sq-AL" w:eastAsia="sq-AL"/>
              </w:rPr>
              <w:t>KDIMDP</w:t>
            </w:r>
          </w:p>
        </w:tc>
        <w:tc>
          <w:tcPr>
            <w:tcW w:w="905" w:type="dxa"/>
          </w:tcPr>
          <w:p w14:paraId="748E36C1"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0ED77796" w14:textId="77777777" w:rsidR="00C07396" w:rsidRPr="007A01DE" w:rsidRDefault="00C07396" w:rsidP="00EC59CB">
            <w:pPr>
              <w:spacing w:before="120" w:after="120"/>
              <w:jc w:val="center"/>
              <w:rPr>
                <w:rFonts w:ascii="Times New Roman" w:hAnsi="Times New Roman"/>
                <w:sz w:val="20"/>
              </w:rPr>
            </w:pPr>
          </w:p>
        </w:tc>
        <w:tc>
          <w:tcPr>
            <w:tcW w:w="973" w:type="dxa"/>
          </w:tcPr>
          <w:p w14:paraId="7B137780" w14:textId="77777777" w:rsidR="00C07396" w:rsidRPr="007A01DE" w:rsidRDefault="00C07396" w:rsidP="00EC59CB">
            <w:pPr>
              <w:spacing w:before="120" w:after="120"/>
              <w:jc w:val="center"/>
              <w:rPr>
                <w:rFonts w:ascii="Times New Roman" w:hAnsi="Times New Roman"/>
                <w:sz w:val="20"/>
              </w:rPr>
            </w:pPr>
          </w:p>
        </w:tc>
        <w:tc>
          <w:tcPr>
            <w:tcW w:w="903" w:type="dxa"/>
          </w:tcPr>
          <w:p w14:paraId="34DC6AAD" w14:textId="77777777" w:rsidR="00C07396" w:rsidRPr="007A01DE" w:rsidRDefault="00C07396" w:rsidP="00EC59CB">
            <w:pPr>
              <w:spacing w:before="120" w:after="120"/>
              <w:jc w:val="center"/>
              <w:rPr>
                <w:rFonts w:ascii="Times New Roman" w:hAnsi="Times New Roman"/>
                <w:sz w:val="20"/>
              </w:rPr>
            </w:pPr>
          </w:p>
        </w:tc>
        <w:tc>
          <w:tcPr>
            <w:tcW w:w="903" w:type="dxa"/>
          </w:tcPr>
          <w:p w14:paraId="06F54E63" w14:textId="77777777" w:rsidR="00C07396" w:rsidRPr="007A01DE" w:rsidRDefault="00C07396" w:rsidP="00EC59CB">
            <w:pPr>
              <w:spacing w:before="120" w:after="120"/>
              <w:jc w:val="center"/>
              <w:rPr>
                <w:rFonts w:ascii="Times New Roman" w:hAnsi="Times New Roman"/>
                <w:sz w:val="20"/>
              </w:rPr>
            </w:pPr>
          </w:p>
        </w:tc>
        <w:tc>
          <w:tcPr>
            <w:tcW w:w="927" w:type="dxa"/>
          </w:tcPr>
          <w:p w14:paraId="0BCCCFC9" w14:textId="77777777" w:rsidR="00C07396" w:rsidRPr="007A01DE" w:rsidRDefault="00C07396" w:rsidP="00EC59CB">
            <w:pPr>
              <w:spacing w:before="120" w:after="120"/>
              <w:jc w:val="center"/>
              <w:rPr>
                <w:rFonts w:ascii="Times New Roman" w:hAnsi="Times New Roman"/>
                <w:sz w:val="20"/>
              </w:rPr>
            </w:pPr>
          </w:p>
        </w:tc>
        <w:tc>
          <w:tcPr>
            <w:tcW w:w="2621" w:type="dxa"/>
          </w:tcPr>
          <w:p w14:paraId="4B4BFEC0" w14:textId="77777777" w:rsidR="00C07396" w:rsidRPr="007A01DE" w:rsidRDefault="00C07396" w:rsidP="00EC59CB">
            <w:pPr>
              <w:spacing w:before="120" w:after="120"/>
              <w:jc w:val="center"/>
              <w:rPr>
                <w:rFonts w:ascii="Times New Roman" w:hAnsi="Times New Roman"/>
                <w:sz w:val="20"/>
              </w:rPr>
            </w:pPr>
          </w:p>
        </w:tc>
        <w:tc>
          <w:tcPr>
            <w:tcW w:w="804" w:type="dxa"/>
          </w:tcPr>
          <w:p w14:paraId="3D78F673"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493666D" w14:textId="77777777" w:rsidR="00C07396" w:rsidRPr="007A01DE" w:rsidRDefault="00C07396" w:rsidP="00EC59CB">
            <w:pPr>
              <w:spacing w:before="120" w:after="120"/>
              <w:jc w:val="center"/>
              <w:rPr>
                <w:rFonts w:ascii="Times New Roman" w:hAnsi="Times New Roman"/>
                <w:sz w:val="20"/>
              </w:rPr>
            </w:pPr>
          </w:p>
        </w:tc>
        <w:tc>
          <w:tcPr>
            <w:tcW w:w="1060" w:type="dxa"/>
          </w:tcPr>
          <w:p w14:paraId="05CD5CD6" w14:textId="77777777" w:rsidR="00C07396" w:rsidRPr="007A01DE" w:rsidRDefault="00C07396" w:rsidP="00EC59CB">
            <w:pPr>
              <w:spacing w:before="120" w:after="120"/>
              <w:jc w:val="center"/>
              <w:rPr>
                <w:rFonts w:ascii="Times New Roman" w:hAnsi="Times New Roman"/>
                <w:sz w:val="20"/>
              </w:rPr>
            </w:pPr>
          </w:p>
        </w:tc>
      </w:tr>
      <w:tr w:rsidR="00C07396" w:rsidRPr="007A01DE" w14:paraId="4C425270" w14:textId="77777777" w:rsidTr="005D369E">
        <w:tc>
          <w:tcPr>
            <w:tcW w:w="720" w:type="dxa"/>
          </w:tcPr>
          <w:p w14:paraId="6E24C9FF" w14:textId="77777777" w:rsidR="00C07396" w:rsidRPr="007A01DE" w:rsidRDefault="00C07396" w:rsidP="00EC59CB">
            <w:pPr>
              <w:rPr>
                <w:rFonts w:ascii="Times New Roman" w:hAnsi="Times New Roman"/>
                <w:sz w:val="18"/>
                <w:szCs w:val="18"/>
              </w:rPr>
            </w:pPr>
          </w:p>
        </w:tc>
        <w:tc>
          <w:tcPr>
            <w:tcW w:w="3780" w:type="dxa"/>
            <w:gridSpan w:val="3"/>
          </w:tcPr>
          <w:p w14:paraId="146633C0" w14:textId="77777777" w:rsidR="00C07396" w:rsidRPr="007A01DE" w:rsidRDefault="00C07396" w:rsidP="00EC59CB">
            <w:pPr>
              <w:rPr>
                <w:rFonts w:ascii="Times New Roman" w:hAnsi="Times New Roman"/>
                <w:sz w:val="20"/>
              </w:rPr>
            </w:pPr>
            <w:r w:rsidRPr="007A01DE">
              <w:rPr>
                <w:rFonts w:ascii="Times New Roman" w:eastAsia="Times New Roman" w:hAnsi="Times New Roman"/>
                <w:sz w:val="16"/>
                <w:szCs w:val="16"/>
                <w:lang w:val="sq-AL" w:eastAsia="sq-AL"/>
              </w:rPr>
              <w:t>98901AA</w:t>
            </w:r>
          </w:p>
        </w:tc>
        <w:tc>
          <w:tcPr>
            <w:tcW w:w="905" w:type="dxa"/>
          </w:tcPr>
          <w:p w14:paraId="2FDC06D2" w14:textId="77777777" w:rsidR="00C07396" w:rsidRPr="007A01DE" w:rsidRDefault="00C07396" w:rsidP="00EC59CB">
            <w:pPr>
              <w:spacing w:before="120" w:after="120"/>
              <w:jc w:val="center"/>
              <w:rPr>
                <w:rFonts w:ascii="Times New Roman" w:hAnsi="Times New Roman"/>
                <w:sz w:val="20"/>
              </w:rPr>
            </w:pPr>
          </w:p>
        </w:tc>
        <w:tc>
          <w:tcPr>
            <w:tcW w:w="715" w:type="dxa"/>
          </w:tcPr>
          <w:p w14:paraId="26FE775D" w14:textId="77777777" w:rsidR="00C07396" w:rsidRPr="007A01DE" w:rsidRDefault="00C07396" w:rsidP="00EC59CB">
            <w:pPr>
              <w:spacing w:before="120" w:after="120"/>
              <w:jc w:val="center"/>
              <w:rPr>
                <w:rFonts w:ascii="Times New Roman" w:hAnsi="Times New Roman"/>
                <w:sz w:val="20"/>
              </w:rPr>
            </w:pPr>
          </w:p>
        </w:tc>
        <w:tc>
          <w:tcPr>
            <w:tcW w:w="973" w:type="dxa"/>
          </w:tcPr>
          <w:p w14:paraId="0B35F2CB" w14:textId="77777777" w:rsidR="00C07396" w:rsidRPr="007A01DE" w:rsidRDefault="00C07396" w:rsidP="00EC59CB">
            <w:pPr>
              <w:spacing w:before="120" w:after="120"/>
              <w:jc w:val="center"/>
              <w:rPr>
                <w:rFonts w:ascii="Times New Roman" w:hAnsi="Times New Roman"/>
                <w:sz w:val="20"/>
              </w:rPr>
            </w:pPr>
          </w:p>
        </w:tc>
        <w:tc>
          <w:tcPr>
            <w:tcW w:w="903" w:type="dxa"/>
          </w:tcPr>
          <w:p w14:paraId="2FB01E94" w14:textId="77777777" w:rsidR="00C07396" w:rsidRPr="007A01DE" w:rsidRDefault="00C07396" w:rsidP="00EC59CB">
            <w:pPr>
              <w:spacing w:before="120" w:after="120"/>
              <w:jc w:val="center"/>
              <w:rPr>
                <w:rFonts w:ascii="Times New Roman" w:hAnsi="Times New Roman"/>
                <w:sz w:val="20"/>
              </w:rPr>
            </w:pPr>
          </w:p>
        </w:tc>
        <w:tc>
          <w:tcPr>
            <w:tcW w:w="903" w:type="dxa"/>
          </w:tcPr>
          <w:p w14:paraId="1291DC86" w14:textId="77777777" w:rsidR="00C07396" w:rsidRPr="007A01DE" w:rsidRDefault="00C07396" w:rsidP="00EC59CB">
            <w:pPr>
              <w:spacing w:before="120" w:after="120"/>
              <w:jc w:val="center"/>
              <w:rPr>
                <w:rFonts w:ascii="Times New Roman" w:hAnsi="Times New Roman"/>
                <w:sz w:val="20"/>
              </w:rPr>
            </w:pPr>
          </w:p>
        </w:tc>
        <w:tc>
          <w:tcPr>
            <w:tcW w:w="927" w:type="dxa"/>
          </w:tcPr>
          <w:p w14:paraId="00C5C279" w14:textId="77777777" w:rsidR="00C07396" w:rsidRPr="007A01DE" w:rsidRDefault="00C07396" w:rsidP="00EC59CB">
            <w:pPr>
              <w:spacing w:before="120" w:after="120"/>
              <w:jc w:val="center"/>
              <w:rPr>
                <w:rFonts w:ascii="Times New Roman" w:hAnsi="Times New Roman"/>
                <w:sz w:val="20"/>
              </w:rPr>
            </w:pPr>
          </w:p>
        </w:tc>
        <w:tc>
          <w:tcPr>
            <w:tcW w:w="2621" w:type="dxa"/>
          </w:tcPr>
          <w:p w14:paraId="3DC23B81" w14:textId="77777777" w:rsidR="00C07396" w:rsidRPr="007A01DE" w:rsidRDefault="00C07396" w:rsidP="00EC59CB">
            <w:pPr>
              <w:spacing w:before="120" w:after="120"/>
              <w:jc w:val="center"/>
              <w:rPr>
                <w:rFonts w:ascii="Times New Roman" w:hAnsi="Times New Roman"/>
                <w:sz w:val="20"/>
              </w:rPr>
            </w:pPr>
          </w:p>
        </w:tc>
        <w:tc>
          <w:tcPr>
            <w:tcW w:w="804" w:type="dxa"/>
          </w:tcPr>
          <w:p w14:paraId="5F718965"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21B0E293" w14:textId="77777777" w:rsidR="00C07396" w:rsidRPr="007A01DE" w:rsidRDefault="00C07396" w:rsidP="00EC59CB">
            <w:pPr>
              <w:spacing w:before="120" w:after="120"/>
              <w:jc w:val="center"/>
              <w:rPr>
                <w:rFonts w:ascii="Times New Roman" w:hAnsi="Times New Roman"/>
                <w:sz w:val="20"/>
              </w:rPr>
            </w:pPr>
          </w:p>
        </w:tc>
        <w:tc>
          <w:tcPr>
            <w:tcW w:w="1060" w:type="dxa"/>
          </w:tcPr>
          <w:p w14:paraId="19F0F70C" w14:textId="77777777" w:rsidR="00C07396" w:rsidRPr="007A01DE" w:rsidRDefault="00C07396" w:rsidP="00EC59CB">
            <w:pPr>
              <w:spacing w:before="120" w:after="120"/>
              <w:jc w:val="center"/>
              <w:rPr>
                <w:rFonts w:ascii="Times New Roman" w:hAnsi="Times New Roman"/>
                <w:sz w:val="20"/>
              </w:rPr>
            </w:pPr>
          </w:p>
        </w:tc>
      </w:tr>
      <w:tr w:rsidR="00C07396" w:rsidRPr="007A01DE" w14:paraId="4869387F" w14:textId="77777777" w:rsidTr="005D369E">
        <w:tc>
          <w:tcPr>
            <w:tcW w:w="720" w:type="dxa"/>
          </w:tcPr>
          <w:p w14:paraId="27616CAE" w14:textId="77777777" w:rsidR="00C07396" w:rsidRPr="007A01DE" w:rsidRDefault="00C07396" w:rsidP="00EC59CB">
            <w:pPr>
              <w:rPr>
                <w:rFonts w:ascii="Times New Roman" w:hAnsi="Times New Roman"/>
                <w:sz w:val="18"/>
                <w:szCs w:val="18"/>
              </w:rPr>
            </w:pPr>
            <w:r w:rsidRPr="007A01DE">
              <w:rPr>
                <w:rFonts w:ascii="Times New Roman" w:hAnsi="Times New Roman"/>
                <w:sz w:val="18"/>
                <w:szCs w:val="18"/>
              </w:rPr>
              <w:t>4.1.2</w:t>
            </w:r>
          </w:p>
        </w:tc>
        <w:tc>
          <w:tcPr>
            <w:tcW w:w="3780" w:type="dxa"/>
            <w:gridSpan w:val="3"/>
          </w:tcPr>
          <w:p w14:paraId="5F930874" w14:textId="77777777" w:rsidR="00C07396" w:rsidRPr="007A01DE" w:rsidRDefault="00C07396" w:rsidP="00EC59CB">
            <w:pPr>
              <w:rPr>
                <w:rFonts w:ascii="Times New Roman" w:hAnsi="Times New Roman"/>
                <w:sz w:val="20"/>
              </w:rPr>
            </w:pPr>
            <w:r w:rsidRPr="007A01DE">
              <w:rPr>
                <w:rFonts w:ascii="Times New Roman" w:eastAsia="Times New Roman" w:hAnsi="Times New Roman"/>
                <w:b/>
                <w:bCs/>
                <w:sz w:val="16"/>
                <w:szCs w:val="16"/>
                <w:lang w:val="sq-AL" w:eastAsia="sq-AL"/>
              </w:rPr>
              <w:t xml:space="preserve">Publikimi i materialeve </w:t>
            </w:r>
            <w:r w:rsidRPr="007A01DE">
              <w:rPr>
                <w:rFonts w:ascii="Times New Roman" w:eastAsia="Times New Roman" w:hAnsi="Times New Roman"/>
                <w:b/>
                <w:bCs/>
                <w:i/>
                <w:sz w:val="16"/>
                <w:szCs w:val="16"/>
                <w:lang w:val="sq-AL" w:eastAsia="sq-AL"/>
              </w:rPr>
              <w:t>online</w:t>
            </w:r>
            <w:r w:rsidRPr="007A01DE">
              <w:rPr>
                <w:rFonts w:ascii="Times New Roman" w:eastAsia="Times New Roman" w:hAnsi="Times New Roman"/>
                <w:b/>
                <w:bCs/>
                <w:sz w:val="16"/>
                <w:szCs w:val="16"/>
                <w:lang w:val="sq-AL" w:eastAsia="sq-AL"/>
              </w:rPr>
              <w:t xml:space="preserve"> dhe shpërndarja e tyre në formate të përshtatshme lehtësisht të aksesueshme </w:t>
            </w:r>
            <w:r w:rsidRPr="007A01DE">
              <w:rPr>
                <w:rFonts w:ascii="Times New Roman" w:eastAsia="Times New Roman" w:hAnsi="Times New Roman"/>
                <w:sz w:val="16"/>
                <w:szCs w:val="16"/>
                <w:lang w:val="sq-AL" w:eastAsia="sq-AL"/>
              </w:rPr>
              <w:t xml:space="preserve">  </w:t>
            </w:r>
          </w:p>
        </w:tc>
        <w:tc>
          <w:tcPr>
            <w:tcW w:w="905" w:type="dxa"/>
          </w:tcPr>
          <w:p w14:paraId="26B841A7" w14:textId="77777777" w:rsidR="00C07396" w:rsidRPr="007A01DE" w:rsidRDefault="00C07396" w:rsidP="00EC59CB">
            <w:pPr>
              <w:spacing w:before="120" w:after="120"/>
              <w:jc w:val="center"/>
              <w:rPr>
                <w:rFonts w:ascii="Times New Roman" w:hAnsi="Times New Roman"/>
                <w:sz w:val="20"/>
              </w:rPr>
            </w:pPr>
          </w:p>
        </w:tc>
        <w:tc>
          <w:tcPr>
            <w:tcW w:w="715" w:type="dxa"/>
          </w:tcPr>
          <w:p w14:paraId="05BB72A5"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b/>
                <w:bCs/>
                <w:color w:val="000000"/>
                <w:sz w:val="16"/>
                <w:szCs w:val="16"/>
                <w:lang w:val="sq-AL" w:eastAsia="sq-AL"/>
              </w:rPr>
              <w:t>475</w:t>
            </w:r>
          </w:p>
        </w:tc>
        <w:tc>
          <w:tcPr>
            <w:tcW w:w="973" w:type="dxa"/>
          </w:tcPr>
          <w:p w14:paraId="0329E8A8" w14:textId="52843DA5" w:rsidR="00C07396" w:rsidRPr="007A01DE" w:rsidRDefault="00D33244" w:rsidP="00EC59CB">
            <w:pPr>
              <w:spacing w:before="120" w:after="120"/>
              <w:jc w:val="center"/>
              <w:rPr>
                <w:rFonts w:ascii="Times New Roman" w:hAnsi="Times New Roman"/>
                <w:sz w:val="20"/>
              </w:rPr>
            </w:pPr>
            <w:r>
              <w:rPr>
                <w:rFonts w:ascii="Times New Roman" w:hAnsi="Times New Roman"/>
                <w:sz w:val="20"/>
              </w:rPr>
              <w:t>0</w:t>
            </w:r>
          </w:p>
        </w:tc>
        <w:tc>
          <w:tcPr>
            <w:tcW w:w="903" w:type="dxa"/>
          </w:tcPr>
          <w:p w14:paraId="79CF17CB" w14:textId="22480405" w:rsidR="00C07396" w:rsidRPr="007A01DE" w:rsidRDefault="00D33244" w:rsidP="00EC59CB">
            <w:pPr>
              <w:spacing w:before="120" w:after="120"/>
              <w:jc w:val="center"/>
              <w:rPr>
                <w:rFonts w:ascii="Times New Roman" w:hAnsi="Times New Roman"/>
                <w:sz w:val="20"/>
              </w:rPr>
            </w:pPr>
            <w:r>
              <w:rPr>
                <w:rFonts w:ascii="Times New Roman" w:hAnsi="Times New Roman"/>
                <w:sz w:val="20"/>
              </w:rPr>
              <w:t>0</w:t>
            </w:r>
          </w:p>
        </w:tc>
        <w:tc>
          <w:tcPr>
            <w:tcW w:w="903" w:type="dxa"/>
          </w:tcPr>
          <w:p w14:paraId="18D0D1BE" w14:textId="390D66A8" w:rsidR="00C07396" w:rsidRPr="007A01DE" w:rsidRDefault="00D33244" w:rsidP="00EC59CB">
            <w:pPr>
              <w:spacing w:before="120" w:after="120"/>
              <w:jc w:val="center"/>
              <w:rPr>
                <w:rFonts w:ascii="Times New Roman" w:hAnsi="Times New Roman"/>
                <w:sz w:val="20"/>
              </w:rPr>
            </w:pPr>
            <w:r>
              <w:rPr>
                <w:rFonts w:ascii="Times New Roman" w:hAnsi="Times New Roman"/>
                <w:sz w:val="20"/>
              </w:rPr>
              <w:t>0</w:t>
            </w:r>
          </w:p>
        </w:tc>
        <w:tc>
          <w:tcPr>
            <w:tcW w:w="927" w:type="dxa"/>
          </w:tcPr>
          <w:p w14:paraId="1E0B2E55" w14:textId="362C5DF6" w:rsidR="00C07396" w:rsidRPr="00D33244" w:rsidRDefault="00F93B9D" w:rsidP="00EC59CB">
            <w:pPr>
              <w:spacing w:before="120" w:after="120"/>
              <w:jc w:val="center"/>
              <w:rPr>
                <w:rFonts w:ascii="Times New Roman" w:hAnsi="Times New Roman"/>
                <w:b/>
                <w:sz w:val="20"/>
              </w:rPr>
            </w:pPr>
            <w:r>
              <w:rPr>
                <w:rFonts w:ascii="Times New Roman" w:hAnsi="Times New Roman"/>
                <w:b/>
                <w:sz w:val="20"/>
              </w:rPr>
              <w:t>0</w:t>
            </w:r>
            <w:r w:rsidR="00D33244" w:rsidRPr="00D33244">
              <w:rPr>
                <w:rFonts w:ascii="Times New Roman" w:hAnsi="Times New Roman"/>
                <w:b/>
                <w:sz w:val="20"/>
              </w:rPr>
              <w:t>%</w:t>
            </w:r>
          </w:p>
        </w:tc>
        <w:tc>
          <w:tcPr>
            <w:tcW w:w="2621" w:type="dxa"/>
          </w:tcPr>
          <w:p w14:paraId="2DFD3138" w14:textId="432169AF" w:rsidR="00C07396" w:rsidRPr="007A01DE" w:rsidRDefault="00F93B9D" w:rsidP="00EC59CB">
            <w:pPr>
              <w:spacing w:before="120" w:after="120"/>
              <w:jc w:val="center"/>
              <w:rPr>
                <w:rFonts w:ascii="Times New Roman" w:hAnsi="Times New Roman"/>
                <w:sz w:val="20"/>
              </w:rPr>
            </w:pPr>
            <w:r w:rsidRPr="00D33244">
              <w:rPr>
                <w:rFonts w:ascii="Times New Roman" w:hAnsi="Times New Roman"/>
                <w:b/>
                <w:sz w:val="16"/>
                <w:szCs w:val="16"/>
              </w:rPr>
              <w:t>PAZBATUAR/PARAPORTUAR</w:t>
            </w:r>
            <w:r w:rsidRPr="007A01DE">
              <w:rPr>
                <w:rFonts w:ascii="Times New Roman" w:hAnsi="Times New Roman"/>
                <w:sz w:val="20"/>
              </w:rPr>
              <w:t xml:space="preserve"> </w:t>
            </w:r>
          </w:p>
        </w:tc>
        <w:tc>
          <w:tcPr>
            <w:tcW w:w="804" w:type="dxa"/>
          </w:tcPr>
          <w:p w14:paraId="65560FFA"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1AFD378" w14:textId="77777777" w:rsidR="00C07396" w:rsidRPr="007A01DE" w:rsidRDefault="00C07396" w:rsidP="00EC59CB">
            <w:pPr>
              <w:spacing w:before="120" w:after="120"/>
              <w:jc w:val="center"/>
              <w:rPr>
                <w:rFonts w:ascii="Times New Roman" w:hAnsi="Times New Roman"/>
                <w:sz w:val="20"/>
              </w:rPr>
            </w:pPr>
          </w:p>
        </w:tc>
        <w:tc>
          <w:tcPr>
            <w:tcW w:w="1060" w:type="dxa"/>
          </w:tcPr>
          <w:p w14:paraId="415080C7" w14:textId="77777777" w:rsidR="00C07396" w:rsidRPr="001F338D" w:rsidRDefault="00C07396" w:rsidP="00EC59CB">
            <w:pPr>
              <w:spacing w:before="120" w:after="120"/>
              <w:jc w:val="center"/>
              <w:rPr>
                <w:rFonts w:ascii="Times New Roman" w:hAnsi="Times New Roman"/>
                <w:b/>
                <w:sz w:val="20"/>
              </w:rPr>
            </w:pPr>
            <w:r w:rsidRPr="001F338D">
              <w:rPr>
                <w:rFonts w:ascii="Times New Roman" w:eastAsia="Times New Roman" w:hAnsi="Times New Roman"/>
                <w:b/>
                <w:color w:val="000000"/>
                <w:sz w:val="16"/>
                <w:szCs w:val="16"/>
                <w:lang w:val="sq-AL" w:eastAsia="sq-AL"/>
              </w:rPr>
              <w:t>2020-2023</w:t>
            </w:r>
          </w:p>
        </w:tc>
      </w:tr>
      <w:tr w:rsidR="00C07396" w:rsidRPr="007A01DE" w14:paraId="387B3C4F" w14:textId="77777777" w:rsidTr="005D369E">
        <w:tc>
          <w:tcPr>
            <w:tcW w:w="720" w:type="dxa"/>
          </w:tcPr>
          <w:p w14:paraId="07A930B0"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4.1.2.a</w:t>
            </w:r>
          </w:p>
        </w:tc>
        <w:tc>
          <w:tcPr>
            <w:tcW w:w="3780" w:type="dxa"/>
            <w:gridSpan w:val="3"/>
          </w:tcPr>
          <w:p w14:paraId="00BD8D88"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16"/>
                <w:szCs w:val="16"/>
                <w:lang w:val="sq-AL" w:eastAsia="sq-AL"/>
              </w:rPr>
              <w:t>Publikimi i materialeve online në të gjitha faqet e institucioneve të identifikuara dhe në faqen web të Rrjetit/ mediat sociale</w:t>
            </w:r>
          </w:p>
        </w:tc>
        <w:tc>
          <w:tcPr>
            <w:tcW w:w="905" w:type="dxa"/>
          </w:tcPr>
          <w:p w14:paraId="02EB59BA" w14:textId="77777777" w:rsidR="00C07396" w:rsidRPr="007A01DE" w:rsidRDefault="00C07396" w:rsidP="00EC59CB">
            <w:pPr>
              <w:spacing w:before="120" w:after="120"/>
              <w:jc w:val="center"/>
              <w:rPr>
                <w:rFonts w:ascii="Times New Roman" w:hAnsi="Times New Roman"/>
                <w:sz w:val="20"/>
              </w:rPr>
            </w:pPr>
          </w:p>
        </w:tc>
        <w:tc>
          <w:tcPr>
            <w:tcW w:w="715" w:type="dxa"/>
          </w:tcPr>
          <w:p w14:paraId="19DDD458"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color w:val="000000"/>
                <w:sz w:val="16"/>
                <w:szCs w:val="16"/>
                <w:lang w:val="sq-AL" w:eastAsia="sq-AL"/>
              </w:rPr>
              <w:t>475</w:t>
            </w:r>
          </w:p>
        </w:tc>
        <w:tc>
          <w:tcPr>
            <w:tcW w:w="973" w:type="dxa"/>
          </w:tcPr>
          <w:p w14:paraId="6E27F38A" w14:textId="77777777" w:rsidR="00C07396" w:rsidRPr="007A01DE" w:rsidRDefault="00C07396" w:rsidP="00EC59CB">
            <w:pPr>
              <w:spacing w:before="120" w:after="120"/>
              <w:jc w:val="center"/>
              <w:rPr>
                <w:rFonts w:ascii="Times New Roman" w:hAnsi="Times New Roman"/>
                <w:sz w:val="20"/>
              </w:rPr>
            </w:pPr>
          </w:p>
        </w:tc>
        <w:tc>
          <w:tcPr>
            <w:tcW w:w="903" w:type="dxa"/>
          </w:tcPr>
          <w:p w14:paraId="0DB6F633" w14:textId="77777777" w:rsidR="00C07396" w:rsidRPr="007A01DE" w:rsidRDefault="00C07396" w:rsidP="00EC59CB">
            <w:pPr>
              <w:spacing w:before="120" w:after="120"/>
              <w:jc w:val="center"/>
              <w:rPr>
                <w:rFonts w:ascii="Times New Roman" w:hAnsi="Times New Roman"/>
                <w:sz w:val="20"/>
              </w:rPr>
            </w:pPr>
          </w:p>
        </w:tc>
        <w:tc>
          <w:tcPr>
            <w:tcW w:w="903" w:type="dxa"/>
          </w:tcPr>
          <w:p w14:paraId="3F0FC48A" w14:textId="77777777" w:rsidR="00C07396" w:rsidRPr="007A01DE" w:rsidRDefault="00C07396" w:rsidP="00EC59CB">
            <w:pPr>
              <w:spacing w:before="120" w:after="120"/>
              <w:jc w:val="center"/>
              <w:rPr>
                <w:rFonts w:ascii="Times New Roman" w:hAnsi="Times New Roman"/>
                <w:sz w:val="20"/>
              </w:rPr>
            </w:pPr>
          </w:p>
        </w:tc>
        <w:tc>
          <w:tcPr>
            <w:tcW w:w="927" w:type="dxa"/>
          </w:tcPr>
          <w:p w14:paraId="5AF3BCF2" w14:textId="77777777" w:rsidR="00C07396" w:rsidRPr="007A01DE" w:rsidRDefault="00C07396" w:rsidP="00EC59CB">
            <w:pPr>
              <w:spacing w:before="120" w:after="120"/>
              <w:jc w:val="center"/>
              <w:rPr>
                <w:rFonts w:ascii="Times New Roman" w:hAnsi="Times New Roman"/>
                <w:sz w:val="20"/>
              </w:rPr>
            </w:pPr>
          </w:p>
        </w:tc>
        <w:tc>
          <w:tcPr>
            <w:tcW w:w="2621" w:type="dxa"/>
          </w:tcPr>
          <w:p w14:paraId="53A46F72" w14:textId="423435DE" w:rsidR="00C07396" w:rsidRPr="00B44D27" w:rsidRDefault="00F93B9D" w:rsidP="00EC59CB">
            <w:pPr>
              <w:spacing w:before="120" w:after="120"/>
              <w:jc w:val="center"/>
              <w:rPr>
                <w:rFonts w:ascii="Times New Roman" w:hAnsi="Times New Roman"/>
                <w:b/>
                <w:sz w:val="16"/>
                <w:szCs w:val="16"/>
              </w:rPr>
            </w:pPr>
            <w:r w:rsidRPr="00D33244">
              <w:rPr>
                <w:rFonts w:ascii="Times New Roman" w:hAnsi="Times New Roman"/>
                <w:b/>
                <w:sz w:val="16"/>
                <w:szCs w:val="16"/>
              </w:rPr>
              <w:t>PAZBATUAR/PARAPORTUAR</w:t>
            </w:r>
          </w:p>
        </w:tc>
        <w:tc>
          <w:tcPr>
            <w:tcW w:w="804" w:type="dxa"/>
          </w:tcPr>
          <w:p w14:paraId="665458F4"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CE58219" w14:textId="77777777" w:rsidR="00C07396" w:rsidRPr="007A01DE" w:rsidRDefault="00C07396" w:rsidP="00EC59CB">
            <w:pPr>
              <w:spacing w:before="120" w:after="120"/>
              <w:jc w:val="center"/>
              <w:rPr>
                <w:rFonts w:ascii="Times New Roman" w:hAnsi="Times New Roman"/>
                <w:sz w:val="20"/>
              </w:rPr>
            </w:pPr>
          </w:p>
        </w:tc>
        <w:tc>
          <w:tcPr>
            <w:tcW w:w="1060" w:type="dxa"/>
          </w:tcPr>
          <w:p w14:paraId="1BBCE3C8"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1D181FF3" w14:textId="77777777" w:rsidTr="005D369E">
        <w:tc>
          <w:tcPr>
            <w:tcW w:w="720" w:type="dxa"/>
          </w:tcPr>
          <w:p w14:paraId="6AC57591"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343C37D5"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16"/>
                <w:szCs w:val="16"/>
                <w:lang w:val="sq-AL" w:eastAsia="sq-AL"/>
              </w:rPr>
              <w:t>Ministritë (anëtare të Rrjetit)</w:t>
            </w:r>
          </w:p>
        </w:tc>
        <w:tc>
          <w:tcPr>
            <w:tcW w:w="905" w:type="dxa"/>
          </w:tcPr>
          <w:p w14:paraId="0536BF79" w14:textId="77777777" w:rsidR="00C07396" w:rsidRPr="007A01DE" w:rsidRDefault="00C07396" w:rsidP="00EC59CB">
            <w:pPr>
              <w:spacing w:before="120" w:after="120"/>
              <w:jc w:val="center"/>
              <w:rPr>
                <w:rFonts w:ascii="Times New Roman" w:hAnsi="Times New Roman"/>
                <w:sz w:val="20"/>
              </w:rPr>
            </w:pPr>
          </w:p>
        </w:tc>
        <w:tc>
          <w:tcPr>
            <w:tcW w:w="715" w:type="dxa"/>
          </w:tcPr>
          <w:p w14:paraId="205C3750" w14:textId="77777777" w:rsidR="00C07396" w:rsidRPr="007A01DE" w:rsidRDefault="00C07396" w:rsidP="00EC59CB">
            <w:pPr>
              <w:spacing w:before="120" w:after="120"/>
              <w:jc w:val="center"/>
              <w:rPr>
                <w:rFonts w:ascii="Times New Roman" w:hAnsi="Times New Roman"/>
                <w:sz w:val="20"/>
              </w:rPr>
            </w:pPr>
          </w:p>
        </w:tc>
        <w:tc>
          <w:tcPr>
            <w:tcW w:w="973" w:type="dxa"/>
          </w:tcPr>
          <w:p w14:paraId="0CC2ADF0" w14:textId="77777777" w:rsidR="00C07396" w:rsidRPr="007A01DE" w:rsidRDefault="00C07396" w:rsidP="00EC59CB">
            <w:pPr>
              <w:spacing w:before="120" w:after="120"/>
              <w:jc w:val="center"/>
              <w:rPr>
                <w:rFonts w:ascii="Times New Roman" w:hAnsi="Times New Roman"/>
                <w:sz w:val="20"/>
              </w:rPr>
            </w:pPr>
          </w:p>
        </w:tc>
        <w:tc>
          <w:tcPr>
            <w:tcW w:w="903" w:type="dxa"/>
          </w:tcPr>
          <w:p w14:paraId="23979AAB" w14:textId="77777777" w:rsidR="00C07396" w:rsidRPr="007A01DE" w:rsidRDefault="00C07396" w:rsidP="00EC59CB">
            <w:pPr>
              <w:spacing w:before="120" w:after="120"/>
              <w:jc w:val="center"/>
              <w:rPr>
                <w:rFonts w:ascii="Times New Roman" w:hAnsi="Times New Roman"/>
                <w:sz w:val="20"/>
              </w:rPr>
            </w:pPr>
          </w:p>
        </w:tc>
        <w:tc>
          <w:tcPr>
            <w:tcW w:w="903" w:type="dxa"/>
          </w:tcPr>
          <w:p w14:paraId="0A155ABB" w14:textId="77777777" w:rsidR="00C07396" w:rsidRPr="007A01DE" w:rsidRDefault="00C07396" w:rsidP="00EC59CB">
            <w:pPr>
              <w:spacing w:before="120" w:after="120"/>
              <w:jc w:val="center"/>
              <w:rPr>
                <w:rFonts w:ascii="Times New Roman" w:hAnsi="Times New Roman"/>
                <w:sz w:val="20"/>
              </w:rPr>
            </w:pPr>
          </w:p>
        </w:tc>
        <w:tc>
          <w:tcPr>
            <w:tcW w:w="927" w:type="dxa"/>
          </w:tcPr>
          <w:p w14:paraId="70466BC8" w14:textId="77777777" w:rsidR="00C07396" w:rsidRPr="007A01DE" w:rsidRDefault="00C07396" w:rsidP="00EC59CB">
            <w:pPr>
              <w:spacing w:before="120" w:after="120"/>
              <w:jc w:val="center"/>
              <w:rPr>
                <w:rFonts w:ascii="Times New Roman" w:hAnsi="Times New Roman"/>
                <w:sz w:val="20"/>
              </w:rPr>
            </w:pPr>
          </w:p>
        </w:tc>
        <w:tc>
          <w:tcPr>
            <w:tcW w:w="2621" w:type="dxa"/>
          </w:tcPr>
          <w:p w14:paraId="58A1CC2B" w14:textId="77777777" w:rsidR="00C07396" w:rsidRPr="007A01DE" w:rsidRDefault="00C07396" w:rsidP="00EC59CB">
            <w:pPr>
              <w:spacing w:before="120" w:after="120"/>
              <w:jc w:val="center"/>
              <w:rPr>
                <w:rFonts w:ascii="Times New Roman" w:hAnsi="Times New Roman"/>
                <w:sz w:val="20"/>
              </w:rPr>
            </w:pPr>
          </w:p>
        </w:tc>
        <w:tc>
          <w:tcPr>
            <w:tcW w:w="804" w:type="dxa"/>
          </w:tcPr>
          <w:p w14:paraId="522278D8"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0F82CD8A" w14:textId="77777777" w:rsidR="00C07396" w:rsidRPr="007A01DE" w:rsidRDefault="00C07396" w:rsidP="00EC59CB">
            <w:pPr>
              <w:spacing w:before="120" w:after="120"/>
              <w:jc w:val="center"/>
              <w:rPr>
                <w:rFonts w:ascii="Times New Roman" w:hAnsi="Times New Roman"/>
                <w:sz w:val="20"/>
              </w:rPr>
            </w:pPr>
          </w:p>
        </w:tc>
        <w:tc>
          <w:tcPr>
            <w:tcW w:w="1060" w:type="dxa"/>
          </w:tcPr>
          <w:p w14:paraId="2813DD28" w14:textId="77777777" w:rsidR="00C07396" w:rsidRPr="007A01DE" w:rsidRDefault="00C07396" w:rsidP="00EC59CB">
            <w:pPr>
              <w:spacing w:before="120" w:after="120"/>
              <w:jc w:val="center"/>
              <w:rPr>
                <w:rFonts w:ascii="Times New Roman" w:hAnsi="Times New Roman"/>
                <w:sz w:val="20"/>
              </w:rPr>
            </w:pPr>
          </w:p>
        </w:tc>
      </w:tr>
      <w:tr w:rsidR="00C07396" w:rsidRPr="007A01DE" w14:paraId="048F05E3" w14:textId="77777777" w:rsidTr="005D369E">
        <w:tc>
          <w:tcPr>
            <w:tcW w:w="720" w:type="dxa"/>
          </w:tcPr>
          <w:p w14:paraId="418E6DA4" w14:textId="77777777" w:rsidR="00C07396" w:rsidRPr="007A01DE" w:rsidRDefault="00C07396" w:rsidP="00EC59CB">
            <w:pPr>
              <w:rPr>
                <w:rFonts w:ascii="Times New Roman" w:hAnsi="Times New Roman"/>
                <w:sz w:val="18"/>
                <w:szCs w:val="18"/>
              </w:rPr>
            </w:pPr>
          </w:p>
        </w:tc>
        <w:tc>
          <w:tcPr>
            <w:tcW w:w="3780" w:type="dxa"/>
            <w:gridSpan w:val="3"/>
          </w:tcPr>
          <w:p w14:paraId="1011078B" w14:textId="77777777" w:rsidR="00C07396" w:rsidRPr="007A01DE" w:rsidRDefault="00C07396" w:rsidP="00EC59CB">
            <w:pPr>
              <w:rPr>
                <w:rFonts w:ascii="Times New Roman" w:hAnsi="Times New Roman"/>
                <w:sz w:val="20"/>
                <w:lang w:val="it-IT"/>
              </w:rPr>
            </w:pPr>
            <w:r w:rsidRPr="007A01DE">
              <w:rPr>
                <w:rFonts w:ascii="Times New Roman" w:eastAsia="Times New Roman" w:hAnsi="Times New Roman"/>
                <w:color w:val="000000"/>
                <w:sz w:val="16"/>
                <w:szCs w:val="16"/>
                <w:lang w:val="sq-AL" w:eastAsia="sq-AL"/>
              </w:rPr>
              <w:t>91401AA</w:t>
            </w:r>
          </w:p>
        </w:tc>
        <w:tc>
          <w:tcPr>
            <w:tcW w:w="905" w:type="dxa"/>
          </w:tcPr>
          <w:p w14:paraId="785B269A"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5BE4CA3E" w14:textId="77777777" w:rsidR="00C07396" w:rsidRPr="007A01DE" w:rsidRDefault="00C07396" w:rsidP="00EC59CB">
            <w:pPr>
              <w:spacing w:before="120" w:after="120"/>
              <w:jc w:val="center"/>
              <w:rPr>
                <w:rFonts w:ascii="Times New Roman" w:hAnsi="Times New Roman"/>
                <w:sz w:val="20"/>
              </w:rPr>
            </w:pPr>
          </w:p>
        </w:tc>
        <w:tc>
          <w:tcPr>
            <w:tcW w:w="973" w:type="dxa"/>
          </w:tcPr>
          <w:p w14:paraId="732FA6BB" w14:textId="77777777" w:rsidR="00C07396" w:rsidRPr="007A01DE" w:rsidRDefault="00C07396" w:rsidP="00EC59CB">
            <w:pPr>
              <w:spacing w:before="120" w:after="120"/>
              <w:jc w:val="center"/>
              <w:rPr>
                <w:rFonts w:ascii="Times New Roman" w:hAnsi="Times New Roman"/>
                <w:sz w:val="20"/>
              </w:rPr>
            </w:pPr>
          </w:p>
        </w:tc>
        <w:tc>
          <w:tcPr>
            <w:tcW w:w="903" w:type="dxa"/>
          </w:tcPr>
          <w:p w14:paraId="061C3798" w14:textId="77777777" w:rsidR="00C07396" w:rsidRPr="007A01DE" w:rsidRDefault="00C07396" w:rsidP="00EC59CB">
            <w:pPr>
              <w:spacing w:before="120" w:after="120"/>
              <w:jc w:val="center"/>
              <w:rPr>
                <w:rFonts w:ascii="Times New Roman" w:hAnsi="Times New Roman"/>
                <w:sz w:val="20"/>
              </w:rPr>
            </w:pPr>
          </w:p>
        </w:tc>
        <w:tc>
          <w:tcPr>
            <w:tcW w:w="903" w:type="dxa"/>
          </w:tcPr>
          <w:p w14:paraId="038D65D0" w14:textId="77777777" w:rsidR="00C07396" w:rsidRPr="007A01DE" w:rsidRDefault="00C07396" w:rsidP="00EC59CB">
            <w:pPr>
              <w:spacing w:before="120" w:after="120"/>
              <w:jc w:val="center"/>
              <w:rPr>
                <w:rFonts w:ascii="Times New Roman" w:hAnsi="Times New Roman"/>
                <w:sz w:val="20"/>
              </w:rPr>
            </w:pPr>
          </w:p>
        </w:tc>
        <w:tc>
          <w:tcPr>
            <w:tcW w:w="927" w:type="dxa"/>
          </w:tcPr>
          <w:p w14:paraId="62879AC0" w14:textId="77777777" w:rsidR="00C07396" w:rsidRPr="007A01DE" w:rsidRDefault="00C07396" w:rsidP="00EC59CB">
            <w:pPr>
              <w:spacing w:before="120" w:after="120"/>
              <w:jc w:val="center"/>
              <w:rPr>
                <w:rFonts w:ascii="Times New Roman" w:hAnsi="Times New Roman"/>
                <w:sz w:val="20"/>
              </w:rPr>
            </w:pPr>
          </w:p>
        </w:tc>
        <w:tc>
          <w:tcPr>
            <w:tcW w:w="2621" w:type="dxa"/>
          </w:tcPr>
          <w:p w14:paraId="0748AED1" w14:textId="77777777" w:rsidR="00C07396" w:rsidRPr="007A01DE" w:rsidRDefault="00C07396" w:rsidP="00EC59CB">
            <w:pPr>
              <w:spacing w:before="120" w:after="120"/>
              <w:jc w:val="center"/>
              <w:rPr>
                <w:rFonts w:ascii="Times New Roman" w:hAnsi="Times New Roman"/>
                <w:sz w:val="20"/>
              </w:rPr>
            </w:pPr>
          </w:p>
        </w:tc>
        <w:tc>
          <w:tcPr>
            <w:tcW w:w="804" w:type="dxa"/>
          </w:tcPr>
          <w:p w14:paraId="0A672D18"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339A8CB" w14:textId="77777777" w:rsidR="00C07396" w:rsidRPr="007A01DE" w:rsidRDefault="00C07396" w:rsidP="00EC59CB">
            <w:pPr>
              <w:spacing w:before="120" w:after="120"/>
              <w:jc w:val="center"/>
              <w:rPr>
                <w:rFonts w:ascii="Times New Roman" w:hAnsi="Times New Roman"/>
                <w:sz w:val="20"/>
              </w:rPr>
            </w:pPr>
          </w:p>
        </w:tc>
        <w:tc>
          <w:tcPr>
            <w:tcW w:w="1060" w:type="dxa"/>
          </w:tcPr>
          <w:p w14:paraId="460D3AA1" w14:textId="77777777" w:rsidR="00C07396" w:rsidRPr="007A01DE" w:rsidRDefault="00C07396" w:rsidP="00EC59CB">
            <w:pPr>
              <w:spacing w:before="120" w:after="120"/>
              <w:jc w:val="center"/>
              <w:rPr>
                <w:rFonts w:ascii="Times New Roman" w:hAnsi="Times New Roman"/>
                <w:sz w:val="20"/>
              </w:rPr>
            </w:pPr>
          </w:p>
        </w:tc>
      </w:tr>
      <w:tr w:rsidR="00C07396" w:rsidRPr="007A01DE" w14:paraId="76B95D1B" w14:textId="77777777" w:rsidTr="005D369E">
        <w:tc>
          <w:tcPr>
            <w:tcW w:w="720" w:type="dxa"/>
          </w:tcPr>
          <w:p w14:paraId="7DE18F4E" w14:textId="77777777" w:rsidR="00C07396" w:rsidRPr="007A01DE" w:rsidRDefault="00C07396" w:rsidP="00EC59CB">
            <w:pPr>
              <w:rPr>
                <w:rFonts w:ascii="Times New Roman" w:hAnsi="Times New Roman"/>
                <w:sz w:val="18"/>
                <w:szCs w:val="18"/>
              </w:rPr>
            </w:pPr>
            <w:r w:rsidRPr="007A01DE">
              <w:rPr>
                <w:rFonts w:ascii="Times New Roman" w:hAnsi="Times New Roman"/>
                <w:sz w:val="18"/>
                <w:szCs w:val="18"/>
              </w:rPr>
              <w:t>4.1.3</w:t>
            </w:r>
          </w:p>
        </w:tc>
        <w:tc>
          <w:tcPr>
            <w:tcW w:w="3780" w:type="dxa"/>
            <w:gridSpan w:val="3"/>
          </w:tcPr>
          <w:p w14:paraId="5143AC3B" w14:textId="77777777" w:rsidR="00C07396" w:rsidRPr="007A01DE" w:rsidRDefault="00C07396" w:rsidP="00EC59CB">
            <w:pPr>
              <w:rPr>
                <w:rFonts w:ascii="Times New Roman" w:hAnsi="Times New Roman"/>
                <w:sz w:val="20"/>
              </w:rPr>
            </w:pPr>
            <w:r w:rsidRPr="007A01DE">
              <w:rPr>
                <w:rFonts w:ascii="Times New Roman" w:eastAsia="Times New Roman" w:hAnsi="Times New Roman"/>
                <w:b/>
                <w:bCs/>
                <w:sz w:val="16"/>
                <w:szCs w:val="16"/>
                <w:lang w:val="sq-AL" w:eastAsia="sq-AL"/>
              </w:rPr>
              <w:t xml:space="preserve">Mekanizma për të përmirësuar bashkëpunimin e vazhdueshëm me median   </w:t>
            </w:r>
          </w:p>
        </w:tc>
        <w:tc>
          <w:tcPr>
            <w:tcW w:w="905" w:type="dxa"/>
          </w:tcPr>
          <w:p w14:paraId="2C3327E1" w14:textId="77777777" w:rsidR="00C07396" w:rsidRPr="007A01DE" w:rsidRDefault="00C07396" w:rsidP="00EC59CB">
            <w:pPr>
              <w:spacing w:before="120" w:after="120"/>
              <w:jc w:val="center"/>
              <w:rPr>
                <w:rFonts w:ascii="Times New Roman" w:hAnsi="Times New Roman"/>
                <w:sz w:val="20"/>
              </w:rPr>
            </w:pPr>
          </w:p>
        </w:tc>
        <w:tc>
          <w:tcPr>
            <w:tcW w:w="715" w:type="dxa"/>
          </w:tcPr>
          <w:p w14:paraId="418DB16A"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b/>
                <w:bCs/>
                <w:sz w:val="16"/>
                <w:szCs w:val="16"/>
                <w:lang w:val="sq-AL" w:eastAsia="sq-AL"/>
              </w:rPr>
              <w:t>89</w:t>
            </w:r>
          </w:p>
        </w:tc>
        <w:tc>
          <w:tcPr>
            <w:tcW w:w="973" w:type="dxa"/>
          </w:tcPr>
          <w:p w14:paraId="73DBFEB4" w14:textId="57A5F5DC" w:rsidR="00C07396" w:rsidRPr="007A01DE" w:rsidRDefault="00C07396" w:rsidP="00EC59CB">
            <w:pPr>
              <w:spacing w:before="120" w:after="120"/>
              <w:jc w:val="center"/>
              <w:rPr>
                <w:rFonts w:ascii="Times New Roman" w:hAnsi="Times New Roman"/>
                <w:sz w:val="20"/>
              </w:rPr>
            </w:pPr>
          </w:p>
        </w:tc>
        <w:tc>
          <w:tcPr>
            <w:tcW w:w="903" w:type="dxa"/>
          </w:tcPr>
          <w:p w14:paraId="59C73F5E" w14:textId="5865E242" w:rsidR="00C07396" w:rsidRPr="007A01DE" w:rsidRDefault="00C07396" w:rsidP="00EC59CB">
            <w:pPr>
              <w:spacing w:before="120" w:after="120"/>
              <w:jc w:val="center"/>
              <w:rPr>
                <w:rFonts w:ascii="Times New Roman" w:hAnsi="Times New Roman"/>
                <w:sz w:val="20"/>
              </w:rPr>
            </w:pPr>
          </w:p>
        </w:tc>
        <w:tc>
          <w:tcPr>
            <w:tcW w:w="903" w:type="dxa"/>
          </w:tcPr>
          <w:p w14:paraId="4BD6DC47" w14:textId="3712697E" w:rsidR="00C07396" w:rsidRPr="007A01DE" w:rsidRDefault="00C07396" w:rsidP="00EC59CB">
            <w:pPr>
              <w:spacing w:before="120" w:after="120"/>
              <w:jc w:val="center"/>
              <w:rPr>
                <w:rFonts w:ascii="Times New Roman" w:hAnsi="Times New Roman"/>
                <w:sz w:val="20"/>
              </w:rPr>
            </w:pPr>
          </w:p>
        </w:tc>
        <w:tc>
          <w:tcPr>
            <w:tcW w:w="927" w:type="dxa"/>
          </w:tcPr>
          <w:p w14:paraId="0CCD758D" w14:textId="06A80854" w:rsidR="00C07396" w:rsidRPr="0070396B" w:rsidRDefault="0070396B" w:rsidP="00EC59CB">
            <w:pPr>
              <w:spacing w:before="120" w:after="120"/>
              <w:jc w:val="center"/>
              <w:rPr>
                <w:rFonts w:ascii="Times New Roman" w:hAnsi="Times New Roman"/>
                <w:b/>
                <w:sz w:val="20"/>
              </w:rPr>
            </w:pPr>
            <w:r w:rsidRPr="0070396B">
              <w:rPr>
                <w:rFonts w:ascii="Times New Roman" w:hAnsi="Times New Roman"/>
                <w:b/>
                <w:sz w:val="20"/>
              </w:rPr>
              <w:t>87%</w:t>
            </w:r>
          </w:p>
        </w:tc>
        <w:tc>
          <w:tcPr>
            <w:tcW w:w="2621" w:type="dxa"/>
          </w:tcPr>
          <w:p w14:paraId="412348F6" w14:textId="656A3DBC" w:rsidR="00C07396" w:rsidRPr="007A01DE" w:rsidRDefault="009420F2" w:rsidP="00EC59CB">
            <w:pPr>
              <w:spacing w:before="120" w:after="120"/>
              <w:jc w:val="center"/>
              <w:rPr>
                <w:rFonts w:ascii="Times New Roman" w:hAnsi="Times New Roman"/>
                <w:sz w:val="20"/>
              </w:rPr>
            </w:pPr>
            <w:r w:rsidRPr="00397EFB">
              <w:rPr>
                <w:rFonts w:ascii="Times New Roman" w:hAnsi="Times New Roman"/>
                <w:b/>
                <w:sz w:val="20"/>
              </w:rPr>
              <w:t>I ZBATUAR</w:t>
            </w:r>
          </w:p>
        </w:tc>
        <w:tc>
          <w:tcPr>
            <w:tcW w:w="804" w:type="dxa"/>
          </w:tcPr>
          <w:p w14:paraId="01B2DBB0"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5A2AC01" w14:textId="77777777" w:rsidR="00C07396" w:rsidRPr="007A01DE" w:rsidRDefault="00C07396" w:rsidP="00EC59CB">
            <w:pPr>
              <w:spacing w:before="120" w:after="120"/>
              <w:jc w:val="center"/>
              <w:rPr>
                <w:rFonts w:ascii="Times New Roman" w:hAnsi="Times New Roman"/>
                <w:sz w:val="20"/>
              </w:rPr>
            </w:pPr>
          </w:p>
        </w:tc>
        <w:tc>
          <w:tcPr>
            <w:tcW w:w="1060" w:type="dxa"/>
          </w:tcPr>
          <w:p w14:paraId="0CAD7DA2" w14:textId="77777777" w:rsidR="00C07396" w:rsidRPr="00AE60AD" w:rsidRDefault="00C07396" w:rsidP="00EC59CB">
            <w:pPr>
              <w:spacing w:before="120" w:after="120"/>
              <w:jc w:val="center"/>
              <w:rPr>
                <w:rFonts w:ascii="Times New Roman" w:hAnsi="Times New Roman"/>
                <w:b/>
                <w:sz w:val="20"/>
              </w:rPr>
            </w:pPr>
            <w:r w:rsidRPr="00AE60AD">
              <w:rPr>
                <w:rFonts w:ascii="Times New Roman" w:eastAsia="Times New Roman" w:hAnsi="Times New Roman"/>
                <w:b/>
                <w:color w:val="000000"/>
                <w:sz w:val="16"/>
                <w:szCs w:val="16"/>
                <w:lang w:val="sq-AL" w:eastAsia="sq-AL"/>
              </w:rPr>
              <w:t>2020-2023</w:t>
            </w:r>
          </w:p>
        </w:tc>
      </w:tr>
      <w:tr w:rsidR="00C07396" w:rsidRPr="007A01DE" w14:paraId="04935A16" w14:textId="77777777" w:rsidTr="005D369E">
        <w:tc>
          <w:tcPr>
            <w:tcW w:w="720" w:type="dxa"/>
          </w:tcPr>
          <w:p w14:paraId="4035C9EC" w14:textId="77777777" w:rsidR="00C07396" w:rsidRPr="007A01DE" w:rsidRDefault="00C07396" w:rsidP="00EC59CB">
            <w:pPr>
              <w:rPr>
                <w:rFonts w:ascii="Times New Roman" w:hAnsi="Times New Roman"/>
                <w:sz w:val="18"/>
                <w:szCs w:val="18"/>
              </w:rPr>
            </w:pPr>
            <w:r w:rsidRPr="007A01DE">
              <w:rPr>
                <w:rFonts w:ascii="Times New Roman" w:hAnsi="Times New Roman"/>
                <w:sz w:val="18"/>
                <w:szCs w:val="18"/>
              </w:rPr>
              <w:t>4.1.3.a</w:t>
            </w:r>
          </w:p>
        </w:tc>
        <w:tc>
          <w:tcPr>
            <w:tcW w:w="3780" w:type="dxa"/>
            <w:gridSpan w:val="3"/>
          </w:tcPr>
          <w:p w14:paraId="6A9038F9" w14:textId="77777777" w:rsidR="00C07396" w:rsidRPr="007A01DE" w:rsidRDefault="00C07396" w:rsidP="00EC59CB">
            <w:pPr>
              <w:rPr>
                <w:rFonts w:ascii="Times New Roman" w:hAnsi="Times New Roman"/>
                <w:sz w:val="20"/>
              </w:rPr>
            </w:pPr>
            <w:r w:rsidRPr="007A01DE">
              <w:rPr>
                <w:rFonts w:ascii="Times New Roman" w:eastAsia="Times New Roman" w:hAnsi="Times New Roman"/>
                <w:sz w:val="16"/>
                <w:szCs w:val="16"/>
                <w:lang w:val="sq-AL" w:eastAsia="sq-AL"/>
              </w:rPr>
              <w:t xml:space="preserve">Informimi i qytetarëve për iniciativat e reja ligjore dhe ndryshimet e ligjeve në mënyrë të vazhdueshme në formate të thjeshta dhe të kuptueshme për publikun (programe për çështjet parlamentare; video-transmetim i drejtpërdrejtë i seancave parlamentare dhe të komisioneve) </w:t>
            </w:r>
            <w:r w:rsidRPr="007A01DE">
              <w:rPr>
                <w:rFonts w:ascii="Times New Roman" w:eastAsia="Times New Roman" w:hAnsi="Times New Roman"/>
                <w:sz w:val="16"/>
                <w:szCs w:val="16"/>
                <w:lang w:val="sq-AL" w:eastAsia="sq-AL"/>
              </w:rPr>
              <w:br/>
              <w:t>*Aktivitet në vijimësi të kohëzbatimit të PV (përgjatë dy 6M)</w:t>
            </w:r>
          </w:p>
        </w:tc>
        <w:tc>
          <w:tcPr>
            <w:tcW w:w="905" w:type="dxa"/>
          </w:tcPr>
          <w:p w14:paraId="39E6AB48" w14:textId="77777777" w:rsidR="00C07396" w:rsidRPr="007A01DE" w:rsidRDefault="00C07396" w:rsidP="00EC59CB">
            <w:pPr>
              <w:spacing w:before="120" w:after="120"/>
              <w:jc w:val="center"/>
              <w:rPr>
                <w:rFonts w:ascii="Times New Roman" w:hAnsi="Times New Roman"/>
                <w:sz w:val="20"/>
              </w:rPr>
            </w:pPr>
          </w:p>
        </w:tc>
        <w:tc>
          <w:tcPr>
            <w:tcW w:w="715" w:type="dxa"/>
          </w:tcPr>
          <w:p w14:paraId="6145C88A"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Kosto administrative</w:t>
            </w:r>
          </w:p>
        </w:tc>
        <w:tc>
          <w:tcPr>
            <w:tcW w:w="973" w:type="dxa"/>
          </w:tcPr>
          <w:p w14:paraId="4D2B38BD" w14:textId="7867C7C3" w:rsidR="00C07396" w:rsidRDefault="00397EFB"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Kosto administrative</w:t>
            </w:r>
          </w:p>
          <w:p w14:paraId="0E2C8600" w14:textId="77777777" w:rsidR="00C07396" w:rsidRDefault="00C07396" w:rsidP="00EC59CB">
            <w:pPr>
              <w:spacing w:before="120" w:after="120"/>
              <w:jc w:val="center"/>
              <w:rPr>
                <w:rFonts w:ascii="Times New Roman" w:hAnsi="Times New Roman"/>
                <w:sz w:val="20"/>
              </w:rPr>
            </w:pPr>
          </w:p>
          <w:p w14:paraId="5D1D7195" w14:textId="77777777" w:rsidR="00C07396" w:rsidRDefault="00C07396" w:rsidP="00EC59CB">
            <w:pPr>
              <w:spacing w:before="120" w:after="120"/>
              <w:jc w:val="center"/>
              <w:rPr>
                <w:rFonts w:ascii="Times New Roman" w:hAnsi="Times New Roman"/>
                <w:sz w:val="20"/>
              </w:rPr>
            </w:pPr>
          </w:p>
          <w:p w14:paraId="4D9B5B30" w14:textId="77777777" w:rsidR="00C07396" w:rsidRDefault="00C07396" w:rsidP="00EC59CB">
            <w:pPr>
              <w:spacing w:before="120" w:after="120"/>
              <w:jc w:val="center"/>
              <w:rPr>
                <w:rFonts w:ascii="Times New Roman" w:hAnsi="Times New Roman"/>
                <w:sz w:val="20"/>
              </w:rPr>
            </w:pPr>
          </w:p>
          <w:p w14:paraId="5C061627" w14:textId="77777777" w:rsidR="00C07396" w:rsidRPr="007A01DE" w:rsidRDefault="00C07396" w:rsidP="00EC59CB">
            <w:pPr>
              <w:spacing w:before="120" w:after="120"/>
              <w:jc w:val="center"/>
              <w:rPr>
                <w:rFonts w:ascii="Times New Roman" w:hAnsi="Times New Roman"/>
                <w:sz w:val="20"/>
              </w:rPr>
            </w:pPr>
          </w:p>
        </w:tc>
        <w:tc>
          <w:tcPr>
            <w:tcW w:w="903" w:type="dxa"/>
          </w:tcPr>
          <w:p w14:paraId="708CCE93" w14:textId="12349B66" w:rsidR="00C07396" w:rsidRPr="007A01DE" w:rsidRDefault="00397EFB"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Kosto administrative</w:t>
            </w:r>
          </w:p>
        </w:tc>
        <w:tc>
          <w:tcPr>
            <w:tcW w:w="903" w:type="dxa"/>
          </w:tcPr>
          <w:p w14:paraId="64DDD9A2" w14:textId="2D0B178D" w:rsidR="00C07396" w:rsidRPr="007A01DE" w:rsidRDefault="00397EFB"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Kosto administrative</w:t>
            </w:r>
          </w:p>
        </w:tc>
        <w:tc>
          <w:tcPr>
            <w:tcW w:w="927" w:type="dxa"/>
          </w:tcPr>
          <w:p w14:paraId="2DF2FBFC" w14:textId="5686BAC3" w:rsidR="00C07396" w:rsidRPr="007A01DE" w:rsidRDefault="00397EFB" w:rsidP="00DE278E">
            <w:pPr>
              <w:spacing w:before="120" w:after="120"/>
              <w:jc w:val="center"/>
              <w:rPr>
                <w:rFonts w:ascii="Times New Roman" w:hAnsi="Times New Roman"/>
                <w:sz w:val="20"/>
              </w:rPr>
            </w:pPr>
            <w:r>
              <w:rPr>
                <w:rFonts w:ascii="Times New Roman" w:hAnsi="Times New Roman"/>
                <w:sz w:val="20"/>
              </w:rPr>
              <w:t>80%</w:t>
            </w:r>
          </w:p>
        </w:tc>
        <w:tc>
          <w:tcPr>
            <w:tcW w:w="2621" w:type="dxa"/>
          </w:tcPr>
          <w:p w14:paraId="47516C6C" w14:textId="77777777" w:rsidR="00C07396" w:rsidRDefault="00397EFB" w:rsidP="00397EFB">
            <w:pPr>
              <w:spacing w:before="120" w:after="120"/>
              <w:jc w:val="center"/>
              <w:rPr>
                <w:rFonts w:ascii="Times New Roman" w:hAnsi="Times New Roman"/>
                <w:b/>
                <w:sz w:val="20"/>
              </w:rPr>
            </w:pPr>
            <w:r w:rsidRPr="00397EFB">
              <w:rPr>
                <w:rFonts w:ascii="Times New Roman" w:hAnsi="Times New Roman"/>
                <w:b/>
                <w:sz w:val="20"/>
              </w:rPr>
              <w:t>I ZBATUAR</w:t>
            </w:r>
          </w:p>
          <w:p w14:paraId="4FFE1366" w14:textId="3F1AF0D6" w:rsidR="006943AB" w:rsidRPr="006943AB" w:rsidRDefault="006943AB" w:rsidP="006943AB">
            <w:pPr>
              <w:spacing w:after="0" w:line="240" w:lineRule="auto"/>
              <w:jc w:val="both"/>
              <w:rPr>
                <w:rFonts w:ascii="Times New Roman" w:eastAsia="Times New Roman" w:hAnsi="Times New Roman"/>
                <w:sz w:val="16"/>
                <w:szCs w:val="16"/>
                <w:lang w:val="en-US"/>
              </w:rPr>
            </w:pPr>
            <w:r w:rsidRPr="006943AB">
              <w:rPr>
                <w:rFonts w:ascii="Times New Roman" w:eastAsia="Times New Roman" w:hAnsi="Times New Roman"/>
                <w:sz w:val="16"/>
                <w:szCs w:val="16"/>
                <w:lang w:val="en-US"/>
              </w:rPr>
              <w:t>Në kanalin RTSH Kuvend realizohen transmetimet live të të gjithë seancave plenare dhe të mbledhjeve të komisioneve parlamentare.</w:t>
            </w:r>
          </w:p>
          <w:p w14:paraId="5DB9CE1C" w14:textId="613B161B" w:rsidR="006943AB" w:rsidRPr="00397EFB" w:rsidRDefault="006943AB" w:rsidP="006943AB">
            <w:pPr>
              <w:spacing w:before="120" w:after="120"/>
              <w:jc w:val="both"/>
              <w:rPr>
                <w:rFonts w:ascii="Times New Roman" w:hAnsi="Times New Roman"/>
                <w:b/>
                <w:sz w:val="20"/>
              </w:rPr>
            </w:pPr>
            <w:r w:rsidRPr="006943AB">
              <w:rPr>
                <w:rFonts w:ascii="Times New Roman" w:eastAsia="Times New Roman" w:hAnsi="Times New Roman"/>
                <w:sz w:val="16"/>
                <w:szCs w:val="16"/>
                <w:lang w:val="en-US"/>
              </w:rPr>
              <w:t>Në kanalin RTSH 24,  RTSH 1, por  edhe në kanale të tjera pjesë e platformës të RTSH-së,  në varësi të  aktualitetit dhe ndryshimeve të reja ligjore realizohen dhe transmetohen intervista, kronika të përfshira në edicionet e lajmeve ose në emisione politike me specialist të fushës të ftuar  në studio ku diskutohen projektligje, ligje etj.</w:t>
            </w:r>
          </w:p>
        </w:tc>
        <w:tc>
          <w:tcPr>
            <w:tcW w:w="804" w:type="dxa"/>
          </w:tcPr>
          <w:p w14:paraId="3C24E0AA"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DCBA116" w14:textId="77777777" w:rsidR="00C07396" w:rsidRPr="007A01DE" w:rsidRDefault="00C07396" w:rsidP="00EC59CB">
            <w:pPr>
              <w:spacing w:before="120" w:after="120"/>
              <w:jc w:val="center"/>
              <w:rPr>
                <w:rFonts w:ascii="Times New Roman" w:hAnsi="Times New Roman"/>
                <w:sz w:val="20"/>
              </w:rPr>
            </w:pPr>
          </w:p>
        </w:tc>
        <w:tc>
          <w:tcPr>
            <w:tcW w:w="1060" w:type="dxa"/>
          </w:tcPr>
          <w:p w14:paraId="37EFC633"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63A5B829" w14:textId="77777777" w:rsidTr="005D369E">
        <w:tc>
          <w:tcPr>
            <w:tcW w:w="720" w:type="dxa"/>
          </w:tcPr>
          <w:p w14:paraId="23F3C361" w14:textId="77777777" w:rsidR="00C07396" w:rsidRPr="007A01DE" w:rsidRDefault="00C07396" w:rsidP="00EC59CB">
            <w:pPr>
              <w:rPr>
                <w:rFonts w:ascii="Times New Roman" w:hAnsi="Times New Roman"/>
                <w:sz w:val="18"/>
                <w:szCs w:val="18"/>
              </w:rPr>
            </w:pPr>
          </w:p>
        </w:tc>
        <w:tc>
          <w:tcPr>
            <w:tcW w:w="3780" w:type="dxa"/>
            <w:gridSpan w:val="3"/>
          </w:tcPr>
          <w:p w14:paraId="599B1B5B" w14:textId="77777777" w:rsidR="00C07396" w:rsidRPr="007A01DE" w:rsidRDefault="00C07396" w:rsidP="00EC59CB">
            <w:pPr>
              <w:rPr>
                <w:rFonts w:ascii="Times New Roman" w:hAnsi="Times New Roman"/>
                <w:sz w:val="20"/>
              </w:rPr>
            </w:pPr>
            <w:r w:rsidRPr="007A01DE">
              <w:rPr>
                <w:rFonts w:ascii="Times New Roman" w:eastAsia="Times New Roman" w:hAnsi="Times New Roman"/>
                <w:sz w:val="16"/>
                <w:szCs w:val="16"/>
                <w:lang w:val="sq-AL" w:eastAsia="sq-AL"/>
              </w:rPr>
              <w:t>Kuvendi/RTSH/OSHC</w:t>
            </w:r>
          </w:p>
        </w:tc>
        <w:tc>
          <w:tcPr>
            <w:tcW w:w="905" w:type="dxa"/>
          </w:tcPr>
          <w:p w14:paraId="2E7557F6" w14:textId="77777777" w:rsidR="00C07396" w:rsidRPr="007A01DE" w:rsidRDefault="00C07396" w:rsidP="00EC59CB">
            <w:pPr>
              <w:spacing w:before="120" w:after="120"/>
              <w:jc w:val="center"/>
              <w:rPr>
                <w:rFonts w:ascii="Times New Roman" w:hAnsi="Times New Roman"/>
                <w:sz w:val="20"/>
              </w:rPr>
            </w:pPr>
          </w:p>
        </w:tc>
        <w:tc>
          <w:tcPr>
            <w:tcW w:w="715" w:type="dxa"/>
          </w:tcPr>
          <w:p w14:paraId="66BC5367" w14:textId="77777777" w:rsidR="00C07396" w:rsidRPr="007A01DE" w:rsidRDefault="00C07396" w:rsidP="00EC59CB">
            <w:pPr>
              <w:spacing w:before="120" w:after="120"/>
              <w:jc w:val="center"/>
              <w:rPr>
                <w:rFonts w:ascii="Times New Roman" w:hAnsi="Times New Roman"/>
                <w:sz w:val="20"/>
              </w:rPr>
            </w:pPr>
          </w:p>
        </w:tc>
        <w:tc>
          <w:tcPr>
            <w:tcW w:w="973" w:type="dxa"/>
          </w:tcPr>
          <w:p w14:paraId="61D88ADB" w14:textId="77777777" w:rsidR="00C07396" w:rsidRPr="007A01DE" w:rsidRDefault="00C07396" w:rsidP="00EC59CB">
            <w:pPr>
              <w:spacing w:before="120" w:after="120"/>
              <w:jc w:val="center"/>
              <w:rPr>
                <w:rFonts w:ascii="Times New Roman" w:hAnsi="Times New Roman"/>
                <w:sz w:val="20"/>
              </w:rPr>
            </w:pPr>
          </w:p>
        </w:tc>
        <w:tc>
          <w:tcPr>
            <w:tcW w:w="903" w:type="dxa"/>
          </w:tcPr>
          <w:p w14:paraId="4B53D7BD" w14:textId="77777777" w:rsidR="00C07396" w:rsidRPr="007A01DE" w:rsidRDefault="00C07396" w:rsidP="00EC59CB">
            <w:pPr>
              <w:spacing w:before="120" w:after="120"/>
              <w:jc w:val="center"/>
              <w:rPr>
                <w:rFonts w:ascii="Times New Roman" w:hAnsi="Times New Roman"/>
                <w:sz w:val="20"/>
              </w:rPr>
            </w:pPr>
          </w:p>
        </w:tc>
        <w:tc>
          <w:tcPr>
            <w:tcW w:w="903" w:type="dxa"/>
          </w:tcPr>
          <w:p w14:paraId="6A8841E1" w14:textId="77777777" w:rsidR="00C07396" w:rsidRPr="007A01DE" w:rsidRDefault="00C07396" w:rsidP="00EC59CB">
            <w:pPr>
              <w:spacing w:before="120" w:after="120"/>
              <w:jc w:val="center"/>
              <w:rPr>
                <w:rFonts w:ascii="Times New Roman" w:hAnsi="Times New Roman"/>
                <w:sz w:val="20"/>
              </w:rPr>
            </w:pPr>
          </w:p>
        </w:tc>
        <w:tc>
          <w:tcPr>
            <w:tcW w:w="927" w:type="dxa"/>
          </w:tcPr>
          <w:p w14:paraId="085434E0" w14:textId="77777777" w:rsidR="00C07396" w:rsidRPr="007A01DE" w:rsidRDefault="00C07396" w:rsidP="00EC59CB">
            <w:pPr>
              <w:spacing w:before="120" w:after="120"/>
              <w:jc w:val="center"/>
              <w:rPr>
                <w:rFonts w:ascii="Times New Roman" w:hAnsi="Times New Roman"/>
                <w:sz w:val="20"/>
              </w:rPr>
            </w:pPr>
          </w:p>
        </w:tc>
        <w:tc>
          <w:tcPr>
            <w:tcW w:w="2621" w:type="dxa"/>
          </w:tcPr>
          <w:p w14:paraId="217D2A94" w14:textId="77777777" w:rsidR="00C07396" w:rsidRPr="007A01DE" w:rsidRDefault="00C07396" w:rsidP="00EC59CB">
            <w:pPr>
              <w:spacing w:before="120" w:after="120"/>
              <w:jc w:val="center"/>
              <w:rPr>
                <w:rFonts w:ascii="Times New Roman" w:hAnsi="Times New Roman"/>
                <w:sz w:val="20"/>
              </w:rPr>
            </w:pPr>
          </w:p>
        </w:tc>
        <w:tc>
          <w:tcPr>
            <w:tcW w:w="804" w:type="dxa"/>
          </w:tcPr>
          <w:p w14:paraId="59D721E4"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2D3C1586" w14:textId="77777777" w:rsidR="00C07396" w:rsidRPr="007A01DE" w:rsidRDefault="00C07396" w:rsidP="00EC59CB">
            <w:pPr>
              <w:spacing w:before="120" w:after="120"/>
              <w:jc w:val="center"/>
              <w:rPr>
                <w:rFonts w:ascii="Times New Roman" w:hAnsi="Times New Roman"/>
                <w:sz w:val="20"/>
              </w:rPr>
            </w:pPr>
          </w:p>
        </w:tc>
        <w:tc>
          <w:tcPr>
            <w:tcW w:w="1060" w:type="dxa"/>
          </w:tcPr>
          <w:p w14:paraId="75128C85" w14:textId="77777777" w:rsidR="00C07396" w:rsidRPr="007A01DE" w:rsidRDefault="00C07396" w:rsidP="00EC59CB">
            <w:pPr>
              <w:spacing w:before="120" w:after="120"/>
              <w:jc w:val="center"/>
              <w:rPr>
                <w:rFonts w:ascii="Times New Roman" w:hAnsi="Times New Roman"/>
                <w:sz w:val="20"/>
              </w:rPr>
            </w:pPr>
          </w:p>
        </w:tc>
      </w:tr>
      <w:tr w:rsidR="00C07396" w:rsidRPr="007A01DE" w14:paraId="35A419F2" w14:textId="77777777" w:rsidTr="005D369E">
        <w:tc>
          <w:tcPr>
            <w:tcW w:w="720" w:type="dxa"/>
          </w:tcPr>
          <w:p w14:paraId="6796E1D2"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226228D5"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90202AA </w:t>
            </w:r>
          </w:p>
        </w:tc>
        <w:tc>
          <w:tcPr>
            <w:tcW w:w="905" w:type="dxa"/>
          </w:tcPr>
          <w:p w14:paraId="2AC52A4E" w14:textId="77777777" w:rsidR="00C07396" w:rsidRPr="007A01DE" w:rsidRDefault="00C07396" w:rsidP="00EC59CB">
            <w:pPr>
              <w:spacing w:before="120" w:after="120"/>
              <w:jc w:val="center"/>
              <w:rPr>
                <w:rFonts w:ascii="Times New Roman" w:hAnsi="Times New Roman"/>
                <w:sz w:val="20"/>
              </w:rPr>
            </w:pPr>
          </w:p>
        </w:tc>
        <w:tc>
          <w:tcPr>
            <w:tcW w:w="715" w:type="dxa"/>
          </w:tcPr>
          <w:p w14:paraId="68F4AB47" w14:textId="77777777" w:rsidR="00C07396" w:rsidRPr="007A01DE" w:rsidRDefault="00C07396" w:rsidP="00EC59CB">
            <w:pPr>
              <w:spacing w:before="120" w:after="120"/>
              <w:jc w:val="center"/>
              <w:rPr>
                <w:rFonts w:ascii="Times New Roman" w:hAnsi="Times New Roman"/>
                <w:sz w:val="20"/>
              </w:rPr>
            </w:pPr>
          </w:p>
        </w:tc>
        <w:tc>
          <w:tcPr>
            <w:tcW w:w="973" w:type="dxa"/>
          </w:tcPr>
          <w:p w14:paraId="0D5BC4CC" w14:textId="77777777" w:rsidR="00C07396" w:rsidRPr="007A01DE" w:rsidRDefault="00C07396" w:rsidP="00EC59CB">
            <w:pPr>
              <w:spacing w:before="120" w:after="120"/>
              <w:jc w:val="center"/>
              <w:rPr>
                <w:rFonts w:ascii="Times New Roman" w:hAnsi="Times New Roman"/>
                <w:sz w:val="20"/>
              </w:rPr>
            </w:pPr>
          </w:p>
        </w:tc>
        <w:tc>
          <w:tcPr>
            <w:tcW w:w="903" w:type="dxa"/>
          </w:tcPr>
          <w:p w14:paraId="14997F35" w14:textId="77777777" w:rsidR="00C07396" w:rsidRPr="007A01DE" w:rsidRDefault="00C07396" w:rsidP="00EC59CB">
            <w:pPr>
              <w:spacing w:before="120" w:after="120"/>
              <w:jc w:val="center"/>
              <w:rPr>
                <w:rFonts w:ascii="Times New Roman" w:hAnsi="Times New Roman"/>
                <w:sz w:val="20"/>
              </w:rPr>
            </w:pPr>
          </w:p>
        </w:tc>
        <w:tc>
          <w:tcPr>
            <w:tcW w:w="903" w:type="dxa"/>
          </w:tcPr>
          <w:p w14:paraId="5FB1D777" w14:textId="77777777" w:rsidR="00C07396" w:rsidRPr="007A01DE" w:rsidRDefault="00C07396" w:rsidP="00EC59CB">
            <w:pPr>
              <w:spacing w:before="120" w:after="120"/>
              <w:jc w:val="center"/>
              <w:rPr>
                <w:rFonts w:ascii="Times New Roman" w:hAnsi="Times New Roman"/>
                <w:sz w:val="20"/>
              </w:rPr>
            </w:pPr>
          </w:p>
        </w:tc>
        <w:tc>
          <w:tcPr>
            <w:tcW w:w="927" w:type="dxa"/>
          </w:tcPr>
          <w:p w14:paraId="44A3C772" w14:textId="77777777" w:rsidR="00C07396" w:rsidRPr="007A01DE" w:rsidRDefault="00C07396" w:rsidP="00EC59CB">
            <w:pPr>
              <w:spacing w:before="120" w:after="120"/>
              <w:jc w:val="center"/>
              <w:rPr>
                <w:rFonts w:ascii="Times New Roman" w:hAnsi="Times New Roman"/>
                <w:sz w:val="20"/>
              </w:rPr>
            </w:pPr>
          </w:p>
        </w:tc>
        <w:tc>
          <w:tcPr>
            <w:tcW w:w="2621" w:type="dxa"/>
          </w:tcPr>
          <w:p w14:paraId="5A274ABC" w14:textId="77777777" w:rsidR="00C07396" w:rsidRPr="007A01DE" w:rsidRDefault="00C07396" w:rsidP="00EC59CB">
            <w:pPr>
              <w:spacing w:before="120" w:after="120"/>
              <w:jc w:val="center"/>
              <w:rPr>
                <w:rFonts w:ascii="Times New Roman" w:hAnsi="Times New Roman"/>
                <w:sz w:val="20"/>
              </w:rPr>
            </w:pPr>
          </w:p>
        </w:tc>
        <w:tc>
          <w:tcPr>
            <w:tcW w:w="804" w:type="dxa"/>
          </w:tcPr>
          <w:p w14:paraId="306B04D6"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14A546DC" w14:textId="77777777" w:rsidR="00C07396" w:rsidRPr="007A01DE" w:rsidRDefault="00C07396" w:rsidP="00EC59CB">
            <w:pPr>
              <w:spacing w:before="120" w:after="120"/>
              <w:jc w:val="center"/>
              <w:rPr>
                <w:rFonts w:ascii="Times New Roman" w:hAnsi="Times New Roman"/>
                <w:sz w:val="20"/>
              </w:rPr>
            </w:pPr>
          </w:p>
        </w:tc>
        <w:tc>
          <w:tcPr>
            <w:tcW w:w="1060" w:type="dxa"/>
          </w:tcPr>
          <w:p w14:paraId="239C137B" w14:textId="77777777" w:rsidR="00C07396" w:rsidRPr="007A01DE" w:rsidRDefault="00C07396" w:rsidP="00EC59CB">
            <w:pPr>
              <w:spacing w:before="120" w:after="120"/>
              <w:jc w:val="center"/>
              <w:rPr>
                <w:rFonts w:ascii="Times New Roman" w:hAnsi="Times New Roman"/>
                <w:sz w:val="20"/>
              </w:rPr>
            </w:pPr>
          </w:p>
        </w:tc>
      </w:tr>
      <w:tr w:rsidR="00C07396" w:rsidRPr="007A01DE" w14:paraId="7AB1EEE8" w14:textId="77777777" w:rsidTr="005D369E">
        <w:tc>
          <w:tcPr>
            <w:tcW w:w="720" w:type="dxa"/>
          </w:tcPr>
          <w:p w14:paraId="73841E98"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4.1.3.b</w:t>
            </w:r>
          </w:p>
        </w:tc>
        <w:tc>
          <w:tcPr>
            <w:tcW w:w="3780" w:type="dxa"/>
            <w:gridSpan w:val="3"/>
          </w:tcPr>
          <w:p w14:paraId="2E96AA93" w14:textId="77777777" w:rsidR="00C07396" w:rsidRPr="007A01DE" w:rsidRDefault="00C07396" w:rsidP="00EC59CB">
            <w:pPr>
              <w:spacing w:before="120" w:after="120"/>
              <w:rPr>
                <w:rFonts w:ascii="Times New Roman" w:eastAsia="Times New Roman" w:hAnsi="Times New Roman"/>
                <w:b/>
                <w:color w:val="000000"/>
                <w:sz w:val="20"/>
              </w:rPr>
            </w:pPr>
            <w:r w:rsidRPr="007A01DE">
              <w:rPr>
                <w:rFonts w:ascii="Times New Roman" w:eastAsia="Times New Roman" w:hAnsi="Times New Roman"/>
                <w:sz w:val="16"/>
                <w:szCs w:val="16"/>
                <w:lang w:val="sq-AL" w:eastAsia="sq-AL"/>
              </w:rPr>
              <w:t xml:space="preserve">Realizimi i programacioneve mediatike/ intervistave dhe diskutimeve në TV kombëtare dhe lokale, si dhe në radio nga anëtarët e Rrjetit me tematika të ndryshme </w:t>
            </w:r>
            <w:r w:rsidRPr="007A01DE">
              <w:rPr>
                <w:rFonts w:ascii="Times New Roman" w:eastAsia="Times New Roman" w:hAnsi="Times New Roman"/>
                <w:sz w:val="16"/>
                <w:szCs w:val="16"/>
                <w:lang w:val="sq-AL" w:eastAsia="sq-AL"/>
              </w:rPr>
              <w:lastRenderedPageBreak/>
              <w:t xml:space="preserve">ligjore sipas sektorëve përkatës (nr. i programeve RTV me tematika ELP            </w:t>
            </w:r>
          </w:p>
        </w:tc>
        <w:tc>
          <w:tcPr>
            <w:tcW w:w="905" w:type="dxa"/>
          </w:tcPr>
          <w:p w14:paraId="651A9EE5" w14:textId="77777777" w:rsidR="00C07396" w:rsidRPr="007A01DE" w:rsidRDefault="00C07396" w:rsidP="00EC59CB">
            <w:pPr>
              <w:spacing w:before="120" w:after="120"/>
              <w:jc w:val="center"/>
              <w:rPr>
                <w:rFonts w:ascii="Times New Roman" w:hAnsi="Times New Roman"/>
                <w:sz w:val="20"/>
              </w:rPr>
            </w:pPr>
          </w:p>
        </w:tc>
        <w:tc>
          <w:tcPr>
            <w:tcW w:w="715" w:type="dxa"/>
          </w:tcPr>
          <w:p w14:paraId="494E9AB2"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color w:val="000000"/>
                <w:sz w:val="16"/>
                <w:szCs w:val="16"/>
                <w:lang w:val="sq-AL" w:eastAsia="sq-AL"/>
              </w:rPr>
              <w:t>89</w:t>
            </w:r>
          </w:p>
        </w:tc>
        <w:tc>
          <w:tcPr>
            <w:tcW w:w="973" w:type="dxa"/>
          </w:tcPr>
          <w:p w14:paraId="679180E5" w14:textId="77777777" w:rsidR="00C07396" w:rsidRPr="007A01DE" w:rsidRDefault="00C07396" w:rsidP="00EC59CB">
            <w:pPr>
              <w:spacing w:before="120" w:after="120"/>
              <w:jc w:val="center"/>
              <w:rPr>
                <w:rFonts w:ascii="Times New Roman" w:hAnsi="Times New Roman"/>
                <w:sz w:val="20"/>
              </w:rPr>
            </w:pPr>
          </w:p>
        </w:tc>
        <w:tc>
          <w:tcPr>
            <w:tcW w:w="903" w:type="dxa"/>
          </w:tcPr>
          <w:p w14:paraId="540AB00D" w14:textId="77777777" w:rsidR="00C07396" w:rsidRPr="007A01DE" w:rsidRDefault="00C07396" w:rsidP="00EC59CB">
            <w:pPr>
              <w:spacing w:before="120" w:after="120"/>
              <w:jc w:val="center"/>
              <w:rPr>
                <w:rFonts w:ascii="Times New Roman" w:hAnsi="Times New Roman"/>
                <w:sz w:val="20"/>
              </w:rPr>
            </w:pPr>
          </w:p>
        </w:tc>
        <w:tc>
          <w:tcPr>
            <w:tcW w:w="903" w:type="dxa"/>
          </w:tcPr>
          <w:p w14:paraId="3910BAEA" w14:textId="77777777" w:rsidR="00C07396" w:rsidRPr="007A01DE" w:rsidRDefault="00C07396" w:rsidP="00EC59CB">
            <w:pPr>
              <w:spacing w:before="120" w:after="120"/>
              <w:jc w:val="center"/>
              <w:rPr>
                <w:rFonts w:ascii="Times New Roman" w:hAnsi="Times New Roman"/>
                <w:sz w:val="20"/>
              </w:rPr>
            </w:pPr>
          </w:p>
        </w:tc>
        <w:tc>
          <w:tcPr>
            <w:tcW w:w="927" w:type="dxa"/>
          </w:tcPr>
          <w:p w14:paraId="60DB3F27" w14:textId="77777777" w:rsidR="00836F28" w:rsidRDefault="00E1173C" w:rsidP="00836F28">
            <w:pPr>
              <w:spacing w:before="120" w:after="120"/>
              <w:jc w:val="center"/>
              <w:rPr>
                <w:rFonts w:ascii="Times New Roman" w:hAnsi="Times New Roman"/>
                <w:sz w:val="20"/>
              </w:rPr>
            </w:pPr>
            <w:r>
              <w:rPr>
                <w:rFonts w:ascii="Times New Roman" w:hAnsi="Times New Roman"/>
                <w:sz w:val="20"/>
              </w:rPr>
              <w:t>80%</w:t>
            </w:r>
          </w:p>
          <w:p w14:paraId="44FCDF0E" w14:textId="77777777" w:rsidR="0073661F" w:rsidRDefault="0073661F" w:rsidP="00836F28">
            <w:pPr>
              <w:spacing w:before="120" w:after="120"/>
              <w:jc w:val="center"/>
              <w:rPr>
                <w:rFonts w:ascii="Times New Roman" w:hAnsi="Times New Roman"/>
                <w:sz w:val="20"/>
              </w:rPr>
            </w:pPr>
          </w:p>
          <w:p w14:paraId="432C4D6E" w14:textId="77777777" w:rsidR="0073661F" w:rsidRDefault="0073661F" w:rsidP="00836F28">
            <w:pPr>
              <w:spacing w:before="120" w:after="120"/>
              <w:jc w:val="center"/>
              <w:rPr>
                <w:rFonts w:ascii="Times New Roman" w:hAnsi="Times New Roman"/>
                <w:sz w:val="20"/>
              </w:rPr>
            </w:pPr>
          </w:p>
          <w:p w14:paraId="47DFA058" w14:textId="77777777" w:rsidR="0073661F" w:rsidRDefault="0073661F" w:rsidP="00836F28">
            <w:pPr>
              <w:spacing w:before="120" w:after="120"/>
              <w:jc w:val="center"/>
              <w:rPr>
                <w:rFonts w:ascii="Times New Roman" w:hAnsi="Times New Roman"/>
                <w:sz w:val="20"/>
              </w:rPr>
            </w:pPr>
          </w:p>
          <w:p w14:paraId="2F4EED78" w14:textId="77777777" w:rsidR="0073661F" w:rsidRDefault="0073661F" w:rsidP="00836F28">
            <w:pPr>
              <w:spacing w:before="120" w:after="120"/>
              <w:jc w:val="center"/>
              <w:rPr>
                <w:rFonts w:ascii="Times New Roman" w:hAnsi="Times New Roman"/>
                <w:sz w:val="20"/>
              </w:rPr>
            </w:pPr>
          </w:p>
          <w:p w14:paraId="6FD8F5E1" w14:textId="77777777" w:rsidR="0073661F" w:rsidRDefault="0073661F" w:rsidP="00836F28">
            <w:pPr>
              <w:spacing w:before="120" w:after="120"/>
              <w:jc w:val="center"/>
              <w:rPr>
                <w:rFonts w:ascii="Times New Roman" w:hAnsi="Times New Roman"/>
                <w:sz w:val="20"/>
              </w:rPr>
            </w:pPr>
          </w:p>
          <w:p w14:paraId="3D3E8410" w14:textId="77777777" w:rsidR="0073661F" w:rsidRDefault="0073661F" w:rsidP="00836F28">
            <w:pPr>
              <w:spacing w:before="120" w:after="120"/>
              <w:jc w:val="center"/>
              <w:rPr>
                <w:rFonts w:ascii="Times New Roman" w:hAnsi="Times New Roman"/>
                <w:sz w:val="20"/>
              </w:rPr>
            </w:pPr>
          </w:p>
          <w:p w14:paraId="773F1719" w14:textId="77777777" w:rsidR="0073661F" w:rsidRDefault="0073661F" w:rsidP="00836F28">
            <w:pPr>
              <w:spacing w:before="120" w:after="120"/>
              <w:jc w:val="center"/>
              <w:rPr>
                <w:rFonts w:ascii="Times New Roman" w:hAnsi="Times New Roman"/>
                <w:sz w:val="20"/>
              </w:rPr>
            </w:pPr>
          </w:p>
          <w:p w14:paraId="3D2BB37D" w14:textId="77777777" w:rsidR="0073661F" w:rsidRDefault="0073661F" w:rsidP="00836F28">
            <w:pPr>
              <w:spacing w:before="120" w:after="120"/>
              <w:jc w:val="center"/>
              <w:rPr>
                <w:rFonts w:ascii="Times New Roman" w:hAnsi="Times New Roman"/>
                <w:sz w:val="20"/>
              </w:rPr>
            </w:pPr>
          </w:p>
          <w:p w14:paraId="368C143E" w14:textId="77777777" w:rsidR="0073661F" w:rsidRDefault="0073661F" w:rsidP="00836F28">
            <w:pPr>
              <w:spacing w:before="120" w:after="120"/>
              <w:jc w:val="center"/>
              <w:rPr>
                <w:rFonts w:ascii="Times New Roman" w:hAnsi="Times New Roman"/>
                <w:sz w:val="20"/>
              </w:rPr>
            </w:pPr>
          </w:p>
          <w:p w14:paraId="7D9746E6" w14:textId="77777777" w:rsidR="0073661F" w:rsidRDefault="0073661F" w:rsidP="00836F28">
            <w:pPr>
              <w:spacing w:before="120" w:after="120"/>
              <w:jc w:val="center"/>
              <w:rPr>
                <w:rFonts w:ascii="Times New Roman" w:hAnsi="Times New Roman"/>
                <w:sz w:val="20"/>
              </w:rPr>
            </w:pPr>
          </w:p>
          <w:p w14:paraId="7DE155F3" w14:textId="77777777" w:rsidR="0073661F" w:rsidRDefault="0073661F" w:rsidP="00836F28">
            <w:pPr>
              <w:spacing w:before="120" w:after="120"/>
              <w:jc w:val="center"/>
              <w:rPr>
                <w:rFonts w:ascii="Times New Roman" w:hAnsi="Times New Roman"/>
                <w:sz w:val="20"/>
              </w:rPr>
            </w:pPr>
          </w:p>
          <w:p w14:paraId="3BE05A0F" w14:textId="77777777" w:rsidR="0073661F" w:rsidRDefault="0073661F" w:rsidP="00836F28">
            <w:pPr>
              <w:spacing w:before="120" w:after="120"/>
              <w:jc w:val="center"/>
              <w:rPr>
                <w:rFonts w:ascii="Times New Roman" w:hAnsi="Times New Roman"/>
                <w:sz w:val="20"/>
              </w:rPr>
            </w:pPr>
          </w:p>
          <w:p w14:paraId="55C76800" w14:textId="77777777" w:rsidR="0073661F" w:rsidRDefault="0073661F" w:rsidP="00836F28">
            <w:pPr>
              <w:spacing w:before="120" w:after="120"/>
              <w:jc w:val="center"/>
              <w:rPr>
                <w:rFonts w:ascii="Times New Roman" w:hAnsi="Times New Roman"/>
                <w:sz w:val="20"/>
              </w:rPr>
            </w:pPr>
          </w:p>
          <w:p w14:paraId="551DF42C" w14:textId="77777777" w:rsidR="0073661F" w:rsidRDefault="0073661F" w:rsidP="00836F28">
            <w:pPr>
              <w:spacing w:before="120" w:after="120"/>
              <w:jc w:val="center"/>
              <w:rPr>
                <w:rFonts w:ascii="Times New Roman" w:hAnsi="Times New Roman"/>
                <w:sz w:val="20"/>
              </w:rPr>
            </w:pPr>
          </w:p>
          <w:p w14:paraId="766D4EDC" w14:textId="77777777" w:rsidR="0073661F" w:rsidRDefault="0073661F" w:rsidP="00836F28">
            <w:pPr>
              <w:spacing w:before="120" w:after="120"/>
              <w:jc w:val="center"/>
              <w:rPr>
                <w:rFonts w:ascii="Times New Roman" w:hAnsi="Times New Roman"/>
                <w:sz w:val="20"/>
              </w:rPr>
            </w:pPr>
          </w:p>
          <w:p w14:paraId="3C41C443" w14:textId="77777777" w:rsidR="0073661F" w:rsidRDefault="0073661F" w:rsidP="00836F28">
            <w:pPr>
              <w:spacing w:before="120" w:after="120"/>
              <w:jc w:val="center"/>
              <w:rPr>
                <w:rFonts w:ascii="Times New Roman" w:hAnsi="Times New Roman"/>
                <w:sz w:val="20"/>
              </w:rPr>
            </w:pPr>
          </w:p>
          <w:p w14:paraId="2248C9E4" w14:textId="77777777" w:rsidR="0073661F" w:rsidRDefault="0073661F" w:rsidP="00836F28">
            <w:pPr>
              <w:spacing w:before="120" w:after="120"/>
              <w:jc w:val="center"/>
              <w:rPr>
                <w:rFonts w:ascii="Times New Roman" w:hAnsi="Times New Roman"/>
                <w:sz w:val="20"/>
              </w:rPr>
            </w:pPr>
          </w:p>
          <w:p w14:paraId="41A11E0F" w14:textId="77777777" w:rsidR="0073661F" w:rsidRDefault="0073661F" w:rsidP="00836F28">
            <w:pPr>
              <w:spacing w:before="120" w:after="120"/>
              <w:jc w:val="center"/>
              <w:rPr>
                <w:rFonts w:ascii="Times New Roman" w:hAnsi="Times New Roman"/>
                <w:sz w:val="20"/>
              </w:rPr>
            </w:pPr>
          </w:p>
          <w:p w14:paraId="03122951" w14:textId="77777777" w:rsidR="0073661F" w:rsidRDefault="0073661F" w:rsidP="00836F28">
            <w:pPr>
              <w:spacing w:before="120" w:after="120"/>
              <w:jc w:val="center"/>
              <w:rPr>
                <w:rFonts w:ascii="Times New Roman" w:hAnsi="Times New Roman"/>
                <w:sz w:val="20"/>
              </w:rPr>
            </w:pPr>
          </w:p>
          <w:p w14:paraId="2E2D7AEE" w14:textId="77777777" w:rsidR="0073661F" w:rsidRDefault="0073661F" w:rsidP="00836F28">
            <w:pPr>
              <w:spacing w:before="120" w:after="120"/>
              <w:jc w:val="center"/>
              <w:rPr>
                <w:rFonts w:ascii="Times New Roman" w:hAnsi="Times New Roman"/>
                <w:sz w:val="20"/>
              </w:rPr>
            </w:pPr>
          </w:p>
          <w:p w14:paraId="46B2AB55" w14:textId="77777777" w:rsidR="0073661F" w:rsidRDefault="0073661F" w:rsidP="00836F28">
            <w:pPr>
              <w:spacing w:before="120" w:after="120"/>
              <w:jc w:val="center"/>
              <w:rPr>
                <w:rFonts w:ascii="Times New Roman" w:hAnsi="Times New Roman"/>
                <w:sz w:val="20"/>
              </w:rPr>
            </w:pPr>
          </w:p>
          <w:p w14:paraId="3BEE0469" w14:textId="77777777" w:rsidR="0073661F" w:rsidRDefault="0073661F" w:rsidP="00836F28">
            <w:pPr>
              <w:spacing w:before="120" w:after="120"/>
              <w:jc w:val="center"/>
              <w:rPr>
                <w:rFonts w:ascii="Times New Roman" w:hAnsi="Times New Roman"/>
                <w:sz w:val="20"/>
              </w:rPr>
            </w:pPr>
          </w:p>
          <w:p w14:paraId="74D06199" w14:textId="77777777" w:rsidR="0073661F" w:rsidRDefault="0073661F" w:rsidP="00836F28">
            <w:pPr>
              <w:spacing w:before="120" w:after="120"/>
              <w:jc w:val="center"/>
              <w:rPr>
                <w:rFonts w:ascii="Times New Roman" w:hAnsi="Times New Roman"/>
                <w:sz w:val="20"/>
              </w:rPr>
            </w:pPr>
          </w:p>
          <w:p w14:paraId="40D23521" w14:textId="77777777" w:rsidR="0073661F" w:rsidRDefault="0073661F" w:rsidP="00836F28">
            <w:pPr>
              <w:spacing w:before="120" w:after="120"/>
              <w:jc w:val="center"/>
              <w:rPr>
                <w:rFonts w:ascii="Times New Roman" w:hAnsi="Times New Roman"/>
                <w:sz w:val="20"/>
              </w:rPr>
            </w:pPr>
          </w:p>
          <w:p w14:paraId="71E44D36" w14:textId="77777777" w:rsidR="0073661F" w:rsidRDefault="0073661F" w:rsidP="00836F28">
            <w:pPr>
              <w:spacing w:before="120" w:after="120"/>
              <w:jc w:val="center"/>
              <w:rPr>
                <w:rFonts w:ascii="Times New Roman" w:hAnsi="Times New Roman"/>
                <w:sz w:val="20"/>
              </w:rPr>
            </w:pPr>
          </w:p>
          <w:p w14:paraId="56400009" w14:textId="77777777" w:rsidR="0073661F" w:rsidRDefault="0073661F" w:rsidP="00836F28">
            <w:pPr>
              <w:spacing w:before="120" w:after="120"/>
              <w:jc w:val="center"/>
              <w:rPr>
                <w:rFonts w:ascii="Times New Roman" w:hAnsi="Times New Roman"/>
                <w:sz w:val="20"/>
              </w:rPr>
            </w:pPr>
          </w:p>
          <w:p w14:paraId="47A8C133" w14:textId="77777777" w:rsidR="0073661F" w:rsidRDefault="0073661F" w:rsidP="00836F28">
            <w:pPr>
              <w:spacing w:before="120" w:after="120"/>
              <w:jc w:val="center"/>
              <w:rPr>
                <w:rFonts w:ascii="Times New Roman" w:hAnsi="Times New Roman"/>
                <w:sz w:val="20"/>
              </w:rPr>
            </w:pPr>
          </w:p>
          <w:p w14:paraId="1C244F70" w14:textId="77777777" w:rsidR="0073661F" w:rsidRDefault="0073661F" w:rsidP="00836F28">
            <w:pPr>
              <w:spacing w:before="120" w:after="120"/>
              <w:jc w:val="center"/>
              <w:rPr>
                <w:rFonts w:ascii="Times New Roman" w:hAnsi="Times New Roman"/>
                <w:sz w:val="20"/>
              </w:rPr>
            </w:pPr>
          </w:p>
          <w:p w14:paraId="6F5B3C77" w14:textId="77777777" w:rsidR="0073661F" w:rsidRDefault="0073661F" w:rsidP="00836F28">
            <w:pPr>
              <w:spacing w:before="120" w:after="120"/>
              <w:jc w:val="center"/>
              <w:rPr>
                <w:rFonts w:ascii="Times New Roman" w:hAnsi="Times New Roman"/>
                <w:sz w:val="20"/>
              </w:rPr>
            </w:pPr>
          </w:p>
          <w:p w14:paraId="56AC0B4F" w14:textId="77777777" w:rsidR="0073661F" w:rsidRDefault="0073661F" w:rsidP="00836F28">
            <w:pPr>
              <w:spacing w:before="120" w:after="120"/>
              <w:jc w:val="center"/>
              <w:rPr>
                <w:rFonts w:ascii="Times New Roman" w:hAnsi="Times New Roman"/>
                <w:sz w:val="20"/>
              </w:rPr>
            </w:pPr>
          </w:p>
          <w:p w14:paraId="51DF74D4" w14:textId="571591AA" w:rsidR="0073661F" w:rsidRPr="007A01DE" w:rsidRDefault="0073661F" w:rsidP="0073661F">
            <w:pPr>
              <w:spacing w:before="120" w:after="120"/>
              <w:jc w:val="center"/>
              <w:rPr>
                <w:rFonts w:ascii="Times New Roman" w:hAnsi="Times New Roman"/>
                <w:sz w:val="20"/>
              </w:rPr>
            </w:pPr>
            <w:r>
              <w:rPr>
                <w:rFonts w:ascii="Times New Roman" w:hAnsi="Times New Roman"/>
                <w:sz w:val="20"/>
              </w:rPr>
              <w:t>100%</w:t>
            </w:r>
          </w:p>
        </w:tc>
        <w:tc>
          <w:tcPr>
            <w:tcW w:w="2621" w:type="dxa"/>
          </w:tcPr>
          <w:p w14:paraId="7D09EA18" w14:textId="21CC839F" w:rsidR="00E1173C" w:rsidRDefault="00E1173C" w:rsidP="00E1173C">
            <w:pPr>
              <w:spacing w:before="120" w:after="120"/>
              <w:jc w:val="center"/>
              <w:rPr>
                <w:rFonts w:ascii="Times New Roman" w:hAnsi="Times New Roman"/>
                <w:b/>
                <w:sz w:val="20"/>
              </w:rPr>
            </w:pPr>
            <w:r w:rsidRPr="00397EFB">
              <w:rPr>
                <w:rFonts w:ascii="Times New Roman" w:hAnsi="Times New Roman"/>
                <w:b/>
                <w:sz w:val="20"/>
              </w:rPr>
              <w:lastRenderedPageBreak/>
              <w:t>I ZBATUAR</w:t>
            </w:r>
            <w:r w:rsidR="0073661F">
              <w:rPr>
                <w:rFonts w:ascii="Times New Roman" w:hAnsi="Times New Roman"/>
                <w:b/>
                <w:sz w:val="20"/>
              </w:rPr>
              <w:t xml:space="preserve"> (RTSH)</w:t>
            </w:r>
          </w:p>
          <w:p w14:paraId="28AA1EF8" w14:textId="77777777" w:rsidR="00860B18" w:rsidRPr="00860B18" w:rsidRDefault="00860B18" w:rsidP="00860B18">
            <w:pPr>
              <w:spacing w:before="120" w:after="120" w:line="240" w:lineRule="auto"/>
              <w:jc w:val="both"/>
              <w:rPr>
                <w:rFonts w:ascii="Times New Roman" w:eastAsia="Times New Roman" w:hAnsi="Times New Roman"/>
                <w:sz w:val="16"/>
                <w:szCs w:val="16"/>
                <w:lang w:val="en-US"/>
              </w:rPr>
            </w:pPr>
            <w:r w:rsidRPr="00860B18">
              <w:rPr>
                <w:rFonts w:ascii="Times New Roman" w:eastAsia="Times New Roman" w:hAnsi="Times New Roman"/>
                <w:sz w:val="16"/>
                <w:szCs w:val="16"/>
                <w:lang w:val="en-US"/>
              </w:rPr>
              <w:t xml:space="preserve">Në kanalin RTSH 1, në emisionin “Auditor Arsim” trajtohen </w:t>
            </w:r>
            <w:r w:rsidRPr="00860B18">
              <w:rPr>
                <w:rFonts w:ascii="Times New Roman" w:eastAsia="Times New Roman" w:hAnsi="Times New Roman"/>
                <w:sz w:val="16"/>
                <w:szCs w:val="16"/>
                <w:lang w:val="en-US"/>
              </w:rPr>
              <w:lastRenderedPageBreak/>
              <w:t>problematikat ligjore që lidhen me ligjin për arsimin me ekspert të fushës.</w:t>
            </w:r>
          </w:p>
          <w:p w14:paraId="2172E3E7" w14:textId="77777777" w:rsidR="00860B18" w:rsidRPr="00860B18" w:rsidRDefault="00860B18" w:rsidP="00860B18">
            <w:pPr>
              <w:spacing w:before="120" w:after="120" w:line="240" w:lineRule="auto"/>
              <w:jc w:val="both"/>
              <w:rPr>
                <w:rFonts w:ascii="Times New Roman" w:eastAsia="Times New Roman" w:hAnsi="Times New Roman"/>
                <w:sz w:val="16"/>
                <w:szCs w:val="16"/>
                <w:lang w:val="en-US"/>
              </w:rPr>
            </w:pPr>
            <w:r w:rsidRPr="00860B18">
              <w:rPr>
                <w:rFonts w:ascii="Times New Roman" w:eastAsia="Times New Roman" w:hAnsi="Times New Roman"/>
                <w:sz w:val="16"/>
                <w:szCs w:val="16"/>
                <w:lang w:val="en-US"/>
              </w:rPr>
              <w:t>Në kanalin RTSH 2 realizohen dhe transmetohen emisione që prekin legjislacionin në fuqi si:</w:t>
            </w:r>
          </w:p>
          <w:p w14:paraId="4F9DE1E8" w14:textId="77777777" w:rsidR="00860B18" w:rsidRPr="00860B18" w:rsidRDefault="00860B18" w:rsidP="00860B18">
            <w:pPr>
              <w:spacing w:before="120" w:after="120" w:line="240" w:lineRule="auto"/>
              <w:jc w:val="both"/>
              <w:rPr>
                <w:rFonts w:ascii="Times New Roman" w:eastAsia="Times New Roman" w:hAnsi="Times New Roman"/>
                <w:sz w:val="16"/>
                <w:szCs w:val="16"/>
                <w:lang w:val="en-US"/>
              </w:rPr>
            </w:pPr>
            <w:r w:rsidRPr="00860B18">
              <w:rPr>
                <w:rFonts w:ascii="Times New Roman" w:eastAsia="Times New Roman" w:hAnsi="Times New Roman"/>
                <w:sz w:val="16"/>
                <w:szCs w:val="16"/>
                <w:lang w:val="en-US"/>
              </w:rPr>
              <w:t>Emisioni i mëngjesit “</w:t>
            </w:r>
            <w:r w:rsidRPr="00860B18">
              <w:rPr>
                <w:rFonts w:ascii="Times New Roman" w:eastAsia="Times New Roman" w:hAnsi="Times New Roman"/>
                <w:b/>
                <w:sz w:val="16"/>
                <w:szCs w:val="16"/>
                <w:lang w:val="en-US"/>
              </w:rPr>
              <w:t>Ora 7</w:t>
            </w:r>
            <w:r w:rsidRPr="00860B18">
              <w:rPr>
                <w:rFonts w:ascii="Times New Roman" w:eastAsia="Times New Roman" w:hAnsi="Times New Roman"/>
                <w:sz w:val="16"/>
                <w:szCs w:val="16"/>
                <w:lang w:val="en-US"/>
              </w:rPr>
              <w:t>”, trajtohen edhe çështje ligjore të ndryshme me ekspert të fushës të ftuar në studio.</w:t>
            </w:r>
          </w:p>
          <w:p w14:paraId="76F06053" w14:textId="77777777" w:rsidR="00860B18" w:rsidRPr="00860B18" w:rsidRDefault="00860B18" w:rsidP="00860B18">
            <w:pPr>
              <w:spacing w:before="120" w:after="120" w:line="240" w:lineRule="auto"/>
              <w:jc w:val="both"/>
              <w:rPr>
                <w:rFonts w:ascii="Times New Roman" w:eastAsia="Times New Roman" w:hAnsi="Times New Roman"/>
                <w:sz w:val="16"/>
                <w:szCs w:val="16"/>
                <w:lang w:val="en-US"/>
              </w:rPr>
            </w:pPr>
            <w:r w:rsidRPr="00860B18">
              <w:rPr>
                <w:rFonts w:ascii="Times New Roman" w:eastAsia="Times New Roman" w:hAnsi="Times New Roman"/>
                <w:sz w:val="16"/>
                <w:szCs w:val="16"/>
                <w:lang w:val="en-US"/>
              </w:rPr>
              <w:t>“</w:t>
            </w:r>
            <w:r w:rsidRPr="00860B18">
              <w:rPr>
                <w:rFonts w:ascii="Times New Roman" w:eastAsia="Times New Roman" w:hAnsi="Times New Roman"/>
                <w:b/>
                <w:sz w:val="16"/>
                <w:szCs w:val="16"/>
                <w:lang w:val="en-US"/>
              </w:rPr>
              <w:t>Fletore Zyrtare</w:t>
            </w:r>
            <w:r w:rsidRPr="00860B18">
              <w:rPr>
                <w:rFonts w:ascii="Times New Roman" w:eastAsia="Times New Roman" w:hAnsi="Times New Roman"/>
                <w:sz w:val="16"/>
                <w:szCs w:val="16"/>
                <w:lang w:val="en-US"/>
              </w:rPr>
              <w:t>” (60 min) Emision i dedikuar njohjes së publikut me legjislacionin, aktet nënligjore dhe proçeduarat teknike për të drejtat e tyre në fushën e sigurimit social (marrëdhëniet e punës, sigurimi shoqëror, shëndetësor, social shtetëror).</w:t>
            </w:r>
          </w:p>
          <w:p w14:paraId="7EAC4CFB" w14:textId="77777777" w:rsidR="00860B18" w:rsidRPr="00860B18" w:rsidRDefault="00860B18" w:rsidP="00860B18">
            <w:pPr>
              <w:spacing w:before="120" w:after="120" w:line="240" w:lineRule="auto"/>
              <w:jc w:val="both"/>
              <w:rPr>
                <w:rFonts w:ascii="Times New Roman" w:eastAsia="Times New Roman" w:hAnsi="Times New Roman"/>
                <w:sz w:val="16"/>
                <w:szCs w:val="16"/>
                <w:lang w:val="en-US"/>
              </w:rPr>
            </w:pPr>
            <w:r w:rsidRPr="00860B18">
              <w:rPr>
                <w:rFonts w:ascii="Times New Roman" w:eastAsia="Times New Roman" w:hAnsi="Times New Roman"/>
                <w:sz w:val="16"/>
                <w:szCs w:val="16"/>
                <w:lang w:val="en-US"/>
              </w:rPr>
              <w:t xml:space="preserve"> Në Radio Tirana realizohen dhe transmetohen këto programe:</w:t>
            </w:r>
          </w:p>
          <w:p w14:paraId="39174C08" w14:textId="660AF534" w:rsidR="00860B18" w:rsidRDefault="00860B18" w:rsidP="00860B18">
            <w:pPr>
              <w:spacing w:before="120" w:after="120" w:line="240" w:lineRule="auto"/>
              <w:jc w:val="both"/>
              <w:rPr>
                <w:rFonts w:ascii="Times New Roman" w:eastAsia="Times New Roman" w:hAnsi="Times New Roman"/>
                <w:sz w:val="16"/>
                <w:szCs w:val="16"/>
                <w:lang w:val="en-US"/>
              </w:rPr>
            </w:pPr>
            <w:r w:rsidRPr="00860B18">
              <w:rPr>
                <w:rFonts w:ascii="Times New Roman" w:hAnsi="Times New Roman"/>
                <w:sz w:val="16"/>
                <w:szCs w:val="16"/>
                <w:lang w:val="en-US"/>
              </w:rPr>
              <w:t>“</w:t>
            </w:r>
            <w:r w:rsidRPr="00860B18">
              <w:rPr>
                <w:rFonts w:ascii="Times New Roman" w:hAnsi="Times New Roman"/>
                <w:b/>
                <w:sz w:val="16"/>
                <w:szCs w:val="16"/>
                <w:lang w:val="en-US"/>
              </w:rPr>
              <w:t>Në Radio”</w:t>
            </w:r>
            <w:r w:rsidRPr="00860B18">
              <w:rPr>
                <w:rFonts w:ascii="Times New Roman" w:hAnsi="Times New Roman"/>
                <w:sz w:val="16"/>
                <w:szCs w:val="16"/>
                <w:lang w:val="en-US"/>
              </w:rPr>
              <w:t xml:space="preserve"> nga e hëna-e premte, ora</w:t>
            </w:r>
            <w:r w:rsidRPr="00860B18">
              <w:rPr>
                <w:rFonts w:ascii="Times New Roman" w:eastAsia="Times New Roman" w:hAnsi="Times New Roman"/>
                <w:sz w:val="16"/>
                <w:szCs w:val="16"/>
                <w:lang w:val="en-US"/>
              </w:rPr>
              <w:t>10:05-12:00, përmes sondazheve vendos gjithmonë në fokus pyetje rreth ligjit dhe të drejtës në ndihmë të shtetasve</w:t>
            </w:r>
            <w:r w:rsidR="005B72BB">
              <w:rPr>
                <w:rFonts w:ascii="Times New Roman" w:eastAsia="Times New Roman" w:hAnsi="Times New Roman"/>
                <w:sz w:val="16"/>
                <w:szCs w:val="16"/>
                <w:lang w:val="en-US"/>
              </w:rPr>
              <w:t>.</w:t>
            </w:r>
          </w:p>
          <w:p w14:paraId="6BB83F4C" w14:textId="77777777" w:rsidR="005B72BB" w:rsidRPr="005B72BB" w:rsidRDefault="005B72BB" w:rsidP="005B72BB">
            <w:pPr>
              <w:spacing w:before="120" w:after="120" w:line="240" w:lineRule="auto"/>
              <w:jc w:val="both"/>
              <w:rPr>
                <w:rFonts w:ascii="Times New Roman" w:eastAsia="Times New Roman" w:hAnsi="Times New Roman"/>
                <w:sz w:val="16"/>
                <w:szCs w:val="16"/>
                <w:lang w:val="en-US"/>
              </w:rPr>
            </w:pPr>
            <w:r w:rsidRPr="005B72BB">
              <w:rPr>
                <w:rFonts w:ascii="Times New Roman" w:eastAsia="Times New Roman" w:hAnsi="Times New Roman"/>
                <w:b/>
                <w:sz w:val="16"/>
                <w:szCs w:val="16"/>
                <w:lang w:val="en-US"/>
              </w:rPr>
              <w:t>Unë mundem”</w:t>
            </w:r>
            <w:r w:rsidRPr="005B72BB">
              <w:rPr>
                <w:rFonts w:ascii="Times New Roman" w:eastAsia="Times New Roman" w:hAnsi="Times New Roman"/>
                <w:sz w:val="16"/>
                <w:szCs w:val="16"/>
                <w:lang w:val="en-US"/>
              </w:rPr>
              <w:t>, çdo të premte ora 20:45 dedikuar personave me aftësi të kufizuar trajtojnë çfarë parashikon ligji dhe sa zbatohet për këtë kategori.</w:t>
            </w:r>
          </w:p>
          <w:p w14:paraId="166136A1" w14:textId="77777777" w:rsidR="005B72BB" w:rsidRPr="005B72BB" w:rsidRDefault="005B72BB" w:rsidP="005B72BB">
            <w:pPr>
              <w:spacing w:before="120" w:after="120" w:line="240" w:lineRule="auto"/>
              <w:jc w:val="both"/>
              <w:rPr>
                <w:rFonts w:ascii="Times New Roman" w:eastAsia="Times New Roman" w:hAnsi="Times New Roman"/>
                <w:sz w:val="16"/>
                <w:szCs w:val="16"/>
                <w:lang w:val="en-US"/>
              </w:rPr>
            </w:pPr>
            <w:r w:rsidRPr="005B72BB">
              <w:rPr>
                <w:rFonts w:ascii="Times New Roman" w:eastAsia="Times New Roman" w:hAnsi="Times New Roman"/>
                <w:b/>
                <w:sz w:val="16"/>
                <w:szCs w:val="16"/>
                <w:lang w:val="en-US"/>
              </w:rPr>
              <w:t>Larg dhe afër”</w:t>
            </w:r>
            <w:r w:rsidRPr="005B72BB">
              <w:rPr>
                <w:rFonts w:ascii="Times New Roman" w:eastAsia="Times New Roman" w:hAnsi="Times New Roman"/>
                <w:sz w:val="16"/>
                <w:szCs w:val="16"/>
                <w:lang w:val="en-US"/>
              </w:rPr>
              <w:t>- çdo të diel, ora 20:45, dedikuar shqiptarëve në diasporë, i referohet problematikave të emigrantëve dhe çfarë parashikon kuadri ligjor i shtetit amë dhe vendeve pritëse pë ta.</w:t>
            </w:r>
          </w:p>
          <w:p w14:paraId="2A79873F" w14:textId="3C611DD6" w:rsidR="005B72BB" w:rsidRPr="005B72BB" w:rsidRDefault="005B72BB" w:rsidP="005B72BB">
            <w:pPr>
              <w:spacing w:after="0" w:line="240" w:lineRule="auto"/>
              <w:jc w:val="both"/>
              <w:rPr>
                <w:rFonts w:ascii="Times New Roman" w:eastAsia="Times New Roman" w:hAnsi="Times New Roman"/>
                <w:sz w:val="16"/>
                <w:szCs w:val="16"/>
                <w:lang w:val="en-US"/>
              </w:rPr>
            </w:pPr>
            <w:r w:rsidRPr="005B72BB">
              <w:rPr>
                <w:rFonts w:ascii="Times New Roman" w:eastAsia="Times New Roman" w:hAnsi="Times New Roman"/>
                <w:b/>
                <w:sz w:val="16"/>
                <w:szCs w:val="16"/>
                <w:lang w:val="en-US"/>
              </w:rPr>
              <w:t xml:space="preserve"> “Fletorja zyrtare në Radio Tirana”</w:t>
            </w:r>
            <w:r w:rsidRPr="005B72BB">
              <w:rPr>
                <w:rFonts w:ascii="Times New Roman" w:eastAsia="Times New Roman" w:hAnsi="Times New Roman"/>
                <w:sz w:val="16"/>
                <w:szCs w:val="16"/>
                <w:lang w:val="en-US"/>
              </w:rPr>
              <w:t xml:space="preserve"> Talk shoë- çdo të enjte, ora 12.15. Një studio e hapur me ekspertin e sigurimeve shoqërore në përgjigje të problematikave të dëgjuesve.</w:t>
            </w:r>
          </w:p>
          <w:p w14:paraId="13463DAD" w14:textId="2767CDE0" w:rsidR="005B72BB" w:rsidRPr="005B72BB" w:rsidRDefault="005B72BB" w:rsidP="005B72BB">
            <w:pPr>
              <w:spacing w:after="0" w:line="240" w:lineRule="auto"/>
              <w:jc w:val="both"/>
              <w:rPr>
                <w:rFonts w:ascii="Times New Roman" w:eastAsia="Times New Roman" w:hAnsi="Times New Roman"/>
                <w:sz w:val="16"/>
                <w:szCs w:val="16"/>
                <w:lang w:val="en-US"/>
              </w:rPr>
            </w:pPr>
            <w:r w:rsidRPr="005B72BB">
              <w:rPr>
                <w:rFonts w:ascii="Times New Roman" w:eastAsia="Times New Roman" w:hAnsi="Times New Roman"/>
                <w:b/>
                <w:sz w:val="16"/>
                <w:szCs w:val="16"/>
                <w:lang w:val="en-US"/>
              </w:rPr>
              <w:t xml:space="preserve">“Unë dhe e drejta ligjore” </w:t>
            </w:r>
            <w:r w:rsidRPr="005B72BB">
              <w:rPr>
                <w:rFonts w:ascii="Times New Roman" w:eastAsia="Times New Roman" w:hAnsi="Times New Roman"/>
                <w:sz w:val="16"/>
                <w:szCs w:val="16"/>
                <w:lang w:val="en-US"/>
              </w:rPr>
              <w:t xml:space="preserve">nga e hëna-të premte, ora 17.30, sjell në studio përballë qytetarit ekspertin ligjor që trajton jo vetëm problematikat rreth çështjeve të </w:t>
            </w:r>
            <w:r w:rsidRPr="005B72BB">
              <w:rPr>
                <w:rFonts w:ascii="Times New Roman" w:eastAsia="Times New Roman" w:hAnsi="Times New Roman"/>
                <w:sz w:val="16"/>
                <w:szCs w:val="16"/>
                <w:lang w:val="en-US"/>
              </w:rPr>
              <w:lastRenderedPageBreak/>
              <w:t xml:space="preserve">pronësisë, por edhe të çdo fushe tjetër ligjore. </w:t>
            </w:r>
          </w:p>
          <w:p w14:paraId="4D6DA761" w14:textId="15428EA0" w:rsidR="005B72BB" w:rsidRDefault="005B72BB" w:rsidP="005B72BB">
            <w:pPr>
              <w:spacing w:before="120" w:after="120" w:line="240" w:lineRule="auto"/>
              <w:jc w:val="both"/>
              <w:rPr>
                <w:rFonts w:ascii="Times New Roman" w:eastAsia="Times New Roman" w:hAnsi="Times New Roman"/>
                <w:sz w:val="16"/>
                <w:szCs w:val="16"/>
                <w:lang w:val="en-US"/>
              </w:rPr>
            </w:pPr>
            <w:r w:rsidRPr="005B72BB">
              <w:rPr>
                <w:rFonts w:ascii="Times New Roman" w:eastAsia="Times New Roman" w:hAnsi="Times New Roman"/>
                <w:b/>
                <w:sz w:val="16"/>
                <w:szCs w:val="16"/>
                <w:lang w:val="en-US"/>
              </w:rPr>
              <w:t>“Unë, ligji e drejta”</w:t>
            </w:r>
            <w:r w:rsidRPr="005B72BB">
              <w:rPr>
                <w:rFonts w:ascii="Times New Roman" w:eastAsia="Times New Roman" w:hAnsi="Times New Roman"/>
                <w:sz w:val="16"/>
                <w:szCs w:val="16"/>
                <w:lang w:val="en-US"/>
              </w:rPr>
              <w:t xml:space="preserve"> çdo të hënë ora 12:15, emission i përjavshëm në hapësirën “Koha e pyetjeve” realizuar përmes komunikimit interaktiv me dëgjuesit.</w:t>
            </w:r>
          </w:p>
          <w:p w14:paraId="20933694" w14:textId="626306FF" w:rsidR="0073661F" w:rsidRDefault="0073661F" w:rsidP="0073661F">
            <w:pPr>
              <w:spacing w:before="120" w:after="120"/>
              <w:jc w:val="center"/>
              <w:rPr>
                <w:rFonts w:ascii="Times New Roman" w:hAnsi="Times New Roman"/>
                <w:b/>
                <w:sz w:val="20"/>
              </w:rPr>
            </w:pPr>
            <w:r w:rsidRPr="00397EFB">
              <w:rPr>
                <w:rFonts w:ascii="Times New Roman" w:hAnsi="Times New Roman"/>
                <w:b/>
                <w:sz w:val="20"/>
              </w:rPr>
              <w:t>I ZBATUAR</w:t>
            </w:r>
            <w:r>
              <w:rPr>
                <w:rFonts w:ascii="Times New Roman" w:hAnsi="Times New Roman"/>
                <w:b/>
                <w:sz w:val="20"/>
              </w:rPr>
              <w:t xml:space="preserve"> (DNJF)</w:t>
            </w:r>
          </w:p>
          <w:p w14:paraId="0C104FA3" w14:textId="53239DFD" w:rsidR="00555D65" w:rsidRDefault="00555D65" w:rsidP="00555D65">
            <w:pPr>
              <w:spacing w:before="120" w:after="0" w:line="240" w:lineRule="auto"/>
              <w:jc w:val="both"/>
              <w:rPr>
                <w:rFonts w:ascii="Times New Roman" w:hAnsi="Times New Roman"/>
                <w:b/>
                <w:sz w:val="20"/>
              </w:rPr>
            </w:pPr>
            <w:r w:rsidRPr="00555D65">
              <w:rPr>
                <w:rFonts w:ascii="Times New Roman" w:eastAsia="Times New Roman" w:hAnsi="Times New Roman"/>
                <w:sz w:val="20"/>
                <w:szCs w:val="20"/>
                <w:lang w:val="en-US"/>
              </w:rPr>
              <w:t xml:space="preserve">Nga ana e Drejtorisë së Ndihmës Juridike Falas janë zhvilluar 5 intervista televizive në kuadër të promovimit </w:t>
            </w:r>
            <w:r w:rsidR="00621905">
              <w:rPr>
                <w:rFonts w:ascii="Times New Roman" w:eastAsia="Times New Roman" w:hAnsi="Times New Roman"/>
                <w:sz w:val="20"/>
                <w:szCs w:val="20"/>
                <w:lang w:val="en-US"/>
              </w:rPr>
              <w:t>të sistemit të ndihmës juridike.</w:t>
            </w:r>
          </w:p>
          <w:p w14:paraId="35665DD4" w14:textId="77777777" w:rsidR="0073661F" w:rsidRPr="00860B18" w:rsidRDefault="0073661F" w:rsidP="005B72BB">
            <w:pPr>
              <w:spacing w:before="120" w:after="120" w:line="240" w:lineRule="auto"/>
              <w:jc w:val="both"/>
              <w:rPr>
                <w:rFonts w:ascii="Times New Roman" w:eastAsia="Times New Roman" w:hAnsi="Times New Roman"/>
                <w:sz w:val="16"/>
                <w:szCs w:val="16"/>
                <w:lang w:val="en-US"/>
              </w:rPr>
            </w:pPr>
          </w:p>
          <w:p w14:paraId="0491D058" w14:textId="33122AB3" w:rsidR="00836F28" w:rsidRPr="00DE278E" w:rsidRDefault="00836F28" w:rsidP="00860B18">
            <w:pPr>
              <w:pStyle w:val="NoSpacing"/>
              <w:rPr>
                <w:rFonts w:ascii="Times New Roman" w:hAnsi="Times New Roman"/>
                <w:sz w:val="16"/>
                <w:szCs w:val="16"/>
              </w:rPr>
            </w:pPr>
          </w:p>
        </w:tc>
        <w:tc>
          <w:tcPr>
            <w:tcW w:w="804" w:type="dxa"/>
          </w:tcPr>
          <w:p w14:paraId="68F285F3"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B09AE25" w14:textId="77777777" w:rsidR="00C07396" w:rsidRPr="007A01DE" w:rsidRDefault="00C07396" w:rsidP="00EC59CB">
            <w:pPr>
              <w:spacing w:before="120" w:after="120"/>
              <w:jc w:val="center"/>
              <w:rPr>
                <w:rFonts w:ascii="Times New Roman" w:hAnsi="Times New Roman"/>
                <w:sz w:val="20"/>
              </w:rPr>
            </w:pPr>
          </w:p>
        </w:tc>
        <w:tc>
          <w:tcPr>
            <w:tcW w:w="1060" w:type="dxa"/>
          </w:tcPr>
          <w:p w14:paraId="7D6A865F"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7DD3C2D6" w14:textId="77777777" w:rsidTr="005D369E">
        <w:tc>
          <w:tcPr>
            <w:tcW w:w="720" w:type="dxa"/>
          </w:tcPr>
          <w:p w14:paraId="172738FD"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56C1FB61"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DNJF/RTSH/OSHC</w:t>
            </w:r>
          </w:p>
        </w:tc>
        <w:tc>
          <w:tcPr>
            <w:tcW w:w="905" w:type="dxa"/>
          </w:tcPr>
          <w:p w14:paraId="6AD59E4A" w14:textId="77777777" w:rsidR="00C07396" w:rsidRPr="007A01DE" w:rsidRDefault="00C07396" w:rsidP="00EC59CB">
            <w:pPr>
              <w:spacing w:before="120" w:after="120"/>
              <w:jc w:val="center"/>
              <w:rPr>
                <w:rFonts w:ascii="Times New Roman" w:hAnsi="Times New Roman"/>
                <w:sz w:val="20"/>
              </w:rPr>
            </w:pPr>
          </w:p>
        </w:tc>
        <w:tc>
          <w:tcPr>
            <w:tcW w:w="715" w:type="dxa"/>
          </w:tcPr>
          <w:p w14:paraId="202665DC" w14:textId="77777777" w:rsidR="00C07396" w:rsidRPr="007A01DE" w:rsidRDefault="00C07396" w:rsidP="00EC59CB">
            <w:pPr>
              <w:spacing w:before="120" w:after="120"/>
              <w:jc w:val="center"/>
              <w:rPr>
                <w:rFonts w:ascii="Times New Roman" w:hAnsi="Times New Roman"/>
                <w:sz w:val="20"/>
              </w:rPr>
            </w:pPr>
          </w:p>
        </w:tc>
        <w:tc>
          <w:tcPr>
            <w:tcW w:w="973" w:type="dxa"/>
          </w:tcPr>
          <w:p w14:paraId="7C1E6ED4" w14:textId="77777777" w:rsidR="00C07396" w:rsidRPr="007A01DE" w:rsidRDefault="00C07396" w:rsidP="00EC59CB">
            <w:pPr>
              <w:spacing w:before="120" w:after="120"/>
              <w:jc w:val="center"/>
              <w:rPr>
                <w:rFonts w:ascii="Times New Roman" w:hAnsi="Times New Roman"/>
                <w:sz w:val="20"/>
              </w:rPr>
            </w:pPr>
          </w:p>
        </w:tc>
        <w:tc>
          <w:tcPr>
            <w:tcW w:w="903" w:type="dxa"/>
          </w:tcPr>
          <w:p w14:paraId="368EA6EA" w14:textId="77777777" w:rsidR="00C07396" w:rsidRPr="007A01DE" w:rsidRDefault="00C07396" w:rsidP="00EC59CB">
            <w:pPr>
              <w:spacing w:before="120" w:after="120"/>
              <w:jc w:val="center"/>
              <w:rPr>
                <w:rFonts w:ascii="Times New Roman" w:hAnsi="Times New Roman"/>
                <w:sz w:val="20"/>
              </w:rPr>
            </w:pPr>
          </w:p>
        </w:tc>
        <w:tc>
          <w:tcPr>
            <w:tcW w:w="903" w:type="dxa"/>
          </w:tcPr>
          <w:p w14:paraId="19A62811" w14:textId="77777777" w:rsidR="00C07396" w:rsidRPr="007A01DE" w:rsidRDefault="00C07396" w:rsidP="00EC59CB">
            <w:pPr>
              <w:spacing w:before="120" w:after="120"/>
              <w:jc w:val="center"/>
              <w:rPr>
                <w:rFonts w:ascii="Times New Roman" w:hAnsi="Times New Roman"/>
                <w:sz w:val="20"/>
              </w:rPr>
            </w:pPr>
          </w:p>
        </w:tc>
        <w:tc>
          <w:tcPr>
            <w:tcW w:w="927" w:type="dxa"/>
          </w:tcPr>
          <w:p w14:paraId="165BCB7A" w14:textId="77777777" w:rsidR="00C07396" w:rsidRPr="007A01DE" w:rsidRDefault="00C07396" w:rsidP="00EC59CB">
            <w:pPr>
              <w:spacing w:before="120" w:after="120"/>
              <w:jc w:val="center"/>
              <w:rPr>
                <w:rFonts w:ascii="Times New Roman" w:hAnsi="Times New Roman"/>
                <w:sz w:val="20"/>
              </w:rPr>
            </w:pPr>
          </w:p>
        </w:tc>
        <w:tc>
          <w:tcPr>
            <w:tcW w:w="2621" w:type="dxa"/>
          </w:tcPr>
          <w:p w14:paraId="5A99BCBE" w14:textId="77777777" w:rsidR="00C07396" w:rsidRPr="007A01DE" w:rsidRDefault="00C07396" w:rsidP="00EC59CB">
            <w:pPr>
              <w:spacing w:before="120" w:after="120"/>
              <w:jc w:val="center"/>
              <w:rPr>
                <w:rFonts w:ascii="Times New Roman" w:hAnsi="Times New Roman"/>
                <w:sz w:val="20"/>
              </w:rPr>
            </w:pPr>
          </w:p>
        </w:tc>
        <w:tc>
          <w:tcPr>
            <w:tcW w:w="804" w:type="dxa"/>
          </w:tcPr>
          <w:p w14:paraId="56EAB26B"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04CB9435" w14:textId="77777777" w:rsidR="00C07396" w:rsidRPr="007A01DE" w:rsidRDefault="00C07396" w:rsidP="00EC59CB">
            <w:pPr>
              <w:spacing w:before="120" w:after="120"/>
              <w:jc w:val="center"/>
              <w:rPr>
                <w:rFonts w:ascii="Times New Roman" w:hAnsi="Times New Roman"/>
                <w:sz w:val="20"/>
              </w:rPr>
            </w:pPr>
          </w:p>
        </w:tc>
        <w:tc>
          <w:tcPr>
            <w:tcW w:w="1060" w:type="dxa"/>
          </w:tcPr>
          <w:p w14:paraId="110166DC" w14:textId="77777777" w:rsidR="00C07396" w:rsidRPr="007A01DE" w:rsidRDefault="00C07396" w:rsidP="00EC59CB">
            <w:pPr>
              <w:spacing w:before="120" w:after="120"/>
              <w:jc w:val="center"/>
              <w:rPr>
                <w:rFonts w:ascii="Times New Roman" w:hAnsi="Times New Roman"/>
                <w:sz w:val="20"/>
              </w:rPr>
            </w:pPr>
          </w:p>
        </w:tc>
      </w:tr>
      <w:tr w:rsidR="00C07396" w:rsidRPr="007A01DE" w14:paraId="56C9F61F" w14:textId="77777777" w:rsidTr="005D369E">
        <w:tc>
          <w:tcPr>
            <w:tcW w:w="720" w:type="dxa"/>
          </w:tcPr>
          <w:p w14:paraId="3FE67F6F"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08B38A30" w14:textId="77777777" w:rsidR="00C07396" w:rsidRPr="007A01DE" w:rsidRDefault="00C07396" w:rsidP="00EC59CB">
            <w:pPr>
              <w:spacing w:before="120" w:after="120"/>
              <w:rPr>
                <w:rFonts w:ascii="Times New Roman" w:eastAsia="Times New Roman" w:hAnsi="Times New Roman"/>
                <w:color w:val="000000"/>
                <w:sz w:val="20"/>
                <w:lang w:val="it-IT"/>
              </w:rPr>
            </w:pPr>
            <w:r w:rsidRPr="007A01DE">
              <w:rPr>
                <w:rFonts w:ascii="Times New Roman" w:eastAsia="Times New Roman" w:hAnsi="Times New Roman"/>
                <w:sz w:val="16"/>
                <w:szCs w:val="16"/>
                <w:lang w:val="sq-AL" w:eastAsia="sq-AL"/>
              </w:rPr>
              <w:t>kodi i produktit DNJF 91406AA;18AR501</w:t>
            </w:r>
          </w:p>
        </w:tc>
        <w:tc>
          <w:tcPr>
            <w:tcW w:w="905" w:type="dxa"/>
          </w:tcPr>
          <w:p w14:paraId="6AC90423"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3CB0B577" w14:textId="77777777" w:rsidR="00C07396" w:rsidRPr="007A01DE" w:rsidRDefault="00C07396" w:rsidP="00EC59CB">
            <w:pPr>
              <w:spacing w:before="120" w:after="120"/>
              <w:jc w:val="center"/>
              <w:rPr>
                <w:rFonts w:ascii="Times New Roman" w:hAnsi="Times New Roman"/>
                <w:sz w:val="20"/>
                <w:lang w:val="it-IT"/>
              </w:rPr>
            </w:pPr>
          </w:p>
        </w:tc>
        <w:tc>
          <w:tcPr>
            <w:tcW w:w="973" w:type="dxa"/>
          </w:tcPr>
          <w:p w14:paraId="622E6EB8"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2A5A768A"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6B8262F9" w14:textId="77777777" w:rsidR="00C07396" w:rsidRPr="007A01DE" w:rsidRDefault="00C07396" w:rsidP="00EC59CB">
            <w:pPr>
              <w:spacing w:before="120" w:after="120"/>
              <w:jc w:val="center"/>
              <w:rPr>
                <w:rFonts w:ascii="Times New Roman" w:hAnsi="Times New Roman"/>
                <w:sz w:val="20"/>
                <w:lang w:val="it-IT"/>
              </w:rPr>
            </w:pPr>
          </w:p>
        </w:tc>
        <w:tc>
          <w:tcPr>
            <w:tcW w:w="927" w:type="dxa"/>
          </w:tcPr>
          <w:p w14:paraId="041BD84E" w14:textId="77777777" w:rsidR="00C07396" w:rsidRPr="007A01DE" w:rsidRDefault="00C07396" w:rsidP="00EC59CB">
            <w:pPr>
              <w:spacing w:before="120" w:after="120"/>
              <w:jc w:val="center"/>
              <w:rPr>
                <w:rFonts w:ascii="Times New Roman" w:hAnsi="Times New Roman"/>
                <w:sz w:val="20"/>
                <w:lang w:val="it-IT"/>
              </w:rPr>
            </w:pPr>
          </w:p>
        </w:tc>
        <w:tc>
          <w:tcPr>
            <w:tcW w:w="2621" w:type="dxa"/>
          </w:tcPr>
          <w:p w14:paraId="3B45E6E7" w14:textId="77777777" w:rsidR="00C07396" w:rsidRPr="007A01DE" w:rsidRDefault="00C07396" w:rsidP="00EC59CB">
            <w:pPr>
              <w:spacing w:before="120" w:after="120"/>
              <w:jc w:val="center"/>
              <w:rPr>
                <w:rFonts w:ascii="Times New Roman" w:hAnsi="Times New Roman"/>
                <w:sz w:val="20"/>
                <w:lang w:val="it-IT"/>
              </w:rPr>
            </w:pPr>
          </w:p>
        </w:tc>
        <w:tc>
          <w:tcPr>
            <w:tcW w:w="804" w:type="dxa"/>
          </w:tcPr>
          <w:p w14:paraId="03B7F919" w14:textId="77777777" w:rsidR="00C07396" w:rsidRPr="007A01DE" w:rsidRDefault="00C07396" w:rsidP="00EC59CB">
            <w:pPr>
              <w:spacing w:before="120" w:after="120"/>
              <w:jc w:val="center"/>
              <w:rPr>
                <w:rFonts w:ascii="Times New Roman" w:hAnsi="Times New Roman"/>
                <w:sz w:val="20"/>
                <w:lang w:val="it-IT"/>
              </w:rPr>
            </w:pPr>
          </w:p>
        </w:tc>
        <w:tc>
          <w:tcPr>
            <w:tcW w:w="816" w:type="dxa"/>
            <w:gridSpan w:val="2"/>
          </w:tcPr>
          <w:p w14:paraId="43DBEB01" w14:textId="77777777" w:rsidR="00C07396" w:rsidRPr="007A01DE" w:rsidRDefault="00C07396" w:rsidP="00EC59CB">
            <w:pPr>
              <w:spacing w:before="120" w:after="120"/>
              <w:jc w:val="center"/>
              <w:rPr>
                <w:rFonts w:ascii="Times New Roman" w:hAnsi="Times New Roman"/>
                <w:sz w:val="20"/>
                <w:lang w:val="it-IT"/>
              </w:rPr>
            </w:pPr>
          </w:p>
        </w:tc>
        <w:tc>
          <w:tcPr>
            <w:tcW w:w="1060" w:type="dxa"/>
          </w:tcPr>
          <w:p w14:paraId="66D364AC" w14:textId="77777777" w:rsidR="00C07396" w:rsidRPr="007A01DE" w:rsidRDefault="00C07396" w:rsidP="00EC59CB">
            <w:pPr>
              <w:spacing w:before="120" w:after="120"/>
              <w:jc w:val="center"/>
              <w:rPr>
                <w:rFonts w:ascii="Times New Roman" w:hAnsi="Times New Roman"/>
                <w:sz w:val="20"/>
                <w:lang w:val="it-IT"/>
              </w:rPr>
            </w:pPr>
          </w:p>
        </w:tc>
      </w:tr>
      <w:tr w:rsidR="00EC59CB" w:rsidRPr="007A01DE" w14:paraId="57542034" w14:textId="77777777" w:rsidTr="005D369E">
        <w:tc>
          <w:tcPr>
            <w:tcW w:w="720" w:type="dxa"/>
            <w:shd w:val="clear" w:color="auto" w:fill="DAEEF3" w:themeFill="accent5" w:themeFillTint="33"/>
          </w:tcPr>
          <w:p w14:paraId="1CF3E2B9" w14:textId="77777777" w:rsidR="00C07396" w:rsidRPr="007A01DE" w:rsidRDefault="00C07396" w:rsidP="00EC59CB">
            <w:pPr>
              <w:spacing w:before="120" w:after="120"/>
              <w:jc w:val="center"/>
              <w:rPr>
                <w:rFonts w:ascii="Times New Roman" w:eastAsia="Times New Roman" w:hAnsi="Times New Roman"/>
                <w:color w:val="000000"/>
                <w:sz w:val="18"/>
                <w:szCs w:val="18"/>
                <w:lang w:val="it-IT"/>
              </w:rPr>
            </w:pPr>
            <w:r w:rsidRPr="007A01DE">
              <w:rPr>
                <w:rFonts w:ascii="Times New Roman" w:eastAsia="Times New Roman" w:hAnsi="Times New Roman"/>
                <w:color w:val="000000"/>
                <w:sz w:val="18"/>
                <w:szCs w:val="18"/>
                <w:lang w:val="it-IT"/>
              </w:rPr>
              <w:t>4.2</w:t>
            </w:r>
          </w:p>
        </w:tc>
        <w:tc>
          <w:tcPr>
            <w:tcW w:w="3780" w:type="dxa"/>
            <w:gridSpan w:val="3"/>
            <w:shd w:val="clear" w:color="auto" w:fill="DAEEF3" w:themeFill="accent5" w:themeFillTint="33"/>
          </w:tcPr>
          <w:p w14:paraId="534D966B" w14:textId="77777777" w:rsidR="00C07396" w:rsidRPr="007A01DE" w:rsidRDefault="00C07396" w:rsidP="00EC59CB">
            <w:pPr>
              <w:spacing w:before="120" w:after="120"/>
              <w:rPr>
                <w:rFonts w:ascii="Times New Roman" w:eastAsia="Times New Roman" w:hAnsi="Times New Roman"/>
                <w:color w:val="000000"/>
                <w:sz w:val="20"/>
                <w:lang w:val="it-IT"/>
              </w:rPr>
            </w:pPr>
            <w:r w:rsidRPr="007A01DE">
              <w:rPr>
                <w:rFonts w:ascii="Times New Roman" w:eastAsia="Times New Roman" w:hAnsi="Times New Roman"/>
                <w:b/>
                <w:bCs/>
                <w:color w:val="000000"/>
                <w:sz w:val="16"/>
                <w:szCs w:val="16"/>
                <w:lang w:val="sq-AL" w:eastAsia="sq-AL"/>
              </w:rPr>
              <w:t>Objektivi specifik 4.2: Informimi dhe ndërgjegjësimi i gjerë i publikut nëpërmjet fushatave mediatike në një fushë ligjore të caktuar apo në trajtimin ligjor të një fenomeni specifik</w:t>
            </w:r>
          </w:p>
        </w:tc>
        <w:tc>
          <w:tcPr>
            <w:tcW w:w="905" w:type="dxa"/>
            <w:shd w:val="clear" w:color="auto" w:fill="DAEEF3" w:themeFill="accent5" w:themeFillTint="33"/>
          </w:tcPr>
          <w:p w14:paraId="62905E16" w14:textId="77777777" w:rsidR="00C07396" w:rsidRPr="007A01DE" w:rsidRDefault="00C07396" w:rsidP="00EC59CB">
            <w:pPr>
              <w:spacing w:before="120" w:after="120"/>
              <w:jc w:val="center"/>
              <w:rPr>
                <w:rFonts w:ascii="Times New Roman" w:hAnsi="Times New Roman"/>
                <w:sz w:val="20"/>
                <w:lang w:val="it-IT"/>
              </w:rPr>
            </w:pPr>
          </w:p>
        </w:tc>
        <w:tc>
          <w:tcPr>
            <w:tcW w:w="715" w:type="dxa"/>
            <w:shd w:val="clear" w:color="auto" w:fill="DAEEF3" w:themeFill="accent5" w:themeFillTint="33"/>
          </w:tcPr>
          <w:p w14:paraId="57765C50" w14:textId="77777777" w:rsidR="00C07396" w:rsidRPr="007A01DE" w:rsidRDefault="00C07396" w:rsidP="00EC59CB">
            <w:pPr>
              <w:spacing w:before="120" w:after="120"/>
              <w:jc w:val="center"/>
              <w:rPr>
                <w:rFonts w:ascii="Times New Roman" w:hAnsi="Times New Roman"/>
                <w:sz w:val="20"/>
                <w:lang w:val="it-IT"/>
              </w:rPr>
            </w:pPr>
          </w:p>
        </w:tc>
        <w:tc>
          <w:tcPr>
            <w:tcW w:w="973" w:type="dxa"/>
            <w:shd w:val="clear" w:color="auto" w:fill="DAEEF3" w:themeFill="accent5" w:themeFillTint="33"/>
            <w:vAlign w:val="center"/>
          </w:tcPr>
          <w:p w14:paraId="3C0CAD08" w14:textId="77777777" w:rsidR="00C07396" w:rsidRDefault="00E97D9E" w:rsidP="005C4496">
            <w:pPr>
              <w:spacing w:before="120" w:after="120"/>
              <w:jc w:val="center"/>
              <w:rPr>
                <w:rFonts w:ascii="Times New Roman" w:hAnsi="Times New Roman"/>
                <w:b/>
                <w:sz w:val="20"/>
              </w:rPr>
            </w:pPr>
            <w:r>
              <w:rPr>
                <w:rFonts w:ascii="Times New Roman" w:hAnsi="Times New Roman"/>
                <w:b/>
                <w:sz w:val="20"/>
              </w:rPr>
              <w:t>859,525 B.Shteti</w:t>
            </w:r>
          </w:p>
          <w:p w14:paraId="72C05F99" w14:textId="73442236" w:rsidR="00E97D9E" w:rsidRPr="00F82308" w:rsidRDefault="00E97D9E" w:rsidP="005C4496">
            <w:pPr>
              <w:spacing w:before="120" w:after="120"/>
              <w:jc w:val="center"/>
              <w:rPr>
                <w:rFonts w:ascii="Times New Roman" w:hAnsi="Times New Roman"/>
                <w:b/>
                <w:sz w:val="20"/>
                <w:lang w:val="it-IT"/>
              </w:rPr>
            </w:pPr>
            <w:r>
              <w:rPr>
                <w:rFonts w:ascii="Times New Roman" w:hAnsi="Times New Roman"/>
                <w:b/>
                <w:sz w:val="20"/>
              </w:rPr>
              <w:t>1,508 F.Huaj</w:t>
            </w:r>
          </w:p>
        </w:tc>
        <w:tc>
          <w:tcPr>
            <w:tcW w:w="903" w:type="dxa"/>
            <w:shd w:val="clear" w:color="auto" w:fill="DAEEF3" w:themeFill="accent5" w:themeFillTint="33"/>
            <w:vAlign w:val="center"/>
          </w:tcPr>
          <w:p w14:paraId="5920580F" w14:textId="3BD59947" w:rsidR="00C07396" w:rsidRPr="00F82308" w:rsidRDefault="005C4496" w:rsidP="00CC6F7E">
            <w:pPr>
              <w:spacing w:before="120" w:after="120"/>
              <w:jc w:val="center"/>
              <w:rPr>
                <w:rFonts w:ascii="Times New Roman" w:hAnsi="Times New Roman"/>
                <w:b/>
                <w:sz w:val="20"/>
                <w:lang w:val="it-IT"/>
              </w:rPr>
            </w:pPr>
            <w:r w:rsidRPr="00C4376D">
              <w:rPr>
                <w:rFonts w:ascii="Times New Roman" w:hAnsi="Times New Roman"/>
                <w:b/>
                <w:sz w:val="20"/>
              </w:rPr>
              <w:t>100%</w:t>
            </w:r>
          </w:p>
        </w:tc>
        <w:tc>
          <w:tcPr>
            <w:tcW w:w="903" w:type="dxa"/>
            <w:shd w:val="clear" w:color="auto" w:fill="DAEEF3" w:themeFill="accent5" w:themeFillTint="33"/>
            <w:vAlign w:val="center"/>
          </w:tcPr>
          <w:p w14:paraId="48DF0B72" w14:textId="44D4C614" w:rsidR="00C07396" w:rsidRPr="00F82308" w:rsidRDefault="005C4496" w:rsidP="00CC6F7E">
            <w:pPr>
              <w:spacing w:before="120" w:after="120"/>
              <w:jc w:val="center"/>
              <w:rPr>
                <w:rFonts w:ascii="Times New Roman" w:hAnsi="Times New Roman"/>
                <w:b/>
                <w:sz w:val="20"/>
                <w:lang w:val="it-IT"/>
              </w:rPr>
            </w:pPr>
            <w:r>
              <w:rPr>
                <w:rFonts w:ascii="Times New Roman" w:hAnsi="Times New Roman"/>
                <w:b/>
                <w:sz w:val="20"/>
              </w:rPr>
              <w:t>49</w:t>
            </w:r>
            <w:r w:rsidRPr="00C4376D">
              <w:rPr>
                <w:rFonts w:ascii="Times New Roman" w:hAnsi="Times New Roman"/>
                <w:b/>
                <w:sz w:val="20"/>
              </w:rPr>
              <w:t>%</w:t>
            </w:r>
          </w:p>
        </w:tc>
        <w:tc>
          <w:tcPr>
            <w:tcW w:w="927" w:type="dxa"/>
            <w:shd w:val="clear" w:color="auto" w:fill="DAEEF3" w:themeFill="accent5" w:themeFillTint="33"/>
            <w:vAlign w:val="center"/>
          </w:tcPr>
          <w:p w14:paraId="2FC6DFA5" w14:textId="758FCC9C" w:rsidR="00C07396" w:rsidRPr="00F82308" w:rsidRDefault="00202A49" w:rsidP="00CC6F7E">
            <w:pPr>
              <w:spacing w:before="120" w:after="120"/>
              <w:jc w:val="center"/>
              <w:rPr>
                <w:rFonts w:ascii="Times New Roman" w:hAnsi="Times New Roman"/>
                <w:b/>
                <w:sz w:val="20"/>
                <w:lang w:val="it-IT"/>
              </w:rPr>
            </w:pPr>
            <w:r>
              <w:rPr>
                <w:rFonts w:ascii="Times New Roman" w:hAnsi="Times New Roman"/>
                <w:b/>
                <w:sz w:val="20"/>
                <w:lang w:val="it-IT"/>
              </w:rPr>
              <w:t>37%</w:t>
            </w:r>
          </w:p>
        </w:tc>
        <w:tc>
          <w:tcPr>
            <w:tcW w:w="2621" w:type="dxa"/>
            <w:shd w:val="clear" w:color="auto" w:fill="DAEEF3" w:themeFill="accent5" w:themeFillTint="33"/>
            <w:vAlign w:val="bottom"/>
          </w:tcPr>
          <w:p w14:paraId="21EF0AA5" w14:textId="77777777" w:rsidR="006126E5" w:rsidRDefault="006126E5" w:rsidP="006126E5">
            <w:pPr>
              <w:spacing w:line="240" w:lineRule="auto"/>
              <w:jc w:val="center"/>
              <w:rPr>
                <w:rFonts w:ascii="Garamond" w:eastAsia="Times New Roman" w:hAnsi="Garamond" w:cs="Calibri"/>
                <w:b/>
                <w:color w:val="000000"/>
                <w:sz w:val="20"/>
                <w:lang w:val="sq-AL" w:eastAsia="sq-AL"/>
              </w:rPr>
            </w:pPr>
            <w:r>
              <w:rPr>
                <w:rFonts w:ascii="Garamond" w:eastAsia="Times New Roman" w:hAnsi="Garamond" w:cs="Calibri"/>
                <w:b/>
                <w:color w:val="000000"/>
                <w:sz w:val="20"/>
                <w:lang w:val="sq-AL" w:eastAsia="sq-AL"/>
              </w:rPr>
              <w:t>I ZBATUAR PJESËRISHT</w:t>
            </w:r>
          </w:p>
          <w:p w14:paraId="7B7E7E80" w14:textId="28F32AE1" w:rsidR="00C07396" w:rsidRPr="007A01DE" w:rsidRDefault="00C07396" w:rsidP="006126E5">
            <w:pPr>
              <w:spacing w:before="120" w:after="120"/>
              <w:jc w:val="center"/>
              <w:rPr>
                <w:rFonts w:ascii="Times New Roman" w:hAnsi="Times New Roman"/>
                <w:sz w:val="20"/>
                <w:lang w:val="it-IT"/>
              </w:rPr>
            </w:pPr>
          </w:p>
        </w:tc>
        <w:tc>
          <w:tcPr>
            <w:tcW w:w="804" w:type="dxa"/>
            <w:shd w:val="clear" w:color="auto" w:fill="DAEEF3" w:themeFill="accent5" w:themeFillTint="33"/>
          </w:tcPr>
          <w:p w14:paraId="3EC7F23B" w14:textId="77777777" w:rsidR="00C07396" w:rsidRPr="007A01DE" w:rsidRDefault="00C07396" w:rsidP="00EC59CB">
            <w:pPr>
              <w:spacing w:before="120" w:after="120"/>
              <w:jc w:val="center"/>
              <w:rPr>
                <w:rFonts w:ascii="Times New Roman" w:hAnsi="Times New Roman"/>
                <w:sz w:val="20"/>
                <w:lang w:val="it-IT"/>
              </w:rPr>
            </w:pPr>
          </w:p>
        </w:tc>
        <w:tc>
          <w:tcPr>
            <w:tcW w:w="816" w:type="dxa"/>
            <w:gridSpan w:val="2"/>
            <w:shd w:val="clear" w:color="auto" w:fill="DAEEF3" w:themeFill="accent5" w:themeFillTint="33"/>
          </w:tcPr>
          <w:p w14:paraId="17A4937C" w14:textId="77777777" w:rsidR="00C07396" w:rsidRPr="007A01DE" w:rsidRDefault="00C07396" w:rsidP="00EC59CB">
            <w:pPr>
              <w:spacing w:before="120" w:after="120"/>
              <w:jc w:val="center"/>
              <w:rPr>
                <w:rFonts w:ascii="Times New Roman" w:hAnsi="Times New Roman"/>
                <w:sz w:val="20"/>
                <w:lang w:val="it-IT"/>
              </w:rPr>
            </w:pPr>
          </w:p>
        </w:tc>
        <w:tc>
          <w:tcPr>
            <w:tcW w:w="1060" w:type="dxa"/>
            <w:shd w:val="clear" w:color="auto" w:fill="DAEEF3" w:themeFill="accent5" w:themeFillTint="33"/>
          </w:tcPr>
          <w:p w14:paraId="1FBAAB8E" w14:textId="77777777" w:rsidR="00C07396" w:rsidRPr="003D3345" w:rsidRDefault="00C07396" w:rsidP="00EC59CB">
            <w:pPr>
              <w:spacing w:before="120" w:after="120"/>
              <w:jc w:val="center"/>
              <w:rPr>
                <w:rFonts w:ascii="Times New Roman" w:hAnsi="Times New Roman"/>
                <w:b/>
                <w:sz w:val="20"/>
                <w:lang w:val="it-IT"/>
              </w:rPr>
            </w:pPr>
          </w:p>
        </w:tc>
      </w:tr>
      <w:tr w:rsidR="00C07396" w:rsidRPr="007A01DE" w14:paraId="7A39E5AB" w14:textId="77777777" w:rsidTr="005D369E">
        <w:tc>
          <w:tcPr>
            <w:tcW w:w="720" w:type="dxa"/>
          </w:tcPr>
          <w:p w14:paraId="51645EE1"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4.2.1</w:t>
            </w:r>
          </w:p>
        </w:tc>
        <w:tc>
          <w:tcPr>
            <w:tcW w:w="3780" w:type="dxa"/>
            <w:gridSpan w:val="3"/>
          </w:tcPr>
          <w:p w14:paraId="1298BE79"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b/>
                <w:bCs/>
                <w:color w:val="000000"/>
                <w:sz w:val="16"/>
                <w:szCs w:val="16"/>
                <w:lang w:val="sq-AL" w:eastAsia="sq-AL"/>
              </w:rPr>
              <w:t>Mekanizma dhe instrumente të lidhura me informimin dhe ndërgjegjësimin publik, të përmirësuara</w:t>
            </w:r>
          </w:p>
        </w:tc>
        <w:tc>
          <w:tcPr>
            <w:tcW w:w="905" w:type="dxa"/>
          </w:tcPr>
          <w:p w14:paraId="08CFEE8B" w14:textId="77777777" w:rsidR="00C07396" w:rsidRPr="007A01DE" w:rsidRDefault="00C07396" w:rsidP="00EC59CB">
            <w:pPr>
              <w:spacing w:before="120" w:after="120"/>
              <w:jc w:val="center"/>
              <w:rPr>
                <w:rFonts w:ascii="Times New Roman" w:hAnsi="Times New Roman"/>
                <w:sz w:val="20"/>
              </w:rPr>
            </w:pPr>
          </w:p>
        </w:tc>
        <w:tc>
          <w:tcPr>
            <w:tcW w:w="715" w:type="dxa"/>
          </w:tcPr>
          <w:p w14:paraId="2BFF0205" w14:textId="77777777" w:rsidR="00C07396" w:rsidRPr="007A01DE" w:rsidRDefault="00C07396" w:rsidP="00EC59CB">
            <w:pPr>
              <w:spacing w:before="120" w:after="120"/>
              <w:jc w:val="center"/>
              <w:rPr>
                <w:rFonts w:ascii="Times New Roman" w:eastAsia="Times New Roman" w:hAnsi="Times New Roman"/>
                <w:b/>
                <w:bCs/>
                <w:sz w:val="16"/>
                <w:szCs w:val="16"/>
                <w:lang w:val="sq-AL" w:eastAsia="sq-AL"/>
              </w:rPr>
            </w:pPr>
            <w:r w:rsidRPr="007A01DE">
              <w:rPr>
                <w:rFonts w:ascii="Times New Roman" w:eastAsia="Times New Roman" w:hAnsi="Times New Roman"/>
                <w:b/>
                <w:bCs/>
                <w:sz w:val="16"/>
                <w:szCs w:val="16"/>
                <w:lang w:val="sq-AL" w:eastAsia="sq-AL"/>
              </w:rPr>
              <w:t>1,745,804</w:t>
            </w:r>
          </w:p>
          <w:p w14:paraId="70FD4425" w14:textId="77777777" w:rsidR="00C07396" w:rsidRPr="007A01DE" w:rsidRDefault="00C07396" w:rsidP="00EC59CB">
            <w:pPr>
              <w:spacing w:before="120" w:after="120"/>
              <w:jc w:val="center"/>
              <w:rPr>
                <w:rFonts w:ascii="Times New Roman" w:eastAsia="Times New Roman" w:hAnsi="Times New Roman"/>
                <w:b/>
                <w:bCs/>
                <w:sz w:val="16"/>
                <w:szCs w:val="16"/>
                <w:lang w:val="sq-AL" w:eastAsia="sq-AL"/>
              </w:rPr>
            </w:pPr>
            <w:r w:rsidRPr="007A01DE">
              <w:rPr>
                <w:rFonts w:ascii="Times New Roman" w:eastAsia="Times New Roman" w:hAnsi="Times New Roman"/>
                <w:b/>
                <w:bCs/>
                <w:sz w:val="16"/>
                <w:szCs w:val="16"/>
                <w:lang w:val="sq-AL" w:eastAsia="sq-AL"/>
              </w:rPr>
              <w:t>1,378,637 B.Sht.</w:t>
            </w:r>
          </w:p>
          <w:p w14:paraId="3F2C2079" w14:textId="77777777" w:rsidR="00C07396" w:rsidRPr="007A01DE" w:rsidRDefault="00C07396" w:rsidP="00EC59CB">
            <w:pPr>
              <w:spacing w:before="120" w:after="120"/>
              <w:jc w:val="center"/>
              <w:rPr>
                <w:rFonts w:ascii="Times New Roman" w:eastAsia="Times New Roman" w:hAnsi="Times New Roman"/>
                <w:b/>
                <w:bCs/>
                <w:color w:val="000000"/>
                <w:sz w:val="16"/>
                <w:szCs w:val="16"/>
                <w:lang w:val="sq-AL" w:eastAsia="sq-AL"/>
              </w:rPr>
            </w:pPr>
            <w:r w:rsidRPr="007A01DE">
              <w:rPr>
                <w:rFonts w:ascii="Times New Roman" w:eastAsia="Times New Roman" w:hAnsi="Times New Roman"/>
                <w:b/>
                <w:bCs/>
                <w:color w:val="000000"/>
                <w:sz w:val="16"/>
                <w:szCs w:val="16"/>
                <w:lang w:val="sq-AL" w:eastAsia="sq-AL"/>
              </w:rPr>
              <w:t>367,167</w:t>
            </w:r>
          </w:p>
          <w:p w14:paraId="1AE6A47E"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b/>
                <w:bCs/>
                <w:color w:val="000000"/>
                <w:sz w:val="16"/>
                <w:szCs w:val="16"/>
                <w:lang w:val="sq-AL" w:eastAsia="sq-AL"/>
              </w:rPr>
              <w:t>F. Huaj</w:t>
            </w:r>
          </w:p>
        </w:tc>
        <w:tc>
          <w:tcPr>
            <w:tcW w:w="973" w:type="dxa"/>
            <w:vAlign w:val="center"/>
          </w:tcPr>
          <w:p w14:paraId="1D4123C8" w14:textId="30FDF544" w:rsidR="00C07396" w:rsidRPr="00C4376D" w:rsidRDefault="00C4376D" w:rsidP="00C4376D">
            <w:pPr>
              <w:spacing w:before="120" w:after="120"/>
              <w:jc w:val="center"/>
              <w:rPr>
                <w:rFonts w:ascii="Times New Roman" w:hAnsi="Times New Roman"/>
                <w:b/>
                <w:sz w:val="20"/>
              </w:rPr>
            </w:pPr>
            <w:r w:rsidRPr="00C4376D">
              <w:rPr>
                <w:rFonts w:ascii="Times New Roman" w:hAnsi="Times New Roman"/>
                <w:b/>
                <w:sz w:val="20"/>
              </w:rPr>
              <w:t>861,033</w:t>
            </w:r>
          </w:p>
        </w:tc>
        <w:tc>
          <w:tcPr>
            <w:tcW w:w="903" w:type="dxa"/>
            <w:vAlign w:val="center"/>
          </w:tcPr>
          <w:p w14:paraId="6706775C" w14:textId="3DFEBB8A" w:rsidR="00C07396" w:rsidRPr="00C4376D" w:rsidRDefault="00C4376D" w:rsidP="00C4376D">
            <w:pPr>
              <w:spacing w:before="120" w:after="120"/>
              <w:jc w:val="center"/>
              <w:rPr>
                <w:rFonts w:ascii="Times New Roman" w:hAnsi="Times New Roman"/>
                <w:b/>
                <w:sz w:val="20"/>
              </w:rPr>
            </w:pPr>
            <w:r w:rsidRPr="00C4376D">
              <w:rPr>
                <w:rFonts w:ascii="Times New Roman" w:hAnsi="Times New Roman"/>
                <w:b/>
                <w:sz w:val="20"/>
              </w:rPr>
              <w:t>100%</w:t>
            </w:r>
          </w:p>
        </w:tc>
        <w:tc>
          <w:tcPr>
            <w:tcW w:w="903" w:type="dxa"/>
            <w:vAlign w:val="center"/>
          </w:tcPr>
          <w:p w14:paraId="7E1DFE1A" w14:textId="6A7119C8" w:rsidR="00C07396" w:rsidRPr="00C4376D" w:rsidRDefault="00C4376D" w:rsidP="00C4376D">
            <w:pPr>
              <w:spacing w:before="120" w:after="120"/>
              <w:jc w:val="center"/>
              <w:rPr>
                <w:rFonts w:ascii="Times New Roman" w:hAnsi="Times New Roman"/>
                <w:b/>
                <w:sz w:val="20"/>
              </w:rPr>
            </w:pPr>
            <w:r>
              <w:rPr>
                <w:rFonts w:ascii="Times New Roman" w:hAnsi="Times New Roman"/>
                <w:b/>
                <w:sz w:val="20"/>
              </w:rPr>
              <w:t>49</w:t>
            </w:r>
            <w:r w:rsidRPr="00C4376D">
              <w:rPr>
                <w:rFonts w:ascii="Times New Roman" w:hAnsi="Times New Roman"/>
                <w:b/>
                <w:sz w:val="20"/>
              </w:rPr>
              <w:t>%</w:t>
            </w:r>
          </w:p>
        </w:tc>
        <w:tc>
          <w:tcPr>
            <w:tcW w:w="927" w:type="dxa"/>
            <w:vAlign w:val="center"/>
          </w:tcPr>
          <w:p w14:paraId="5FAA2B0C" w14:textId="15DB86DC" w:rsidR="00C07396" w:rsidRPr="00C46373" w:rsidRDefault="00202A49" w:rsidP="00C46373">
            <w:pPr>
              <w:spacing w:before="120" w:after="120"/>
              <w:jc w:val="center"/>
              <w:rPr>
                <w:rFonts w:ascii="Times New Roman" w:hAnsi="Times New Roman"/>
                <w:b/>
                <w:sz w:val="20"/>
              </w:rPr>
            </w:pPr>
            <w:r w:rsidRPr="00C46373">
              <w:rPr>
                <w:rFonts w:ascii="Times New Roman" w:hAnsi="Times New Roman"/>
                <w:b/>
                <w:sz w:val="20"/>
              </w:rPr>
              <w:t>37%</w:t>
            </w:r>
          </w:p>
        </w:tc>
        <w:tc>
          <w:tcPr>
            <w:tcW w:w="2621" w:type="dxa"/>
            <w:vAlign w:val="center"/>
          </w:tcPr>
          <w:p w14:paraId="205AE416" w14:textId="77777777" w:rsidR="00E35E76" w:rsidRDefault="00E35E76" w:rsidP="00A70323">
            <w:pPr>
              <w:spacing w:line="240" w:lineRule="auto"/>
              <w:jc w:val="center"/>
              <w:rPr>
                <w:rFonts w:ascii="Garamond" w:eastAsia="Times New Roman" w:hAnsi="Garamond" w:cs="Calibri"/>
                <w:b/>
                <w:color w:val="000000"/>
                <w:sz w:val="20"/>
                <w:lang w:val="sq-AL" w:eastAsia="sq-AL"/>
              </w:rPr>
            </w:pPr>
            <w:r>
              <w:rPr>
                <w:rFonts w:ascii="Garamond" w:eastAsia="Times New Roman" w:hAnsi="Garamond" w:cs="Calibri"/>
                <w:b/>
                <w:color w:val="000000"/>
                <w:sz w:val="20"/>
                <w:lang w:val="sq-AL" w:eastAsia="sq-AL"/>
              </w:rPr>
              <w:t>I ZBATUAR PJESËRISHT</w:t>
            </w:r>
          </w:p>
          <w:p w14:paraId="1E425217" w14:textId="43EAA902" w:rsidR="00C07396" w:rsidRPr="007A01DE" w:rsidRDefault="00C07396" w:rsidP="00A70323">
            <w:pPr>
              <w:spacing w:before="120" w:after="120"/>
              <w:jc w:val="center"/>
              <w:rPr>
                <w:rFonts w:ascii="Times New Roman" w:hAnsi="Times New Roman"/>
                <w:sz w:val="20"/>
              </w:rPr>
            </w:pPr>
          </w:p>
        </w:tc>
        <w:tc>
          <w:tcPr>
            <w:tcW w:w="804" w:type="dxa"/>
          </w:tcPr>
          <w:p w14:paraId="7153F0F4"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C4FAE1D" w14:textId="77777777" w:rsidR="00C07396" w:rsidRPr="007A01DE" w:rsidRDefault="00C07396" w:rsidP="00EC59CB">
            <w:pPr>
              <w:spacing w:before="120" w:after="120"/>
              <w:jc w:val="center"/>
              <w:rPr>
                <w:rFonts w:ascii="Times New Roman" w:hAnsi="Times New Roman"/>
                <w:sz w:val="20"/>
              </w:rPr>
            </w:pPr>
          </w:p>
        </w:tc>
        <w:tc>
          <w:tcPr>
            <w:tcW w:w="1060" w:type="dxa"/>
          </w:tcPr>
          <w:p w14:paraId="57D7508C" w14:textId="77777777" w:rsidR="00C07396" w:rsidRPr="007A01DE" w:rsidRDefault="00C07396" w:rsidP="00EC59CB">
            <w:pPr>
              <w:spacing w:before="120" w:after="120"/>
              <w:jc w:val="center"/>
              <w:rPr>
                <w:rFonts w:ascii="Times New Roman" w:hAnsi="Times New Roman"/>
                <w:sz w:val="20"/>
              </w:rPr>
            </w:pPr>
            <w:r w:rsidRPr="003D3345">
              <w:rPr>
                <w:rFonts w:ascii="Times New Roman" w:hAnsi="Times New Roman"/>
                <w:b/>
                <w:sz w:val="20"/>
                <w:lang w:val="it-IT"/>
              </w:rPr>
              <w:t>2020-2023</w:t>
            </w:r>
          </w:p>
        </w:tc>
      </w:tr>
      <w:tr w:rsidR="00C07396" w:rsidRPr="007A01DE" w14:paraId="6720AD54" w14:textId="77777777" w:rsidTr="005D369E">
        <w:tc>
          <w:tcPr>
            <w:tcW w:w="720" w:type="dxa"/>
          </w:tcPr>
          <w:p w14:paraId="1A2CD705"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lastRenderedPageBreak/>
              <w:t>4.2.1.a</w:t>
            </w:r>
          </w:p>
        </w:tc>
        <w:tc>
          <w:tcPr>
            <w:tcW w:w="3780" w:type="dxa"/>
            <w:gridSpan w:val="3"/>
          </w:tcPr>
          <w:p w14:paraId="4541A512"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16"/>
                <w:szCs w:val="16"/>
                <w:lang w:val="sq-AL" w:eastAsia="sq-AL"/>
              </w:rPr>
              <w:t>Informim i anëtarëve të Kuvendit dhe publikut për çështjet parlamentare (seminare ndërgjegjësuese për deputetët/ seminare mbi procesin legjislativ)</w:t>
            </w:r>
            <w:r w:rsidRPr="007A01DE">
              <w:rPr>
                <w:rFonts w:ascii="Times New Roman" w:eastAsia="Times New Roman" w:hAnsi="Times New Roman"/>
                <w:color w:val="000000"/>
                <w:sz w:val="16"/>
                <w:szCs w:val="16"/>
                <w:lang w:val="sq-AL" w:eastAsia="sq-AL"/>
              </w:rPr>
              <w:br/>
              <w:t xml:space="preserve"> *Aktiviteti fillon në 6M II 2020 dhe zbatohet përgjatë të dy 6M në vitet e tjerë të PV</w:t>
            </w:r>
          </w:p>
        </w:tc>
        <w:tc>
          <w:tcPr>
            <w:tcW w:w="905" w:type="dxa"/>
          </w:tcPr>
          <w:p w14:paraId="02667D9B" w14:textId="77777777" w:rsidR="00C07396" w:rsidRPr="007A01DE" w:rsidRDefault="00C07396" w:rsidP="00EC59CB">
            <w:pPr>
              <w:spacing w:before="120" w:after="120"/>
              <w:jc w:val="center"/>
              <w:rPr>
                <w:rFonts w:ascii="Times New Roman" w:hAnsi="Times New Roman"/>
                <w:sz w:val="20"/>
              </w:rPr>
            </w:pPr>
          </w:p>
        </w:tc>
        <w:tc>
          <w:tcPr>
            <w:tcW w:w="715" w:type="dxa"/>
          </w:tcPr>
          <w:p w14:paraId="30ED6386"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Kosto administrative</w:t>
            </w:r>
          </w:p>
        </w:tc>
        <w:tc>
          <w:tcPr>
            <w:tcW w:w="973" w:type="dxa"/>
          </w:tcPr>
          <w:p w14:paraId="1E0FD8B6" w14:textId="77777777" w:rsidR="00C07396" w:rsidRPr="007A01DE" w:rsidRDefault="00C07396" w:rsidP="00EC59CB">
            <w:pPr>
              <w:spacing w:before="120" w:after="120"/>
              <w:jc w:val="center"/>
              <w:rPr>
                <w:rFonts w:ascii="Times New Roman" w:hAnsi="Times New Roman"/>
                <w:sz w:val="20"/>
              </w:rPr>
            </w:pPr>
          </w:p>
        </w:tc>
        <w:tc>
          <w:tcPr>
            <w:tcW w:w="903" w:type="dxa"/>
          </w:tcPr>
          <w:p w14:paraId="60F97E1B" w14:textId="77777777" w:rsidR="00C07396" w:rsidRPr="007A01DE" w:rsidRDefault="00C07396" w:rsidP="00EC59CB">
            <w:pPr>
              <w:spacing w:before="120" w:after="120"/>
              <w:jc w:val="center"/>
              <w:rPr>
                <w:rFonts w:ascii="Times New Roman" w:hAnsi="Times New Roman"/>
                <w:sz w:val="20"/>
              </w:rPr>
            </w:pPr>
          </w:p>
        </w:tc>
        <w:tc>
          <w:tcPr>
            <w:tcW w:w="903" w:type="dxa"/>
          </w:tcPr>
          <w:p w14:paraId="5E67B04B" w14:textId="77777777" w:rsidR="00C07396" w:rsidRPr="007A01DE" w:rsidRDefault="00C07396" w:rsidP="00EC59CB">
            <w:pPr>
              <w:spacing w:before="120" w:after="120"/>
              <w:jc w:val="center"/>
              <w:rPr>
                <w:rFonts w:ascii="Times New Roman" w:hAnsi="Times New Roman"/>
                <w:sz w:val="20"/>
              </w:rPr>
            </w:pPr>
          </w:p>
        </w:tc>
        <w:tc>
          <w:tcPr>
            <w:tcW w:w="927" w:type="dxa"/>
          </w:tcPr>
          <w:p w14:paraId="4AE308F5" w14:textId="77777777" w:rsidR="00C07396" w:rsidRPr="007A01DE" w:rsidRDefault="00C07396" w:rsidP="00EC59CB">
            <w:pPr>
              <w:spacing w:before="120" w:after="120"/>
              <w:jc w:val="center"/>
              <w:rPr>
                <w:rFonts w:ascii="Times New Roman" w:hAnsi="Times New Roman"/>
                <w:sz w:val="20"/>
              </w:rPr>
            </w:pPr>
          </w:p>
        </w:tc>
        <w:tc>
          <w:tcPr>
            <w:tcW w:w="2621" w:type="dxa"/>
          </w:tcPr>
          <w:p w14:paraId="02DB856F" w14:textId="32BF7DFE" w:rsidR="00C07396" w:rsidRPr="00D33244" w:rsidRDefault="00D33244" w:rsidP="00EC59CB">
            <w:pPr>
              <w:spacing w:before="120" w:after="120"/>
              <w:jc w:val="center"/>
              <w:rPr>
                <w:rFonts w:ascii="Times New Roman" w:hAnsi="Times New Roman"/>
                <w:b/>
                <w:sz w:val="16"/>
                <w:szCs w:val="16"/>
              </w:rPr>
            </w:pPr>
            <w:r w:rsidRPr="00D33244">
              <w:rPr>
                <w:rFonts w:ascii="Times New Roman" w:hAnsi="Times New Roman"/>
                <w:b/>
                <w:sz w:val="16"/>
                <w:szCs w:val="16"/>
              </w:rPr>
              <w:t>PAZBATUAR/PARAPORTUAR</w:t>
            </w:r>
          </w:p>
        </w:tc>
        <w:tc>
          <w:tcPr>
            <w:tcW w:w="804" w:type="dxa"/>
          </w:tcPr>
          <w:p w14:paraId="3A9AB26A"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5BBB641A" w14:textId="77777777" w:rsidR="00C07396" w:rsidRPr="007A01DE" w:rsidRDefault="00C07396" w:rsidP="00EC59CB">
            <w:pPr>
              <w:spacing w:before="120" w:after="120"/>
              <w:jc w:val="center"/>
              <w:rPr>
                <w:rFonts w:ascii="Times New Roman" w:hAnsi="Times New Roman"/>
                <w:sz w:val="20"/>
              </w:rPr>
            </w:pPr>
          </w:p>
        </w:tc>
        <w:tc>
          <w:tcPr>
            <w:tcW w:w="1060" w:type="dxa"/>
          </w:tcPr>
          <w:p w14:paraId="3EFC10E3"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69747E7C" w14:textId="77777777" w:rsidTr="005D369E">
        <w:tc>
          <w:tcPr>
            <w:tcW w:w="720" w:type="dxa"/>
          </w:tcPr>
          <w:p w14:paraId="6BA659B0"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67CB9D89"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Kuvendi/OSHC</w:t>
            </w:r>
          </w:p>
        </w:tc>
        <w:tc>
          <w:tcPr>
            <w:tcW w:w="905" w:type="dxa"/>
          </w:tcPr>
          <w:p w14:paraId="0967807E" w14:textId="77777777" w:rsidR="00C07396" w:rsidRPr="007A01DE" w:rsidRDefault="00C07396" w:rsidP="00EC59CB">
            <w:pPr>
              <w:spacing w:before="120" w:after="120"/>
              <w:jc w:val="center"/>
              <w:rPr>
                <w:rFonts w:ascii="Times New Roman" w:hAnsi="Times New Roman"/>
                <w:sz w:val="20"/>
              </w:rPr>
            </w:pPr>
          </w:p>
        </w:tc>
        <w:tc>
          <w:tcPr>
            <w:tcW w:w="715" w:type="dxa"/>
          </w:tcPr>
          <w:p w14:paraId="62B90E94" w14:textId="77777777" w:rsidR="00C07396" w:rsidRPr="007A01DE" w:rsidRDefault="00C07396" w:rsidP="00EC59CB">
            <w:pPr>
              <w:spacing w:before="120" w:after="120"/>
              <w:jc w:val="center"/>
              <w:rPr>
                <w:rFonts w:ascii="Times New Roman" w:hAnsi="Times New Roman"/>
                <w:sz w:val="20"/>
              </w:rPr>
            </w:pPr>
          </w:p>
        </w:tc>
        <w:tc>
          <w:tcPr>
            <w:tcW w:w="973" w:type="dxa"/>
          </w:tcPr>
          <w:p w14:paraId="7071356E" w14:textId="77777777" w:rsidR="00C07396" w:rsidRPr="007A01DE" w:rsidRDefault="00C07396" w:rsidP="00EC59CB">
            <w:pPr>
              <w:spacing w:before="120" w:after="120"/>
              <w:jc w:val="center"/>
              <w:rPr>
                <w:rFonts w:ascii="Times New Roman" w:hAnsi="Times New Roman"/>
                <w:sz w:val="20"/>
              </w:rPr>
            </w:pPr>
          </w:p>
        </w:tc>
        <w:tc>
          <w:tcPr>
            <w:tcW w:w="903" w:type="dxa"/>
          </w:tcPr>
          <w:p w14:paraId="421BABDB" w14:textId="77777777" w:rsidR="00C07396" w:rsidRPr="007A01DE" w:rsidRDefault="00C07396" w:rsidP="00EC59CB">
            <w:pPr>
              <w:spacing w:before="120" w:after="120"/>
              <w:jc w:val="center"/>
              <w:rPr>
                <w:rFonts w:ascii="Times New Roman" w:hAnsi="Times New Roman"/>
                <w:sz w:val="20"/>
              </w:rPr>
            </w:pPr>
          </w:p>
        </w:tc>
        <w:tc>
          <w:tcPr>
            <w:tcW w:w="903" w:type="dxa"/>
          </w:tcPr>
          <w:p w14:paraId="3A9CC3CE" w14:textId="77777777" w:rsidR="00C07396" w:rsidRPr="007A01DE" w:rsidRDefault="00C07396" w:rsidP="00EC59CB">
            <w:pPr>
              <w:spacing w:before="120" w:after="120"/>
              <w:jc w:val="center"/>
              <w:rPr>
                <w:rFonts w:ascii="Times New Roman" w:hAnsi="Times New Roman"/>
                <w:sz w:val="20"/>
              </w:rPr>
            </w:pPr>
          </w:p>
        </w:tc>
        <w:tc>
          <w:tcPr>
            <w:tcW w:w="927" w:type="dxa"/>
          </w:tcPr>
          <w:p w14:paraId="2B10881C" w14:textId="77777777" w:rsidR="00C07396" w:rsidRPr="007A01DE" w:rsidRDefault="00C07396" w:rsidP="00EC59CB">
            <w:pPr>
              <w:spacing w:before="120" w:after="120"/>
              <w:jc w:val="center"/>
              <w:rPr>
                <w:rFonts w:ascii="Times New Roman" w:hAnsi="Times New Roman"/>
                <w:sz w:val="20"/>
              </w:rPr>
            </w:pPr>
          </w:p>
        </w:tc>
        <w:tc>
          <w:tcPr>
            <w:tcW w:w="2621" w:type="dxa"/>
          </w:tcPr>
          <w:p w14:paraId="34425E95" w14:textId="77777777" w:rsidR="00C07396" w:rsidRPr="007A01DE" w:rsidRDefault="00C07396" w:rsidP="00EC59CB">
            <w:pPr>
              <w:spacing w:before="120" w:after="120"/>
              <w:jc w:val="center"/>
              <w:rPr>
                <w:rFonts w:ascii="Times New Roman" w:hAnsi="Times New Roman"/>
                <w:sz w:val="20"/>
              </w:rPr>
            </w:pPr>
          </w:p>
        </w:tc>
        <w:tc>
          <w:tcPr>
            <w:tcW w:w="804" w:type="dxa"/>
          </w:tcPr>
          <w:p w14:paraId="71334DBF"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583A8D80" w14:textId="77777777" w:rsidR="00C07396" w:rsidRPr="007A01DE" w:rsidRDefault="00C07396" w:rsidP="00EC59CB">
            <w:pPr>
              <w:spacing w:before="120" w:after="120"/>
              <w:jc w:val="center"/>
              <w:rPr>
                <w:rFonts w:ascii="Times New Roman" w:hAnsi="Times New Roman"/>
                <w:sz w:val="20"/>
              </w:rPr>
            </w:pPr>
          </w:p>
        </w:tc>
        <w:tc>
          <w:tcPr>
            <w:tcW w:w="1060" w:type="dxa"/>
          </w:tcPr>
          <w:p w14:paraId="59533DBE" w14:textId="77777777" w:rsidR="00C07396" w:rsidRPr="007A01DE" w:rsidRDefault="00C07396" w:rsidP="00EC59CB">
            <w:pPr>
              <w:spacing w:before="120" w:after="120"/>
              <w:jc w:val="center"/>
              <w:rPr>
                <w:rFonts w:ascii="Times New Roman" w:hAnsi="Times New Roman"/>
                <w:sz w:val="20"/>
              </w:rPr>
            </w:pPr>
          </w:p>
        </w:tc>
      </w:tr>
      <w:tr w:rsidR="00C07396" w:rsidRPr="007A01DE" w14:paraId="2BAF49FC" w14:textId="77777777" w:rsidTr="005D369E">
        <w:tc>
          <w:tcPr>
            <w:tcW w:w="720" w:type="dxa"/>
          </w:tcPr>
          <w:p w14:paraId="35253A6E"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703F7090"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90202AA </w:t>
            </w:r>
          </w:p>
        </w:tc>
        <w:tc>
          <w:tcPr>
            <w:tcW w:w="905" w:type="dxa"/>
          </w:tcPr>
          <w:p w14:paraId="4CCE4603" w14:textId="77777777" w:rsidR="00C07396" w:rsidRPr="007A01DE" w:rsidRDefault="00C07396" w:rsidP="00EC59CB">
            <w:pPr>
              <w:spacing w:before="120" w:after="120"/>
              <w:jc w:val="center"/>
              <w:rPr>
                <w:rFonts w:ascii="Times New Roman" w:hAnsi="Times New Roman"/>
                <w:sz w:val="20"/>
              </w:rPr>
            </w:pPr>
          </w:p>
        </w:tc>
        <w:tc>
          <w:tcPr>
            <w:tcW w:w="715" w:type="dxa"/>
          </w:tcPr>
          <w:p w14:paraId="2060CB1E" w14:textId="77777777" w:rsidR="00C07396" w:rsidRPr="007A01DE" w:rsidRDefault="00C07396" w:rsidP="00EC59CB">
            <w:pPr>
              <w:spacing w:before="120" w:after="120"/>
              <w:jc w:val="center"/>
              <w:rPr>
                <w:rFonts w:ascii="Times New Roman" w:hAnsi="Times New Roman"/>
                <w:sz w:val="20"/>
              </w:rPr>
            </w:pPr>
          </w:p>
        </w:tc>
        <w:tc>
          <w:tcPr>
            <w:tcW w:w="973" w:type="dxa"/>
          </w:tcPr>
          <w:p w14:paraId="3C5CF233" w14:textId="77777777" w:rsidR="00C07396" w:rsidRPr="007A01DE" w:rsidRDefault="00C07396" w:rsidP="00EC59CB">
            <w:pPr>
              <w:spacing w:before="120" w:after="120"/>
              <w:jc w:val="center"/>
              <w:rPr>
                <w:rFonts w:ascii="Times New Roman" w:hAnsi="Times New Roman"/>
                <w:sz w:val="20"/>
              </w:rPr>
            </w:pPr>
          </w:p>
        </w:tc>
        <w:tc>
          <w:tcPr>
            <w:tcW w:w="903" w:type="dxa"/>
          </w:tcPr>
          <w:p w14:paraId="54C46020" w14:textId="77777777" w:rsidR="00C07396" w:rsidRDefault="00C07396" w:rsidP="00EC59CB">
            <w:pPr>
              <w:spacing w:before="120" w:after="120"/>
              <w:jc w:val="center"/>
              <w:rPr>
                <w:rFonts w:ascii="Times New Roman" w:hAnsi="Times New Roman"/>
                <w:sz w:val="20"/>
              </w:rPr>
            </w:pPr>
          </w:p>
          <w:p w14:paraId="0CA87E0D" w14:textId="77777777" w:rsidR="00C07396" w:rsidRPr="007A01DE" w:rsidRDefault="00C07396" w:rsidP="00EC59CB">
            <w:pPr>
              <w:spacing w:before="120" w:after="120"/>
              <w:jc w:val="center"/>
              <w:rPr>
                <w:rFonts w:ascii="Times New Roman" w:hAnsi="Times New Roman"/>
                <w:sz w:val="20"/>
              </w:rPr>
            </w:pPr>
          </w:p>
        </w:tc>
        <w:tc>
          <w:tcPr>
            <w:tcW w:w="903" w:type="dxa"/>
          </w:tcPr>
          <w:p w14:paraId="36F864B5" w14:textId="77777777" w:rsidR="00C07396" w:rsidRPr="007A01DE" w:rsidRDefault="00C07396" w:rsidP="00EC59CB">
            <w:pPr>
              <w:spacing w:before="120" w:after="120"/>
              <w:jc w:val="center"/>
              <w:rPr>
                <w:rFonts w:ascii="Times New Roman" w:hAnsi="Times New Roman"/>
                <w:sz w:val="20"/>
              </w:rPr>
            </w:pPr>
          </w:p>
        </w:tc>
        <w:tc>
          <w:tcPr>
            <w:tcW w:w="927" w:type="dxa"/>
          </w:tcPr>
          <w:p w14:paraId="723C3F21" w14:textId="77777777" w:rsidR="00C07396" w:rsidRPr="007A01DE" w:rsidRDefault="00C07396" w:rsidP="00EC59CB">
            <w:pPr>
              <w:spacing w:before="120" w:after="120"/>
              <w:jc w:val="center"/>
              <w:rPr>
                <w:rFonts w:ascii="Times New Roman" w:hAnsi="Times New Roman"/>
                <w:sz w:val="20"/>
              </w:rPr>
            </w:pPr>
          </w:p>
        </w:tc>
        <w:tc>
          <w:tcPr>
            <w:tcW w:w="2621" w:type="dxa"/>
          </w:tcPr>
          <w:p w14:paraId="0C4ECADB" w14:textId="77777777" w:rsidR="00C07396" w:rsidRPr="007A01DE" w:rsidRDefault="00C07396" w:rsidP="00EC59CB">
            <w:pPr>
              <w:spacing w:before="120" w:after="120"/>
              <w:jc w:val="center"/>
              <w:rPr>
                <w:rFonts w:ascii="Times New Roman" w:hAnsi="Times New Roman"/>
                <w:sz w:val="20"/>
              </w:rPr>
            </w:pPr>
          </w:p>
        </w:tc>
        <w:tc>
          <w:tcPr>
            <w:tcW w:w="804" w:type="dxa"/>
          </w:tcPr>
          <w:p w14:paraId="45C8DC65"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5BBE84E" w14:textId="77777777" w:rsidR="00C07396" w:rsidRPr="007A01DE" w:rsidRDefault="00C07396" w:rsidP="00EC59CB">
            <w:pPr>
              <w:spacing w:before="120" w:after="120"/>
              <w:jc w:val="center"/>
              <w:rPr>
                <w:rFonts w:ascii="Times New Roman" w:hAnsi="Times New Roman"/>
                <w:sz w:val="20"/>
              </w:rPr>
            </w:pPr>
          </w:p>
        </w:tc>
        <w:tc>
          <w:tcPr>
            <w:tcW w:w="1060" w:type="dxa"/>
          </w:tcPr>
          <w:p w14:paraId="54CBDB77" w14:textId="77777777" w:rsidR="00C07396" w:rsidRPr="007A01DE" w:rsidRDefault="00C07396" w:rsidP="00EC59CB">
            <w:pPr>
              <w:spacing w:before="120" w:after="120"/>
              <w:jc w:val="center"/>
              <w:rPr>
                <w:rFonts w:ascii="Times New Roman" w:hAnsi="Times New Roman"/>
                <w:sz w:val="20"/>
              </w:rPr>
            </w:pPr>
          </w:p>
        </w:tc>
      </w:tr>
      <w:tr w:rsidR="00C07396" w:rsidRPr="007A01DE" w14:paraId="6DD2C0C9" w14:textId="77777777" w:rsidTr="005D369E">
        <w:tc>
          <w:tcPr>
            <w:tcW w:w="720" w:type="dxa"/>
          </w:tcPr>
          <w:p w14:paraId="7EB615A5"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4.2.1.b</w:t>
            </w:r>
          </w:p>
        </w:tc>
        <w:tc>
          <w:tcPr>
            <w:tcW w:w="3780" w:type="dxa"/>
            <w:gridSpan w:val="3"/>
          </w:tcPr>
          <w:p w14:paraId="2A6957A0"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Nxitja e qytetarëve për të qenë pjesëmarrës aktiv në proceset legjislative si Parlament, Qeveri dhe në Njësitë e Qeverisjes vendore Lobimi dhe përfaqësimi i interesave të qytetarëve dhe kategorive në nevojë në çdo iniciativë ligjore në të gjitha nivelet (thirrje për komente/mendime dhe opinione)</w:t>
            </w:r>
          </w:p>
        </w:tc>
        <w:tc>
          <w:tcPr>
            <w:tcW w:w="905" w:type="dxa"/>
          </w:tcPr>
          <w:p w14:paraId="26535232" w14:textId="77777777" w:rsidR="00C07396" w:rsidRPr="007A01DE" w:rsidRDefault="00C07396" w:rsidP="00EC59CB">
            <w:pPr>
              <w:spacing w:before="120" w:after="120"/>
              <w:jc w:val="center"/>
              <w:rPr>
                <w:rFonts w:ascii="Times New Roman" w:hAnsi="Times New Roman"/>
                <w:sz w:val="20"/>
              </w:rPr>
            </w:pPr>
          </w:p>
        </w:tc>
        <w:tc>
          <w:tcPr>
            <w:tcW w:w="715" w:type="dxa"/>
          </w:tcPr>
          <w:p w14:paraId="6584FD10"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Kosto administrative</w:t>
            </w:r>
          </w:p>
        </w:tc>
        <w:tc>
          <w:tcPr>
            <w:tcW w:w="973" w:type="dxa"/>
          </w:tcPr>
          <w:p w14:paraId="39ED31CB" w14:textId="77777777" w:rsidR="00C07396" w:rsidRPr="007A01DE" w:rsidRDefault="00C07396" w:rsidP="00EC59CB">
            <w:pPr>
              <w:spacing w:before="120" w:after="120"/>
              <w:jc w:val="center"/>
              <w:rPr>
                <w:rFonts w:ascii="Times New Roman" w:hAnsi="Times New Roman"/>
                <w:sz w:val="20"/>
              </w:rPr>
            </w:pPr>
          </w:p>
        </w:tc>
        <w:tc>
          <w:tcPr>
            <w:tcW w:w="903" w:type="dxa"/>
          </w:tcPr>
          <w:p w14:paraId="5B9C1090" w14:textId="77777777" w:rsidR="00C07396" w:rsidRPr="007A01DE" w:rsidRDefault="00C07396" w:rsidP="00EC59CB">
            <w:pPr>
              <w:spacing w:before="120" w:after="120"/>
              <w:jc w:val="center"/>
              <w:rPr>
                <w:rFonts w:ascii="Times New Roman" w:hAnsi="Times New Roman"/>
                <w:sz w:val="20"/>
              </w:rPr>
            </w:pPr>
          </w:p>
        </w:tc>
        <w:tc>
          <w:tcPr>
            <w:tcW w:w="903" w:type="dxa"/>
          </w:tcPr>
          <w:p w14:paraId="0D3439A9" w14:textId="77777777" w:rsidR="00C07396" w:rsidRPr="007A01DE" w:rsidRDefault="00C07396" w:rsidP="00EC59CB">
            <w:pPr>
              <w:spacing w:before="120" w:after="120"/>
              <w:jc w:val="center"/>
              <w:rPr>
                <w:rFonts w:ascii="Times New Roman" w:hAnsi="Times New Roman"/>
                <w:sz w:val="20"/>
              </w:rPr>
            </w:pPr>
          </w:p>
        </w:tc>
        <w:tc>
          <w:tcPr>
            <w:tcW w:w="927" w:type="dxa"/>
          </w:tcPr>
          <w:p w14:paraId="2794B79A" w14:textId="77777777" w:rsidR="00C07396" w:rsidRPr="007A01DE" w:rsidRDefault="00C07396" w:rsidP="00EC59CB">
            <w:pPr>
              <w:spacing w:before="120" w:after="120"/>
              <w:jc w:val="center"/>
              <w:rPr>
                <w:rFonts w:ascii="Times New Roman" w:hAnsi="Times New Roman"/>
                <w:sz w:val="20"/>
              </w:rPr>
            </w:pPr>
          </w:p>
        </w:tc>
        <w:tc>
          <w:tcPr>
            <w:tcW w:w="2621" w:type="dxa"/>
          </w:tcPr>
          <w:p w14:paraId="0F54530F" w14:textId="3F77CB61" w:rsidR="00C07396" w:rsidRPr="007A01DE" w:rsidRDefault="009D7EF0" w:rsidP="00EC59CB">
            <w:pPr>
              <w:spacing w:before="120" w:after="120"/>
              <w:jc w:val="center"/>
              <w:rPr>
                <w:rFonts w:ascii="Times New Roman" w:hAnsi="Times New Roman"/>
                <w:sz w:val="20"/>
              </w:rPr>
            </w:pPr>
            <w:r w:rsidRPr="00217A15">
              <w:rPr>
                <w:rFonts w:ascii="Times New Roman" w:eastAsia="Times New Roman" w:hAnsi="Times New Roman"/>
                <w:b/>
                <w:color w:val="000000"/>
                <w:sz w:val="16"/>
                <w:szCs w:val="16"/>
              </w:rPr>
              <w:t>PAZBATUAR/PARAPORTUAR</w:t>
            </w:r>
          </w:p>
        </w:tc>
        <w:tc>
          <w:tcPr>
            <w:tcW w:w="804" w:type="dxa"/>
          </w:tcPr>
          <w:p w14:paraId="31031E32"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5FAA4365" w14:textId="77777777" w:rsidR="00C07396" w:rsidRPr="007A01DE" w:rsidRDefault="00C07396" w:rsidP="00EC59CB">
            <w:pPr>
              <w:spacing w:before="120" w:after="120"/>
              <w:jc w:val="center"/>
              <w:rPr>
                <w:rFonts w:ascii="Times New Roman" w:hAnsi="Times New Roman"/>
                <w:sz w:val="20"/>
              </w:rPr>
            </w:pPr>
          </w:p>
        </w:tc>
        <w:tc>
          <w:tcPr>
            <w:tcW w:w="1060" w:type="dxa"/>
          </w:tcPr>
          <w:p w14:paraId="21E874BA" w14:textId="77777777" w:rsidR="00C07396" w:rsidRPr="001177EA" w:rsidRDefault="00C07396" w:rsidP="00EC59CB">
            <w:pPr>
              <w:spacing w:before="120" w:after="120"/>
              <w:jc w:val="center"/>
              <w:rPr>
                <w:rFonts w:ascii="Times New Roman" w:hAnsi="Times New Roman"/>
                <w:b/>
                <w:sz w:val="20"/>
              </w:rPr>
            </w:pPr>
            <w:r w:rsidRPr="001177EA">
              <w:rPr>
                <w:rFonts w:ascii="Times New Roman" w:hAnsi="Times New Roman"/>
                <w:b/>
                <w:sz w:val="20"/>
              </w:rPr>
              <w:t>Në vazhdim</w:t>
            </w:r>
          </w:p>
        </w:tc>
      </w:tr>
      <w:tr w:rsidR="00C07396" w:rsidRPr="007A01DE" w14:paraId="4053A407" w14:textId="77777777" w:rsidTr="005D369E">
        <w:tc>
          <w:tcPr>
            <w:tcW w:w="720" w:type="dxa"/>
          </w:tcPr>
          <w:p w14:paraId="493AC838"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6F1FE714" w14:textId="77777777" w:rsidR="00C07396" w:rsidRPr="007A01DE" w:rsidRDefault="00C07396" w:rsidP="00EC59CB">
            <w:pPr>
              <w:spacing w:before="120" w:after="120"/>
              <w:rPr>
                <w:rFonts w:ascii="Times New Roman" w:eastAsia="Times New Roman" w:hAnsi="Times New Roman"/>
                <w:color w:val="000000"/>
                <w:sz w:val="20"/>
                <w:lang w:val="it-IT"/>
              </w:rPr>
            </w:pPr>
            <w:r w:rsidRPr="007A01DE">
              <w:rPr>
                <w:rFonts w:ascii="Times New Roman" w:eastAsia="Times New Roman" w:hAnsi="Times New Roman"/>
                <w:sz w:val="16"/>
                <w:szCs w:val="16"/>
                <w:lang w:val="sq-AL" w:eastAsia="sq-AL"/>
              </w:rPr>
              <w:t>Kuvendi/ Ministritë (anëtare të Rrjetit)</w:t>
            </w:r>
          </w:p>
        </w:tc>
        <w:tc>
          <w:tcPr>
            <w:tcW w:w="905" w:type="dxa"/>
          </w:tcPr>
          <w:p w14:paraId="35F0E932"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762EF19C" w14:textId="77777777" w:rsidR="00C07396" w:rsidRPr="007A01DE" w:rsidRDefault="00C07396" w:rsidP="00EC59CB">
            <w:pPr>
              <w:spacing w:before="120" w:after="120"/>
              <w:jc w:val="center"/>
              <w:rPr>
                <w:rFonts w:ascii="Times New Roman" w:hAnsi="Times New Roman"/>
                <w:sz w:val="20"/>
                <w:lang w:val="it-IT"/>
              </w:rPr>
            </w:pPr>
          </w:p>
        </w:tc>
        <w:tc>
          <w:tcPr>
            <w:tcW w:w="973" w:type="dxa"/>
          </w:tcPr>
          <w:p w14:paraId="01F7F4B2"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2073106E"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794A158A" w14:textId="77777777" w:rsidR="00C07396" w:rsidRPr="007A01DE" w:rsidRDefault="00C07396" w:rsidP="00EC59CB">
            <w:pPr>
              <w:spacing w:before="120" w:after="120"/>
              <w:jc w:val="center"/>
              <w:rPr>
                <w:rFonts w:ascii="Times New Roman" w:hAnsi="Times New Roman"/>
                <w:sz w:val="20"/>
                <w:lang w:val="it-IT"/>
              </w:rPr>
            </w:pPr>
          </w:p>
        </w:tc>
        <w:tc>
          <w:tcPr>
            <w:tcW w:w="927" w:type="dxa"/>
          </w:tcPr>
          <w:p w14:paraId="2A294E36" w14:textId="77777777" w:rsidR="00C07396" w:rsidRPr="007A01DE" w:rsidRDefault="00C07396" w:rsidP="00EC59CB">
            <w:pPr>
              <w:spacing w:before="120" w:after="120"/>
              <w:jc w:val="center"/>
              <w:rPr>
                <w:rFonts w:ascii="Times New Roman" w:hAnsi="Times New Roman"/>
                <w:sz w:val="20"/>
                <w:lang w:val="it-IT"/>
              </w:rPr>
            </w:pPr>
          </w:p>
        </w:tc>
        <w:tc>
          <w:tcPr>
            <w:tcW w:w="2621" w:type="dxa"/>
          </w:tcPr>
          <w:p w14:paraId="0DAA49DB" w14:textId="77777777" w:rsidR="00C07396" w:rsidRPr="007A01DE" w:rsidRDefault="00C07396" w:rsidP="00EC59CB">
            <w:pPr>
              <w:spacing w:before="120" w:after="120"/>
              <w:jc w:val="center"/>
              <w:rPr>
                <w:rFonts w:ascii="Times New Roman" w:hAnsi="Times New Roman"/>
                <w:sz w:val="20"/>
                <w:lang w:val="it-IT"/>
              </w:rPr>
            </w:pPr>
          </w:p>
        </w:tc>
        <w:tc>
          <w:tcPr>
            <w:tcW w:w="804" w:type="dxa"/>
          </w:tcPr>
          <w:p w14:paraId="58E02109" w14:textId="77777777" w:rsidR="00C07396" w:rsidRPr="007A01DE" w:rsidRDefault="00C07396" w:rsidP="00EC59CB">
            <w:pPr>
              <w:spacing w:before="120" w:after="120"/>
              <w:jc w:val="center"/>
              <w:rPr>
                <w:rFonts w:ascii="Times New Roman" w:hAnsi="Times New Roman"/>
                <w:sz w:val="20"/>
                <w:lang w:val="it-IT"/>
              </w:rPr>
            </w:pPr>
          </w:p>
        </w:tc>
        <w:tc>
          <w:tcPr>
            <w:tcW w:w="816" w:type="dxa"/>
            <w:gridSpan w:val="2"/>
          </w:tcPr>
          <w:p w14:paraId="2960453D" w14:textId="77777777" w:rsidR="00C07396" w:rsidRPr="007A01DE" w:rsidRDefault="00C07396" w:rsidP="00EC59CB">
            <w:pPr>
              <w:spacing w:before="120" w:after="120"/>
              <w:jc w:val="center"/>
              <w:rPr>
                <w:rFonts w:ascii="Times New Roman" w:hAnsi="Times New Roman"/>
                <w:sz w:val="20"/>
                <w:lang w:val="it-IT"/>
              </w:rPr>
            </w:pPr>
          </w:p>
        </w:tc>
        <w:tc>
          <w:tcPr>
            <w:tcW w:w="1060" w:type="dxa"/>
          </w:tcPr>
          <w:p w14:paraId="6D4D0F5F" w14:textId="77777777" w:rsidR="00C07396" w:rsidRPr="007A01DE" w:rsidRDefault="00C07396" w:rsidP="00EC59CB">
            <w:pPr>
              <w:spacing w:before="120" w:after="120"/>
              <w:jc w:val="center"/>
              <w:rPr>
                <w:rFonts w:ascii="Times New Roman" w:hAnsi="Times New Roman"/>
                <w:sz w:val="20"/>
                <w:lang w:val="it-IT"/>
              </w:rPr>
            </w:pPr>
          </w:p>
        </w:tc>
      </w:tr>
      <w:tr w:rsidR="00C07396" w:rsidRPr="007A01DE" w14:paraId="54A9C426" w14:textId="77777777" w:rsidTr="005D369E">
        <w:tc>
          <w:tcPr>
            <w:tcW w:w="720" w:type="dxa"/>
          </w:tcPr>
          <w:p w14:paraId="63C86566" w14:textId="77777777" w:rsidR="00C07396" w:rsidRPr="007A01DE" w:rsidRDefault="00C07396" w:rsidP="00EC59CB">
            <w:pPr>
              <w:spacing w:before="120" w:after="120"/>
              <w:jc w:val="center"/>
              <w:rPr>
                <w:rFonts w:ascii="Times New Roman" w:eastAsia="Times New Roman" w:hAnsi="Times New Roman"/>
                <w:color w:val="000000"/>
                <w:sz w:val="18"/>
                <w:szCs w:val="18"/>
                <w:lang w:val="it-IT"/>
              </w:rPr>
            </w:pPr>
          </w:p>
        </w:tc>
        <w:tc>
          <w:tcPr>
            <w:tcW w:w="3780" w:type="dxa"/>
            <w:gridSpan w:val="3"/>
          </w:tcPr>
          <w:p w14:paraId="19E6F77D"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90202AA-Kuvendi , 91401AA-MD</w:t>
            </w:r>
          </w:p>
        </w:tc>
        <w:tc>
          <w:tcPr>
            <w:tcW w:w="905" w:type="dxa"/>
          </w:tcPr>
          <w:p w14:paraId="4CB12C6F" w14:textId="77777777" w:rsidR="00C07396" w:rsidRPr="007A01DE" w:rsidRDefault="00C07396" w:rsidP="00EC59CB">
            <w:pPr>
              <w:spacing w:before="120" w:after="120"/>
              <w:jc w:val="center"/>
              <w:rPr>
                <w:rFonts w:ascii="Times New Roman" w:hAnsi="Times New Roman"/>
                <w:sz w:val="20"/>
              </w:rPr>
            </w:pPr>
          </w:p>
        </w:tc>
        <w:tc>
          <w:tcPr>
            <w:tcW w:w="715" w:type="dxa"/>
          </w:tcPr>
          <w:p w14:paraId="440276BD" w14:textId="77777777" w:rsidR="00C07396" w:rsidRPr="007A01DE" w:rsidRDefault="00C07396" w:rsidP="00EC59CB">
            <w:pPr>
              <w:spacing w:before="120" w:after="120"/>
              <w:jc w:val="center"/>
              <w:rPr>
                <w:rFonts w:ascii="Times New Roman" w:hAnsi="Times New Roman"/>
                <w:sz w:val="20"/>
              </w:rPr>
            </w:pPr>
          </w:p>
        </w:tc>
        <w:tc>
          <w:tcPr>
            <w:tcW w:w="973" w:type="dxa"/>
          </w:tcPr>
          <w:p w14:paraId="2D921763" w14:textId="77777777" w:rsidR="00C07396" w:rsidRPr="007A01DE" w:rsidRDefault="00C07396" w:rsidP="00EC59CB">
            <w:pPr>
              <w:spacing w:before="120" w:after="120"/>
              <w:jc w:val="center"/>
              <w:rPr>
                <w:rFonts w:ascii="Times New Roman" w:hAnsi="Times New Roman"/>
                <w:sz w:val="20"/>
              </w:rPr>
            </w:pPr>
          </w:p>
        </w:tc>
        <w:tc>
          <w:tcPr>
            <w:tcW w:w="903" w:type="dxa"/>
          </w:tcPr>
          <w:p w14:paraId="58980BED" w14:textId="77777777" w:rsidR="00C07396" w:rsidRPr="007A01DE" w:rsidRDefault="00C07396" w:rsidP="00EC59CB">
            <w:pPr>
              <w:spacing w:before="120" w:after="120"/>
              <w:jc w:val="center"/>
              <w:rPr>
                <w:rFonts w:ascii="Times New Roman" w:hAnsi="Times New Roman"/>
                <w:sz w:val="20"/>
              </w:rPr>
            </w:pPr>
          </w:p>
        </w:tc>
        <w:tc>
          <w:tcPr>
            <w:tcW w:w="903" w:type="dxa"/>
          </w:tcPr>
          <w:p w14:paraId="5C0E7091" w14:textId="77777777" w:rsidR="00C07396" w:rsidRPr="007A01DE" w:rsidRDefault="00C07396" w:rsidP="00EC59CB">
            <w:pPr>
              <w:spacing w:before="120" w:after="120"/>
              <w:jc w:val="center"/>
              <w:rPr>
                <w:rFonts w:ascii="Times New Roman" w:hAnsi="Times New Roman"/>
                <w:sz w:val="20"/>
              </w:rPr>
            </w:pPr>
          </w:p>
        </w:tc>
        <w:tc>
          <w:tcPr>
            <w:tcW w:w="927" w:type="dxa"/>
          </w:tcPr>
          <w:p w14:paraId="310152FA" w14:textId="77777777" w:rsidR="00C07396" w:rsidRPr="007A01DE" w:rsidRDefault="00C07396" w:rsidP="00EC59CB">
            <w:pPr>
              <w:spacing w:before="120" w:after="120"/>
              <w:jc w:val="center"/>
              <w:rPr>
                <w:rFonts w:ascii="Times New Roman" w:hAnsi="Times New Roman"/>
                <w:sz w:val="20"/>
              </w:rPr>
            </w:pPr>
          </w:p>
        </w:tc>
        <w:tc>
          <w:tcPr>
            <w:tcW w:w="2621" w:type="dxa"/>
          </w:tcPr>
          <w:p w14:paraId="1AD914AB" w14:textId="77777777" w:rsidR="00C07396" w:rsidRPr="007A01DE" w:rsidRDefault="00C07396" w:rsidP="00EC59CB">
            <w:pPr>
              <w:spacing w:before="120" w:after="120"/>
              <w:jc w:val="center"/>
              <w:rPr>
                <w:rFonts w:ascii="Times New Roman" w:hAnsi="Times New Roman"/>
                <w:sz w:val="20"/>
              </w:rPr>
            </w:pPr>
          </w:p>
        </w:tc>
        <w:tc>
          <w:tcPr>
            <w:tcW w:w="804" w:type="dxa"/>
          </w:tcPr>
          <w:p w14:paraId="14FAA16A"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E0F294F" w14:textId="77777777" w:rsidR="00C07396" w:rsidRPr="007A01DE" w:rsidRDefault="00C07396" w:rsidP="00EC59CB">
            <w:pPr>
              <w:spacing w:before="120" w:after="120"/>
              <w:jc w:val="center"/>
              <w:rPr>
                <w:rFonts w:ascii="Times New Roman" w:hAnsi="Times New Roman"/>
                <w:sz w:val="20"/>
              </w:rPr>
            </w:pPr>
          </w:p>
        </w:tc>
        <w:tc>
          <w:tcPr>
            <w:tcW w:w="1060" w:type="dxa"/>
          </w:tcPr>
          <w:p w14:paraId="56B0B8AE" w14:textId="77777777" w:rsidR="00C07396" w:rsidRPr="007A01DE" w:rsidRDefault="00C07396" w:rsidP="00EC59CB">
            <w:pPr>
              <w:spacing w:before="120" w:after="120"/>
              <w:jc w:val="center"/>
              <w:rPr>
                <w:rFonts w:ascii="Times New Roman" w:hAnsi="Times New Roman"/>
                <w:sz w:val="20"/>
              </w:rPr>
            </w:pPr>
          </w:p>
        </w:tc>
      </w:tr>
      <w:tr w:rsidR="00C07396" w:rsidRPr="007A01DE" w14:paraId="0FA639F8" w14:textId="77777777" w:rsidTr="005D369E">
        <w:tc>
          <w:tcPr>
            <w:tcW w:w="720" w:type="dxa"/>
          </w:tcPr>
          <w:p w14:paraId="0FD6D6F3"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4.2.1.c</w:t>
            </w:r>
          </w:p>
        </w:tc>
        <w:tc>
          <w:tcPr>
            <w:tcW w:w="3780" w:type="dxa"/>
            <w:gridSpan w:val="3"/>
          </w:tcPr>
          <w:p w14:paraId="4000E665"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Fushata ndërgjegjësuese dhe informuese për ligjin nr.111/2017; broshura dhe fletëpalosje specifike në qytete Tiranë,Durrës,Elbasan,etj) .*Aktivitete që kryhen në vijimësi gjatë viteve të zbatimit të PV</w:t>
            </w:r>
          </w:p>
        </w:tc>
        <w:tc>
          <w:tcPr>
            <w:tcW w:w="905" w:type="dxa"/>
          </w:tcPr>
          <w:p w14:paraId="7D937A6B" w14:textId="77777777" w:rsidR="00C07396" w:rsidRPr="007A01DE" w:rsidRDefault="00C07396" w:rsidP="00EC59CB">
            <w:pPr>
              <w:spacing w:before="120" w:after="120"/>
              <w:jc w:val="center"/>
              <w:rPr>
                <w:rFonts w:ascii="Times New Roman" w:hAnsi="Times New Roman"/>
                <w:sz w:val="20"/>
              </w:rPr>
            </w:pPr>
          </w:p>
        </w:tc>
        <w:tc>
          <w:tcPr>
            <w:tcW w:w="715" w:type="dxa"/>
          </w:tcPr>
          <w:p w14:paraId="1DCC50E3"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857</w:t>
            </w:r>
          </w:p>
        </w:tc>
        <w:tc>
          <w:tcPr>
            <w:tcW w:w="973" w:type="dxa"/>
          </w:tcPr>
          <w:p w14:paraId="3AA1BC21" w14:textId="77777777" w:rsidR="00174F6D" w:rsidRPr="00174F6D" w:rsidRDefault="00174F6D" w:rsidP="00174F6D">
            <w:pPr>
              <w:spacing w:before="120" w:after="120" w:line="288" w:lineRule="auto"/>
              <w:jc w:val="center"/>
              <w:rPr>
                <w:rFonts w:ascii="Times New Roman" w:eastAsia="Times New Roman" w:hAnsi="Times New Roman"/>
                <w:sz w:val="20"/>
                <w:szCs w:val="20"/>
                <w:lang w:val="en-US"/>
              </w:rPr>
            </w:pPr>
            <w:r w:rsidRPr="00174F6D">
              <w:rPr>
                <w:rFonts w:ascii="Times New Roman" w:eastAsia="Times New Roman" w:hAnsi="Times New Roman"/>
                <w:sz w:val="20"/>
                <w:szCs w:val="20"/>
                <w:lang w:val="en-US"/>
              </w:rPr>
              <w:t>1,004</w:t>
            </w:r>
          </w:p>
          <w:p w14:paraId="69BB0F0F" w14:textId="77777777" w:rsidR="00174F6D" w:rsidRPr="00174F6D" w:rsidRDefault="00174F6D" w:rsidP="00174F6D">
            <w:pPr>
              <w:spacing w:after="0" w:line="288" w:lineRule="auto"/>
              <w:jc w:val="center"/>
              <w:rPr>
                <w:rFonts w:ascii="Times New Roman" w:eastAsia="Times New Roman" w:hAnsi="Times New Roman"/>
                <w:sz w:val="20"/>
                <w:szCs w:val="20"/>
                <w:lang w:val="en-US"/>
              </w:rPr>
            </w:pPr>
            <w:r w:rsidRPr="00174F6D">
              <w:rPr>
                <w:rFonts w:ascii="Times New Roman" w:eastAsia="Times New Roman" w:hAnsi="Times New Roman"/>
                <w:sz w:val="20"/>
                <w:szCs w:val="20"/>
                <w:lang w:val="en-US"/>
              </w:rPr>
              <w:t>(250</w:t>
            </w:r>
          </w:p>
          <w:p w14:paraId="483DA0D2" w14:textId="38C2FF0E" w:rsidR="00174F6D" w:rsidRPr="00174F6D" w:rsidRDefault="00174F6D" w:rsidP="00174F6D">
            <w:pPr>
              <w:spacing w:after="0" w:line="288" w:lineRule="auto"/>
              <w:jc w:val="center"/>
              <w:rPr>
                <w:rFonts w:ascii="Times New Roman" w:eastAsia="Times New Roman" w:hAnsi="Times New Roman"/>
                <w:sz w:val="20"/>
                <w:szCs w:val="20"/>
                <w:lang w:val="en-US"/>
              </w:rPr>
            </w:pPr>
            <w:r w:rsidRPr="00174F6D">
              <w:rPr>
                <w:rFonts w:ascii="Times New Roman" w:eastAsia="Times New Roman" w:hAnsi="Times New Roman"/>
                <w:sz w:val="20"/>
                <w:szCs w:val="20"/>
                <w:lang w:val="en-US"/>
              </w:rPr>
              <w:t>B. Shteti</w:t>
            </w:r>
          </w:p>
          <w:p w14:paraId="7F4F611E" w14:textId="77777777" w:rsidR="00174F6D" w:rsidRPr="00174F6D" w:rsidRDefault="00174F6D" w:rsidP="00174F6D">
            <w:pPr>
              <w:spacing w:after="0" w:line="288" w:lineRule="auto"/>
              <w:jc w:val="center"/>
              <w:rPr>
                <w:rFonts w:ascii="Times New Roman" w:eastAsia="Times New Roman" w:hAnsi="Times New Roman"/>
                <w:sz w:val="20"/>
                <w:szCs w:val="20"/>
                <w:lang w:val="en-US"/>
              </w:rPr>
            </w:pPr>
            <w:r w:rsidRPr="00174F6D">
              <w:rPr>
                <w:rFonts w:ascii="Times New Roman" w:eastAsia="Times New Roman" w:hAnsi="Times New Roman"/>
                <w:sz w:val="20"/>
                <w:szCs w:val="20"/>
                <w:lang w:val="en-US"/>
              </w:rPr>
              <w:t>754</w:t>
            </w:r>
          </w:p>
          <w:p w14:paraId="234DAB05" w14:textId="77777777" w:rsidR="00174F6D" w:rsidRPr="00174F6D" w:rsidRDefault="00174F6D" w:rsidP="00174F6D">
            <w:pPr>
              <w:spacing w:after="0" w:line="288" w:lineRule="auto"/>
              <w:jc w:val="center"/>
              <w:rPr>
                <w:rFonts w:ascii="Times New Roman" w:eastAsia="Times New Roman" w:hAnsi="Times New Roman"/>
                <w:sz w:val="20"/>
                <w:szCs w:val="20"/>
                <w:lang w:val="en-US"/>
              </w:rPr>
            </w:pPr>
            <w:r w:rsidRPr="00174F6D">
              <w:rPr>
                <w:rFonts w:ascii="Times New Roman" w:eastAsia="Times New Roman" w:hAnsi="Times New Roman"/>
                <w:sz w:val="20"/>
                <w:szCs w:val="20"/>
                <w:lang w:val="en-US"/>
              </w:rPr>
              <w:t>Fin.Huaj)</w:t>
            </w:r>
          </w:p>
          <w:p w14:paraId="4247CB3D" w14:textId="77777777" w:rsidR="00C07396" w:rsidRPr="007A01DE" w:rsidRDefault="00C07396" w:rsidP="00EC59CB">
            <w:pPr>
              <w:spacing w:before="120" w:after="120"/>
              <w:jc w:val="center"/>
              <w:rPr>
                <w:rFonts w:ascii="Times New Roman" w:hAnsi="Times New Roman"/>
                <w:sz w:val="20"/>
              </w:rPr>
            </w:pPr>
          </w:p>
        </w:tc>
        <w:tc>
          <w:tcPr>
            <w:tcW w:w="903" w:type="dxa"/>
          </w:tcPr>
          <w:p w14:paraId="574CB488" w14:textId="09B1A67C" w:rsidR="00C07396" w:rsidRPr="007A01DE" w:rsidRDefault="00174F6D" w:rsidP="00EC59CB">
            <w:pPr>
              <w:spacing w:before="120" w:after="120"/>
              <w:jc w:val="center"/>
              <w:rPr>
                <w:rFonts w:ascii="Times New Roman" w:hAnsi="Times New Roman"/>
                <w:sz w:val="20"/>
              </w:rPr>
            </w:pPr>
            <w:r w:rsidRPr="00174F6D">
              <w:rPr>
                <w:rFonts w:ascii="Times New Roman" w:eastAsia="Times New Roman" w:hAnsi="Times New Roman"/>
                <w:sz w:val="20"/>
                <w:szCs w:val="20"/>
                <w:lang w:val="en-US"/>
              </w:rPr>
              <w:t>100%</w:t>
            </w:r>
          </w:p>
        </w:tc>
        <w:tc>
          <w:tcPr>
            <w:tcW w:w="903" w:type="dxa"/>
          </w:tcPr>
          <w:p w14:paraId="3B7F1FC1" w14:textId="77777777" w:rsidR="00174F6D" w:rsidRPr="00174F6D" w:rsidRDefault="00174F6D" w:rsidP="00174F6D">
            <w:pPr>
              <w:spacing w:after="0" w:line="288" w:lineRule="auto"/>
              <w:jc w:val="center"/>
              <w:rPr>
                <w:rFonts w:ascii="Times New Roman" w:eastAsia="Times New Roman" w:hAnsi="Times New Roman"/>
                <w:sz w:val="20"/>
                <w:szCs w:val="20"/>
                <w:lang w:val="en-US"/>
              </w:rPr>
            </w:pPr>
            <w:r w:rsidRPr="00174F6D">
              <w:rPr>
                <w:rFonts w:ascii="Times New Roman" w:eastAsia="Times New Roman" w:hAnsi="Times New Roman"/>
                <w:sz w:val="20"/>
                <w:szCs w:val="20"/>
                <w:lang w:val="en-US"/>
              </w:rPr>
              <w:t>419,5</w:t>
            </w:r>
          </w:p>
          <w:p w14:paraId="16F20BE1" w14:textId="77777777" w:rsidR="00174F6D" w:rsidRPr="00174F6D" w:rsidRDefault="00174F6D" w:rsidP="00174F6D">
            <w:pPr>
              <w:spacing w:after="0" w:line="288" w:lineRule="auto"/>
              <w:jc w:val="center"/>
              <w:rPr>
                <w:rFonts w:ascii="Times New Roman" w:eastAsia="Times New Roman" w:hAnsi="Times New Roman"/>
                <w:sz w:val="20"/>
                <w:szCs w:val="20"/>
                <w:lang w:val="en-US"/>
              </w:rPr>
            </w:pPr>
            <w:r w:rsidRPr="00174F6D">
              <w:rPr>
                <w:rFonts w:ascii="Times New Roman" w:eastAsia="Times New Roman" w:hAnsi="Times New Roman"/>
                <w:sz w:val="20"/>
                <w:szCs w:val="20"/>
                <w:lang w:val="en-US"/>
              </w:rPr>
              <w:t>(2,5</w:t>
            </w:r>
          </w:p>
          <w:p w14:paraId="5EBE6544" w14:textId="3AC58D88" w:rsidR="00174F6D" w:rsidRPr="00174F6D" w:rsidRDefault="00174F6D" w:rsidP="00174F6D">
            <w:pPr>
              <w:spacing w:after="0" w:line="288" w:lineRule="auto"/>
              <w:jc w:val="center"/>
              <w:rPr>
                <w:rFonts w:ascii="Times New Roman" w:eastAsia="Times New Roman" w:hAnsi="Times New Roman"/>
                <w:sz w:val="20"/>
                <w:szCs w:val="20"/>
                <w:lang w:val="en-US"/>
              </w:rPr>
            </w:pPr>
            <w:r w:rsidRPr="00174F6D">
              <w:rPr>
                <w:rFonts w:ascii="Times New Roman" w:eastAsia="Times New Roman" w:hAnsi="Times New Roman"/>
                <w:sz w:val="20"/>
                <w:szCs w:val="20"/>
                <w:lang w:val="en-US"/>
              </w:rPr>
              <w:t>B. Shteti</w:t>
            </w:r>
          </w:p>
          <w:p w14:paraId="493FDA30" w14:textId="77777777" w:rsidR="00174F6D" w:rsidRPr="00174F6D" w:rsidRDefault="00174F6D" w:rsidP="00174F6D">
            <w:pPr>
              <w:spacing w:after="0" w:line="288" w:lineRule="auto"/>
              <w:jc w:val="center"/>
              <w:rPr>
                <w:rFonts w:ascii="Times New Roman" w:eastAsia="Times New Roman" w:hAnsi="Times New Roman"/>
                <w:sz w:val="20"/>
                <w:szCs w:val="20"/>
                <w:lang w:val="en-US"/>
              </w:rPr>
            </w:pPr>
            <w:r w:rsidRPr="00174F6D">
              <w:rPr>
                <w:rFonts w:ascii="Times New Roman" w:eastAsia="Times New Roman" w:hAnsi="Times New Roman"/>
                <w:sz w:val="20"/>
                <w:szCs w:val="20"/>
                <w:lang w:val="en-US"/>
              </w:rPr>
              <w:t>417</w:t>
            </w:r>
          </w:p>
          <w:p w14:paraId="07C34079" w14:textId="77777777" w:rsidR="00C07396" w:rsidRDefault="00174F6D" w:rsidP="00174F6D">
            <w:pPr>
              <w:spacing w:before="120" w:after="120"/>
              <w:jc w:val="center"/>
              <w:rPr>
                <w:rFonts w:ascii="Times New Roman" w:eastAsia="Times New Roman" w:hAnsi="Times New Roman"/>
                <w:sz w:val="20"/>
                <w:szCs w:val="20"/>
                <w:lang w:val="en-US"/>
              </w:rPr>
            </w:pPr>
            <w:r w:rsidRPr="00174F6D">
              <w:rPr>
                <w:rFonts w:ascii="Times New Roman" w:eastAsia="Times New Roman" w:hAnsi="Times New Roman"/>
                <w:sz w:val="20"/>
                <w:szCs w:val="20"/>
                <w:lang w:val="en-US"/>
              </w:rPr>
              <w:t>Fin.Huaj)</w:t>
            </w:r>
          </w:p>
          <w:p w14:paraId="6DB481E7" w14:textId="77777777" w:rsidR="00174F6D" w:rsidRPr="00174F6D" w:rsidRDefault="00174F6D" w:rsidP="00174F6D">
            <w:pPr>
              <w:spacing w:after="0" w:line="288" w:lineRule="auto"/>
              <w:jc w:val="center"/>
              <w:rPr>
                <w:rFonts w:ascii="Times New Roman" w:eastAsia="Times New Roman" w:hAnsi="Times New Roman"/>
                <w:sz w:val="20"/>
                <w:szCs w:val="20"/>
                <w:lang w:val="en-US"/>
              </w:rPr>
            </w:pPr>
            <w:r w:rsidRPr="00174F6D">
              <w:rPr>
                <w:rFonts w:ascii="Times New Roman" w:eastAsia="Times New Roman" w:hAnsi="Times New Roman"/>
                <w:sz w:val="20"/>
                <w:szCs w:val="20"/>
                <w:lang w:val="en-US"/>
              </w:rPr>
              <w:t>42%</w:t>
            </w:r>
          </w:p>
          <w:p w14:paraId="40E86252" w14:textId="77777777" w:rsidR="00174F6D" w:rsidRPr="00174F6D" w:rsidRDefault="00174F6D" w:rsidP="00174F6D">
            <w:pPr>
              <w:spacing w:after="0" w:line="288" w:lineRule="auto"/>
              <w:jc w:val="center"/>
              <w:rPr>
                <w:rFonts w:ascii="Times New Roman" w:eastAsia="Times New Roman" w:hAnsi="Times New Roman"/>
                <w:sz w:val="20"/>
                <w:szCs w:val="20"/>
                <w:lang w:val="en-US"/>
              </w:rPr>
            </w:pPr>
            <w:r w:rsidRPr="00174F6D">
              <w:rPr>
                <w:rFonts w:ascii="Times New Roman" w:eastAsia="Times New Roman" w:hAnsi="Times New Roman"/>
                <w:sz w:val="20"/>
                <w:szCs w:val="20"/>
                <w:lang w:val="en-US"/>
              </w:rPr>
              <w:t>(1%</w:t>
            </w:r>
          </w:p>
          <w:p w14:paraId="2E10B0BE" w14:textId="77B9DB01" w:rsidR="00174F6D" w:rsidRPr="00174F6D" w:rsidRDefault="00174F6D" w:rsidP="00174F6D">
            <w:pPr>
              <w:spacing w:after="0" w:line="288" w:lineRule="auto"/>
              <w:jc w:val="center"/>
              <w:rPr>
                <w:rFonts w:ascii="Times New Roman" w:eastAsia="Times New Roman" w:hAnsi="Times New Roman"/>
                <w:sz w:val="20"/>
                <w:szCs w:val="20"/>
                <w:lang w:val="en-US"/>
              </w:rPr>
            </w:pPr>
            <w:r w:rsidRPr="00174F6D">
              <w:rPr>
                <w:rFonts w:ascii="Times New Roman" w:eastAsia="Times New Roman" w:hAnsi="Times New Roman"/>
                <w:sz w:val="20"/>
                <w:szCs w:val="20"/>
                <w:lang w:val="en-US"/>
              </w:rPr>
              <w:t>B. Shteti</w:t>
            </w:r>
          </w:p>
          <w:p w14:paraId="51593167" w14:textId="77777777" w:rsidR="00174F6D" w:rsidRPr="00174F6D" w:rsidRDefault="00174F6D" w:rsidP="00174F6D">
            <w:pPr>
              <w:spacing w:after="0" w:line="288" w:lineRule="auto"/>
              <w:jc w:val="center"/>
              <w:rPr>
                <w:rFonts w:ascii="Times New Roman" w:eastAsia="Times New Roman" w:hAnsi="Times New Roman"/>
                <w:sz w:val="20"/>
                <w:szCs w:val="20"/>
                <w:lang w:val="en-US"/>
              </w:rPr>
            </w:pPr>
            <w:r w:rsidRPr="00174F6D">
              <w:rPr>
                <w:rFonts w:ascii="Times New Roman" w:eastAsia="Times New Roman" w:hAnsi="Times New Roman"/>
                <w:sz w:val="20"/>
                <w:szCs w:val="20"/>
                <w:lang w:val="en-US"/>
              </w:rPr>
              <w:t>55%</w:t>
            </w:r>
          </w:p>
          <w:p w14:paraId="34B6A949" w14:textId="65C92817" w:rsidR="00174F6D" w:rsidRPr="007A01DE" w:rsidRDefault="00174F6D" w:rsidP="00174F6D">
            <w:pPr>
              <w:spacing w:before="120" w:after="120"/>
              <w:jc w:val="center"/>
              <w:rPr>
                <w:rFonts w:ascii="Times New Roman" w:hAnsi="Times New Roman"/>
                <w:sz w:val="20"/>
              </w:rPr>
            </w:pPr>
            <w:r w:rsidRPr="00174F6D">
              <w:rPr>
                <w:rFonts w:ascii="Times New Roman" w:eastAsia="Times New Roman" w:hAnsi="Times New Roman"/>
                <w:sz w:val="20"/>
                <w:szCs w:val="20"/>
                <w:lang w:val="en-US"/>
              </w:rPr>
              <w:lastRenderedPageBreak/>
              <w:t>Fin.Huaj)</w:t>
            </w:r>
          </w:p>
        </w:tc>
        <w:tc>
          <w:tcPr>
            <w:tcW w:w="927" w:type="dxa"/>
          </w:tcPr>
          <w:p w14:paraId="5E89343A" w14:textId="444F5358" w:rsidR="00C07396" w:rsidRPr="007A01DE" w:rsidRDefault="00174F6D" w:rsidP="00EC59CB">
            <w:pPr>
              <w:spacing w:before="120" w:after="120"/>
              <w:jc w:val="center"/>
              <w:rPr>
                <w:rFonts w:ascii="Times New Roman" w:hAnsi="Times New Roman"/>
                <w:sz w:val="20"/>
              </w:rPr>
            </w:pPr>
            <w:r>
              <w:rPr>
                <w:rFonts w:ascii="Times New Roman" w:hAnsi="Times New Roman"/>
                <w:sz w:val="20"/>
              </w:rPr>
              <w:lastRenderedPageBreak/>
              <w:t>100%</w:t>
            </w:r>
          </w:p>
        </w:tc>
        <w:tc>
          <w:tcPr>
            <w:tcW w:w="2621" w:type="dxa"/>
          </w:tcPr>
          <w:p w14:paraId="186CFACC" w14:textId="77777777" w:rsidR="00174F6D" w:rsidRDefault="00174F6D" w:rsidP="00174F6D">
            <w:pPr>
              <w:spacing w:before="120" w:after="120"/>
              <w:jc w:val="center"/>
              <w:rPr>
                <w:rFonts w:ascii="Times New Roman" w:hAnsi="Times New Roman"/>
                <w:b/>
                <w:sz w:val="20"/>
              </w:rPr>
            </w:pPr>
            <w:r w:rsidRPr="00397EFB">
              <w:rPr>
                <w:rFonts w:ascii="Times New Roman" w:hAnsi="Times New Roman"/>
                <w:b/>
                <w:sz w:val="20"/>
              </w:rPr>
              <w:t>I ZBATUAR</w:t>
            </w:r>
            <w:r>
              <w:rPr>
                <w:rFonts w:ascii="Times New Roman" w:hAnsi="Times New Roman"/>
                <w:b/>
                <w:sz w:val="20"/>
              </w:rPr>
              <w:t xml:space="preserve"> (DNJF)</w:t>
            </w:r>
          </w:p>
          <w:p w14:paraId="50A585B0" w14:textId="7E332BEB" w:rsidR="00C07396" w:rsidRPr="00525CEF" w:rsidRDefault="00174F6D" w:rsidP="00525CEF">
            <w:pPr>
              <w:spacing w:before="120" w:after="120"/>
              <w:jc w:val="both"/>
              <w:rPr>
                <w:rFonts w:ascii="Times New Roman" w:hAnsi="Times New Roman"/>
                <w:sz w:val="16"/>
              </w:rPr>
            </w:pPr>
            <w:r w:rsidRPr="00174F6D">
              <w:rPr>
                <w:rFonts w:ascii="Times New Roman" w:eastAsia="Times New Roman" w:hAnsi="Times New Roman"/>
                <w:sz w:val="20"/>
                <w:szCs w:val="20"/>
                <w:lang w:val="en-US"/>
              </w:rPr>
              <w:t>Zhvillohen vazhdimisht fushata ndërgjegjësimi në të gjitha rrethet ku ofrohet shërbim ligjor falas.</w:t>
            </w:r>
          </w:p>
        </w:tc>
        <w:tc>
          <w:tcPr>
            <w:tcW w:w="804" w:type="dxa"/>
          </w:tcPr>
          <w:p w14:paraId="79068B00"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0B0F6595" w14:textId="77777777" w:rsidR="00C07396" w:rsidRPr="007A01DE" w:rsidRDefault="00C07396" w:rsidP="00EC59CB">
            <w:pPr>
              <w:spacing w:before="120" w:after="120"/>
              <w:jc w:val="center"/>
              <w:rPr>
                <w:rFonts w:ascii="Times New Roman" w:hAnsi="Times New Roman"/>
                <w:sz w:val="20"/>
              </w:rPr>
            </w:pPr>
          </w:p>
        </w:tc>
        <w:tc>
          <w:tcPr>
            <w:tcW w:w="1060" w:type="dxa"/>
          </w:tcPr>
          <w:p w14:paraId="68B8ABDD"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1265E1D7" w14:textId="77777777" w:rsidTr="005D369E">
        <w:tc>
          <w:tcPr>
            <w:tcW w:w="720" w:type="dxa"/>
          </w:tcPr>
          <w:p w14:paraId="770A9C28"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6D15AC28"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 xml:space="preserve">  DNJF/OSHC</w:t>
            </w:r>
          </w:p>
        </w:tc>
        <w:tc>
          <w:tcPr>
            <w:tcW w:w="905" w:type="dxa"/>
          </w:tcPr>
          <w:p w14:paraId="737A5DA9" w14:textId="77777777" w:rsidR="00C07396" w:rsidRPr="007A01DE" w:rsidRDefault="00C07396" w:rsidP="00EC59CB">
            <w:pPr>
              <w:spacing w:before="120" w:after="120"/>
              <w:jc w:val="center"/>
              <w:rPr>
                <w:rFonts w:ascii="Times New Roman" w:hAnsi="Times New Roman"/>
                <w:sz w:val="20"/>
              </w:rPr>
            </w:pPr>
          </w:p>
        </w:tc>
        <w:tc>
          <w:tcPr>
            <w:tcW w:w="715" w:type="dxa"/>
          </w:tcPr>
          <w:p w14:paraId="38680239" w14:textId="77777777" w:rsidR="00C07396" w:rsidRPr="007A01DE" w:rsidRDefault="00C07396" w:rsidP="00EC59CB">
            <w:pPr>
              <w:spacing w:before="120" w:after="120"/>
              <w:jc w:val="center"/>
              <w:rPr>
                <w:rFonts w:ascii="Times New Roman" w:hAnsi="Times New Roman"/>
                <w:sz w:val="20"/>
              </w:rPr>
            </w:pPr>
          </w:p>
        </w:tc>
        <w:tc>
          <w:tcPr>
            <w:tcW w:w="973" w:type="dxa"/>
          </w:tcPr>
          <w:p w14:paraId="092A18DB" w14:textId="77777777" w:rsidR="00C07396" w:rsidRPr="007A01DE" w:rsidRDefault="00C07396" w:rsidP="00EC59CB">
            <w:pPr>
              <w:spacing w:before="120" w:after="120"/>
              <w:jc w:val="center"/>
              <w:rPr>
                <w:rFonts w:ascii="Times New Roman" w:hAnsi="Times New Roman"/>
                <w:sz w:val="20"/>
              </w:rPr>
            </w:pPr>
          </w:p>
        </w:tc>
        <w:tc>
          <w:tcPr>
            <w:tcW w:w="903" w:type="dxa"/>
          </w:tcPr>
          <w:p w14:paraId="2F083C5D" w14:textId="77777777" w:rsidR="00C07396" w:rsidRPr="007A01DE" w:rsidRDefault="00C07396" w:rsidP="00EC59CB">
            <w:pPr>
              <w:spacing w:before="120" w:after="120"/>
              <w:jc w:val="center"/>
              <w:rPr>
                <w:rFonts w:ascii="Times New Roman" w:hAnsi="Times New Roman"/>
                <w:sz w:val="20"/>
              </w:rPr>
            </w:pPr>
          </w:p>
        </w:tc>
        <w:tc>
          <w:tcPr>
            <w:tcW w:w="903" w:type="dxa"/>
          </w:tcPr>
          <w:p w14:paraId="6A00751A" w14:textId="77777777" w:rsidR="00C07396" w:rsidRPr="007A01DE" w:rsidRDefault="00C07396" w:rsidP="00EC59CB">
            <w:pPr>
              <w:spacing w:before="120" w:after="120"/>
              <w:jc w:val="center"/>
              <w:rPr>
                <w:rFonts w:ascii="Times New Roman" w:hAnsi="Times New Roman"/>
                <w:sz w:val="20"/>
              </w:rPr>
            </w:pPr>
          </w:p>
        </w:tc>
        <w:tc>
          <w:tcPr>
            <w:tcW w:w="927" w:type="dxa"/>
          </w:tcPr>
          <w:p w14:paraId="2E9964ED" w14:textId="77777777" w:rsidR="00C07396" w:rsidRPr="007A01DE" w:rsidRDefault="00C07396" w:rsidP="00EC59CB">
            <w:pPr>
              <w:spacing w:before="120" w:after="120"/>
              <w:jc w:val="center"/>
              <w:rPr>
                <w:rFonts w:ascii="Times New Roman" w:hAnsi="Times New Roman"/>
                <w:sz w:val="20"/>
              </w:rPr>
            </w:pPr>
          </w:p>
        </w:tc>
        <w:tc>
          <w:tcPr>
            <w:tcW w:w="2621" w:type="dxa"/>
          </w:tcPr>
          <w:p w14:paraId="4DC1A2F3" w14:textId="77777777" w:rsidR="00C07396" w:rsidRPr="007A01DE" w:rsidRDefault="00C07396" w:rsidP="00EC59CB">
            <w:pPr>
              <w:spacing w:before="120" w:after="120"/>
              <w:jc w:val="center"/>
              <w:rPr>
                <w:rFonts w:ascii="Times New Roman" w:hAnsi="Times New Roman"/>
                <w:sz w:val="20"/>
              </w:rPr>
            </w:pPr>
          </w:p>
        </w:tc>
        <w:tc>
          <w:tcPr>
            <w:tcW w:w="804" w:type="dxa"/>
          </w:tcPr>
          <w:p w14:paraId="18952FBA"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2E54B82E" w14:textId="77777777" w:rsidR="00C07396" w:rsidRPr="007A01DE" w:rsidRDefault="00C07396" w:rsidP="00EC59CB">
            <w:pPr>
              <w:spacing w:before="120" w:after="120"/>
              <w:jc w:val="center"/>
              <w:rPr>
                <w:rFonts w:ascii="Times New Roman" w:hAnsi="Times New Roman"/>
                <w:sz w:val="20"/>
              </w:rPr>
            </w:pPr>
          </w:p>
        </w:tc>
        <w:tc>
          <w:tcPr>
            <w:tcW w:w="1060" w:type="dxa"/>
          </w:tcPr>
          <w:p w14:paraId="032A8CBD" w14:textId="77777777" w:rsidR="00C07396" w:rsidRPr="007A01DE" w:rsidRDefault="00C07396" w:rsidP="00EC59CB">
            <w:pPr>
              <w:spacing w:before="120" w:after="120"/>
              <w:jc w:val="center"/>
              <w:rPr>
                <w:rFonts w:ascii="Times New Roman" w:hAnsi="Times New Roman"/>
                <w:sz w:val="20"/>
              </w:rPr>
            </w:pPr>
          </w:p>
        </w:tc>
      </w:tr>
      <w:tr w:rsidR="00C07396" w:rsidRPr="007A01DE" w14:paraId="703347B0" w14:textId="77777777" w:rsidTr="005D369E">
        <w:tc>
          <w:tcPr>
            <w:tcW w:w="720" w:type="dxa"/>
          </w:tcPr>
          <w:p w14:paraId="6995AAE7" w14:textId="77777777" w:rsidR="00C07396" w:rsidRPr="007A01DE" w:rsidRDefault="00C07396" w:rsidP="00EC59CB">
            <w:pPr>
              <w:rPr>
                <w:rFonts w:ascii="Times New Roman" w:hAnsi="Times New Roman"/>
                <w:sz w:val="18"/>
                <w:szCs w:val="18"/>
              </w:rPr>
            </w:pPr>
          </w:p>
        </w:tc>
        <w:tc>
          <w:tcPr>
            <w:tcW w:w="3780" w:type="dxa"/>
            <w:gridSpan w:val="3"/>
          </w:tcPr>
          <w:p w14:paraId="2DCA60CC" w14:textId="77777777" w:rsidR="00C07396" w:rsidRPr="007A01DE" w:rsidRDefault="00C07396" w:rsidP="00EC59CB">
            <w:pPr>
              <w:rPr>
                <w:rFonts w:ascii="Times New Roman" w:hAnsi="Times New Roman"/>
                <w:sz w:val="20"/>
                <w:lang w:val="it-IT"/>
              </w:rPr>
            </w:pPr>
            <w:r w:rsidRPr="007A01DE">
              <w:rPr>
                <w:rFonts w:ascii="Times New Roman" w:eastAsia="Times New Roman" w:hAnsi="Times New Roman"/>
                <w:sz w:val="16"/>
                <w:szCs w:val="16"/>
                <w:lang w:val="sq-AL" w:eastAsia="sq-AL"/>
              </w:rPr>
              <w:t>Kodi i produktit DNJF 91406AA;18AR501</w:t>
            </w:r>
          </w:p>
        </w:tc>
        <w:tc>
          <w:tcPr>
            <w:tcW w:w="905" w:type="dxa"/>
          </w:tcPr>
          <w:p w14:paraId="47F035C5"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654BA13A" w14:textId="77777777" w:rsidR="00C07396" w:rsidRPr="007A01DE" w:rsidRDefault="00C07396" w:rsidP="00EC59CB">
            <w:pPr>
              <w:spacing w:before="120" w:after="120"/>
              <w:jc w:val="center"/>
              <w:rPr>
                <w:rFonts w:ascii="Times New Roman" w:hAnsi="Times New Roman"/>
                <w:sz w:val="20"/>
                <w:lang w:val="it-IT"/>
              </w:rPr>
            </w:pPr>
          </w:p>
        </w:tc>
        <w:tc>
          <w:tcPr>
            <w:tcW w:w="973" w:type="dxa"/>
          </w:tcPr>
          <w:p w14:paraId="21752608"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2640D354"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1FF80FDD" w14:textId="77777777" w:rsidR="00C07396" w:rsidRPr="007A01DE" w:rsidRDefault="00C07396" w:rsidP="00EC59CB">
            <w:pPr>
              <w:spacing w:before="120" w:after="120"/>
              <w:jc w:val="center"/>
              <w:rPr>
                <w:rFonts w:ascii="Times New Roman" w:hAnsi="Times New Roman"/>
                <w:sz w:val="20"/>
                <w:lang w:val="it-IT"/>
              </w:rPr>
            </w:pPr>
          </w:p>
        </w:tc>
        <w:tc>
          <w:tcPr>
            <w:tcW w:w="927" w:type="dxa"/>
          </w:tcPr>
          <w:p w14:paraId="0A855CAB" w14:textId="77777777" w:rsidR="00C07396" w:rsidRPr="007A01DE" w:rsidRDefault="00C07396" w:rsidP="00EC59CB">
            <w:pPr>
              <w:spacing w:before="120" w:after="120"/>
              <w:jc w:val="center"/>
              <w:rPr>
                <w:rFonts w:ascii="Times New Roman" w:hAnsi="Times New Roman"/>
                <w:sz w:val="20"/>
                <w:lang w:val="it-IT"/>
              </w:rPr>
            </w:pPr>
          </w:p>
        </w:tc>
        <w:tc>
          <w:tcPr>
            <w:tcW w:w="2621" w:type="dxa"/>
          </w:tcPr>
          <w:p w14:paraId="3940B542" w14:textId="77777777" w:rsidR="00C07396" w:rsidRPr="007A01DE" w:rsidRDefault="00C07396" w:rsidP="00EC59CB">
            <w:pPr>
              <w:spacing w:before="120" w:after="120"/>
              <w:jc w:val="center"/>
              <w:rPr>
                <w:rFonts w:ascii="Times New Roman" w:hAnsi="Times New Roman"/>
                <w:sz w:val="20"/>
                <w:lang w:val="it-IT"/>
              </w:rPr>
            </w:pPr>
          </w:p>
        </w:tc>
        <w:tc>
          <w:tcPr>
            <w:tcW w:w="804" w:type="dxa"/>
          </w:tcPr>
          <w:p w14:paraId="0276741B" w14:textId="77777777" w:rsidR="00C07396" w:rsidRPr="007A01DE" w:rsidRDefault="00C07396" w:rsidP="00EC59CB">
            <w:pPr>
              <w:spacing w:before="120" w:after="120"/>
              <w:jc w:val="center"/>
              <w:rPr>
                <w:rFonts w:ascii="Times New Roman" w:hAnsi="Times New Roman"/>
                <w:sz w:val="20"/>
                <w:lang w:val="it-IT"/>
              </w:rPr>
            </w:pPr>
          </w:p>
        </w:tc>
        <w:tc>
          <w:tcPr>
            <w:tcW w:w="816" w:type="dxa"/>
            <w:gridSpan w:val="2"/>
          </w:tcPr>
          <w:p w14:paraId="1550DC18" w14:textId="77777777" w:rsidR="00C07396" w:rsidRPr="007A01DE" w:rsidRDefault="00C07396" w:rsidP="00EC59CB">
            <w:pPr>
              <w:spacing w:before="120" w:after="120"/>
              <w:jc w:val="center"/>
              <w:rPr>
                <w:rFonts w:ascii="Times New Roman" w:hAnsi="Times New Roman"/>
                <w:sz w:val="20"/>
                <w:lang w:val="it-IT"/>
              </w:rPr>
            </w:pPr>
          </w:p>
        </w:tc>
        <w:tc>
          <w:tcPr>
            <w:tcW w:w="1060" w:type="dxa"/>
          </w:tcPr>
          <w:p w14:paraId="5A18459C" w14:textId="77777777" w:rsidR="00C07396" w:rsidRPr="007A01DE" w:rsidRDefault="00C07396" w:rsidP="00EC59CB">
            <w:pPr>
              <w:spacing w:before="120" w:after="120"/>
              <w:jc w:val="center"/>
              <w:rPr>
                <w:rFonts w:ascii="Times New Roman" w:hAnsi="Times New Roman"/>
                <w:sz w:val="20"/>
                <w:lang w:val="it-IT"/>
              </w:rPr>
            </w:pPr>
          </w:p>
        </w:tc>
      </w:tr>
      <w:tr w:rsidR="00C07396" w:rsidRPr="007A01DE" w14:paraId="710B7C88" w14:textId="77777777" w:rsidTr="005D369E">
        <w:tc>
          <w:tcPr>
            <w:tcW w:w="720" w:type="dxa"/>
          </w:tcPr>
          <w:p w14:paraId="7A5218DB" w14:textId="77777777" w:rsidR="00C07396" w:rsidRPr="007A01DE" w:rsidRDefault="00C07396" w:rsidP="00EC59CB">
            <w:pPr>
              <w:rPr>
                <w:rFonts w:ascii="Times New Roman" w:hAnsi="Times New Roman"/>
                <w:sz w:val="18"/>
                <w:szCs w:val="18"/>
              </w:rPr>
            </w:pPr>
            <w:r w:rsidRPr="007A01DE">
              <w:rPr>
                <w:rFonts w:ascii="Times New Roman" w:hAnsi="Times New Roman"/>
                <w:sz w:val="18"/>
                <w:szCs w:val="18"/>
              </w:rPr>
              <w:t>4.2.1.ç</w:t>
            </w:r>
          </w:p>
        </w:tc>
        <w:tc>
          <w:tcPr>
            <w:tcW w:w="3780" w:type="dxa"/>
            <w:gridSpan w:val="3"/>
          </w:tcPr>
          <w:p w14:paraId="3A907562" w14:textId="77777777" w:rsidR="00C07396" w:rsidRPr="007A01DE" w:rsidRDefault="00C07396" w:rsidP="00EC59CB">
            <w:pPr>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Forume të hapura me pjesëmarrje të gjerë qytetare me qëllim marrjen e njohurive ligjore mbi ligjin nr.111/2017, sistemin e ndihmës juridike falas, kushtet/kriteret e përfitimit/subjektet përfitues/shërbimet që ofrohen etj. *Aktivitete që kryhen në vijimësi gjatë viteve të zbatimit të PV”.</w:t>
            </w:r>
          </w:p>
        </w:tc>
        <w:tc>
          <w:tcPr>
            <w:tcW w:w="905" w:type="dxa"/>
          </w:tcPr>
          <w:p w14:paraId="52F3F2C3" w14:textId="77777777" w:rsidR="00C07396" w:rsidRPr="007A01DE" w:rsidRDefault="00C07396" w:rsidP="00EC59CB">
            <w:pPr>
              <w:spacing w:before="120" w:after="120"/>
              <w:jc w:val="center"/>
              <w:rPr>
                <w:rFonts w:ascii="Times New Roman" w:hAnsi="Times New Roman"/>
                <w:sz w:val="20"/>
                <w:lang w:val="sq-AL"/>
              </w:rPr>
            </w:pPr>
          </w:p>
        </w:tc>
        <w:tc>
          <w:tcPr>
            <w:tcW w:w="715" w:type="dxa"/>
          </w:tcPr>
          <w:p w14:paraId="73B50B96"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178</w:t>
            </w:r>
          </w:p>
        </w:tc>
        <w:tc>
          <w:tcPr>
            <w:tcW w:w="973" w:type="dxa"/>
          </w:tcPr>
          <w:p w14:paraId="6093C7AE" w14:textId="77777777" w:rsidR="0090570D" w:rsidRPr="0090570D" w:rsidRDefault="0090570D" w:rsidP="0090570D">
            <w:pPr>
              <w:spacing w:before="120" w:after="120" w:line="288" w:lineRule="auto"/>
              <w:jc w:val="center"/>
              <w:rPr>
                <w:rFonts w:ascii="Times New Roman" w:eastAsia="Times New Roman" w:hAnsi="Times New Roman"/>
                <w:sz w:val="20"/>
                <w:szCs w:val="20"/>
                <w:lang w:val="en-US"/>
              </w:rPr>
            </w:pPr>
            <w:r w:rsidRPr="0090570D">
              <w:rPr>
                <w:rFonts w:ascii="Times New Roman" w:eastAsia="Times New Roman" w:hAnsi="Times New Roman"/>
                <w:sz w:val="20"/>
                <w:szCs w:val="20"/>
                <w:lang w:val="en-US"/>
              </w:rPr>
              <w:t>1,004</w:t>
            </w:r>
          </w:p>
          <w:p w14:paraId="20604A56" w14:textId="77777777" w:rsidR="0090570D" w:rsidRPr="0090570D" w:rsidRDefault="0090570D" w:rsidP="0090570D">
            <w:pPr>
              <w:spacing w:after="0" w:line="288" w:lineRule="auto"/>
              <w:jc w:val="center"/>
              <w:rPr>
                <w:rFonts w:ascii="Times New Roman" w:eastAsia="Times New Roman" w:hAnsi="Times New Roman"/>
                <w:sz w:val="20"/>
                <w:szCs w:val="20"/>
                <w:lang w:val="en-US"/>
              </w:rPr>
            </w:pPr>
            <w:r w:rsidRPr="0090570D">
              <w:rPr>
                <w:rFonts w:ascii="Times New Roman" w:eastAsia="Times New Roman" w:hAnsi="Times New Roman"/>
                <w:sz w:val="20"/>
                <w:szCs w:val="20"/>
                <w:lang w:val="en-US"/>
              </w:rPr>
              <w:t>(250</w:t>
            </w:r>
          </w:p>
          <w:p w14:paraId="29107CD7" w14:textId="37312D06" w:rsidR="0090570D" w:rsidRPr="0090570D" w:rsidRDefault="0090570D" w:rsidP="0090570D">
            <w:pPr>
              <w:spacing w:after="0" w:line="288" w:lineRule="auto"/>
              <w:jc w:val="center"/>
              <w:rPr>
                <w:rFonts w:ascii="Times New Roman" w:eastAsia="Times New Roman" w:hAnsi="Times New Roman"/>
                <w:sz w:val="20"/>
                <w:szCs w:val="20"/>
                <w:lang w:val="en-US"/>
              </w:rPr>
            </w:pPr>
            <w:r w:rsidRPr="0090570D">
              <w:rPr>
                <w:rFonts w:ascii="Times New Roman" w:eastAsia="Times New Roman" w:hAnsi="Times New Roman"/>
                <w:sz w:val="20"/>
                <w:szCs w:val="20"/>
                <w:lang w:val="en-US"/>
              </w:rPr>
              <w:t>B. Shteti</w:t>
            </w:r>
          </w:p>
          <w:p w14:paraId="78921566" w14:textId="77777777" w:rsidR="0090570D" w:rsidRPr="0090570D" w:rsidRDefault="0090570D" w:rsidP="0090570D">
            <w:pPr>
              <w:spacing w:after="0" w:line="288" w:lineRule="auto"/>
              <w:jc w:val="center"/>
              <w:rPr>
                <w:rFonts w:ascii="Times New Roman" w:eastAsia="Times New Roman" w:hAnsi="Times New Roman"/>
                <w:sz w:val="20"/>
                <w:szCs w:val="20"/>
                <w:lang w:val="en-US"/>
              </w:rPr>
            </w:pPr>
            <w:r w:rsidRPr="0090570D">
              <w:rPr>
                <w:rFonts w:ascii="Times New Roman" w:eastAsia="Times New Roman" w:hAnsi="Times New Roman"/>
                <w:sz w:val="20"/>
                <w:szCs w:val="20"/>
                <w:lang w:val="en-US"/>
              </w:rPr>
              <w:t>754</w:t>
            </w:r>
          </w:p>
          <w:p w14:paraId="174BED55" w14:textId="77777777" w:rsidR="0090570D" w:rsidRPr="0090570D" w:rsidRDefault="0090570D" w:rsidP="0090570D">
            <w:pPr>
              <w:spacing w:after="0" w:line="288" w:lineRule="auto"/>
              <w:jc w:val="center"/>
              <w:rPr>
                <w:rFonts w:ascii="Times New Roman" w:eastAsia="Times New Roman" w:hAnsi="Times New Roman"/>
                <w:sz w:val="20"/>
                <w:szCs w:val="20"/>
                <w:lang w:val="en-US"/>
              </w:rPr>
            </w:pPr>
            <w:r w:rsidRPr="0090570D">
              <w:rPr>
                <w:rFonts w:ascii="Times New Roman" w:eastAsia="Times New Roman" w:hAnsi="Times New Roman"/>
                <w:sz w:val="20"/>
                <w:szCs w:val="20"/>
                <w:lang w:val="en-US"/>
              </w:rPr>
              <w:t>Fin.Huaj)</w:t>
            </w:r>
          </w:p>
          <w:p w14:paraId="038A7727" w14:textId="77777777" w:rsidR="00C07396" w:rsidRPr="007A01DE" w:rsidRDefault="00C07396" w:rsidP="00EC59CB">
            <w:pPr>
              <w:spacing w:before="120" w:after="120"/>
              <w:jc w:val="center"/>
              <w:rPr>
                <w:rFonts w:ascii="Times New Roman" w:hAnsi="Times New Roman"/>
                <w:sz w:val="20"/>
              </w:rPr>
            </w:pPr>
          </w:p>
        </w:tc>
        <w:tc>
          <w:tcPr>
            <w:tcW w:w="903" w:type="dxa"/>
          </w:tcPr>
          <w:p w14:paraId="16CAF076" w14:textId="77777777" w:rsidR="00C07396" w:rsidRDefault="0090570D" w:rsidP="00EC59CB">
            <w:pPr>
              <w:spacing w:before="120" w:after="120"/>
              <w:jc w:val="center"/>
              <w:rPr>
                <w:rFonts w:ascii="Times New Roman" w:eastAsia="Times New Roman" w:hAnsi="Times New Roman"/>
                <w:sz w:val="20"/>
                <w:szCs w:val="20"/>
                <w:lang w:val="en-US"/>
              </w:rPr>
            </w:pPr>
            <w:r w:rsidRPr="0090570D">
              <w:rPr>
                <w:rFonts w:ascii="Times New Roman" w:eastAsia="Times New Roman" w:hAnsi="Times New Roman"/>
                <w:sz w:val="20"/>
                <w:szCs w:val="20"/>
                <w:lang w:val="en-US"/>
              </w:rPr>
              <w:t>100%</w:t>
            </w:r>
          </w:p>
          <w:p w14:paraId="7209B7CE" w14:textId="4A482D09" w:rsidR="0090570D" w:rsidRPr="007A01DE" w:rsidRDefault="0090570D" w:rsidP="0090570D">
            <w:pPr>
              <w:spacing w:before="120" w:after="120"/>
              <w:jc w:val="center"/>
              <w:rPr>
                <w:rFonts w:ascii="Times New Roman" w:hAnsi="Times New Roman"/>
                <w:sz w:val="20"/>
              </w:rPr>
            </w:pPr>
          </w:p>
        </w:tc>
        <w:tc>
          <w:tcPr>
            <w:tcW w:w="903" w:type="dxa"/>
          </w:tcPr>
          <w:p w14:paraId="2CEBF699" w14:textId="77777777" w:rsidR="0090570D" w:rsidRPr="0090570D" w:rsidRDefault="0090570D" w:rsidP="0090570D">
            <w:pPr>
              <w:spacing w:after="0" w:line="288" w:lineRule="auto"/>
              <w:jc w:val="center"/>
              <w:rPr>
                <w:rFonts w:ascii="Times New Roman" w:eastAsia="Times New Roman" w:hAnsi="Times New Roman"/>
                <w:sz w:val="20"/>
                <w:szCs w:val="20"/>
                <w:lang w:val="en-US"/>
              </w:rPr>
            </w:pPr>
            <w:r w:rsidRPr="0090570D">
              <w:rPr>
                <w:rFonts w:ascii="Times New Roman" w:eastAsia="Times New Roman" w:hAnsi="Times New Roman"/>
                <w:sz w:val="20"/>
                <w:szCs w:val="20"/>
                <w:lang w:val="en-US"/>
              </w:rPr>
              <w:t>419,5</w:t>
            </w:r>
          </w:p>
          <w:p w14:paraId="736018AF" w14:textId="77777777" w:rsidR="0090570D" w:rsidRPr="0090570D" w:rsidRDefault="0090570D" w:rsidP="0090570D">
            <w:pPr>
              <w:spacing w:after="0" w:line="288" w:lineRule="auto"/>
              <w:jc w:val="center"/>
              <w:rPr>
                <w:rFonts w:ascii="Times New Roman" w:eastAsia="Times New Roman" w:hAnsi="Times New Roman"/>
                <w:sz w:val="20"/>
                <w:szCs w:val="20"/>
                <w:lang w:val="en-US"/>
              </w:rPr>
            </w:pPr>
            <w:r w:rsidRPr="0090570D">
              <w:rPr>
                <w:rFonts w:ascii="Times New Roman" w:eastAsia="Times New Roman" w:hAnsi="Times New Roman"/>
                <w:sz w:val="20"/>
                <w:szCs w:val="20"/>
                <w:lang w:val="en-US"/>
              </w:rPr>
              <w:t>(2,5</w:t>
            </w:r>
          </w:p>
          <w:p w14:paraId="489FDEE5" w14:textId="4FDFE804" w:rsidR="0090570D" w:rsidRPr="0090570D" w:rsidRDefault="0090570D" w:rsidP="0090570D">
            <w:pPr>
              <w:spacing w:after="0" w:line="288" w:lineRule="auto"/>
              <w:jc w:val="center"/>
              <w:rPr>
                <w:rFonts w:ascii="Times New Roman" w:eastAsia="Times New Roman" w:hAnsi="Times New Roman"/>
                <w:sz w:val="20"/>
                <w:szCs w:val="20"/>
                <w:lang w:val="en-US"/>
              </w:rPr>
            </w:pPr>
            <w:r w:rsidRPr="0090570D">
              <w:rPr>
                <w:rFonts w:ascii="Times New Roman" w:eastAsia="Times New Roman" w:hAnsi="Times New Roman"/>
                <w:sz w:val="20"/>
                <w:szCs w:val="20"/>
                <w:lang w:val="en-US"/>
              </w:rPr>
              <w:t>B. Shteti</w:t>
            </w:r>
          </w:p>
          <w:p w14:paraId="3836D1A1" w14:textId="77777777" w:rsidR="0090570D" w:rsidRPr="0090570D" w:rsidRDefault="0090570D" w:rsidP="0090570D">
            <w:pPr>
              <w:spacing w:after="0" w:line="288" w:lineRule="auto"/>
              <w:jc w:val="center"/>
              <w:rPr>
                <w:rFonts w:ascii="Times New Roman" w:eastAsia="Times New Roman" w:hAnsi="Times New Roman"/>
                <w:sz w:val="20"/>
                <w:szCs w:val="20"/>
                <w:lang w:val="en-US"/>
              </w:rPr>
            </w:pPr>
            <w:r w:rsidRPr="0090570D">
              <w:rPr>
                <w:rFonts w:ascii="Times New Roman" w:eastAsia="Times New Roman" w:hAnsi="Times New Roman"/>
                <w:sz w:val="20"/>
                <w:szCs w:val="20"/>
                <w:lang w:val="en-US"/>
              </w:rPr>
              <w:t>417</w:t>
            </w:r>
          </w:p>
          <w:p w14:paraId="35635A94" w14:textId="77777777" w:rsidR="00C07396" w:rsidRDefault="0090570D" w:rsidP="0090570D">
            <w:pPr>
              <w:spacing w:before="120" w:after="120"/>
              <w:jc w:val="center"/>
              <w:rPr>
                <w:rFonts w:ascii="Times New Roman" w:eastAsia="Times New Roman" w:hAnsi="Times New Roman"/>
                <w:sz w:val="20"/>
                <w:szCs w:val="20"/>
                <w:lang w:val="en-US"/>
              </w:rPr>
            </w:pPr>
            <w:r w:rsidRPr="0090570D">
              <w:rPr>
                <w:rFonts w:ascii="Times New Roman" w:eastAsia="Times New Roman" w:hAnsi="Times New Roman"/>
                <w:sz w:val="20"/>
                <w:szCs w:val="20"/>
                <w:lang w:val="en-US"/>
              </w:rPr>
              <w:t>Fin.Huaj)</w:t>
            </w:r>
          </w:p>
          <w:p w14:paraId="3827DB68" w14:textId="77777777" w:rsidR="0090570D" w:rsidRPr="0090570D" w:rsidRDefault="0090570D" w:rsidP="0090570D">
            <w:pPr>
              <w:spacing w:after="0" w:line="288" w:lineRule="auto"/>
              <w:jc w:val="center"/>
              <w:rPr>
                <w:rFonts w:ascii="Times New Roman" w:eastAsia="Times New Roman" w:hAnsi="Times New Roman"/>
                <w:sz w:val="20"/>
                <w:szCs w:val="20"/>
                <w:lang w:val="en-US"/>
              </w:rPr>
            </w:pPr>
            <w:r w:rsidRPr="0090570D">
              <w:rPr>
                <w:rFonts w:ascii="Times New Roman" w:eastAsia="Times New Roman" w:hAnsi="Times New Roman"/>
                <w:sz w:val="20"/>
                <w:szCs w:val="20"/>
                <w:lang w:val="en-US"/>
              </w:rPr>
              <w:t>42%</w:t>
            </w:r>
          </w:p>
          <w:p w14:paraId="6C18F3D4" w14:textId="77777777" w:rsidR="0090570D" w:rsidRPr="0090570D" w:rsidRDefault="0090570D" w:rsidP="0090570D">
            <w:pPr>
              <w:spacing w:after="0" w:line="288" w:lineRule="auto"/>
              <w:jc w:val="center"/>
              <w:rPr>
                <w:rFonts w:ascii="Times New Roman" w:eastAsia="Times New Roman" w:hAnsi="Times New Roman"/>
                <w:sz w:val="20"/>
                <w:szCs w:val="20"/>
                <w:lang w:val="en-US"/>
              </w:rPr>
            </w:pPr>
            <w:r w:rsidRPr="0090570D">
              <w:rPr>
                <w:rFonts w:ascii="Times New Roman" w:eastAsia="Times New Roman" w:hAnsi="Times New Roman"/>
                <w:sz w:val="20"/>
                <w:szCs w:val="20"/>
                <w:lang w:val="en-US"/>
              </w:rPr>
              <w:t>(1%</w:t>
            </w:r>
          </w:p>
          <w:p w14:paraId="144EFE0F" w14:textId="31D34BBF" w:rsidR="0090570D" w:rsidRPr="0090570D" w:rsidRDefault="0090570D" w:rsidP="0090570D">
            <w:pPr>
              <w:spacing w:after="0" w:line="288" w:lineRule="auto"/>
              <w:jc w:val="center"/>
              <w:rPr>
                <w:rFonts w:ascii="Times New Roman" w:eastAsia="Times New Roman" w:hAnsi="Times New Roman"/>
                <w:sz w:val="20"/>
                <w:szCs w:val="20"/>
                <w:lang w:val="en-US"/>
              </w:rPr>
            </w:pPr>
            <w:r w:rsidRPr="0090570D">
              <w:rPr>
                <w:rFonts w:ascii="Times New Roman" w:eastAsia="Times New Roman" w:hAnsi="Times New Roman"/>
                <w:sz w:val="20"/>
                <w:szCs w:val="20"/>
                <w:lang w:val="en-US"/>
              </w:rPr>
              <w:t>B. Shteti</w:t>
            </w:r>
          </w:p>
          <w:p w14:paraId="35754A9C" w14:textId="77777777" w:rsidR="0090570D" w:rsidRPr="0090570D" w:rsidRDefault="0090570D" w:rsidP="0090570D">
            <w:pPr>
              <w:spacing w:after="0" w:line="288" w:lineRule="auto"/>
              <w:jc w:val="center"/>
              <w:rPr>
                <w:rFonts w:ascii="Times New Roman" w:eastAsia="Times New Roman" w:hAnsi="Times New Roman"/>
                <w:sz w:val="20"/>
                <w:szCs w:val="20"/>
                <w:lang w:val="en-US"/>
              </w:rPr>
            </w:pPr>
            <w:r w:rsidRPr="0090570D">
              <w:rPr>
                <w:rFonts w:ascii="Times New Roman" w:eastAsia="Times New Roman" w:hAnsi="Times New Roman"/>
                <w:sz w:val="20"/>
                <w:szCs w:val="20"/>
                <w:lang w:val="en-US"/>
              </w:rPr>
              <w:t>55%</w:t>
            </w:r>
          </w:p>
          <w:p w14:paraId="79DD5337" w14:textId="6FBC0F3F" w:rsidR="0090570D" w:rsidRPr="007A01DE" w:rsidRDefault="0090570D" w:rsidP="0090570D">
            <w:pPr>
              <w:spacing w:before="120" w:after="120"/>
              <w:jc w:val="center"/>
              <w:rPr>
                <w:rFonts w:ascii="Times New Roman" w:hAnsi="Times New Roman"/>
                <w:sz w:val="20"/>
              </w:rPr>
            </w:pPr>
            <w:r w:rsidRPr="0090570D">
              <w:rPr>
                <w:rFonts w:ascii="Times New Roman" w:eastAsia="Times New Roman" w:hAnsi="Times New Roman"/>
                <w:sz w:val="20"/>
                <w:szCs w:val="20"/>
                <w:lang w:val="en-US"/>
              </w:rPr>
              <w:t>Fin.Huaj)</w:t>
            </w:r>
          </w:p>
        </w:tc>
        <w:tc>
          <w:tcPr>
            <w:tcW w:w="927" w:type="dxa"/>
          </w:tcPr>
          <w:p w14:paraId="3ACE6F13" w14:textId="49445261" w:rsidR="00C07396" w:rsidRPr="007A01DE" w:rsidRDefault="00202A49" w:rsidP="00EC59CB">
            <w:pPr>
              <w:spacing w:before="120" w:after="120"/>
              <w:jc w:val="center"/>
              <w:rPr>
                <w:rFonts w:ascii="Times New Roman" w:hAnsi="Times New Roman"/>
                <w:sz w:val="20"/>
              </w:rPr>
            </w:pPr>
            <w:r>
              <w:rPr>
                <w:rFonts w:ascii="Times New Roman" w:hAnsi="Times New Roman"/>
                <w:sz w:val="20"/>
              </w:rPr>
              <w:t>100%</w:t>
            </w:r>
          </w:p>
        </w:tc>
        <w:tc>
          <w:tcPr>
            <w:tcW w:w="2621" w:type="dxa"/>
          </w:tcPr>
          <w:p w14:paraId="717E97F9" w14:textId="77777777" w:rsidR="0046775A" w:rsidRDefault="0046775A" w:rsidP="0046775A">
            <w:pPr>
              <w:spacing w:before="120" w:after="120"/>
              <w:jc w:val="center"/>
              <w:rPr>
                <w:rFonts w:ascii="Times New Roman" w:hAnsi="Times New Roman"/>
                <w:b/>
                <w:sz w:val="20"/>
              </w:rPr>
            </w:pPr>
            <w:r w:rsidRPr="00397EFB">
              <w:rPr>
                <w:rFonts w:ascii="Times New Roman" w:hAnsi="Times New Roman"/>
                <w:b/>
                <w:sz w:val="20"/>
              </w:rPr>
              <w:t>I ZBATUAR</w:t>
            </w:r>
            <w:r>
              <w:rPr>
                <w:rFonts w:ascii="Times New Roman" w:hAnsi="Times New Roman"/>
                <w:b/>
                <w:sz w:val="20"/>
              </w:rPr>
              <w:t xml:space="preserve"> (DNJF)</w:t>
            </w:r>
          </w:p>
          <w:p w14:paraId="1C87FCC1" w14:textId="535BE14A" w:rsidR="00C07396" w:rsidRPr="007A01DE" w:rsidRDefault="0046775A" w:rsidP="00707EF0">
            <w:pPr>
              <w:spacing w:before="120" w:after="120"/>
              <w:jc w:val="both"/>
              <w:rPr>
                <w:rFonts w:ascii="Times New Roman" w:hAnsi="Times New Roman"/>
                <w:sz w:val="20"/>
              </w:rPr>
            </w:pPr>
            <w:r w:rsidRPr="0046775A">
              <w:rPr>
                <w:rFonts w:ascii="Times New Roman" w:eastAsia="Times New Roman" w:hAnsi="Times New Roman"/>
                <w:sz w:val="20"/>
                <w:szCs w:val="20"/>
                <w:lang w:val="en-US"/>
              </w:rPr>
              <w:t>Drejtoria e Ndihmës Juridike Falas zhvillon vazhdimisht leksione të hapura me studentë, tryeza të përbashkëta me qytetarë mbi edukimin ligjor dhe ofrimin e ndihmës juridike falas</w:t>
            </w:r>
            <w:r>
              <w:rPr>
                <w:rFonts w:ascii="Times New Roman" w:eastAsia="Times New Roman" w:hAnsi="Times New Roman"/>
                <w:sz w:val="20"/>
                <w:szCs w:val="20"/>
                <w:lang w:val="en-US"/>
              </w:rPr>
              <w:t>.</w:t>
            </w:r>
          </w:p>
        </w:tc>
        <w:tc>
          <w:tcPr>
            <w:tcW w:w="804" w:type="dxa"/>
          </w:tcPr>
          <w:p w14:paraId="27F82B37"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769EB22C" w14:textId="77777777" w:rsidR="00C07396" w:rsidRPr="007A01DE" w:rsidRDefault="00C07396" w:rsidP="00EC59CB">
            <w:pPr>
              <w:spacing w:before="120" w:after="120"/>
              <w:jc w:val="center"/>
              <w:rPr>
                <w:rFonts w:ascii="Times New Roman" w:hAnsi="Times New Roman"/>
                <w:sz w:val="20"/>
              </w:rPr>
            </w:pPr>
          </w:p>
        </w:tc>
        <w:tc>
          <w:tcPr>
            <w:tcW w:w="1060" w:type="dxa"/>
          </w:tcPr>
          <w:p w14:paraId="41262FFB"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4D2F722F" w14:textId="77777777" w:rsidTr="005D369E">
        <w:tc>
          <w:tcPr>
            <w:tcW w:w="720" w:type="dxa"/>
          </w:tcPr>
          <w:p w14:paraId="60B57121" w14:textId="77777777" w:rsidR="00C07396" w:rsidRPr="007A01DE" w:rsidRDefault="00C07396" w:rsidP="00EC59CB">
            <w:pPr>
              <w:rPr>
                <w:rFonts w:ascii="Times New Roman" w:hAnsi="Times New Roman"/>
                <w:sz w:val="18"/>
                <w:szCs w:val="18"/>
              </w:rPr>
            </w:pPr>
          </w:p>
        </w:tc>
        <w:tc>
          <w:tcPr>
            <w:tcW w:w="3780" w:type="dxa"/>
            <w:gridSpan w:val="3"/>
          </w:tcPr>
          <w:p w14:paraId="2BC1E56B" w14:textId="77777777" w:rsidR="00C07396" w:rsidRPr="007A01DE" w:rsidRDefault="00C07396" w:rsidP="00EC59CB">
            <w:pPr>
              <w:rPr>
                <w:rFonts w:ascii="Times New Roman" w:hAnsi="Times New Roman"/>
                <w:sz w:val="20"/>
              </w:rPr>
            </w:pPr>
            <w:r w:rsidRPr="007A01DE">
              <w:rPr>
                <w:rFonts w:ascii="Times New Roman" w:eastAsia="Times New Roman" w:hAnsi="Times New Roman"/>
                <w:sz w:val="16"/>
                <w:szCs w:val="16"/>
                <w:lang w:val="sq-AL" w:eastAsia="sq-AL"/>
              </w:rPr>
              <w:t>DNJF/OSHC</w:t>
            </w:r>
          </w:p>
        </w:tc>
        <w:tc>
          <w:tcPr>
            <w:tcW w:w="905" w:type="dxa"/>
          </w:tcPr>
          <w:p w14:paraId="488AF8F6" w14:textId="77777777" w:rsidR="00C07396" w:rsidRPr="007A01DE" w:rsidRDefault="00C07396" w:rsidP="00EC59CB">
            <w:pPr>
              <w:spacing w:before="120" w:after="120"/>
              <w:jc w:val="center"/>
              <w:rPr>
                <w:rFonts w:ascii="Times New Roman" w:hAnsi="Times New Roman"/>
                <w:sz w:val="20"/>
              </w:rPr>
            </w:pPr>
          </w:p>
        </w:tc>
        <w:tc>
          <w:tcPr>
            <w:tcW w:w="715" w:type="dxa"/>
          </w:tcPr>
          <w:p w14:paraId="167DCCF6" w14:textId="77777777" w:rsidR="00C07396" w:rsidRPr="007A01DE" w:rsidRDefault="00C07396" w:rsidP="00EC59CB">
            <w:pPr>
              <w:spacing w:before="120" w:after="120"/>
              <w:jc w:val="center"/>
              <w:rPr>
                <w:rFonts w:ascii="Times New Roman" w:hAnsi="Times New Roman"/>
                <w:sz w:val="20"/>
              </w:rPr>
            </w:pPr>
          </w:p>
        </w:tc>
        <w:tc>
          <w:tcPr>
            <w:tcW w:w="973" w:type="dxa"/>
          </w:tcPr>
          <w:p w14:paraId="732CB9CD" w14:textId="77777777" w:rsidR="00C07396" w:rsidRPr="007A01DE" w:rsidRDefault="00C07396" w:rsidP="00EC59CB">
            <w:pPr>
              <w:spacing w:before="120" w:after="120"/>
              <w:jc w:val="center"/>
              <w:rPr>
                <w:rFonts w:ascii="Times New Roman" w:hAnsi="Times New Roman"/>
                <w:sz w:val="20"/>
              </w:rPr>
            </w:pPr>
          </w:p>
        </w:tc>
        <w:tc>
          <w:tcPr>
            <w:tcW w:w="903" w:type="dxa"/>
          </w:tcPr>
          <w:p w14:paraId="15E0F5C5" w14:textId="77777777" w:rsidR="00C07396" w:rsidRPr="007A01DE" w:rsidRDefault="00C07396" w:rsidP="00EC59CB">
            <w:pPr>
              <w:spacing w:before="120" w:after="120"/>
              <w:jc w:val="center"/>
              <w:rPr>
                <w:rFonts w:ascii="Times New Roman" w:hAnsi="Times New Roman"/>
                <w:sz w:val="20"/>
              </w:rPr>
            </w:pPr>
          </w:p>
        </w:tc>
        <w:tc>
          <w:tcPr>
            <w:tcW w:w="903" w:type="dxa"/>
          </w:tcPr>
          <w:p w14:paraId="724149A0" w14:textId="77777777" w:rsidR="00C07396" w:rsidRPr="007A01DE" w:rsidRDefault="00C07396" w:rsidP="00EC59CB">
            <w:pPr>
              <w:spacing w:before="120" w:after="120"/>
              <w:jc w:val="center"/>
              <w:rPr>
                <w:rFonts w:ascii="Times New Roman" w:hAnsi="Times New Roman"/>
                <w:sz w:val="20"/>
              </w:rPr>
            </w:pPr>
          </w:p>
        </w:tc>
        <w:tc>
          <w:tcPr>
            <w:tcW w:w="927" w:type="dxa"/>
          </w:tcPr>
          <w:p w14:paraId="4DB26EC5" w14:textId="77777777" w:rsidR="00C07396" w:rsidRPr="007A01DE" w:rsidRDefault="00C07396" w:rsidP="00EC59CB">
            <w:pPr>
              <w:spacing w:before="120" w:after="120"/>
              <w:jc w:val="center"/>
              <w:rPr>
                <w:rFonts w:ascii="Times New Roman" w:hAnsi="Times New Roman"/>
                <w:sz w:val="20"/>
              </w:rPr>
            </w:pPr>
          </w:p>
        </w:tc>
        <w:tc>
          <w:tcPr>
            <w:tcW w:w="2621" w:type="dxa"/>
          </w:tcPr>
          <w:p w14:paraId="515047EB" w14:textId="77777777" w:rsidR="00C07396" w:rsidRPr="007A01DE" w:rsidRDefault="00C07396" w:rsidP="00EC59CB">
            <w:pPr>
              <w:spacing w:before="120" w:after="120"/>
              <w:jc w:val="center"/>
              <w:rPr>
                <w:rFonts w:ascii="Times New Roman" w:hAnsi="Times New Roman"/>
                <w:sz w:val="20"/>
              </w:rPr>
            </w:pPr>
          </w:p>
        </w:tc>
        <w:tc>
          <w:tcPr>
            <w:tcW w:w="804" w:type="dxa"/>
          </w:tcPr>
          <w:p w14:paraId="0FE3DFBC"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40AEF36" w14:textId="77777777" w:rsidR="00C07396" w:rsidRPr="007A01DE" w:rsidRDefault="00C07396" w:rsidP="00EC59CB">
            <w:pPr>
              <w:spacing w:before="120" w:after="120"/>
              <w:jc w:val="center"/>
              <w:rPr>
                <w:rFonts w:ascii="Times New Roman" w:hAnsi="Times New Roman"/>
                <w:sz w:val="20"/>
              </w:rPr>
            </w:pPr>
          </w:p>
        </w:tc>
        <w:tc>
          <w:tcPr>
            <w:tcW w:w="1060" w:type="dxa"/>
          </w:tcPr>
          <w:p w14:paraId="2287C223" w14:textId="77777777" w:rsidR="00C07396" w:rsidRPr="007A01DE" w:rsidRDefault="00C07396" w:rsidP="00EC59CB">
            <w:pPr>
              <w:spacing w:before="120" w:after="120"/>
              <w:jc w:val="center"/>
              <w:rPr>
                <w:rFonts w:ascii="Times New Roman" w:hAnsi="Times New Roman"/>
                <w:sz w:val="20"/>
              </w:rPr>
            </w:pPr>
          </w:p>
        </w:tc>
      </w:tr>
      <w:tr w:rsidR="00C07396" w:rsidRPr="007A01DE" w14:paraId="4597D1FE" w14:textId="77777777" w:rsidTr="005D369E">
        <w:tc>
          <w:tcPr>
            <w:tcW w:w="720" w:type="dxa"/>
          </w:tcPr>
          <w:p w14:paraId="303C5B21" w14:textId="77777777" w:rsidR="00C07396" w:rsidRPr="007A01DE" w:rsidRDefault="00C07396" w:rsidP="00EC59CB">
            <w:pPr>
              <w:rPr>
                <w:rFonts w:ascii="Times New Roman" w:hAnsi="Times New Roman"/>
                <w:sz w:val="18"/>
                <w:szCs w:val="18"/>
              </w:rPr>
            </w:pPr>
          </w:p>
        </w:tc>
        <w:tc>
          <w:tcPr>
            <w:tcW w:w="3780" w:type="dxa"/>
            <w:gridSpan w:val="3"/>
          </w:tcPr>
          <w:p w14:paraId="1680C39A" w14:textId="77777777" w:rsidR="00C07396" w:rsidRPr="007A01DE" w:rsidRDefault="00C07396" w:rsidP="00EC59CB">
            <w:pPr>
              <w:rPr>
                <w:rFonts w:ascii="Times New Roman" w:hAnsi="Times New Roman"/>
                <w:sz w:val="20"/>
              </w:rPr>
            </w:pPr>
            <w:r w:rsidRPr="007A01DE">
              <w:rPr>
                <w:rFonts w:ascii="Times New Roman" w:eastAsia="Times New Roman" w:hAnsi="Times New Roman"/>
                <w:sz w:val="16"/>
                <w:szCs w:val="16"/>
                <w:lang w:val="sq-AL" w:eastAsia="sq-AL"/>
              </w:rPr>
              <w:t>91406AA</w:t>
            </w:r>
          </w:p>
        </w:tc>
        <w:tc>
          <w:tcPr>
            <w:tcW w:w="905" w:type="dxa"/>
          </w:tcPr>
          <w:p w14:paraId="64DCB0C7" w14:textId="77777777" w:rsidR="00C07396" w:rsidRPr="007A01DE" w:rsidRDefault="00C07396" w:rsidP="00EC59CB">
            <w:pPr>
              <w:spacing w:before="120" w:after="120"/>
              <w:jc w:val="center"/>
              <w:rPr>
                <w:rFonts w:ascii="Times New Roman" w:hAnsi="Times New Roman"/>
                <w:sz w:val="20"/>
              </w:rPr>
            </w:pPr>
          </w:p>
        </w:tc>
        <w:tc>
          <w:tcPr>
            <w:tcW w:w="715" w:type="dxa"/>
          </w:tcPr>
          <w:p w14:paraId="0176A73A" w14:textId="77777777" w:rsidR="00C07396" w:rsidRPr="007A01DE" w:rsidRDefault="00C07396" w:rsidP="00EC59CB">
            <w:pPr>
              <w:spacing w:before="120" w:after="120"/>
              <w:jc w:val="center"/>
              <w:rPr>
                <w:rFonts w:ascii="Times New Roman" w:hAnsi="Times New Roman"/>
                <w:sz w:val="20"/>
              </w:rPr>
            </w:pPr>
          </w:p>
        </w:tc>
        <w:tc>
          <w:tcPr>
            <w:tcW w:w="973" w:type="dxa"/>
          </w:tcPr>
          <w:p w14:paraId="3FFA02E2" w14:textId="77777777" w:rsidR="00C07396" w:rsidRPr="007A01DE" w:rsidRDefault="00C07396" w:rsidP="00EC59CB">
            <w:pPr>
              <w:spacing w:before="120" w:after="120"/>
              <w:jc w:val="center"/>
              <w:rPr>
                <w:rFonts w:ascii="Times New Roman" w:hAnsi="Times New Roman"/>
                <w:sz w:val="20"/>
              </w:rPr>
            </w:pPr>
          </w:p>
        </w:tc>
        <w:tc>
          <w:tcPr>
            <w:tcW w:w="903" w:type="dxa"/>
          </w:tcPr>
          <w:p w14:paraId="754D7563" w14:textId="77777777" w:rsidR="00C07396" w:rsidRPr="007A01DE" w:rsidRDefault="00C07396" w:rsidP="00EC59CB">
            <w:pPr>
              <w:spacing w:before="120" w:after="120"/>
              <w:jc w:val="center"/>
              <w:rPr>
                <w:rFonts w:ascii="Times New Roman" w:hAnsi="Times New Roman"/>
                <w:sz w:val="20"/>
              </w:rPr>
            </w:pPr>
          </w:p>
        </w:tc>
        <w:tc>
          <w:tcPr>
            <w:tcW w:w="903" w:type="dxa"/>
          </w:tcPr>
          <w:p w14:paraId="379D41BD" w14:textId="77777777" w:rsidR="00C07396" w:rsidRPr="007A01DE" w:rsidRDefault="00C07396" w:rsidP="00EC59CB">
            <w:pPr>
              <w:spacing w:before="120" w:after="120"/>
              <w:jc w:val="center"/>
              <w:rPr>
                <w:rFonts w:ascii="Times New Roman" w:hAnsi="Times New Roman"/>
                <w:sz w:val="20"/>
              </w:rPr>
            </w:pPr>
          </w:p>
        </w:tc>
        <w:tc>
          <w:tcPr>
            <w:tcW w:w="927" w:type="dxa"/>
          </w:tcPr>
          <w:p w14:paraId="26EFC35B" w14:textId="77777777" w:rsidR="00C07396" w:rsidRPr="007A01DE" w:rsidRDefault="00C07396" w:rsidP="00EC59CB">
            <w:pPr>
              <w:spacing w:before="120" w:after="120"/>
              <w:jc w:val="center"/>
              <w:rPr>
                <w:rFonts w:ascii="Times New Roman" w:hAnsi="Times New Roman"/>
                <w:sz w:val="20"/>
              </w:rPr>
            </w:pPr>
          </w:p>
        </w:tc>
        <w:tc>
          <w:tcPr>
            <w:tcW w:w="2621" w:type="dxa"/>
          </w:tcPr>
          <w:p w14:paraId="57264FC7" w14:textId="77777777" w:rsidR="00C07396" w:rsidRPr="007A01DE" w:rsidRDefault="00C07396" w:rsidP="00EC59CB">
            <w:pPr>
              <w:spacing w:before="120" w:after="120"/>
              <w:jc w:val="center"/>
              <w:rPr>
                <w:rFonts w:ascii="Times New Roman" w:hAnsi="Times New Roman"/>
                <w:sz w:val="20"/>
              </w:rPr>
            </w:pPr>
          </w:p>
        </w:tc>
        <w:tc>
          <w:tcPr>
            <w:tcW w:w="804" w:type="dxa"/>
          </w:tcPr>
          <w:p w14:paraId="73CF5756"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74567A78" w14:textId="77777777" w:rsidR="00C07396" w:rsidRPr="007A01DE" w:rsidRDefault="00C07396" w:rsidP="00EC59CB">
            <w:pPr>
              <w:spacing w:before="120" w:after="120"/>
              <w:jc w:val="center"/>
              <w:rPr>
                <w:rFonts w:ascii="Times New Roman" w:hAnsi="Times New Roman"/>
                <w:sz w:val="20"/>
              </w:rPr>
            </w:pPr>
          </w:p>
        </w:tc>
        <w:tc>
          <w:tcPr>
            <w:tcW w:w="1060" w:type="dxa"/>
          </w:tcPr>
          <w:p w14:paraId="34A55417" w14:textId="77777777" w:rsidR="00C07396" w:rsidRPr="007A01DE" w:rsidRDefault="00C07396" w:rsidP="00EC59CB">
            <w:pPr>
              <w:spacing w:before="120" w:after="120"/>
              <w:jc w:val="center"/>
              <w:rPr>
                <w:rFonts w:ascii="Times New Roman" w:hAnsi="Times New Roman"/>
                <w:sz w:val="20"/>
              </w:rPr>
            </w:pPr>
          </w:p>
        </w:tc>
      </w:tr>
      <w:tr w:rsidR="00C07396" w:rsidRPr="007A01DE" w14:paraId="0DEB0FD4" w14:textId="77777777" w:rsidTr="005D369E">
        <w:tc>
          <w:tcPr>
            <w:tcW w:w="720" w:type="dxa"/>
          </w:tcPr>
          <w:p w14:paraId="6C5FDCBB" w14:textId="77777777" w:rsidR="00C07396" w:rsidRPr="007A01DE" w:rsidRDefault="00C07396" w:rsidP="00EC59CB">
            <w:pPr>
              <w:rPr>
                <w:rFonts w:ascii="Times New Roman" w:hAnsi="Times New Roman"/>
                <w:sz w:val="18"/>
                <w:szCs w:val="18"/>
              </w:rPr>
            </w:pPr>
            <w:r w:rsidRPr="007A01DE">
              <w:rPr>
                <w:rFonts w:ascii="Times New Roman" w:hAnsi="Times New Roman"/>
                <w:sz w:val="18"/>
                <w:szCs w:val="18"/>
              </w:rPr>
              <w:t>4.2.1.d</w:t>
            </w:r>
          </w:p>
        </w:tc>
        <w:tc>
          <w:tcPr>
            <w:tcW w:w="3780" w:type="dxa"/>
            <w:gridSpan w:val="3"/>
          </w:tcPr>
          <w:p w14:paraId="34A3DB82" w14:textId="77777777" w:rsidR="00C07396" w:rsidRPr="007A01DE" w:rsidRDefault="00C07396" w:rsidP="00EC59CB">
            <w:pPr>
              <w:rPr>
                <w:rFonts w:ascii="Times New Roman" w:hAnsi="Times New Roman"/>
                <w:sz w:val="20"/>
              </w:rPr>
            </w:pPr>
            <w:r w:rsidRPr="007A01DE">
              <w:rPr>
                <w:rFonts w:ascii="Times New Roman" w:eastAsia="Times New Roman" w:hAnsi="Times New Roman"/>
                <w:sz w:val="16"/>
                <w:szCs w:val="16"/>
                <w:lang w:val="sq-AL" w:eastAsia="sq-AL"/>
              </w:rPr>
              <w:t>Fushata ndërgjegjësuese me institucionet publike/ pushtetin vendor/ dhe komunitetin për pasojat ligjore që kanë personat apo grupe personash që merren me kultivimin e bimëve narkotike, (programi: fushatë ndërgjegjësuese për luftën kundër kultivimit të bimëve narkotike - Kanabissativa)</w:t>
            </w:r>
          </w:p>
        </w:tc>
        <w:tc>
          <w:tcPr>
            <w:tcW w:w="905" w:type="dxa"/>
          </w:tcPr>
          <w:p w14:paraId="0D28E185" w14:textId="77777777" w:rsidR="00C07396" w:rsidRPr="007A01DE" w:rsidRDefault="00C07396" w:rsidP="00EC59CB">
            <w:pPr>
              <w:spacing w:before="120" w:after="120"/>
              <w:jc w:val="center"/>
              <w:rPr>
                <w:rFonts w:ascii="Times New Roman" w:hAnsi="Times New Roman"/>
                <w:sz w:val="20"/>
              </w:rPr>
            </w:pPr>
          </w:p>
        </w:tc>
        <w:tc>
          <w:tcPr>
            <w:tcW w:w="715" w:type="dxa"/>
          </w:tcPr>
          <w:p w14:paraId="7460763E" w14:textId="77777777" w:rsidR="00C07396" w:rsidRPr="007A01DE" w:rsidRDefault="00C07396" w:rsidP="00EC59CB">
            <w:pPr>
              <w:spacing w:before="120" w:after="120"/>
              <w:jc w:val="center"/>
              <w:rPr>
                <w:rFonts w:ascii="Times New Roman" w:eastAsia="Times New Roman" w:hAnsi="Times New Roman"/>
                <w:color w:val="000000"/>
                <w:sz w:val="16"/>
                <w:szCs w:val="16"/>
                <w:lang w:val="sq-AL" w:eastAsia="sq-AL"/>
              </w:rPr>
            </w:pPr>
            <w:r w:rsidRPr="007A01DE">
              <w:rPr>
                <w:rFonts w:ascii="Times New Roman" w:eastAsia="Times New Roman" w:hAnsi="Times New Roman"/>
                <w:color w:val="000000"/>
                <w:sz w:val="16"/>
                <w:szCs w:val="16"/>
                <w:lang w:val="sq-AL" w:eastAsia="sq-AL"/>
              </w:rPr>
              <w:t>243,942</w:t>
            </w:r>
          </w:p>
          <w:p w14:paraId="33A51AF1"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color w:val="000000"/>
                <w:sz w:val="16"/>
                <w:szCs w:val="16"/>
                <w:lang w:val="sq-AL" w:eastAsia="sq-AL"/>
              </w:rPr>
              <w:t>F. Huaj</w:t>
            </w:r>
          </w:p>
        </w:tc>
        <w:tc>
          <w:tcPr>
            <w:tcW w:w="973" w:type="dxa"/>
          </w:tcPr>
          <w:p w14:paraId="6007511D" w14:textId="77777777" w:rsidR="00C07396" w:rsidRPr="007A01DE" w:rsidRDefault="00C07396" w:rsidP="00EC59CB">
            <w:pPr>
              <w:spacing w:before="120" w:after="120"/>
              <w:jc w:val="center"/>
              <w:rPr>
                <w:rFonts w:ascii="Times New Roman" w:hAnsi="Times New Roman"/>
                <w:sz w:val="20"/>
              </w:rPr>
            </w:pPr>
          </w:p>
        </w:tc>
        <w:tc>
          <w:tcPr>
            <w:tcW w:w="903" w:type="dxa"/>
          </w:tcPr>
          <w:p w14:paraId="13BF9CE8" w14:textId="77777777" w:rsidR="00C07396" w:rsidRDefault="00C07396" w:rsidP="00EC59CB">
            <w:pPr>
              <w:spacing w:before="120" w:after="120"/>
              <w:jc w:val="center"/>
              <w:rPr>
                <w:rFonts w:ascii="Times New Roman" w:hAnsi="Times New Roman"/>
                <w:sz w:val="20"/>
              </w:rPr>
            </w:pPr>
          </w:p>
          <w:p w14:paraId="38F31BD1" w14:textId="77777777" w:rsidR="00C07396" w:rsidRDefault="00C07396" w:rsidP="00EC59CB">
            <w:pPr>
              <w:spacing w:before="120" w:after="120"/>
              <w:jc w:val="center"/>
              <w:rPr>
                <w:rFonts w:ascii="Times New Roman" w:hAnsi="Times New Roman"/>
                <w:sz w:val="20"/>
              </w:rPr>
            </w:pPr>
          </w:p>
          <w:p w14:paraId="617EE8DB" w14:textId="77777777" w:rsidR="00C07396" w:rsidRDefault="00C07396" w:rsidP="00EC59CB">
            <w:pPr>
              <w:spacing w:before="120" w:after="120"/>
              <w:jc w:val="center"/>
              <w:rPr>
                <w:rFonts w:ascii="Times New Roman" w:hAnsi="Times New Roman"/>
                <w:sz w:val="20"/>
              </w:rPr>
            </w:pPr>
          </w:p>
          <w:p w14:paraId="5CB801C8" w14:textId="77777777" w:rsidR="00C07396" w:rsidRPr="007A01DE" w:rsidRDefault="00C07396" w:rsidP="00EC59CB">
            <w:pPr>
              <w:spacing w:before="120" w:after="120"/>
              <w:jc w:val="center"/>
              <w:rPr>
                <w:rFonts w:ascii="Times New Roman" w:hAnsi="Times New Roman"/>
                <w:sz w:val="20"/>
              </w:rPr>
            </w:pPr>
          </w:p>
        </w:tc>
        <w:tc>
          <w:tcPr>
            <w:tcW w:w="903" w:type="dxa"/>
          </w:tcPr>
          <w:p w14:paraId="1A2948E6" w14:textId="77777777" w:rsidR="00C07396" w:rsidRPr="007A01DE" w:rsidRDefault="00C07396" w:rsidP="00EC59CB">
            <w:pPr>
              <w:spacing w:before="120" w:after="120"/>
              <w:jc w:val="center"/>
              <w:rPr>
                <w:rFonts w:ascii="Times New Roman" w:hAnsi="Times New Roman"/>
                <w:sz w:val="20"/>
              </w:rPr>
            </w:pPr>
          </w:p>
        </w:tc>
        <w:tc>
          <w:tcPr>
            <w:tcW w:w="927" w:type="dxa"/>
          </w:tcPr>
          <w:p w14:paraId="3CDE60F8" w14:textId="77777777" w:rsidR="00C07396" w:rsidRPr="007A01DE" w:rsidRDefault="00C07396" w:rsidP="00EC59CB">
            <w:pPr>
              <w:spacing w:before="120" w:after="120"/>
              <w:jc w:val="center"/>
              <w:rPr>
                <w:rFonts w:ascii="Times New Roman" w:hAnsi="Times New Roman"/>
                <w:sz w:val="20"/>
              </w:rPr>
            </w:pPr>
          </w:p>
        </w:tc>
        <w:tc>
          <w:tcPr>
            <w:tcW w:w="2621" w:type="dxa"/>
          </w:tcPr>
          <w:p w14:paraId="3A3AD386" w14:textId="6BEF8C30" w:rsidR="00C07396" w:rsidRPr="007A01DE" w:rsidRDefault="00D55DD9" w:rsidP="00EC59CB">
            <w:pPr>
              <w:spacing w:before="120" w:after="120"/>
              <w:jc w:val="center"/>
              <w:rPr>
                <w:rFonts w:ascii="Times New Roman" w:hAnsi="Times New Roman"/>
                <w:sz w:val="20"/>
              </w:rPr>
            </w:pPr>
            <w:r w:rsidRPr="00D33244">
              <w:rPr>
                <w:rFonts w:ascii="Times New Roman" w:hAnsi="Times New Roman"/>
                <w:b/>
                <w:sz w:val="16"/>
                <w:szCs w:val="16"/>
              </w:rPr>
              <w:t>PAZBATUAR/PARAPORTUAR</w:t>
            </w:r>
            <w:r w:rsidRPr="007A01DE">
              <w:rPr>
                <w:rFonts w:ascii="Times New Roman" w:hAnsi="Times New Roman"/>
                <w:sz w:val="20"/>
              </w:rPr>
              <w:t xml:space="preserve"> </w:t>
            </w:r>
          </w:p>
        </w:tc>
        <w:tc>
          <w:tcPr>
            <w:tcW w:w="804" w:type="dxa"/>
          </w:tcPr>
          <w:p w14:paraId="7DD195D1"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C6D6078" w14:textId="77777777" w:rsidR="00C07396" w:rsidRPr="007A01DE" w:rsidRDefault="00C07396" w:rsidP="00EC59CB">
            <w:pPr>
              <w:spacing w:before="120" w:after="120"/>
              <w:jc w:val="center"/>
              <w:rPr>
                <w:rFonts w:ascii="Times New Roman" w:hAnsi="Times New Roman"/>
                <w:sz w:val="20"/>
              </w:rPr>
            </w:pPr>
          </w:p>
        </w:tc>
        <w:tc>
          <w:tcPr>
            <w:tcW w:w="1060" w:type="dxa"/>
          </w:tcPr>
          <w:p w14:paraId="3B1ACB03"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64551618" w14:textId="77777777" w:rsidTr="005D369E">
        <w:tc>
          <w:tcPr>
            <w:tcW w:w="720" w:type="dxa"/>
          </w:tcPr>
          <w:p w14:paraId="0DCAF469" w14:textId="77777777" w:rsidR="00C07396" w:rsidRPr="007A01DE" w:rsidRDefault="00C07396" w:rsidP="00EC59CB">
            <w:pPr>
              <w:rPr>
                <w:rFonts w:ascii="Times New Roman" w:hAnsi="Times New Roman"/>
                <w:sz w:val="18"/>
                <w:szCs w:val="18"/>
              </w:rPr>
            </w:pPr>
          </w:p>
        </w:tc>
        <w:tc>
          <w:tcPr>
            <w:tcW w:w="3780" w:type="dxa"/>
            <w:gridSpan w:val="3"/>
          </w:tcPr>
          <w:p w14:paraId="3E0F230E" w14:textId="77777777" w:rsidR="00C07396" w:rsidRPr="007A01DE" w:rsidRDefault="00C07396" w:rsidP="00EC59CB">
            <w:pPr>
              <w:rPr>
                <w:rFonts w:ascii="Times New Roman" w:hAnsi="Times New Roman"/>
                <w:sz w:val="20"/>
              </w:rPr>
            </w:pPr>
            <w:r w:rsidRPr="007A01DE">
              <w:rPr>
                <w:rFonts w:ascii="Times New Roman" w:eastAsia="Times New Roman" w:hAnsi="Times New Roman"/>
                <w:color w:val="000000"/>
                <w:sz w:val="16"/>
                <w:szCs w:val="16"/>
                <w:lang w:val="sq-AL" w:eastAsia="sq-AL"/>
              </w:rPr>
              <w:t>MB/ DPPSH</w:t>
            </w:r>
          </w:p>
        </w:tc>
        <w:tc>
          <w:tcPr>
            <w:tcW w:w="905" w:type="dxa"/>
          </w:tcPr>
          <w:p w14:paraId="65C0B1CA" w14:textId="77777777" w:rsidR="00C07396" w:rsidRPr="007A01DE" w:rsidRDefault="00C07396" w:rsidP="00EC59CB">
            <w:pPr>
              <w:spacing w:before="120" w:after="120"/>
              <w:jc w:val="center"/>
              <w:rPr>
                <w:rFonts w:ascii="Times New Roman" w:hAnsi="Times New Roman"/>
                <w:sz w:val="20"/>
              </w:rPr>
            </w:pPr>
          </w:p>
        </w:tc>
        <w:tc>
          <w:tcPr>
            <w:tcW w:w="715" w:type="dxa"/>
          </w:tcPr>
          <w:p w14:paraId="2C718D31" w14:textId="77777777" w:rsidR="00C07396" w:rsidRPr="007A01DE" w:rsidRDefault="00C07396" w:rsidP="00EC59CB">
            <w:pPr>
              <w:spacing w:before="120" w:after="120"/>
              <w:jc w:val="center"/>
              <w:rPr>
                <w:rFonts w:ascii="Times New Roman" w:hAnsi="Times New Roman"/>
                <w:sz w:val="20"/>
              </w:rPr>
            </w:pPr>
          </w:p>
        </w:tc>
        <w:tc>
          <w:tcPr>
            <w:tcW w:w="973" w:type="dxa"/>
          </w:tcPr>
          <w:p w14:paraId="1B425F7A" w14:textId="77777777" w:rsidR="00C07396" w:rsidRPr="007A01DE" w:rsidRDefault="00C07396" w:rsidP="00EC59CB">
            <w:pPr>
              <w:spacing w:before="120" w:after="120"/>
              <w:jc w:val="center"/>
              <w:rPr>
                <w:rFonts w:ascii="Times New Roman" w:hAnsi="Times New Roman"/>
                <w:sz w:val="20"/>
              </w:rPr>
            </w:pPr>
          </w:p>
        </w:tc>
        <w:tc>
          <w:tcPr>
            <w:tcW w:w="903" w:type="dxa"/>
          </w:tcPr>
          <w:p w14:paraId="5C559A85" w14:textId="77777777" w:rsidR="00C07396" w:rsidRPr="007A01DE" w:rsidRDefault="00C07396" w:rsidP="00EC59CB">
            <w:pPr>
              <w:spacing w:before="120" w:after="120"/>
              <w:jc w:val="center"/>
              <w:rPr>
                <w:rFonts w:ascii="Times New Roman" w:hAnsi="Times New Roman"/>
                <w:sz w:val="20"/>
              </w:rPr>
            </w:pPr>
          </w:p>
        </w:tc>
        <w:tc>
          <w:tcPr>
            <w:tcW w:w="903" w:type="dxa"/>
          </w:tcPr>
          <w:p w14:paraId="5B15B9EE" w14:textId="77777777" w:rsidR="00C07396" w:rsidRPr="007A01DE" w:rsidRDefault="00C07396" w:rsidP="00EC59CB">
            <w:pPr>
              <w:spacing w:before="120" w:after="120"/>
              <w:jc w:val="center"/>
              <w:rPr>
                <w:rFonts w:ascii="Times New Roman" w:hAnsi="Times New Roman"/>
                <w:sz w:val="20"/>
              </w:rPr>
            </w:pPr>
          </w:p>
        </w:tc>
        <w:tc>
          <w:tcPr>
            <w:tcW w:w="927" w:type="dxa"/>
          </w:tcPr>
          <w:p w14:paraId="6B8AC297" w14:textId="77777777" w:rsidR="00C07396" w:rsidRPr="007A01DE" w:rsidRDefault="00C07396" w:rsidP="00EC59CB">
            <w:pPr>
              <w:spacing w:before="120" w:after="120"/>
              <w:jc w:val="center"/>
              <w:rPr>
                <w:rFonts w:ascii="Times New Roman" w:hAnsi="Times New Roman"/>
                <w:sz w:val="20"/>
              </w:rPr>
            </w:pPr>
          </w:p>
        </w:tc>
        <w:tc>
          <w:tcPr>
            <w:tcW w:w="2621" w:type="dxa"/>
          </w:tcPr>
          <w:p w14:paraId="4558009C" w14:textId="77777777" w:rsidR="00C07396" w:rsidRPr="007A01DE" w:rsidRDefault="00C07396" w:rsidP="00EC59CB">
            <w:pPr>
              <w:spacing w:before="120" w:after="120"/>
              <w:jc w:val="center"/>
              <w:rPr>
                <w:rFonts w:ascii="Times New Roman" w:hAnsi="Times New Roman"/>
                <w:sz w:val="20"/>
              </w:rPr>
            </w:pPr>
          </w:p>
        </w:tc>
        <w:tc>
          <w:tcPr>
            <w:tcW w:w="804" w:type="dxa"/>
          </w:tcPr>
          <w:p w14:paraId="5C1C2DEC"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01A9AFD" w14:textId="77777777" w:rsidR="00C07396" w:rsidRPr="007A01DE" w:rsidRDefault="00C07396" w:rsidP="00EC59CB">
            <w:pPr>
              <w:spacing w:before="120" w:after="120"/>
              <w:jc w:val="center"/>
              <w:rPr>
                <w:rFonts w:ascii="Times New Roman" w:hAnsi="Times New Roman"/>
                <w:sz w:val="20"/>
              </w:rPr>
            </w:pPr>
          </w:p>
        </w:tc>
        <w:tc>
          <w:tcPr>
            <w:tcW w:w="1060" w:type="dxa"/>
          </w:tcPr>
          <w:p w14:paraId="57B8B719" w14:textId="77777777" w:rsidR="00C07396" w:rsidRPr="007A01DE" w:rsidRDefault="00C07396" w:rsidP="00EC59CB">
            <w:pPr>
              <w:spacing w:before="120" w:after="120"/>
              <w:jc w:val="center"/>
              <w:rPr>
                <w:rFonts w:ascii="Times New Roman" w:hAnsi="Times New Roman"/>
                <w:sz w:val="20"/>
              </w:rPr>
            </w:pPr>
          </w:p>
        </w:tc>
      </w:tr>
      <w:tr w:rsidR="00C07396" w:rsidRPr="007A01DE" w14:paraId="13841DDE" w14:textId="77777777" w:rsidTr="005D369E">
        <w:tc>
          <w:tcPr>
            <w:tcW w:w="720" w:type="dxa"/>
          </w:tcPr>
          <w:p w14:paraId="2F3D72A8"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lastRenderedPageBreak/>
              <w:t>4.2.1.dh</w:t>
            </w:r>
          </w:p>
        </w:tc>
        <w:tc>
          <w:tcPr>
            <w:tcW w:w="3780" w:type="dxa"/>
            <w:gridSpan w:val="3"/>
          </w:tcPr>
          <w:p w14:paraId="63646C00"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Fushata ndërgjegjësuese me institucionet publike/ pushtetin vendor/ dhe komunitetin për pasojat ligjore që kanë personat apo grupe personash që merren me kultivimin e bimëve narkotike, (programi: Zbatimi i Programit ndërgjegjësues në shkolla, “Jo alkoolit, duhani, marijuanës”)</w:t>
            </w:r>
          </w:p>
        </w:tc>
        <w:tc>
          <w:tcPr>
            <w:tcW w:w="905" w:type="dxa"/>
          </w:tcPr>
          <w:p w14:paraId="1E901518" w14:textId="77777777" w:rsidR="00C07396" w:rsidRPr="007A01DE" w:rsidRDefault="00C07396" w:rsidP="00EC59CB">
            <w:pPr>
              <w:spacing w:before="120" w:after="120"/>
              <w:jc w:val="center"/>
              <w:rPr>
                <w:rFonts w:ascii="Times New Roman" w:hAnsi="Times New Roman"/>
                <w:sz w:val="20"/>
              </w:rPr>
            </w:pPr>
          </w:p>
        </w:tc>
        <w:tc>
          <w:tcPr>
            <w:tcW w:w="715" w:type="dxa"/>
          </w:tcPr>
          <w:p w14:paraId="1885EC13"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color w:val="000000"/>
                <w:sz w:val="16"/>
                <w:szCs w:val="16"/>
                <w:lang w:val="sq-AL" w:eastAsia="sq-AL"/>
              </w:rPr>
              <w:t>Kosto administrative</w:t>
            </w:r>
          </w:p>
        </w:tc>
        <w:tc>
          <w:tcPr>
            <w:tcW w:w="973" w:type="dxa"/>
          </w:tcPr>
          <w:p w14:paraId="64BE4AC6" w14:textId="77777777" w:rsidR="00C07396" w:rsidRPr="007A01DE" w:rsidRDefault="00C07396" w:rsidP="00EC59CB">
            <w:pPr>
              <w:spacing w:before="120" w:after="120"/>
              <w:jc w:val="center"/>
              <w:rPr>
                <w:rFonts w:ascii="Times New Roman" w:hAnsi="Times New Roman"/>
                <w:sz w:val="20"/>
              </w:rPr>
            </w:pPr>
          </w:p>
        </w:tc>
        <w:tc>
          <w:tcPr>
            <w:tcW w:w="903" w:type="dxa"/>
          </w:tcPr>
          <w:p w14:paraId="73477EC5" w14:textId="77777777" w:rsidR="00C07396" w:rsidRPr="007A01DE" w:rsidRDefault="00C07396" w:rsidP="00EC59CB">
            <w:pPr>
              <w:spacing w:before="120" w:after="120"/>
              <w:jc w:val="center"/>
              <w:rPr>
                <w:rFonts w:ascii="Times New Roman" w:hAnsi="Times New Roman"/>
                <w:sz w:val="20"/>
              </w:rPr>
            </w:pPr>
          </w:p>
        </w:tc>
        <w:tc>
          <w:tcPr>
            <w:tcW w:w="903" w:type="dxa"/>
          </w:tcPr>
          <w:p w14:paraId="18D73A8A" w14:textId="77777777" w:rsidR="00C07396" w:rsidRPr="007A01DE" w:rsidRDefault="00C07396" w:rsidP="00EC59CB">
            <w:pPr>
              <w:spacing w:before="120" w:after="120"/>
              <w:jc w:val="center"/>
              <w:rPr>
                <w:rFonts w:ascii="Times New Roman" w:hAnsi="Times New Roman"/>
                <w:sz w:val="20"/>
              </w:rPr>
            </w:pPr>
          </w:p>
        </w:tc>
        <w:tc>
          <w:tcPr>
            <w:tcW w:w="927" w:type="dxa"/>
          </w:tcPr>
          <w:p w14:paraId="13ED7410" w14:textId="77777777" w:rsidR="00C07396" w:rsidRPr="007A01DE" w:rsidRDefault="00C07396" w:rsidP="00EC59CB">
            <w:pPr>
              <w:spacing w:before="120" w:after="120"/>
              <w:jc w:val="center"/>
              <w:rPr>
                <w:rFonts w:ascii="Times New Roman" w:hAnsi="Times New Roman"/>
                <w:sz w:val="20"/>
              </w:rPr>
            </w:pPr>
          </w:p>
        </w:tc>
        <w:tc>
          <w:tcPr>
            <w:tcW w:w="2621" w:type="dxa"/>
          </w:tcPr>
          <w:p w14:paraId="178A3892" w14:textId="10DAD9EE" w:rsidR="00C07396" w:rsidRPr="007A01DE" w:rsidRDefault="00D55DD9" w:rsidP="00EC59CB">
            <w:pPr>
              <w:spacing w:before="120" w:after="120"/>
              <w:jc w:val="center"/>
              <w:rPr>
                <w:rFonts w:ascii="Times New Roman" w:hAnsi="Times New Roman"/>
                <w:sz w:val="20"/>
              </w:rPr>
            </w:pPr>
            <w:r w:rsidRPr="00D33244">
              <w:rPr>
                <w:rFonts w:ascii="Times New Roman" w:hAnsi="Times New Roman"/>
                <w:b/>
                <w:sz w:val="16"/>
                <w:szCs w:val="16"/>
              </w:rPr>
              <w:t>PAZBATUAR/PARAPORTUAR</w:t>
            </w:r>
          </w:p>
        </w:tc>
        <w:tc>
          <w:tcPr>
            <w:tcW w:w="804" w:type="dxa"/>
          </w:tcPr>
          <w:p w14:paraId="2CA8F9B4"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9803EDD" w14:textId="77777777" w:rsidR="00C07396" w:rsidRPr="007A01DE" w:rsidRDefault="00C07396" w:rsidP="00EC59CB">
            <w:pPr>
              <w:spacing w:before="120" w:after="120"/>
              <w:jc w:val="center"/>
              <w:rPr>
                <w:rFonts w:ascii="Times New Roman" w:hAnsi="Times New Roman"/>
                <w:sz w:val="20"/>
              </w:rPr>
            </w:pPr>
          </w:p>
        </w:tc>
        <w:tc>
          <w:tcPr>
            <w:tcW w:w="1060" w:type="dxa"/>
          </w:tcPr>
          <w:p w14:paraId="77F88145"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2A4CEA78" w14:textId="77777777" w:rsidTr="005D369E">
        <w:tc>
          <w:tcPr>
            <w:tcW w:w="720" w:type="dxa"/>
          </w:tcPr>
          <w:p w14:paraId="4E7A9368"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4F75DABE"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16"/>
                <w:szCs w:val="16"/>
                <w:lang w:val="sq-AL" w:eastAsia="sq-AL"/>
              </w:rPr>
              <w:t>MB/ DPPSH</w:t>
            </w:r>
          </w:p>
        </w:tc>
        <w:tc>
          <w:tcPr>
            <w:tcW w:w="905" w:type="dxa"/>
          </w:tcPr>
          <w:p w14:paraId="77557C51" w14:textId="77777777" w:rsidR="00C07396" w:rsidRPr="007A01DE" w:rsidRDefault="00C07396" w:rsidP="00EC59CB">
            <w:pPr>
              <w:spacing w:before="120" w:after="120"/>
              <w:jc w:val="center"/>
              <w:rPr>
                <w:rFonts w:ascii="Times New Roman" w:hAnsi="Times New Roman"/>
                <w:sz w:val="20"/>
              </w:rPr>
            </w:pPr>
          </w:p>
        </w:tc>
        <w:tc>
          <w:tcPr>
            <w:tcW w:w="715" w:type="dxa"/>
          </w:tcPr>
          <w:p w14:paraId="258F32B4" w14:textId="77777777" w:rsidR="00C07396" w:rsidRPr="007A01DE" w:rsidRDefault="00C07396" w:rsidP="00EC59CB">
            <w:pPr>
              <w:spacing w:before="120" w:after="120"/>
              <w:jc w:val="center"/>
              <w:rPr>
                <w:rFonts w:ascii="Times New Roman" w:hAnsi="Times New Roman"/>
                <w:sz w:val="20"/>
              </w:rPr>
            </w:pPr>
          </w:p>
        </w:tc>
        <w:tc>
          <w:tcPr>
            <w:tcW w:w="973" w:type="dxa"/>
          </w:tcPr>
          <w:p w14:paraId="0198DFDD" w14:textId="77777777" w:rsidR="00C07396" w:rsidRPr="007A01DE" w:rsidRDefault="00C07396" w:rsidP="00EC59CB">
            <w:pPr>
              <w:spacing w:before="120" w:after="120"/>
              <w:jc w:val="center"/>
              <w:rPr>
                <w:rFonts w:ascii="Times New Roman" w:hAnsi="Times New Roman"/>
                <w:sz w:val="20"/>
              </w:rPr>
            </w:pPr>
          </w:p>
        </w:tc>
        <w:tc>
          <w:tcPr>
            <w:tcW w:w="903" w:type="dxa"/>
          </w:tcPr>
          <w:p w14:paraId="60D0C4CD" w14:textId="77777777" w:rsidR="00C07396" w:rsidRPr="007A01DE" w:rsidRDefault="00C07396" w:rsidP="00EC59CB">
            <w:pPr>
              <w:spacing w:before="120" w:after="120"/>
              <w:jc w:val="center"/>
              <w:rPr>
                <w:rFonts w:ascii="Times New Roman" w:hAnsi="Times New Roman"/>
                <w:sz w:val="20"/>
              </w:rPr>
            </w:pPr>
          </w:p>
        </w:tc>
        <w:tc>
          <w:tcPr>
            <w:tcW w:w="903" w:type="dxa"/>
          </w:tcPr>
          <w:p w14:paraId="441ACA0F" w14:textId="77777777" w:rsidR="00C07396" w:rsidRPr="007A01DE" w:rsidRDefault="00C07396" w:rsidP="00EC59CB">
            <w:pPr>
              <w:spacing w:before="120" w:after="120"/>
              <w:jc w:val="center"/>
              <w:rPr>
                <w:rFonts w:ascii="Times New Roman" w:hAnsi="Times New Roman"/>
                <w:sz w:val="20"/>
              </w:rPr>
            </w:pPr>
          </w:p>
        </w:tc>
        <w:tc>
          <w:tcPr>
            <w:tcW w:w="927" w:type="dxa"/>
          </w:tcPr>
          <w:p w14:paraId="52C681BB" w14:textId="77777777" w:rsidR="00C07396" w:rsidRPr="007A01DE" w:rsidRDefault="00C07396" w:rsidP="00EC59CB">
            <w:pPr>
              <w:spacing w:before="120" w:after="120"/>
              <w:jc w:val="center"/>
              <w:rPr>
                <w:rFonts w:ascii="Times New Roman" w:hAnsi="Times New Roman"/>
                <w:sz w:val="20"/>
              </w:rPr>
            </w:pPr>
          </w:p>
        </w:tc>
        <w:tc>
          <w:tcPr>
            <w:tcW w:w="2621" w:type="dxa"/>
          </w:tcPr>
          <w:p w14:paraId="246BCC6F" w14:textId="77777777" w:rsidR="00C07396" w:rsidRPr="007A01DE" w:rsidRDefault="00C07396" w:rsidP="00EC59CB">
            <w:pPr>
              <w:spacing w:before="120" w:after="120"/>
              <w:jc w:val="center"/>
              <w:rPr>
                <w:rFonts w:ascii="Times New Roman" w:hAnsi="Times New Roman"/>
                <w:sz w:val="20"/>
              </w:rPr>
            </w:pPr>
          </w:p>
        </w:tc>
        <w:tc>
          <w:tcPr>
            <w:tcW w:w="804" w:type="dxa"/>
          </w:tcPr>
          <w:p w14:paraId="568E8E92"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600657C" w14:textId="77777777" w:rsidR="00C07396" w:rsidRPr="007A01DE" w:rsidRDefault="00C07396" w:rsidP="00EC59CB">
            <w:pPr>
              <w:spacing w:before="120" w:after="120"/>
              <w:jc w:val="center"/>
              <w:rPr>
                <w:rFonts w:ascii="Times New Roman" w:hAnsi="Times New Roman"/>
                <w:sz w:val="20"/>
              </w:rPr>
            </w:pPr>
          </w:p>
        </w:tc>
        <w:tc>
          <w:tcPr>
            <w:tcW w:w="1060" w:type="dxa"/>
          </w:tcPr>
          <w:p w14:paraId="484215D8" w14:textId="77777777" w:rsidR="00C07396" w:rsidRPr="007A01DE" w:rsidRDefault="00C07396" w:rsidP="00EC59CB">
            <w:pPr>
              <w:spacing w:before="120" w:after="120"/>
              <w:jc w:val="center"/>
              <w:rPr>
                <w:rFonts w:ascii="Times New Roman" w:hAnsi="Times New Roman"/>
                <w:sz w:val="20"/>
              </w:rPr>
            </w:pPr>
          </w:p>
        </w:tc>
      </w:tr>
      <w:tr w:rsidR="00C07396" w:rsidRPr="007A01DE" w14:paraId="52F2BFCC" w14:textId="77777777" w:rsidTr="005D369E">
        <w:tc>
          <w:tcPr>
            <w:tcW w:w="720" w:type="dxa"/>
          </w:tcPr>
          <w:p w14:paraId="63CBBFC1" w14:textId="77777777" w:rsidR="00C07396" w:rsidRPr="007A01DE" w:rsidRDefault="00C07396" w:rsidP="00EC59CB">
            <w:pPr>
              <w:rPr>
                <w:rFonts w:ascii="Times New Roman" w:hAnsi="Times New Roman"/>
                <w:sz w:val="18"/>
                <w:szCs w:val="18"/>
              </w:rPr>
            </w:pPr>
            <w:r w:rsidRPr="007A01DE">
              <w:rPr>
                <w:rFonts w:ascii="Times New Roman" w:hAnsi="Times New Roman"/>
                <w:sz w:val="18"/>
                <w:szCs w:val="18"/>
              </w:rPr>
              <w:t xml:space="preserve">4.2.1.e </w:t>
            </w:r>
          </w:p>
        </w:tc>
        <w:tc>
          <w:tcPr>
            <w:tcW w:w="3780" w:type="dxa"/>
            <w:gridSpan w:val="3"/>
          </w:tcPr>
          <w:p w14:paraId="1A8837DE"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16"/>
                <w:szCs w:val="16"/>
                <w:lang w:val="sq-AL" w:eastAsia="sq-AL"/>
              </w:rPr>
              <w:t>Fushata ndërgjegjësimi, për të informuar shtetasit shqiptarë për rregullat dhe kushtet e udhëtimit pa vizë në BE, mundësitë e migracionit të rregullt dhe pasojat e migracionit të parregullt (si edhe aplikimeve të pabazuara për azil)</w:t>
            </w:r>
          </w:p>
        </w:tc>
        <w:tc>
          <w:tcPr>
            <w:tcW w:w="905" w:type="dxa"/>
          </w:tcPr>
          <w:p w14:paraId="76D3F093" w14:textId="77777777" w:rsidR="00C07396" w:rsidRPr="007A01DE" w:rsidRDefault="00C07396" w:rsidP="00EC59CB">
            <w:pPr>
              <w:spacing w:before="120" w:after="120"/>
              <w:jc w:val="center"/>
              <w:rPr>
                <w:rFonts w:ascii="Times New Roman" w:hAnsi="Times New Roman"/>
                <w:sz w:val="20"/>
              </w:rPr>
            </w:pPr>
          </w:p>
        </w:tc>
        <w:tc>
          <w:tcPr>
            <w:tcW w:w="715" w:type="dxa"/>
          </w:tcPr>
          <w:p w14:paraId="3BC128B2"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24,000</w:t>
            </w:r>
          </w:p>
        </w:tc>
        <w:tc>
          <w:tcPr>
            <w:tcW w:w="973" w:type="dxa"/>
          </w:tcPr>
          <w:p w14:paraId="7C4300B7" w14:textId="77777777" w:rsidR="00C07396" w:rsidRPr="007A01DE" w:rsidRDefault="00C07396" w:rsidP="00EC59CB">
            <w:pPr>
              <w:spacing w:before="120" w:after="120"/>
              <w:jc w:val="center"/>
              <w:rPr>
                <w:rFonts w:ascii="Times New Roman" w:hAnsi="Times New Roman"/>
                <w:sz w:val="20"/>
              </w:rPr>
            </w:pPr>
          </w:p>
        </w:tc>
        <w:tc>
          <w:tcPr>
            <w:tcW w:w="903" w:type="dxa"/>
          </w:tcPr>
          <w:p w14:paraId="317F5455" w14:textId="77777777" w:rsidR="00C07396" w:rsidRPr="007A01DE" w:rsidRDefault="00C07396" w:rsidP="00EC59CB">
            <w:pPr>
              <w:spacing w:before="120" w:after="120"/>
              <w:jc w:val="center"/>
              <w:rPr>
                <w:rFonts w:ascii="Times New Roman" w:hAnsi="Times New Roman"/>
                <w:sz w:val="20"/>
              </w:rPr>
            </w:pPr>
          </w:p>
        </w:tc>
        <w:tc>
          <w:tcPr>
            <w:tcW w:w="903" w:type="dxa"/>
          </w:tcPr>
          <w:p w14:paraId="7CD3116C" w14:textId="1816B13D" w:rsidR="00C07396" w:rsidRPr="007A01DE" w:rsidRDefault="00C07396" w:rsidP="00EC59CB">
            <w:pPr>
              <w:spacing w:before="120" w:after="120"/>
              <w:jc w:val="center"/>
              <w:rPr>
                <w:rFonts w:ascii="Times New Roman" w:hAnsi="Times New Roman"/>
                <w:sz w:val="20"/>
              </w:rPr>
            </w:pPr>
          </w:p>
        </w:tc>
        <w:tc>
          <w:tcPr>
            <w:tcW w:w="927" w:type="dxa"/>
          </w:tcPr>
          <w:p w14:paraId="39EFA5BB" w14:textId="77777777" w:rsidR="00C07396" w:rsidRDefault="00EF60C7" w:rsidP="00EC59CB">
            <w:pPr>
              <w:spacing w:before="120" w:after="120"/>
              <w:jc w:val="center"/>
              <w:rPr>
                <w:rFonts w:ascii="Times New Roman" w:hAnsi="Times New Roman"/>
                <w:sz w:val="20"/>
              </w:rPr>
            </w:pPr>
            <w:r>
              <w:rPr>
                <w:rFonts w:ascii="Times New Roman" w:hAnsi="Times New Roman"/>
                <w:sz w:val="20"/>
              </w:rPr>
              <w:t>100%</w:t>
            </w:r>
          </w:p>
          <w:p w14:paraId="1F3F8A4F" w14:textId="77777777" w:rsidR="001E0459" w:rsidRDefault="001E0459" w:rsidP="00EC59CB">
            <w:pPr>
              <w:spacing w:before="120" w:after="120"/>
              <w:jc w:val="center"/>
              <w:rPr>
                <w:rFonts w:ascii="Times New Roman" w:hAnsi="Times New Roman"/>
                <w:sz w:val="20"/>
              </w:rPr>
            </w:pPr>
          </w:p>
          <w:p w14:paraId="74500756" w14:textId="77777777" w:rsidR="001E0459" w:rsidRDefault="001E0459" w:rsidP="00EC59CB">
            <w:pPr>
              <w:spacing w:before="120" w:after="120"/>
              <w:jc w:val="center"/>
              <w:rPr>
                <w:rFonts w:ascii="Times New Roman" w:hAnsi="Times New Roman"/>
                <w:sz w:val="20"/>
              </w:rPr>
            </w:pPr>
          </w:p>
          <w:p w14:paraId="3E4054F5" w14:textId="77777777" w:rsidR="001E0459" w:rsidRDefault="001E0459" w:rsidP="00EC59CB">
            <w:pPr>
              <w:spacing w:before="120" w:after="120"/>
              <w:jc w:val="center"/>
              <w:rPr>
                <w:rFonts w:ascii="Times New Roman" w:hAnsi="Times New Roman"/>
                <w:sz w:val="20"/>
              </w:rPr>
            </w:pPr>
          </w:p>
          <w:p w14:paraId="4697A63D" w14:textId="77777777" w:rsidR="001E0459" w:rsidRDefault="001E0459" w:rsidP="00EC59CB">
            <w:pPr>
              <w:spacing w:before="120" w:after="120"/>
              <w:jc w:val="center"/>
              <w:rPr>
                <w:rFonts w:ascii="Times New Roman" w:hAnsi="Times New Roman"/>
                <w:sz w:val="20"/>
              </w:rPr>
            </w:pPr>
          </w:p>
          <w:p w14:paraId="76542EEB" w14:textId="77777777" w:rsidR="001E0459" w:rsidRDefault="001E0459" w:rsidP="00EC59CB">
            <w:pPr>
              <w:spacing w:before="120" w:after="120"/>
              <w:jc w:val="center"/>
              <w:rPr>
                <w:rFonts w:ascii="Times New Roman" w:hAnsi="Times New Roman"/>
                <w:sz w:val="20"/>
              </w:rPr>
            </w:pPr>
          </w:p>
          <w:p w14:paraId="2AA6A3B0" w14:textId="77777777" w:rsidR="001E0459" w:rsidRDefault="001E0459" w:rsidP="00EC59CB">
            <w:pPr>
              <w:spacing w:before="120" w:after="120"/>
              <w:jc w:val="center"/>
              <w:rPr>
                <w:rFonts w:ascii="Times New Roman" w:hAnsi="Times New Roman"/>
                <w:sz w:val="20"/>
              </w:rPr>
            </w:pPr>
          </w:p>
          <w:p w14:paraId="62961704" w14:textId="77777777" w:rsidR="001E0459" w:rsidRDefault="001E0459" w:rsidP="00EC59CB">
            <w:pPr>
              <w:spacing w:before="120" w:after="120"/>
              <w:jc w:val="center"/>
              <w:rPr>
                <w:rFonts w:ascii="Times New Roman" w:hAnsi="Times New Roman"/>
                <w:sz w:val="20"/>
              </w:rPr>
            </w:pPr>
          </w:p>
          <w:p w14:paraId="4850668D" w14:textId="509167C1" w:rsidR="001E0459" w:rsidRPr="007A01DE" w:rsidRDefault="001E0459" w:rsidP="00EC59CB">
            <w:pPr>
              <w:spacing w:before="120" w:after="120"/>
              <w:jc w:val="center"/>
              <w:rPr>
                <w:rFonts w:ascii="Times New Roman" w:hAnsi="Times New Roman"/>
                <w:sz w:val="20"/>
              </w:rPr>
            </w:pPr>
            <w:r>
              <w:rPr>
                <w:rFonts w:ascii="Times New Roman" w:hAnsi="Times New Roman"/>
                <w:sz w:val="20"/>
              </w:rPr>
              <w:t>100%</w:t>
            </w:r>
          </w:p>
        </w:tc>
        <w:tc>
          <w:tcPr>
            <w:tcW w:w="2621" w:type="dxa"/>
          </w:tcPr>
          <w:p w14:paraId="7694CE0D" w14:textId="77777777" w:rsidR="00C07396" w:rsidRDefault="005D711F" w:rsidP="005D711F">
            <w:pPr>
              <w:jc w:val="center"/>
              <w:rPr>
                <w:rFonts w:ascii="Times New Roman" w:hAnsi="Times New Roman"/>
                <w:b/>
                <w:sz w:val="16"/>
                <w:szCs w:val="16"/>
              </w:rPr>
            </w:pPr>
            <w:r w:rsidRPr="005D711F">
              <w:rPr>
                <w:rFonts w:ascii="Times New Roman" w:hAnsi="Times New Roman"/>
                <w:b/>
                <w:sz w:val="16"/>
                <w:szCs w:val="16"/>
              </w:rPr>
              <w:t>I ZBATUAR (AKPA)</w:t>
            </w:r>
          </w:p>
          <w:p w14:paraId="0B8B6625" w14:textId="49458746" w:rsidR="005D711F" w:rsidRPr="005D711F" w:rsidRDefault="005D711F" w:rsidP="005D711F">
            <w:pPr>
              <w:spacing w:after="0" w:line="240" w:lineRule="auto"/>
              <w:jc w:val="both"/>
              <w:rPr>
                <w:rFonts w:ascii="Times New Roman" w:hAnsi="Times New Roman"/>
                <w:sz w:val="16"/>
                <w:szCs w:val="16"/>
              </w:rPr>
            </w:pPr>
            <w:r w:rsidRPr="005D711F">
              <w:rPr>
                <w:rFonts w:ascii="Times New Roman" w:hAnsi="Times New Roman"/>
                <w:sz w:val="16"/>
                <w:szCs w:val="16"/>
              </w:rPr>
              <w:t>Në portalin www.akpa.gov.al, është vendosur informacion i detajuar i dedikuar për të gjithë të interesuarit që dëshirojnë të emigrojnë jashtë Shqipërisë. Linku https://akpa.gov.al/informacione-rreth-emigracionit është i lidhur ne kohë reale me linkun e BE; EU Immigration Portal (europa.eu).</w:t>
            </w:r>
          </w:p>
          <w:p w14:paraId="4114CC35" w14:textId="77777777" w:rsidR="005D711F" w:rsidRDefault="005D711F" w:rsidP="005D711F">
            <w:pPr>
              <w:spacing w:after="0" w:line="240" w:lineRule="auto"/>
              <w:jc w:val="both"/>
              <w:rPr>
                <w:rFonts w:ascii="Times New Roman" w:hAnsi="Times New Roman"/>
                <w:sz w:val="16"/>
                <w:szCs w:val="16"/>
              </w:rPr>
            </w:pPr>
            <w:r w:rsidRPr="005D711F">
              <w:rPr>
                <w:rFonts w:ascii="Times New Roman" w:hAnsi="Times New Roman"/>
                <w:sz w:val="16"/>
                <w:szCs w:val="16"/>
              </w:rPr>
              <w:t>Në çdo zyrë punësimi janë vendosur këndet e vetëshërbimit ku ofrohet informacion për fushën e migracionit si edhe broshura përkatëse infomacioni.</w:t>
            </w:r>
          </w:p>
          <w:p w14:paraId="7AF48029" w14:textId="1A0A3D40" w:rsidR="001E0459" w:rsidRDefault="001E0459" w:rsidP="001E0459">
            <w:pPr>
              <w:jc w:val="center"/>
              <w:rPr>
                <w:rFonts w:ascii="Times New Roman" w:hAnsi="Times New Roman"/>
                <w:b/>
                <w:sz w:val="16"/>
                <w:szCs w:val="16"/>
              </w:rPr>
            </w:pPr>
            <w:r w:rsidRPr="005D711F">
              <w:rPr>
                <w:rFonts w:ascii="Times New Roman" w:hAnsi="Times New Roman"/>
                <w:b/>
                <w:sz w:val="16"/>
                <w:szCs w:val="16"/>
              </w:rPr>
              <w:t>I ZBATUAR (</w:t>
            </w:r>
            <w:r>
              <w:rPr>
                <w:rFonts w:ascii="Times New Roman" w:hAnsi="Times New Roman"/>
                <w:b/>
                <w:sz w:val="16"/>
                <w:szCs w:val="16"/>
              </w:rPr>
              <w:t>MB</w:t>
            </w:r>
            <w:r w:rsidRPr="005D711F">
              <w:rPr>
                <w:rFonts w:ascii="Times New Roman" w:hAnsi="Times New Roman"/>
                <w:b/>
                <w:sz w:val="16"/>
                <w:szCs w:val="16"/>
              </w:rPr>
              <w:t>)</w:t>
            </w:r>
          </w:p>
          <w:p w14:paraId="6C010970" w14:textId="77777777" w:rsidR="001E0459" w:rsidRPr="001E0459" w:rsidRDefault="001E0459" w:rsidP="001E0459">
            <w:pPr>
              <w:spacing w:after="0" w:line="240" w:lineRule="auto"/>
              <w:jc w:val="both"/>
              <w:rPr>
                <w:rFonts w:ascii="Times New Roman" w:hAnsi="Times New Roman"/>
                <w:sz w:val="16"/>
                <w:szCs w:val="16"/>
              </w:rPr>
            </w:pPr>
            <w:r w:rsidRPr="001E0459">
              <w:rPr>
                <w:rFonts w:ascii="Times New Roman" w:hAnsi="Times New Roman"/>
                <w:sz w:val="16"/>
                <w:szCs w:val="16"/>
              </w:rPr>
              <w:t xml:space="preserve">Gjatë kësaj periudhe Ministria e Brendshme ka bashkëpunuar ngushtë me organizatat ndërkombëtare IOM, UNHCR etj, me partnerët dhe agjencitë e BE-së si Frontex, Europol, etj, me organizata si GIZ dhe OSCE etj, por dhe me Delegacionin e BE-së në Tiranë, veçanërisht në drejtim të zhvillimit të fushatave parandaluese, promovimit të kthimit vullnetar, si edhe për mbështetjen e shtetasve shqiptarë të kthyer gjatë procesit për riintegrim; </w:t>
            </w:r>
          </w:p>
          <w:p w14:paraId="15DC6F9C" w14:textId="20665F37" w:rsidR="001E0459" w:rsidRDefault="001E0459" w:rsidP="001E0459">
            <w:pPr>
              <w:spacing w:after="0" w:line="240" w:lineRule="auto"/>
              <w:jc w:val="both"/>
              <w:rPr>
                <w:rFonts w:ascii="Times New Roman" w:hAnsi="Times New Roman"/>
                <w:sz w:val="16"/>
                <w:szCs w:val="16"/>
              </w:rPr>
            </w:pPr>
            <w:r w:rsidRPr="001E0459">
              <w:rPr>
                <w:rFonts w:ascii="Times New Roman" w:hAnsi="Times New Roman"/>
                <w:sz w:val="16"/>
                <w:szCs w:val="16"/>
              </w:rPr>
              <w:t>Kemi forcuar bashkëpunimin dhe shkëmbimin e informacionit sidomos me vendet të prekura nga azilkërkimi i pabazuar i shtetasve shqiptarë.</w:t>
            </w:r>
          </w:p>
          <w:p w14:paraId="0C22CB4E" w14:textId="1D7BB73F" w:rsidR="008E718B" w:rsidRPr="008E718B" w:rsidRDefault="008E718B" w:rsidP="008E718B">
            <w:pPr>
              <w:spacing w:after="0" w:line="240" w:lineRule="auto"/>
              <w:jc w:val="both"/>
              <w:rPr>
                <w:rFonts w:ascii="Times New Roman" w:hAnsi="Times New Roman"/>
                <w:sz w:val="16"/>
                <w:szCs w:val="16"/>
              </w:rPr>
            </w:pPr>
            <w:r w:rsidRPr="008E718B">
              <w:rPr>
                <w:rFonts w:ascii="Times New Roman" w:hAnsi="Times New Roman"/>
                <w:sz w:val="16"/>
                <w:szCs w:val="16"/>
              </w:rPr>
              <w:t>Ministria e Brendshme dhe IOM kanë vijuar zbatimin e fushatës Shqipëria JE TI! financuar nga Bashkimi Evropian.</w:t>
            </w:r>
            <w:r>
              <w:t xml:space="preserve"> </w:t>
            </w:r>
            <w:r w:rsidRPr="008E718B">
              <w:rPr>
                <w:rFonts w:ascii="Times New Roman" w:hAnsi="Times New Roman"/>
                <w:sz w:val="16"/>
                <w:szCs w:val="16"/>
              </w:rPr>
              <w:t xml:space="preserve">Fushata ka ndikuar në ndërgjegjësimin e qytetarëve </w:t>
            </w:r>
            <w:r w:rsidRPr="008E718B">
              <w:rPr>
                <w:rFonts w:ascii="Times New Roman" w:hAnsi="Times New Roman"/>
                <w:sz w:val="16"/>
                <w:szCs w:val="16"/>
              </w:rPr>
              <w:lastRenderedPageBreak/>
              <w:t>shqiptarë, të cilët dëshirojnë të emigrojnë mbi rreziqet e migracionit të parregullt dhe kanalet e rregullta të emigracionit. Gjithashtu gjatë aktiviteteve të saj kjo fushatë ka synuar edhe informimin e popullsisë mbi mundësitë ekzistuese ekonomike dhe arsimore në Shqipëri.</w:t>
            </w:r>
            <w:r>
              <w:t xml:space="preserve"> </w:t>
            </w:r>
            <w:r w:rsidRPr="008E718B">
              <w:rPr>
                <w:rFonts w:ascii="Times New Roman" w:hAnsi="Times New Roman"/>
                <w:sz w:val="16"/>
                <w:szCs w:val="16"/>
              </w:rPr>
              <w:t>Në zbatim të kësaj fushate janë zhvilluar seminare rajonale në 12 prefekturat e vendit, me përfaqësues të strukturave shtetërore në nivel qendror dhe vendor në secilën prefekturë, për të rritur njohuritë dhe aftësitë e tyre mbi ofrimin e shërbimeve dhe informacionin mbi migracionin e rregullt, arsimin, trajnimin, biznesin, vetëpunësimin dhe mundësitë për punësim për të kthyerit dhe migrantët e mundshëm.</w:t>
            </w:r>
            <w:r>
              <w:t xml:space="preserve"> </w:t>
            </w:r>
            <w:r w:rsidRPr="008E718B">
              <w:rPr>
                <w:rFonts w:ascii="Times New Roman" w:hAnsi="Times New Roman"/>
                <w:sz w:val="16"/>
                <w:szCs w:val="16"/>
              </w:rPr>
              <w:t>Në të gjitha prefekturat janë shpërndarë materiale informuese dhe si dhe është realizuar një fushatë mediatike.</w:t>
            </w:r>
            <w:r>
              <w:t xml:space="preserve"> </w:t>
            </w:r>
            <w:r w:rsidRPr="008E718B">
              <w:rPr>
                <w:rFonts w:ascii="Times New Roman" w:hAnsi="Times New Roman"/>
                <w:sz w:val="16"/>
                <w:szCs w:val="16"/>
              </w:rPr>
              <w:t>Në kuadër të fushatës:</w:t>
            </w:r>
          </w:p>
          <w:p w14:paraId="2DDE39BE" w14:textId="38CD69B2" w:rsidR="008E718B" w:rsidRPr="008E718B" w:rsidRDefault="008E718B" w:rsidP="008E718B">
            <w:pPr>
              <w:spacing w:after="0" w:line="240" w:lineRule="auto"/>
              <w:jc w:val="both"/>
              <w:rPr>
                <w:rFonts w:ascii="Times New Roman" w:hAnsi="Times New Roman"/>
                <w:sz w:val="16"/>
                <w:szCs w:val="16"/>
              </w:rPr>
            </w:pPr>
            <w:r>
              <w:rPr>
                <w:rFonts w:ascii="Times New Roman" w:hAnsi="Times New Roman"/>
                <w:sz w:val="16"/>
                <w:szCs w:val="16"/>
              </w:rPr>
              <w:t>-</w:t>
            </w:r>
            <w:r w:rsidRPr="008E718B">
              <w:rPr>
                <w:rFonts w:ascii="Times New Roman" w:hAnsi="Times New Roman"/>
                <w:sz w:val="16"/>
                <w:szCs w:val="16"/>
              </w:rPr>
              <w:t>Është përgatitur leaflet-i me titull: “Zgjidh rrugën e duhur përpara se të migrosh”;</w:t>
            </w:r>
          </w:p>
          <w:p w14:paraId="4159EFA9" w14:textId="21F809CD" w:rsidR="008E718B" w:rsidRPr="008E718B" w:rsidRDefault="008E718B" w:rsidP="008E718B">
            <w:pPr>
              <w:spacing w:after="0" w:line="240" w:lineRule="auto"/>
              <w:jc w:val="both"/>
              <w:rPr>
                <w:rFonts w:ascii="Times New Roman" w:hAnsi="Times New Roman"/>
                <w:sz w:val="16"/>
                <w:szCs w:val="16"/>
              </w:rPr>
            </w:pPr>
            <w:r>
              <w:rPr>
                <w:rFonts w:ascii="Times New Roman" w:hAnsi="Times New Roman"/>
                <w:sz w:val="16"/>
                <w:szCs w:val="16"/>
              </w:rPr>
              <w:t>-</w:t>
            </w:r>
            <w:r w:rsidRPr="008E718B">
              <w:rPr>
                <w:rFonts w:ascii="Times New Roman" w:hAnsi="Times New Roman"/>
                <w:sz w:val="16"/>
                <w:szCs w:val="16"/>
              </w:rPr>
              <w:t>Janë publikuar të gjitha adresat e institucioneve përgjegjëse për dhënien e shërbimeve të punësimit dhe edukimit;</w:t>
            </w:r>
          </w:p>
          <w:p w14:paraId="324C04BB" w14:textId="4520EBE2" w:rsidR="008E718B" w:rsidRPr="008E718B" w:rsidRDefault="008E718B" w:rsidP="008E718B">
            <w:pPr>
              <w:spacing w:after="0" w:line="240" w:lineRule="auto"/>
              <w:jc w:val="both"/>
              <w:rPr>
                <w:rFonts w:ascii="Times New Roman" w:hAnsi="Times New Roman"/>
                <w:sz w:val="16"/>
                <w:szCs w:val="16"/>
              </w:rPr>
            </w:pPr>
            <w:r>
              <w:rPr>
                <w:rFonts w:ascii="Times New Roman" w:hAnsi="Times New Roman"/>
                <w:sz w:val="16"/>
                <w:szCs w:val="16"/>
              </w:rPr>
              <w:t>-</w:t>
            </w:r>
            <w:r w:rsidRPr="008E718B">
              <w:rPr>
                <w:rFonts w:ascii="Times New Roman" w:hAnsi="Times New Roman"/>
                <w:sz w:val="16"/>
                <w:szCs w:val="16"/>
              </w:rPr>
              <w:t>Janë përgatitur rreth 23 udhëzues destinacioni, me informacion për vendet kryesore të destinacionit të emigrantëve.</w:t>
            </w:r>
          </w:p>
          <w:p w14:paraId="295E47B6" w14:textId="77777777" w:rsidR="008E718B" w:rsidRPr="008E718B" w:rsidRDefault="008E718B" w:rsidP="008E718B">
            <w:pPr>
              <w:spacing w:after="0" w:line="240" w:lineRule="auto"/>
              <w:jc w:val="both"/>
              <w:rPr>
                <w:rFonts w:ascii="Times New Roman" w:hAnsi="Times New Roman"/>
                <w:sz w:val="16"/>
                <w:szCs w:val="16"/>
              </w:rPr>
            </w:pPr>
            <w:r w:rsidRPr="008E718B">
              <w:rPr>
                <w:rFonts w:ascii="Times New Roman" w:hAnsi="Times New Roman"/>
                <w:sz w:val="16"/>
                <w:szCs w:val="16"/>
              </w:rPr>
              <w:t xml:space="preserve">Përfaqësues të komitetit drejtues të projektit kanë pasqyruar synimet dhe arritjet e fushatës edhe në disa emisione kryesore në mediat kombëtare dhe lokale. </w:t>
            </w:r>
          </w:p>
          <w:p w14:paraId="20F1D96D" w14:textId="77777777" w:rsidR="008E718B" w:rsidRPr="008E718B" w:rsidRDefault="008E718B" w:rsidP="008E718B">
            <w:pPr>
              <w:spacing w:after="0" w:line="240" w:lineRule="auto"/>
              <w:jc w:val="both"/>
              <w:rPr>
                <w:rFonts w:ascii="Times New Roman" w:hAnsi="Times New Roman"/>
                <w:sz w:val="16"/>
                <w:szCs w:val="16"/>
              </w:rPr>
            </w:pPr>
            <w:r w:rsidRPr="008E718B">
              <w:rPr>
                <w:rFonts w:ascii="Times New Roman" w:hAnsi="Times New Roman"/>
                <w:sz w:val="16"/>
                <w:szCs w:val="16"/>
              </w:rPr>
              <w:t xml:space="preserve">Për të arritur te qytetarët është trasmetuar edhe një spot televiziv. </w:t>
            </w:r>
          </w:p>
          <w:p w14:paraId="792EE8EF" w14:textId="77777777" w:rsidR="008E718B" w:rsidRPr="008E718B" w:rsidRDefault="008E718B" w:rsidP="008E718B">
            <w:pPr>
              <w:spacing w:after="0" w:line="240" w:lineRule="auto"/>
              <w:jc w:val="both"/>
              <w:rPr>
                <w:rFonts w:ascii="Times New Roman" w:hAnsi="Times New Roman"/>
                <w:sz w:val="16"/>
                <w:szCs w:val="16"/>
              </w:rPr>
            </w:pPr>
            <w:r w:rsidRPr="008E718B">
              <w:rPr>
                <w:rFonts w:ascii="Times New Roman" w:hAnsi="Times New Roman"/>
                <w:sz w:val="16"/>
                <w:szCs w:val="16"/>
              </w:rPr>
              <w:t>Fushata ishte një mundësi për të dëgjuar zërat e emigrantëve dhe për të mësuar përvojën e drejtpërdrejtë të aktorëve të ndryshëm.</w:t>
            </w:r>
          </w:p>
          <w:p w14:paraId="17AB1DD3" w14:textId="77777777" w:rsidR="008E718B" w:rsidRPr="008E718B" w:rsidRDefault="008E718B" w:rsidP="008E718B">
            <w:pPr>
              <w:spacing w:after="0" w:line="240" w:lineRule="auto"/>
              <w:jc w:val="both"/>
              <w:rPr>
                <w:rFonts w:ascii="Times New Roman" w:hAnsi="Times New Roman"/>
                <w:sz w:val="16"/>
                <w:szCs w:val="16"/>
              </w:rPr>
            </w:pPr>
            <w:r w:rsidRPr="008E718B">
              <w:rPr>
                <w:rFonts w:ascii="Times New Roman" w:hAnsi="Times New Roman"/>
                <w:sz w:val="16"/>
                <w:szCs w:val="16"/>
              </w:rPr>
              <w:t>Gjithashtu influencuesit e përzgjedhur kanë realizuar disa aktivitete në Belgjikë dhe Holandë, për ndërgjegjësimin dhe parandalimin e migracionit të parregullt dhe antitrafikimit.</w:t>
            </w:r>
          </w:p>
          <w:p w14:paraId="125F894A" w14:textId="1AA3EB04" w:rsidR="008E718B" w:rsidRPr="001E0459" w:rsidRDefault="008E718B" w:rsidP="008E718B">
            <w:pPr>
              <w:spacing w:after="0" w:line="240" w:lineRule="auto"/>
              <w:jc w:val="both"/>
              <w:rPr>
                <w:rFonts w:ascii="Times New Roman" w:hAnsi="Times New Roman"/>
                <w:sz w:val="16"/>
                <w:szCs w:val="16"/>
              </w:rPr>
            </w:pPr>
            <w:r w:rsidRPr="008E718B">
              <w:rPr>
                <w:rFonts w:ascii="Times New Roman" w:hAnsi="Times New Roman"/>
                <w:sz w:val="16"/>
                <w:szCs w:val="16"/>
              </w:rPr>
              <w:lastRenderedPageBreak/>
              <w:t>Më datë 7 Dhjetor 2022 është zhvilluar në Tiranë eventi përmbyllës i fushatës Shqipëria JE TI!</w:t>
            </w:r>
          </w:p>
          <w:p w14:paraId="4F7B150D" w14:textId="3AAAAF53" w:rsidR="001E0459" w:rsidRPr="005D711F" w:rsidRDefault="001E0459" w:rsidP="005D711F">
            <w:pPr>
              <w:spacing w:after="0" w:line="240" w:lineRule="auto"/>
              <w:jc w:val="both"/>
              <w:rPr>
                <w:rFonts w:ascii="Times New Roman" w:hAnsi="Times New Roman"/>
                <w:b/>
                <w:sz w:val="16"/>
                <w:szCs w:val="16"/>
              </w:rPr>
            </w:pPr>
          </w:p>
        </w:tc>
        <w:tc>
          <w:tcPr>
            <w:tcW w:w="804" w:type="dxa"/>
          </w:tcPr>
          <w:p w14:paraId="3FE367CB"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1211A8F2" w14:textId="2EA8521D" w:rsidR="00C07396" w:rsidRPr="007A01DE" w:rsidRDefault="005D711F" w:rsidP="005D711F">
            <w:pPr>
              <w:spacing w:before="120" w:after="120"/>
              <w:jc w:val="both"/>
              <w:rPr>
                <w:rFonts w:ascii="Times New Roman" w:hAnsi="Times New Roman"/>
                <w:sz w:val="20"/>
              </w:rPr>
            </w:pPr>
            <w:r w:rsidRPr="005D711F">
              <w:rPr>
                <w:rFonts w:ascii="Times New Roman" w:hAnsi="Times New Roman"/>
                <w:sz w:val="20"/>
              </w:rPr>
              <w:t>Në vijim shpërndarja e broshurave të tjera informuese</w:t>
            </w:r>
            <w:r>
              <w:rPr>
                <w:rFonts w:ascii="Times New Roman" w:hAnsi="Times New Roman"/>
                <w:sz w:val="20"/>
              </w:rPr>
              <w:t>.</w:t>
            </w:r>
          </w:p>
        </w:tc>
        <w:tc>
          <w:tcPr>
            <w:tcW w:w="1060" w:type="dxa"/>
          </w:tcPr>
          <w:p w14:paraId="4A8B095B"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494F3C93" w14:textId="77777777" w:rsidTr="005D369E">
        <w:tc>
          <w:tcPr>
            <w:tcW w:w="720" w:type="dxa"/>
          </w:tcPr>
          <w:p w14:paraId="45B4E9D9" w14:textId="77777777" w:rsidR="00C07396" w:rsidRPr="007A01DE" w:rsidRDefault="00C07396" w:rsidP="00EC59CB">
            <w:pPr>
              <w:rPr>
                <w:rFonts w:ascii="Times New Roman" w:hAnsi="Times New Roman"/>
                <w:sz w:val="18"/>
                <w:szCs w:val="18"/>
              </w:rPr>
            </w:pPr>
          </w:p>
        </w:tc>
        <w:tc>
          <w:tcPr>
            <w:tcW w:w="3780" w:type="dxa"/>
            <w:gridSpan w:val="3"/>
          </w:tcPr>
          <w:p w14:paraId="487C0385" w14:textId="77777777" w:rsidR="00C07396" w:rsidRPr="007A01DE" w:rsidRDefault="00C07396" w:rsidP="00EC59CB">
            <w:pPr>
              <w:spacing w:before="120" w:after="120"/>
              <w:rPr>
                <w:rFonts w:ascii="Times New Roman" w:eastAsia="Times New Roman" w:hAnsi="Times New Roman"/>
                <w:color w:val="000000"/>
                <w:sz w:val="20"/>
              </w:rPr>
            </w:pPr>
            <w:r w:rsidRPr="005F3CBB">
              <w:rPr>
                <w:rFonts w:ascii="Times New Roman" w:eastAsia="Times New Roman" w:hAnsi="Times New Roman"/>
                <w:sz w:val="16"/>
                <w:szCs w:val="16"/>
                <w:lang w:val="sq-AL" w:eastAsia="sq-AL"/>
              </w:rPr>
              <w:t>MB</w:t>
            </w:r>
            <w:r w:rsidRPr="007A01DE">
              <w:rPr>
                <w:rFonts w:ascii="Times New Roman" w:eastAsia="Times New Roman" w:hAnsi="Times New Roman"/>
                <w:color w:val="000000"/>
                <w:sz w:val="20"/>
              </w:rPr>
              <w:t>/</w:t>
            </w:r>
            <w:r w:rsidRPr="007A01DE">
              <w:rPr>
                <w:rFonts w:ascii="Times New Roman" w:eastAsia="Times New Roman" w:hAnsi="Times New Roman"/>
                <w:sz w:val="16"/>
                <w:szCs w:val="16"/>
                <w:lang w:val="sq-AL" w:eastAsia="sq-AL"/>
              </w:rPr>
              <w:t xml:space="preserve"> </w:t>
            </w:r>
            <w:r w:rsidRPr="00AB76EC">
              <w:rPr>
                <w:rFonts w:ascii="Times New Roman" w:eastAsia="Times New Roman" w:hAnsi="Times New Roman"/>
                <w:sz w:val="16"/>
                <w:szCs w:val="16"/>
                <w:lang w:val="sq-AL" w:eastAsia="sq-AL"/>
              </w:rPr>
              <w:t>DKM; SHKP; MEPJ; MFE; MSHD</w:t>
            </w:r>
          </w:p>
        </w:tc>
        <w:tc>
          <w:tcPr>
            <w:tcW w:w="905" w:type="dxa"/>
          </w:tcPr>
          <w:p w14:paraId="589FEF6A" w14:textId="77777777" w:rsidR="00C07396" w:rsidRPr="007A01DE" w:rsidRDefault="00C07396" w:rsidP="00EC59CB">
            <w:pPr>
              <w:spacing w:before="120" w:after="120"/>
              <w:jc w:val="center"/>
              <w:rPr>
                <w:rFonts w:ascii="Times New Roman" w:hAnsi="Times New Roman"/>
                <w:sz w:val="20"/>
              </w:rPr>
            </w:pPr>
          </w:p>
        </w:tc>
        <w:tc>
          <w:tcPr>
            <w:tcW w:w="715" w:type="dxa"/>
          </w:tcPr>
          <w:p w14:paraId="0AB09725" w14:textId="77777777" w:rsidR="00C07396" w:rsidRPr="007A01DE" w:rsidRDefault="00C07396" w:rsidP="00EC59CB">
            <w:pPr>
              <w:spacing w:before="120" w:after="120"/>
              <w:jc w:val="center"/>
              <w:rPr>
                <w:rFonts w:ascii="Times New Roman" w:hAnsi="Times New Roman"/>
                <w:sz w:val="20"/>
              </w:rPr>
            </w:pPr>
          </w:p>
        </w:tc>
        <w:tc>
          <w:tcPr>
            <w:tcW w:w="973" w:type="dxa"/>
          </w:tcPr>
          <w:p w14:paraId="33A30D8E" w14:textId="77777777" w:rsidR="00C07396" w:rsidRPr="007A01DE" w:rsidRDefault="00C07396" w:rsidP="00EC59CB">
            <w:pPr>
              <w:spacing w:before="120" w:after="120"/>
              <w:jc w:val="center"/>
              <w:rPr>
                <w:rFonts w:ascii="Times New Roman" w:hAnsi="Times New Roman"/>
                <w:sz w:val="20"/>
              </w:rPr>
            </w:pPr>
          </w:p>
        </w:tc>
        <w:tc>
          <w:tcPr>
            <w:tcW w:w="903" w:type="dxa"/>
          </w:tcPr>
          <w:p w14:paraId="114BD363" w14:textId="77777777" w:rsidR="00C07396" w:rsidRPr="007A01DE" w:rsidRDefault="00C07396" w:rsidP="00EC59CB">
            <w:pPr>
              <w:spacing w:before="120" w:after="120"/>
              <w:jc w:val="center"/>
              <w:rPr>
                <w:rFonts w:ascii="Times New Roman" w:hAnsi="Times New Roman"/>
                <w:sz w:val="20"/>
              </w:rPr>
            </w:pPr>
          </w:p>
        </w:tc>
        <w:tc>
          <w:tcPr>
            <w:tcW w:w="903" w:type="dxa"/>
          </w:tcPr>
          <w:p w14:paraId="24F9256E" w14:textId="77777777" w:rsidR="00C07396" w:rsidRPr="007A01DE" w:rsidRDefault="00C07396" w:rsidP="00EC59CB">
            <w:pPr>
              <w:spacing w:before="120" w:after="120"/>
              <w:jc w:val="center"/>
              <w:rPr>
                <w:rFonts w:ascii="Times New Roman" w:hAnsi="Times New Roman"/>
                <w:sz w:val="20"/>
              </w:rPr>
            </w:pPr>
          </w:p>
        </w:tc>
        <w:tc>
          <w:tcPr>
            <w:tcW w:w="927" w:type="dxa"/>
          </w:tcPr>
          <w:p w14:paraId="051DA3BD" w14:textId="77777777" w:rsidR="00C07396" w:rsidRPr="007A01DE" w:rsidRDefault="00C07396" w:rsidP="00EC59CB">
            <w:pPr>
              <w:spacing w:before="120" w:after="120"/>
              <w:jc w:val="center"/>
              <w:rPr>
                <w:rFonts w:ascii="Times New Roman" w:hAnsi="Times New Roman"/>
                <w:sz w:val="20"/>
              </w:rPr>
            </w:pPr>
          </w:p>
        </w:tc>
        <w:tc>
          <w:tcPr>
            <w:tcW w:w="2621" w:type="dxa"/>
          </w:tcPr>
          <w:p w14:paraId="5D1F34AB" w14:textId="77777777" w:rsidR="00C07396" w:rsidRPr="007A01DE" w:rsidRDefault="00C07396" w:rsidP="00EC59CB">
            <w:pPr>
              <w:spacing w:before="120" w:after="120"/>
              <w:jc w:val="center"/>
              <w:rPr>
                <w:rFonts w:ascii="Times New Roman" w:hAnsi="Times New Roman"/>
                <w:sz w:val="20"/>
              </w:rPr>
            </w:pPr>
          </w:p>
        </w:tc>
        <w:tc>
          <w:tcPr>
            <w:tcW w:w="804" w:type="dxa"/>
          </w:tcPr>
          <w:p w14:paraId="11346801"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2286A6B6" w14:textId="77777777" w:rsidR="00C07396" w:rsidRPr="007A01DE" w:rsidRDefault="00C07396" w:rsidP="00EC59CB">
            <w:pPr>
              <w:spacing w:before="120" w:after="120"/>
              <w:jc w:val="center"/>
              <w:rPr>
                <w:rFonts w:ascii="Times New Roman" w:hAnsi="Times New Roman"/>
                <w:sz w:val="20"/>
              </w:rPr>
            </w:pPr>
          </w:p>
        </w:tc>
        <w:tc>
          <w:tcPr>
            <w:tcW w:w="1060" w:type="dxa"/>
          </w:tcPr>
          <w:p w14:paraId="22B65E60" w14:textId="77777777" w:rsidR="00C07396" w:rsidRPr="007A01DE" w:rsidRDefault="00C07396" w:rsidP="00EC59CB">
            <w:pPr>
              <w:spacing w:before="120" w:after="120"/>
              <w:jc w:val="center"/>
              <w:rPr>
                <w:rFonts w:ascii="Times New Roman" w:hAnsi="Times New Roman"/>
                <w:sz w:val="20"/>
              </w:rPr>
            </w:pPr>
          </w:p>
        </w:tc>
      </w:tr>
      <w:tr w:rsidR="00C07396" w:rsidRPr="007A01DE" w14:paraId="40B97D71" w14:textId="77777777" w:rsidTr="005D369E">
        <w:tc>
          <w:tcPr>
            <w:tcW w:w="720" w:type="dxa"/>
          </w:tcPr>
          <w:p w14:paraId="7FD3B9FA" w14:textId="77777777" w:rsidR="00C07396" w:rsidRPr="007A01DE" w:rsidRDefault="00C07396" w:rsidP="00EC59CB">
            <w:pPr>
              <w:rPr>
                <w:rFonts w:ascii="Times New Roman" w:hAnsi="Times New Roman"/>
                <w:sz w:val="18"/>
                <w:szCs w:val="18"/>
              </w:rPr>
            </w:pPr>
          </w:p>
        </w:tc>
        <w:tc>
          <w:tcPr>
            <w:tcW w:w="3780" w:type="dxa"/>
            <w:gridSpan w:val="3"/>
          </w:tcPr>
          <w:p w14:paraId="78929F35"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91601AB (Akte ligjore, Auditime të kryera)</w:t>
            </w:r>
          </w:p>
        </w:tc>
        <w:tc>
          <w:tcPr>
            <w:tcW w:w="905" w:type="dxa"/>
          </w:tcPr>
          <w:p w14:paraId="2BF2A9F8" w14:textId="77777777" w:rsidR="00C07396" w:rsidRPr="007A01DE" w:rsidRDefault="00C07396" w:rsidP="00EC59CB">
            <w:pPr>
              <w:spacing w:before="120" w:after="120"/>
              <w:jc w:val="center"/>
              <w:rPr>
                <w:rFonts w:ascii="Times New Roman" w:hAnsi="Times New Roman"/>
                <w:sz w:val="20"/>
              </w:rPr>
            </w:pPr>
          </w:p>
        </w:tc>
        <w:tc>
          <w:tcPr>
            <w:tcW w:w="715" w:type="dxa"/>
          </w:tcPr>
          <w:p w14:paraId="176F505C" w14:textId="77777777" w:rsidR="00C07396" w:rsidRPr="007A01DE" w:rsidRDefault="00C07396" w:rsidP="00EC59CB">
            <w:pPr>
              <w:spacing w:before="120" w:after="120"/>
              <w:jc w:val="center"/>
              <w:rPr>
                <w:rFonts w:ascii="Times New Roman" w:hAnsi="Times New Roman"/>
                <w:sz w:val="20"/>
              </w:rPr>
            </w:pPr>
          </w:p>
        </w:tc>
        <w:tc>
          <w:tcPr>
            <w:tcW w:w="973" w:type="dxa"/>
          </w:tcPr>
          <w:p w14:paraId="246A94EB" w14:textId="77777777" w:rsidR="00C07396" w:rsidRPr="007A01DE" w:rsidRDefault="00C07396" w:rsidP="00EC59CB">
            <w:pPr>
              <w:spacing w:before="120" w:after="120"/>
              <w:jc w:val="center"/>
              <w:rPr>
                <w:rFonts w:ascii="Times New Roman" w:hAnsi="Times New Roman"/>
                <w:sz w:val="20"/>
              </w:rPr>
            </w:pPr>
          </w:p>
        </w:tc>
        <w:tc>
          <w:tcPr>
            <w:tcW w:w="903" w:type="dxa"/>
          </w:tcPr>
          <w:p w14:paraId="27DFB764" w14:textId="77777777" w:rsidR="00C07396" w:rsidRPr="007A01DE" w:rsidRDefault="00C07396" w:rsidP="00EC59CB">
            <w:pPr>
              <w:spacing w:before="120" w:after="120"/>
              <w:jc w:val="center"/>
              <w:rPr>
                <w:rFonts w:ascii="Times New Roman" w:hAnsi="Times New Roman"/>
                <w:sz w:val="20"/>
              </w:rPr>
            </w:pPr>
          </w:p>
        </w:tc>
        <w:tc>
          <w:tcPr>
            <w:tcW w:w="903" w:type="dxa"/>
          </w:tcPr>
          <w:p w14:paraId="4C8B3DC3" w14:textId="77777777" w:rsidR="00C07396" w:rsidRPr="007A01DE" w:rsidRDefault="00C07396" w:rsidP="00EC59CB">
            <w:pPr>
              <w:spacing w:before="120" w:after="120"/>
              <w:jc w:val="center"/>
              <w:rPr>
                <w:rFonts w:ascii="Times New Roman" w:hAnsi="Times New Roman"/>
                <w:sz w:val="20"/>
              </w:rPr>
            </w:pPr>
          </w:p>
        </w:tc>
        <w:tc>
          <w:tcPr>
            <w:tcW w:w="927" w:type="dxa"/>
          </w:tcPr>
          <w:p w14:paraId="14CD31CB" w14:textId="77777777" w:rsidR="00C07396" w:rsidRPr="007A01DE" w:rsidRDefault="00C07396" w:rsidP="00EC59CB">
            <w:pPr>
              <w:spacing w:before="120" w:after="120"/>
              <w:jc w:val="center"/>
              <w:rPr>
                <w:rFonts w:ascii="Times New Roman" w:hAnsi="Times New Roman"/>
                <w:sz w:val="20"/>
              </w:rPr>
            </w:pPr>
          </w:p>
        </w:tc>
        <w:tc>
          <w:tcPr>
            <w:tcW w:w="2621" w:type="dxa"/>
          </w:tcPr>
          <w:p w14:paraId="1EFBE4F5" w14:textId="77777777" w:rsidR="00C07396" w:rsidRPr="007A01DE" w:rsidRDefault="00C07396" w:rsidP="00EC59CB">
            <w:pPr>
              <w:spacing w:before="120" w:after="120"/>
              <w:jc w:val="center"/>
              <w:rPr>
                <w:rFonts w:ascii="Times New Roman" w:hAnsi="Times New Roman"/>
                <w:sz w:val="20"/>
              </w:rPr>
            </w:pPr>
          </w:p>
        </w:tc>
        <w:tc>
          <w:tcPr>
            <w:tcW w:w="804" w:type="dxa"/>
          </w:tcPr>
          <w:p w14:paraId="408B44EC"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9DFFB3C" w14:textId="77777777" w:rsidR="00C07396" w:rsidRPr="007A01DE" w:rsidRDefault="00C07396" w:rsidP="00EC59CB">
            <w:pPr>
              <w:spacing w:before="120" w:after="120"/>
              <w:jc w:val="center"/>
              <w:rPr>
                <w:rFonts w:ascii="Times New Roman" w:hAnsi="Times New Roman"/>
                <w:sz w:val="20"/>
              </w:rPr>
            </w:pPr>
          </w:p>
        </w:tc>
        <w:tc>
          <w:tcPr>
            <w:tcW w:w="1060" w:type="dxa"/>
          </w:tcPr>
          <w:p w14:paraId="60B5FD0B" w14:textId="77777777" w:rsidR="00C07396" w:rsidRPr="007A01DE" w:rsidRDefault="00C07396" w:rsidP="00EC59CB">
            <w:pPr>
              <w:spacing w:before="120" w:after="120"/>
              <w:jc w:val="center"/>
              <w:rPr>
                <w:rFonts w:ascii="Times New Roman" w:hAnsi="Times New Roman"/>
                <w:sz w:val="20"/>
              </w:rPr>
            </w:pPr>
          </w:p>
        </w:tc>
      </w:tr>
      <w:tr w:rsidR="00C07396" w:rsidRPr="007A01DE" w14:paraId="170E2F24" w14:textId="77777777" w:rsidTr="005D369E">
        <w:tc>
          <w:tcPr>
            <w:tcW w:w="720" w:type="dxa"/>
          </w:tcPr>
          <w:p w14:paraId="270E27DA" w14:textId="77777777" w:rsidR="00C07396" w:rsidRPr="007A01DE" w:rsidRDefault="00C07396" w:rsidP="00EC59CB">
            <w:pPr>
              <w:rPr>
                <w:rFonts w:ascii="Times New Roman" w:hAnsi="Times New Roman"/>
                <w:sz w:val="18"/>
                <w:szCs w:val="18"/>
              </w:rPr>
            </w:pPr>
            <w:r w:rsidRPr="007A01DE">
              <w:rPr>
                <w:rFonts w:ascii="Times New Roman" w:hAnsi="Times New Roman"/>
                <w:sz w:val="18"/>
                <w:szCs w:val="18"/>
              </w:rPr>
              <w:t>4.2.1.ë</w:t>
            </w:r>
          </w:p>
        </w:tc>
        <w:tc>
          <w:tcPr>
            <w:tcW w:w="3780" w:type="dxa"/>
            <w:gridSpan w:val="3"/>
          </w:tcPr>
          <w:p w14:paraId="651B9AD4"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16"/>
                <w:szCs w:val="16"/>
                <w:lang w:val="sq-AL" w:eastAsia="sq-AL"/>
              </w:rPr>
              <w:t>Fushatë ndërgjegjësuese dhe informuese e komunitetit, të rinjve, nxënësve e mësuesve në shkolla (përfshirë Muajin Antitrafik) lidhur me: legjislacionin kombëtar dhe ndërkombëtar, kuadrin institucional antitrafikim, format, metodat dhe fenomenin e trafikimit të personave dhe njohja me të drejtat e viktimës</w:t>
            </w:r>
          </w:p>
        </w:tc>
        <w:tc>
          <w:tcPr>
            <w:tcW w:w="905" w:type="dxa"/>
          </w:tcPr>
          <w:p w14:paraId="6F0F9F8A" w14:textId="77777777" w:rsidR="00C07396" w:rsidRPr="007A01DE" w:rsidRDefault="00C07396" w:rsidP="00EC59CB">
            <w:pPr>
              <w:spacing w:before="120" w:after="120"/>
              <w:jc w:val="center"/>
              <w:rPr>
                <w:rFonts w:ascii="Times New Roman" w:hAnsi="Times New Roman"/>
                <w:sz w:val="20"/>
              </w:rPr>
            </w:pPr>
          </w:p>
        </w:tc>
        <w:tc>
          <w:tcPr>
            <w:tcW w:w="715" w:type="dxa"/>
          </w:tcPr>
          <w:p w14:paraId="456859E2" w14:textId="77777777" w:rsidR="00C07396" w:rsidRPr="007A01DE" w:rsidRDefault="00C07396" w:rsidP="00EC59CB">
            <w:pPr>
              <w:spacing w:before="120" w:after="120"/>
              <w:jc w:val="center"/>
              <w:rPr>
                <w:rFonts w:ascii="Times New Roman" w:eastAsia="Times New Roman" w:hAnsi="Times New Roman"/>
                <w:color w:val="000000"/>
                <w:sz w:val="16"/>
                <w:szCs w:val="16"/>
                <w:lang w:val="sq-AL" w:eastAsia="sq-AL"/>
              </w:rPr>
            </w:pPr>
            <w:r w:rsidRPr="007A01DE">
              <w:rPr>
                <w:rFonts w:ascii="Times New Roman" w:eastAsia="Times New Roman" w:hAnsi="Times New Roman"/>
                <w:color w:val="000000"/>
                <w:sz w:val="16"/>
                <w:szCs w:val="16"/>
                <w:lang w:val="sq-AL" w:eastAsia="sq-AL"/>
              </w:rPr>
              <w:t>3, 225</w:t>
            </w:r>
          </w:p>
          <w:p w14:paraId="4F4D0A8B"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color w:val="000000"/>
                <w:sz w:val="16"/>
                <w:szCs w:val="16"/>
                <w:lang w:val="sq-AL" w:eastAsia="sq-AL"/>
              </w:rPr>
              <w:t>F. Huaj</w:t>
            </w:r>
          </w:p>
        </w:tc>
        <w:tc>
          <w:tcPr>
            <w:tcW w:w="973" w:type="dxa"/>
          </w:tcPr>
          <w:p w14:paraId="599A4F5C" w14:textId="1DF41846" w:rsidR="00C07396" w:rsidRPr="007A01DE" w:rsidRDefault="00796DBC" w:rsidP="00EC59CB">
            <w:pPr>
              <w:spacing w:before="120" w:after="120"/>
              <w:jc w:val="center"/>
              <w:rPr>
                <w:rFonts w:ascii="Times New Roman" w:hAnsi="Times New Roman"/>
                <w:sz w:val="20"/>
              </w:rPr>
            </w:pPr>
            <w:r>
              <w:rPr>
                <w:rFonts w:ascii="Times New Roman" w:hAnsi="Times New Roman"/>
                <w:sz w:val="20"/>
              </w:rPr>
              <w:t>2</w:t>
            </w:r>
            <w:r w:rsidR="00471BA3">
              <w:rPr>
                <w:rFonts w:ascii="Times New Roman" w:hAnsi="Times New Roman"/>
                <w:sz w:val="20"/>
              </w:rPr>
              <w:t>9</w:t>
            </w:r>
            <w:r>
              <w:rPr>
                <w:rFonts w:ascii="Times New Roman" w:hAnsi="Times New Roman"/>
                <w:sz w:val="20"/>
              </w:rPr>
              <w:t>,</w:t>
            </w:r>
            <w:r w:rsidR="00471BA3">
              <w:rPr>
                <w:rFonts w:ascii="Times New Roman" w:hAnsi="Times New Roman"/>
                <w:sz w:val="20"/>
              </w:rPr>
              <w:t>025</w:t>
            </w:r>
          </w:p>
        </w:tc>
        <w:tc>
          <w:tcPr>
            <w:tcW w:w="903" w:type="dxa"/>
          </w:tcPr>
          <w:p w14:paraId="0FE36699" w14:textId="77777777" w:rsidR="00C07396" w:rsidRPr="007A01DE" w:rsidRDefault="00C07396" w:rsidP="00EC59CB">
            <w:pPr>
              <w:spacing w:before="120" w:after="120"/>
              <w:jc w:val="center"/>
              <w:rPr>
                <w:rFonts w:ascii="Times New Roman" w:hAnsi="Times New Roman"/>
                <w:sz w:val="20"/>
              </w:rPr>
            </w:pPr>
          </w:p>
        </w:tc>
        <w:tc>
          <w:tcPr>
            <w:tcW w:w="903" w:type="dxa"/>
          </w:tcPr>
          <w:p w14:paraId="21E3BDD2" w14:textId="11A16703" w:rsidR="00C07396" w:rsidRPr="007A01DE" w:rsidRDefault="00C07396" w:rsidP="00EC59CB">
            <w:pPr>
              <w:spacing w:before="120" w:after="120"/>
              <w:jc w:val="center"/>
              <w:rPr>
                <w:rFonts w:ascii="Times New Roman" w:hAnsi="Times New Roman"/>
                <w:sz w:val="20"/>
              </w:rPr>
            </w:pPr>
          </w:p>
        </w:tc>
        <w:tc>
          <w:tcPr>
            <w:tcW w:w="927" w:type="dxa"/>
          </w:tcPr>
          <w:p w14:paraId="061D3FAD" w14:textId="77777777" w:rsidR="00C07396" w:rsidRDefault="00C07396" w:rsidP="00EC59CB">
            <w:pPr>
              <w:spacing w:before="120" w:after="120"/>
              <w:jc w:val="center"/>
              <w:rPr>
                <w:rFonts w:ascii="Times New Roman" w:hAnsi="Times New Roman"/>
                <w:sz w:val="20"/>
              </w:rPr>
            </w:pPr>
          </w:p>
          <w:p w14:paraId="2182E366" w14:textId="77777777" w:rsidR="00202A49" w:rsidRDefault="00202A49" w:rsidP="00EC59CB">
            <w:pPr>
              <w:spacing w:before="120" w:after="120"/>
              <w:jc w:val="center"/>
              <w:rPr>
                <w:rFonts w:ascii="Times New Roman" w:hAnsi="Times New Roman"/>
                <w:sz w:val="20"/>
              </w:rPr>
            </w:pPr>
          </w:p>
          <w:p w14:paraId="38F5EAA5" w14:textId="3526D4D5" w:rsidR="00202A49" w:rsidRPr="007A01DE" w:rsidRDefault="00202A49" w:rsidP="00EC59CB">
            <w:pPr>
              <w:spacing w:before="120" w:after="120"/>
              <w:jc w:val="center"/>
              <w:rPr>
                <w:rFonts w:ascii="Times New Roman" w:hAnsi="Times New Roman"/>
                <w:sz w:val="20"/>
              </w:rPr>
            </w:pPr>
            <w:r>
              <w:rPr>
                <w:rFonts w:ascii="Times New Roman" w:hAnsi="Times New Roman"/>
                <w:sz w:val="20"/>
              </w:rPr>
              <w:t>100%</w:t>
            </w:r>
          </w:p>
        </w:tc>
        <w:tc>
          <w:tcPr>
            <w:tcW w:w="2621" w:type="dxa"/>
          </w:tcPr>
          <w:p w14:paraId="6E6F4993" w14:textId="36DE83EA" w:rsidR="009C42D3" w:rsidRDefault="00AF7ABC" w:rsidP="00AF7ABC">
            <w:pPr>
              <w:spacing w:line="240" w:lineRule="auto"/>
              <w:jc w:val="center"/>
              <w:rPr>
                <w:rFonts w:ascii="Garamond" w:eastAsia="Times New Roman" w:hAnsi="Garamond" w:cs="Calibri"/>
                <w:b/>
                <w:color w:val="000000"/>
                <w:sz w:val="20"/>
                <w:lang w:val="sq-AL" w:eastAsia="sq-AL"/>
              </w:rPr>
            </w:pPr>
            <w:r>
              <w:rPr>
                <w:rFonts w:ascii="Garamond" w:eastAsia="Times New Roman" w:hAnsi="Garamond" w:cs="Calibri"/>
                <w:b/>
                <w:color w:val="000000"/>
                <w:sz w:val="20"/>
                <w:lang w:val="sq-AL" w:eastAsia="sq-AL"/>
              </w:rPr>
              <w:t>PËRFUNDUAR 2020</w:t>
            </w:r>
          </w:p>
          <w:p w14:paraId="11776800" w14:textId="45EB75F8" w:rsidR="000E40AB" w:rsidRPr="00E35E76" w:rsidRDefault="000E40AB" w:rsidP="00A37775">
            <w:pPr>
              <w:spacing w:after="0" w:line="240" w:lineRule="auto"/>
              <w:jc w:val="center"/>
              <w:rPr>
                <w:rFonts w:ascii="Times New Roman" w:eastAsia="Times New Roman" w:hAnsi="Times New Roman"/>
                <w:b/>
                <w:color w:val="000000"/>
                <w:sz w:val="20"/>
                <w:lang w:val="sq-AL" w:eastAsia="sq-AL"/>
              </w:rPr>
            </w:pPr>
            <w:r w:rsidRPr="00E35E76">
              <w:rPr>
                <w:rFonts w:ascii="Times New Roman" w:eastAsia="Times New Roman" w:hAnsi="Times New Roman"/>
                <w:b/>
                <w:color w:val="000000"/>
                <w:sz w:val="20"/>
                <w:lang w:val="sq-AL" w:eastAsia="sq-AL"/>
              </w:rPr>
              <w:t>MB (Dr. Antitrafik)</w:t>
            </w:r>
          </w:p>
          <w:p w14:paraId="4DF4F235" w14:textId="77777777" w:rsidR="000E40AB" w:rsidRPr="00E35E76" w:rsidRDefault="000E40AB" w:rsidP="00A37775">
            <w:pPr>
              <w:spacing w:after="0" w:line="240" w:lineRule="auto"/>
              <w:jc w:val="both"/>
              <w:rPr>
                <w:rFonts w:ascii="Times New Roman" w:eastAsia="Times New Roman" w:hAnsi="Times New Roman"/>
                <w:color w:val="000000"/>
                <w:sz w:val="20"/>
                <w:lang w:val="sq-AL" w:eastAsia="sq-AL"/>
              </w:rPr>
            </w:pPr>
            <w:r w:rsidRPr="00E35E76">
              <w:rPr>
                <w:rFonts w:ascii="Times New Roman" w:eastAsia="Times New Roman" w:hAnsi="Times New Roman"/>
                <w:color w:val="000000"/>
                <w:sz w:val="20"/>
                <w:lang w:val="sq-AL" w:eastAsia="sq-AL"/>
              </w:rPr>
              <w:t>Në zbatim të kësaj mase, në kuadër të Ditës Evropiane kundër trafikimit të personave, në muajin tetor, i nominuar</w:t>
            </w:r>
            <w:r w:rsidRPr="000E40AB">
              <w:rPr>
                <w:rFonts w:ascii="Garamond" w:eastAsia="Times New Roman" w:hAnsi="Garamond" w:cs="Calibri"/>
                <w:color w:val="000000"/>
                <w:sz w:val="20"/>
                <w:lang w:val="sq-AL" w:eastAsia="sq-AL"/>
              </w:rPr>
              <w:t xml:space="preserve"> </w:t>
            </w:r>
            <w:r w:rsidRPr="00E35E76">
              <w:rPr>
                <w:rFonts w:ascii="Times New Roman" w:eastAsia="Times New Roman" w:hAnsi="Times New Roman"/>
                <w:color w:val="000000"/>
                <w:sz w:val="20"/>
                <w:lang w:val="sq-AL" w:eastAsia="sq-AL"/>
              </w:rPr>
              <w:t xml:space="preserve">"Muaji i Luftës kundër Trafikimit të Personave”, në bashkëpunim me strukturat shtetërore dhe joshtetërore u zhvilluan aktivitete sensibilizuese dhe ndërgjegjësuese për parandalimin e trafikimit të personave në 12 qarqet e vendit. </w:t>
            </w:r>
          </w:p>
          <w:p w14:paraId="48FCC5F4" w14:textId="77777777" w:rsidR="000E40AB" w:rsidRPr="00E35E76" w:rsidRDefault="000E40AB" w:rsidP="00A37775">
            <w:pPr>
              <w:spacing w:after="0" w:line="240" w:lineRule="auto"/>
              <w:jc w:val="both"/>
              <w:rPr>
                <w:rFonts w:ascii="Times New Roman" w:eastAsia="Times New Roman" w:hAnsi="Times New Roman"/>
                <w:color w:val="000000"/>
                <w:sz w:val="20"/>
                <w:lang w:val="sq-AL" w:eastAsia="sq-AL"/>
              </w:rPr>
            </w:pPr>
            <w:r w:rsidRPr="00E35E76">
              <w:rPr>
                <w:rFonts w:ascii="Times New Roman" w:eastAsia="Times New Roman" w:hAnsi="Times New Roman"/>
                <w:color w:val="000000"/>
                <w:sz w:val="20"/>
                <w:lang w:val="sq-AL" w:eastAsia="sq-AL"/>
              </w:rPr>
              <w:t>Aktivitetet patën për qëllim që të sjellin në vëmendje të të gjitha strukturave shtetërore, por jo vetëm,</w:t>
            </w:r>
            <w:r w:rsidRPr="00E35E76">
              <w:rPr>
                <w:rFonts w:ascii="Times New Roman" w:eastAsia="Times New Roman" w:hAnsi="Times New Roman"/>
                <w:b/>
                <w:color w:val="000000"/>
                <w:sz w:val="20"/>
                <w:lang w:val="sq-AL" w:eastAsia="sq-AL"/>
              </w:rPr>
              <w:t xml:space="preserve"> </w:t>
            </w:r>
            <w:r w:rsidRPr="00E35E76">
              <w:rPr>
                <w:rFonts w:ascii="Times New Roman" w:eastAsia="Times New Roman" w:hAnsi="Times New Roman"/>
                <w:color w:val="000000"/>
                <w:sz w:val="20"/>
                <w:lang w:val="sq-AL" w:eastAsia="sq-AL"/>
              </w:rPr>
              <w:t>rëndësinë e ndërmarrjes së një angazhimi të përbashkët në luftën kundër trafikimit të personave, si dhe të përcjellin mesazhe të forta sensibilizuese për rreziqet që sjell trafikimi, rrugët dhe format për rritjen e ndërgjegjësimit të publikut, në veçanti të grupeve vulnerabël.</w:t>
            </w:r>
          </w:p>
          <w:p w14:paraId="2442EE4B" w14:textId="77777777" w:rsidR="000E40AB" w:rsidRPr="00E35E76" w:rsidRDefault="000E40AB" w:rsidP="000E40AB">
            <w:pPr>
              <w:spacing w:after="0" w:line="240" w:lineRule="auto"/>
              <w:jc w:val="both"/>
              <w:rPr>
                <w:rFonts w:ascii="Times New Roman" w:eastAsia="Times New Roman" w:hAnsi="Times New Roman"/>
                <w:color w:val="000000"/>
                <w:sz w:val="20"/>
                <w:lang w:val="sq-AL" w:eastAsia="sq-AL"/>
              </w:rPr>
            </w:pPr>
            <w:r w:rsidRPr="00E35E76">
              <w:rPr>
                <w:rFonts w:ascii="Times New Roman" w:eastAsia="Times New Roman" w:hAnsi="Times New Roman"/>
                <w:color w:val="000000"/>
                <w:sz w:val="20"/>
                <w:lang w:val="sq-AL" w:eastAsia="sq-AL"/>
              </w:rPr>
              <w:lastRenderedPageBreak/>
              <w:t>Veprimtaritë përgjatë këtij muaji u fokusuan kryesisht, në:</w:t>
            </w:r>
          </w:p>
          <w:p w14:paraId="36BC861E" w14:textId="1FB7EEAE" w:rsidR="000E40AB" w:rsidRPr="00E35E76" w:rsidRDefault="000E40AB" w:rsidP="000E40AB">
            <w:pPr>
              <w:spacing w:after="0" w:line="240" w:lineRule="auto"/>
              <w:jc w:val="both"/>
              <w:rPr>
                <w:rFonts w:ascii="Times New Roman" w:eastAsia="Times New Roman" w:hAnsi="Times New Roman"/>
                <w:color w:val="000000"/>
                <w:sz w:val="20"/>
                <w:lang w:val="sq-AL" w:eastAsia="sq-AL"/>
              </w:rPr>
            </w:pPr>
            <w:r w:rsidRPr="00E35E76">
              <w:rPr>
                <w:rFonts w:ascii="Times New Roman" w:eastAsia="Times New Roman" w:hAnsi="Times New Roman"/>
                <w:color w:val="000000"/>
                <w:sz w:val="20"/>
                <w:lang w:val="sq-AL" w:eastAsia="sq-AL"/>
              </w:rPr>
              <w:t>•forume e grupe diskutimi me profesionistë, studentë dhe përfaqësues nga komuniteti;</w:t>
            </w:r>
          </w:p>
          <w:p w14:paraId="797202B0" w14:textId="3E004D87" w:rsidR="000E40AB" w:rsidRPr="00E35E76" w:rsidRDefault="000E40AB" w:rsidP="000E40AB">
            <w:pPr>
              <w:spacing w:after="0" w:line="240" w:lineRule="auto"/>
              <w:jc w:val="both"/>
              <w:rPr>
                <w:rFonts w:ascii="Times New Roman" w:eastAsia="Times New Roman" w:hAnsi="Times New Roman"/>
                <w:color w:val="000000"/>
                <w:sz w:val="20"/>
                <w:lang w:val="sq-AL" w:eastAsia="sq-AL"/>
              </w:rPr>
            </w:pPr>
            <w:r w:rsidRPr="00E35E76">
              <w:rPr>
                <w:rFonts w:ascii="Times New Roman" w:eastAsia="Times New Roman" w:hAnsi="Times New Roman"/>
                <w:color w:val="000000"/>
                <w:sz w:val="20"/>
                <w:lang w:val="sq-AL" w:eastAsia="sq-AL"/>
              </w:rPr>
              <w:t>•aktivitete</w:t>
            </w:r>
            <w:r w:rsidRPr="00E35E76">
              <w:rPr>
                <w:rFonts w:ascii="Times New Roman" w:eastAsia="Times New Roman" w:hAnsi="Times New Roman"/>
                <w:b/>
                <w:color w:val="000000"/>
                <w:sz w:val="20"/>
                <w:lang w:val="sq-AL" w:eastAsia="sq-AL"/>
              </w:rPr>
              <w:t xml:space="preserve"> </w:t>
            </w:r>
            <w:r w:rsidRPr="00E35E76">
              <w:rPr>
                <w:rFonts w:ascii="Times New Roman" w:eastAsia="Times New Roman" w:hAnsi="Times New Roman"/>
                <w:color w:val="000000"/>
                <w:sz w:val="20"/>
                <w:lang w:val="sq-AL" w:eastAsia="sq-AL"/>
              </w:rPr>
              <w:t>ndërgjegjësuese/sesione informuese me nxënës të shkollave të mesme dhe 9-vjeçare, studentë, përfaqësues nga komuniteti, nga strukturat shtetërore dhe joshtetërore, psikologë, punonjës socialë;</w:t>
            </w:r>
          </w:p>
          <w:p w14:paraId="25DE1951" w14:textId="7480B158" w:rsidR="000E40AB" w:rsidRPr="00E35E76" w:rsidRDefault="000E40AB" w:rsidP="000E40AB">
            <w:pPr>
              <w:spacing w:after="0" w:line="240" w:lineRule="auto"/>
              <w:jc w:val="both"/>
              <w:rPr>
                <w:rFonts w:ascii="Times New Roman" w:eastAsia="Times New Roman" w:hAnsi="Times New Roman"/>
                <w:color w:val="000000"/>
                <w:sz w:val="20"/>
                <w:lang w:val="sq-AL" w:eastAsia="sq-AL"/>
              </w:rPr>
            </w:pPr>
            <w:r w:rsidRPr="00E35E76">
              <w:rPr>
                <w:rFonts w:ascii="Times New Roman" w:eastAsia="Times New Roman" w:hAnsi="Times New Roman"/>
                <w:color w:val="000000"/>
                <w:sz w:val="20"/>
                <w:lang w:val="sq-AL" w:eastAsia="sq-AL"/>
              </w:rPr>
              <w:t>•ekspozita rajonale me punime të nxënësve të shkollave të mesme dhe 9-vjeçare;</w:t>
            </w:r>
          </w:p>
          <w:p w14:paraId="547E0A2C" w14:textId="1F466812" w:rsidR="000E40AB" w:rsidRPr="00E35E76" w:rsidRDefault="000E40AB" w:rsidP="000E40AB">
            <w:pPr>
              <w:spacing w:after="0" w:line="240" w:lineRule="auto"/>
              <w:jc w:val="both"/>
              <w:rPr>
                <w:rFonts w:ascii="Times New Roman" w:eastAsia="Times New Roman" w:hAnsi="Times New Roman"/>
                <w:color w:val="000000"/>
                <w:sz w:val="20"/>
                <w:lang w:val="sq-AL" w:eastAsia="sq-AL"/>
              </w:rPr>
            </w:pPr>
            <w:r w:rsidRPr="00E35E76">
              <w:rPr>
                <w:rFonts w:ascii="Times New Roman" w:eastAsia="Times New Roman" w:hAnsi="Times New Roman"/>
                <w:color w:val="000000"/>
                <w:sz w:val="20"/>
                <w:lang w:val="sq-AL" w:eastAsia="sq-AL"/>
              </w:rPr>
              <w:t>•takime ndërgjegjësuese për</w:t>
            </w:r>
            <w:r w:rsidRPr="00E35E76">
              <w:rPr>
                <w:rFonts w:ascii="Times New Roman" w:eastAsia="Times New Roman" w:hAnsi="Times New Roman"/>
                <w:b/>
                <w:color w:val="000000"/>
                <w:sz w:val="20"/>
                <w:lang w:val="sq-AL" w:eastAsia="sq-AL"/>
              </w:rPr>
              <w:t xml:space="preserve"> </w:t>
            </w:r>
            <w:r w:rsidRPr="00E35E76">
              <w:rPr>
                <w:rFonts w:ascii="Times New Roman" w:eastAsia="Times New Roman" w:hAnsi="Times New Roman"/>
                <w:color w:val="000000"/>
                <w:sz w:val="20"/>
                <w:lang w:val="sq-AL" w:eastAsia="sq-AL"/>
              </w:rPr>
              <w:t>parandalimin e trafikimit të personave dhe migracionit të</w:t>
            </w:r>
            <w:r w:rsidRPr="000E40AB">
              <w:rPr>
                <w:rFonts w:ascii="Garamond" w:eastAsia="Times New Roman" w:hAnsi="Garamond" w:cs="Calibri"/>
                <w:color w:val="000000"/>
                <w:sz w:val="20"/>
                <w:lang w:val="sq-AL" w:eastAsia="sq-AL"/>
              </w:rPr>
              <w:t xml:space="preserve"> </w:t>
            </w:r>
            <w:r w:rsidRPr="00E35E76">
              <w:rPr>
                <w:rFonts w:ascii="Times New Roman" w:eastAsia="Times New Roman" w:hAnsi="Times New Roman"/>
                <w:color w:val="000000"/>
                <w:sz w:val="20"/>
                <w:lang w:val="sq-AL" w:eastAsia="sq-AL"/>
              </w:rPr>
              <w:t>parregullt me punonjës të policisë, shërbimit social shtetëror, punonjës të shërbimeve sociale në bashki, punonjës të sistemit arsimor, shëndetësor, psikologë, punonjës socialë, përfaqësues nga komunitetit rom dhe egjiptian, përfaqësues nga biznesi, etj.;</w:t>
            </w:r>
          </w:p>
          <w:p w14:paraId="02591A59" w14:textId="36EF75DD" w:rsidR="000E40AB" w:rsidRPr="00E35E76" w:rsidRDefault="000E40AB" w:rsidP="000E40AB">
            <w:pPr>
              <w:spacing w:after="0" w:line="240" w:lineRule="auto"/>
              <w:jc w:val="both"/>
              <w:rPr>
                <w:rFonts w:ascii="Times New Roman" w:eastAsia="Times New Roman" w:hAnsi="Times New Roman"/>
                <w:color w:val="000000"/>
                <w:sz w:val="20"/>
                <w:lang w:val="sq-AL" w:eastAsia="sq-AL"/>
              </w:rPr>
            </w:pPr>
            <w:r w:rsidRPr="00E35E76">
              <w:rPr>
                <w:rFonts w:ascii="Times New Roman" w:eastAsia="Times New Roman" w:hAnsi="Times New Roman"/>
                <w:color w:val="000000"/>
                <w:sz w:val="20"/>
                <w:lang w:val="sq-AL" w:eastAsia="sq-AL"/>
              </w:rPr>
              <w:t>•marshime sensibilizuese në qarqe.</w:t>
            </w:r>
          </w:p>
          <w:p w14:paraId="4D378F1D" w14:textId="1D57F0E6" w:rsidR="000E40AB" w:rsidRPr="000E40AB" w:rsidRDefault="000E40AB" w:rsidP="000E40AB">
            <w:pPr>
              <w:spacing w:after="0" w:line="240" w:lineRule="auto"/>
              <w:jc w:val="both"/>
              <w:rPr>
                <w:rFonts w:ascii="Garamond" w:eastAsia="Times New Roman" w:hAnsi="Garamond" w:cs="Calibri"/>
                <w:color w:val="000000"/>
                <w:sz w:val="20"/>
                <w:lang w:val="sq-AL" w:eastAsia="sq-AL"/>
              </w:rPr>
            </w:pPr>
            <w:r w:rsidRPr="00E35E76">
              <w:rPr>
                <w:rFonts w:ascii="Times New Roman" w:eastAsia="Times New Roman" w:hAnsi="Times New Roman"/>
                <w:color w:val="000000"/>
                <w:sz w:val="20"/>
                <w:lang w:val="sq-AL" w:eastAsia="sq-AL"/>
              </w:rPr>
              <w:t>•shpërndarje materialesh informuese dhe ndërgjegjësuese lidhur me fenomenin e trafikimit.</w:t>
            </w:r>
          </w:p>
        </w:tc>
        <w:tc>
          <w:tcPr>
            <w:tcW w:w="804" w:type="dxa"/>
          </w:tcPr>
          <w:p w14:paraId="677A16D6"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51CAFEA3" w14:textId="77777777" w:rsidR="00C07396" w:rsidRPr="007A01DE" w:rsidRDefault="00C07396" w:rsidP="00EC59CB">
            <w:pPr>
              <w:spacing w:before="120" w:after="120"/>
              <w:jc w:val="center"/>
              <w:rPr>
                <w:rFonts w:ascii="Times New Roman" w:hAnsi="Times New Roman"/>
                <w:sz w:val="20"/>
              </w:rPr>
            </w:pPr>
          </w:p>
        </w:tc>
        <w:tc>
          <w:tcPr>
            <w:tcW w:w="1060" w:type="dxa"/>
          </w:tcPr>
          <w:p w14:paraId="73978675" w14:textId="77777777" w:rsidR="00C07396" w:rsidRPr="00843381" w:rsidRDefault="00C07396" w:rsidP="00EC59CB">
            <w:pPr>
              <w:spacing w:before="120" w:after="120"/>
              <w:jc w:val="center"/>
              <w:rPr>
                <w:rFonts w:ascii="Times New Roman" w:hAnsi="Times New Roman"/>
                <w:b/>
                <w:sz w:val="20"/>
              </w:rPr>
            </w:pPr>
            <w:r w:rsidRPr="00843381">
              <w:rPr>
                <w:rFonts w:ascii="Times New Roman" w:hAnsi="Times New Roman"/>
                <w:b/>
                <w:sz w:val="20"/>
              </w:rPr>
              <w:t>Përfunduar 2020</w:t>
            </w:r>
          </w:p>
        </w:tc>
      </w:tr>
      <w:tr w:rsidR="00C07396" w:rsidRPr="007A01DE" w14:paraId="652D15EC" w14:textId="77777777" w:rsidTr="005D369E">
        <w:tc>
          <w:tcPr>
            <w:tcW w:w="720" w:type="dxa"/>
          </w:tcPr>
          <w:p w14:paraId="16333CA4" w14:textId="77777777" w:rsidR="00C07396" w:rsidRPr="007A01DE" w:rsidRDefault="00C07396" w:rsidP="00EC59CB">
            <w:pPr>
              <w:rPr>
                <w:rFonts w:ascii="Times New Roman" w:hAnsi="Times New Roman"/>
                <w:sz w:val="18"/>
                <w:szCs w:val="18"/>
              </w:rPr>
            </w:pPr>
          </w:p>
        </w:tc>
        <w:tc>
          <w:tcPr>
            <w:tcW w:w="3780" w:type="dxa"/>
            <w:gridSpan w:val="3"/>
          </w:tcPr>
          <w:p w14:paraId="46AA1AC5" w14:textId="77777777" w:rsidR="00C07396" w:rsidRPr="007A01DE" w:rsidRDefault="00C07396" w:rsidP="00EC59CB">
            <w:pPr>
              <w:spacing w:before="120" w:after="120"/>
              <w:rPr>
                <w:rFonts w:ascii="Times New Roman" w:eastAsia="Times New Roman" w:hAnsi="Times New Roman"/>
                <w:color w:val="000000"/>
                <w:sz w:val="20"/>
                <w:lang w:val="it-IT"/>
              </w:rPr>
            </w:pPr>
            <w:r w:rsidRPr="007A01DE">
              <w:rPr>
                <w:rFonts w:ascii="Times New Roman" w:eastAsia="Times New Roman" w:hAnsi="Times New Roman"/>
                <w:color w:val="000000"/>
                <w:sz w:val="16"/>
                <w:szCs w:val="16"/>
                <w:lang w:val="sq-AL" w:eastAsia="sq-AL"/>
              </w:rPr>
              <w:t>MB/</w:t>
            </w:r>
            <w:r w:rsidRPr="007A01DE">
              <w:rPr>
                <w:rFonts w:ascii="Times New Roman" w:eastAsia="Times New Roman" w:hAnsi="Times New Roman"/>
                <w:sz w:val="16"/>
                <w:szCs w:val="16"/>
                <w:lang w:val="sq-AL" w:eastAsia="sq-AL"/>
              </w:rPr>
              <w:t xml:space="preserve"> MSHMS, </w:t>
            </w:r>
            <w:r w:rsidRPr="001D4B5B">
              <w:rPr>
                <w:rFonts w:ascii="Times New Roman" w:eastAsia="Times New Roman" w:hAnsi="Times New Roman"/>
                <w:sz w:val="16"/>
                <w:szCs w:val="16"/>
                <w:highlight w:val="yellow"/>
                <w:lang w:val="sq-AL" w:eastAsia="sq-AL"/>
              </w:rPr>
              <w:t>KKSAT</w:t>
            </w:r>
          </w:p>
        </w:tc>
        <w:tc>
          <w:tcPr>
            <w:tcW w:w="905" w:type="dxa"/>
          </w:tcPr>
          <w:p w14:paraId="06D1E471"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3D35739B" w14:textId="77777777" w:rsidR="00C07396" w:rsidRPr="007A01DE" w:rsidRDefault="00C07396" w:rsidP="00EC59CB">
            <w:pPr>
              <w:spacing w:before="120" w:after="120"/>
              <w:jc w:val="center"/>
              <w:rPr>
                <w:rFonts w:ascii="Times New Roman" w:hAnsi="Times New Roman"/>
                <w:sz w:val="20"/>
              </w:rPr>
            </w:pPr>
          </w:p>
        </w:tc>
        <w:tc>
          <w:tcPr>
            <w:tcW w:w="973" w:type="dxa"/>
          </w:tcPr>
          <w:p w14:paraId="46A0CFC2" w14:textId="77777777" w:rsidR="00C07396" w:rsidRPr="007A01DE" w:rsidRDefault="00C07396" w:rsidP="00EC59CB">
            <w:pPr>
              <w:spacing w:before="120" w:after="120"/>
              <w:jc w:val="center"/>
              <w:rPr>
                <w:rFonts w:ascii="Times New Roman" w:hAnsi="Times New Roman"/>
                <w:sz w:val="20"/>
              </w:rPr>
            </w:pPr>
          </w:p>
        </w:tc>
        <w:tc>
          <w:tcPr>
            <w:tcW w:w="903" w:type="dxa"/>
          </w:tcPr>
          <w:p w14:paraId="224F2623" w14:textId="77777777" w:rsidR="00C07396" w:rsidRPr="007A01DE" w:rsidRDefault="00C07396" w:rsidP="00EC59CB">
            <w:pPr>
              <w:spacing w:before="120" w:after="120"/>
              <w:jc w:val="center"/>
              <w:rPr>
                <w:rFonts w:ascii="Times New Roman" w:hAnsi="Times New Roman"/>
                <w:sz w:val="20"/>
              </w:rPr>
            </w:pPr>
          </w:p>
        </w:tc>
        <w:tc>
          <w:tcPr>
            <w:tcW w:w="903" w:type="dxa"/>
          </w:tcPr>
          <w:p w14:paraId="5176CC54" w14:textId="77777777" w:rsidR="00C07396" w:rsidRPr="007A01DE" w:rsidRDefault="00C07396" w:rsidP="00EC59CB">
            <w:pPr>
              <w:spacing w:before="120" w:after="120"/>
              <w:jc w:val="center"/>
              <w:rPr>
                <w:rFonts w:ascii="Times New Roman" w:hAnsi="Times New Roman"/>
                <w:sz w:val="20"/>
              </w:rPr>
            </w:pPr>
          </w:p>
        </w:tc>
        <w:tc>
          <w:tcPr>
            <w:tcW w:w="927" w:type="dxa"/>
          </w:tcPr>
          <w:p w14:paraId="55899485" w14:textId="77777777" w:rsidR="00C07396" w:rsidRPr="007A01DE" w:rsidRDefault="00C07396" w:rsidP="00EC59CB">
            <w:pPr>
              <w:spacing w:before="120" w:after="120"/>
              <w:jc w:val="center"/>
              <w:rPr>
                <w:rFonts w:ascii="Times New Roman" w:hAnsi="Times New Roman"/>
                <w:sz w:val="20"/>
              </w:rPr>
            </w:pPr>
          </w:p>
        </w:tc>
        <w:tc>
          <w:tcPr>
            <w:tcW w:w="2621" w:type="dxa"/>
          </w:tcPr>
          <w:p w14:paraId="1A13A2A3" w14:textId="77777777" w:rsidR="00C07396" w:rsidRPr="007A01DE" w:rsidRDefault="00C07396" w:rsidP="00EC59CB">
            <w:pPr>
              <w:spacing w:before="120" w:after="120"/>
              <w:jc w:val="center"/>
              <w:rPr>
                <w:rFonts w:ascii="Times New Roman" w:hAnsi="Times New Roman"/>
                <w:sz w:val="20"/>
              </w:rPr>
            </w:pPr>
          </w:p>
        </w:tc>
        <w:tc>
          <w:tcPr>
            <w:tcW w:w="804" w:type="dxa"/>
          </w:tcPr>
          <w:p w14:paraId="7E530567"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5203377A" w14:textId="77777777" w:rsidR="00C07396" w:rsidRPr="007A01DE" w:rsidRDefault="00C07396" w:rsidP="00EC59CB">
            <w:pPr>
              <w:spacing w:before="120" w:after="120"/>
              <w:jc w:val="center"/>
              <w:rPr>
                <w:rFonts w:ascii="Times New Roman" w:hAnsi="Times New Roman"/>
                <w:sz w:val="20"/>
              </w:rPr>
            </w:pPr>
          </w:p>
        </w:tc>
        <w:tc>
          <w:tcPr>
            <w:tcW w:w="1060" w:type="dxa"/>
          </w:tcPr>
          <w:p w14:paraId="60743549" w14:textId="77777777" w:rsidR="00C07396" w:rsidRPr="007A01DE" w:rsidRDefault="00C07396" w:rsidP="00EC59CB">
            <w:pPr>
              <w:spacing w:before="120" w:after="120"/>
              <w:jc w:val="center"/>
              <w:rPr>
                <w:rFonts w:ascii="Times New Roman" w:hAnsi="Times New Roman"/>
                <w:sz w:val="20"/>
              </w:rPr>
            </w:pPr>
          </w:p>
        </w:tc>
      </w:tr>
      <w:tr w:rsidR="00C07396" w:rsidRPr="007A01DE" w14:paraId="066C69D7" w14:textId="77777777" w:rsidTr="005D369E">
        <w:tc>
          <w:tcPr>
            <w:tcW w:w="720" w:type="dxa"/>
          </w:tcPr>
          <w:p w14:paraId="0DAEE7DD" w14:textId="77777777" w:rsidR="00C07396" w:rsidRPr="007A01DE" w:rsidRDefault="00C07396" w:rsidP="00EC59CB">
            <w:pPr>
              <w:rPr>
                <w:rFonts w:ascii="Times New Roman" w:hAnsi="Times New Roman"/>
                <w:sz w:val="18"/>
                <w:szCs w:val="18"/>
              </w:rPr>
            </w:pPr>
          </w:p>
        </w:tc>
        <w:tc>
          <w:tcPr>
            <w:tcW w:w="3780" w:type="dxa"/>
            <w:gridSpan w:val="3"/>
          </w:tcPr>
          <w:p w14:paraId="0A01B6B2"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91601AB (Akte ligjore, Auditime të kryera)</w:t>
            </w:r>
          </w:p>
        </w:tc>
        <w:tc>
          <w:tcPr>
            <w:tcW w:w="905" w:type="dxa"/>
          </w:tcPr>
          <w:p w14:paraId="7ECA80FC" w14:textId="77777777" w:rsidR="00C07396" w:rsidRPr="007A01DE" w:rsidRDefault="00C07396" w:rsidP="00EC59CB">
            <w:pPr>
              <w:spacing w:before="120" w:after="120"/>
              <w:jc w:val="center"/>
              <w:rPr>
                <w:rFonts w:ascii="Times New Roman" w:hAnsi="Times New Roman"/>
                <w:sz w:val="20"/>
              </w:rPr>
            </w:pPr>
          </w:p>
        </w:tc>
        <w:tc>
          <w:tcPr>
            <w:tcW w:w="715" w:type="dxa"/>
          </w:tcPr>
          <w:p w14:paraId="39C337D6" w14:textId="77777777" w:rsidR="00C07396" w:rsidRPr="007A01DE" w:rsidRDefault="00C07396" w:rsidP="00EC59CB">
            <w:pPr>
              <w:spacing w:before="120" w:after="120"/>
              <w:jc w:val="center"/>
              <w:rPr>
                <w:rFonts w:ascii="Times New Roman" w:hAnsi="Times New Roman"/>
                <w:sz w:val="20"/>
              </w:rPr>
            </w:pPr>
          </w:p>
        </w:tc>
        <w:tc>
          <w:tcPr>
            <w:tcW w:w="973" w:type="dxa"/>
          </w:tcPr>
          <w:p w14:paraId="1141E2FD" w14:textId="77777777" w:rsidR="00C07396" w:rsidRPr="007A01DE" w:rsidRDefault="00C07396" w:rsidP="00EC59CB">
            <w:pPr>
              <w:spacing w:before="120" w:after="120"/>
              <w:jc w:val="center"/>
              <w:rPr>
                <w:rFonts w:ascii="Times New Roman" w:hAnsi="Times New Roman"/>
                <w:sz w:val="20"/>
              </w:rPr>
            </w:pPr>
          </w:p>
        </w:tc>
        <w:tc>
          <w:tcPr>
            <w:tcW w:w="903" w:type="dxa"/>
          </w:tcPr>
          <w:p w14:paraId="27ADBA03" w14:textId="77777777" w:rsidR="00C07396" w:rsidRPr="007A01DE" w:rsidRDefault="00C07396" w:rsidP="00EC59CB">
            <w:pPr>
              <w:spacing w:before="120" w:after="120"/>
              <w:jc w:val="center"/>
              <w:rPr>
                <w:rFonts w:ascii="Times New Roman" w:hAnsi="Times New Roman"/>
                <w:sz w:val="20"/>
              </w:rPr>
            </w:pPr>
          </w:p>
        </w:tc>
        <w:tc>
          <w:tcPr>
            <w:tcW w:w="903" w:type="dxa"/>
          </w:tcPr>
          <w:p w14:paraId="4EC5BE1C" w14:textId="77777777" w:rsidR="00C07396" w:rsidRPr="007A01DE" w:rsidRDefault="00C07396" w:rsidP="00EC59CB">
            <w:pPr>
              <w:spacing w:before="120" w:after="120"/>
              <w:jc w:val="center"/>
              <w:rPr>
                <w:rFonts w:ascii="Times New Roman" w:hAnsi="Times New Roman"/>
                <w:sz w:val="20"/>
              </w:rPr>
            </w:pPr>
          </w:p>
        </w:tc>
        <w:tc>
          <w:tcPr>
            <w:tcW w:w="927" w:type="dxa"/>
          </w:tcPr>
          <w:p w14:paraId="131B1AC8" w14:textId="77777777" w:rsidR="00C07396" w:rsidRPr="007A01DE" w:rsidRDefault="00C07396" w:rsidP="00EC59CB">
            <w:pPr>
              <w:spacing w:before="120" w:after="120"/>
              <w:jc w:val="center"/>
              <w:rPr>
                <w:rFonts w:ascii="Times New Roman" w:hAnsi="Times New Roman"/>
                <w:sz w:val="20"/>
              </w:rPr>
            </w:pPr>
          </w:p>
        </w:tc>
        <w:tc>
          <w:tcPr>
            <w:tcW w:w="2621" w:type="dxa"/>
          </w:tcPr>
          <w:p w14:paraId="11DF1FA2" w14:textId="77777777" w:rsidR="00C07396" w:rsidRPr="007A01DE" w:rsidRDefault="00C07396" w:rsidP="00EC59CB">
            <w:pPr>
              <w:spacing w:before="120" w:after="120"/>
              <w:jc w:val="center"/>
              <w:rPr>
                <w:rFonts w:ascii="Times New Roman" w:hAnsi="Times New Roman"/>
                <w:sz w:val="20"/>
              </w:rPr>
            </w:pPr>
          </w:p>
        </w:tc>
        <w:tc>
          <w:tcPr>
            <w:tcW w:w="804" w:type="dxa"/>
          </w:tcPr>
          <w:p w14:paraId="37CD4D70"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5A209562" w14:textId="77777777" w:rsidR="00C07396" w:rsidRPr="007A01DE" w:rsidRDefault="00C07396" w:rsidP="00EC59CB">
            <w:pPr>
              <w:spacing w:before="120" w:after="120"/>
              <w:jc w:val="center"/>
              <w:rPr>
                <w:rFonts w:ascii="Times New Roman" w:hAnsi="Times New Roman"/>
                <w:sz w:val="20"/>
              </w:rPr>
            </w:pPr>
          </w:p>
        </w:tc>
        <w:tc>
          <w:tcPr>
            <w:tcW w:w="1060" w:type="dxa"/>
          </w:tcPr>
          <w:p w14:paraId="2F0FA652" w14:textId="77777777" w:rsidR="00C07396" w:rsidRPr="007A01DE" w:rsidRDefault="00C07396" w:rsidP="00EC59CB">
            <w:pPr>
              <w:spacing w:before="120" w:after="120"/>
              <w:jc w:val="center"/>
              <w:rPr>
                <w:rFonts w:ascii="Times New Roman" w:hAnsi="Times New Roman"/>
                <w:sz w:val="20"/>
              </w:rPr>
            </w:pPr>
          </w:p>
        </w:tc>
      </w:tr>
      <w:tr w:rsidR="00C07396" w:rsidRPr="007A01DE" w14:paraId="172CAFB7" w14:textId="77777777" w:rsidTr="005D369E">
        <w:tc>
          <w:tcPr>
            <w:tcW w:w="720" w:type="dxa"/>
          </w:tcPr>
          <w:p w14:paraId="08250C9D" w14:textId="77777777" w:rsidR="00C07396" w:rsidRPr="007A01DE" w:rsidRDefault="00C07396" w:rsidP="00EC59CB">
            <w:pPr>
              <w:rPr>
                <w:rFonts w:ascii="Times New Roman" w:hAnsi="Times New Roman"/>
                <w:sz w:val="18"/>
                <w:szCs w:val="18"/>
              </w:rPr>
            </w:pPr>
            <w:r w:rsidRPr="007A01DE">
              <w:rPr>
                <w:rFonts w:ascii="Times New Roman" w:hAnsi="Times New Roman"/>
                <w:sz w:val="18"/>
                <w:szCs w:val="18"/>
              </w:rPr>
              <w:t>4.2.1.f</w:t>
            </w:r>
          </w:p>
        </w:tc>
        <w:tc>
          <w:tcPr>
            <w:tcW w:w="3780" w:type="dxa"/>
            <w:gridSpan w:val="3"/>
          </w:tcPr>
          <w:p w14:paraId="10619CA9"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Fushata ndërgjegjësuese kombëtare: 12 Prill (dita e FSRR), 12 Qershor (dita kundër punës së fëmijëve) 20 nëntor (dita e të drejtave të fëmijëve) (I) Publikim i shtuar i ngjarjeve informuese me fokus të drejtat dhe mekanizmat institucionalë të mbrojtjes për fëmijët/të miturit (II)</w:t>
            </w:r>
          </w:p>
        </w:tc>
        <w:tc>
          <w:tcPr>
            <w:tcW w:w="905" w:type="dxa"/>
          </w:tcPr>
          <w:p w14:paraId="0BC3A6A9" w14:textId="77777777" w:rsidR="00C07396" w:rsidRPr="007A01DE" w:rsidRDefault="00C07396" w:rsidP="00EC59CB">
            <w:pPr>
              <w:spacing w:before="120" w:after="120"/>
              <w:jc w:val="center"/>
              <w:rPr>
                <w:rFonts w:ascii="Times New Roman" w:hAnsi="Times New Roman"/>
                <w:sz w:val="20"/>
              </w:rPr>
            </w:pPr>
          </w:p>
        </w:tc>
        <w:tc>
          <w:tcPr>
            <w:tcW w:w="715" w:type="dxa"/>
          </w:tcPr>
          <w:p w14:paraId="6BDD5BC3" w14:textId="77777777" w:rsidR="00C07396" w:rsidRPr="007A01DE" w:rsidRDefault="00C07396" w:rsidP="00EC59CB">
            <w:pPr>
              <w:spacing w:before="120" w:after="120"/>
              <w:jc w:val="center"/>
              <w:rPr>
                <w:rFonts w:ascii="Times New Roman" w:eastAsia="Times New Roman" w:hAnsi="Times New Roman"/>
                <w:color w:val="000000"/>
                <w:sz w:val="16"/>
                <w:szCs w:val="16"/>
                <w:lang w:val="sq-AL" w:eastAsia="sq-AL"/>
              </w:rPr>
            </w:pPr>
            <w:r w:rsidRPr="007A01DE">
              <w:rPr>
                <w:rFonts w:ascii="Times New Roman" w:eastAsia="Times New Roman" w:hAnsi="Times New Roman"/>
                <w:color w:val="000000"/>
                <w:sz w:val="16"/>
                <w:szCs w:val="16"/>
                <w:lang w:val="sq-AL" w:eastAsia="sq-AL"/>
              </w:rPr>
              <w:t>50,000</w:t>
            </w:r>
          </w:p>
          <w:p w14:paraId="261634CA"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color w:val="000000"/>
                <w:sz w:val="16"/>
                <w:szCs w:val="16"/>
                <w:lang w:val="sq-AL" w:eastAsia="sq-AL"/>
              </w:rPr>
              <w:t>F. Huaj</w:t>
            </w:r>
          </w:p>
        </w:tc>
        <w:tc>
          <w:tcPr>
            <w:tcW w:w="973" w:type="dxa"/>
          </w:tcPr>
          <w:p w14:paraId="3CF3E10E" w14:textId="77777777" w:rsidR="00C07396" w:rsidRPr="007A01DE" w:rsidRDefault="00C07396" w:rsidP="00EC59CB">
            <w:pPr>
              <w:spacing w:before="120" w:after="120"/>
              <w:jc w:val="center"/>
              <w:rPr>
                <w:rFonts w:ascii="Times New Roman" w:hAnsi="Times New Roman"/>
                <w:sz w:val="20"/>
              </w:rPr>
            </w:pPr>
          </w:p>
        </w:tc>
        <w:tc>
          <w:tcPr>
            <w:tcW w:w="903" w:type="dxa"/>
          </w:tcPr>
          <w:p w14:paraId="730DAE59" w14:textId="77777777" w:rsidR="00C07396" w:rsidRDefault="00C07396" w:rsidP="00EC59CB">
            <w:pPr>
              <w:spacing w:before="120" w:after="120"/>
              <w:jc w:val="center"/>
              <w:rPr>
                <w:rFonts w:ascii="Times New Roman" w:hAnsi="Times New Roman"/>
                <w:sz w:val="20"/>
              </w:rPr>
            </w:pPr>
          </w:p>
          <w:p w14:paraId="6EE68B7C" w14:textId="77777777" w:rsidR="00C07396" w:rsidRDefault="00C07396" w:rsidP="00EC59CB">
            <w:pPr>
              <w:spacing w:before="120" w:after="120"/>
              <w:jc w:val="center"/>
              <w:rPr>
                <w:rFonts w:ascii="Times New Roman" w:hAnsi="Times New Roman"/>
                <w:sz w:val="20"/>
              </w:rPr>
            </w:pPr>
          </w:p>
          <w:p w14:paraId="1D81F754" w14:textId="77777777" w:rsidR="00C07396" w:rsidRDefault="00C07396" w:rsidP="00EC59CB">
            <w:pPr>
              <w:spacing w:before="120" w:after="120"/>
              <w:jc w:val="center"/>
              <w:rPr>
                <w:rFonts w:ascii="Times New Roman" w:hAnsi="Times New Roman"/>
                <w:sz w:val="20"/>
              </w:rPr>
            </w:pPr>
          </w:p>
          <w:p w14:paraId="1DFA1EEB" w14:textId="77777777" w:rsidR="00C07396" w:rsidRPr="007A01DE" w:rsidRDefault="00C07396" w:rsidP="00EC59CB">
            <w:pPr>
              <w:spacing w:before="120" w:after="120"/>
              <w:jc w:val="center"/>
              <w:rPr>
                <w:rFonts w:ascii="Times New Roman" w:hAnsi="Times New Roman"/>
                <w:sz w:val="20"/>
              </w:rPr>
            </w:pPr>
          </w:p>
        </w:tc>
        <w:tc>
          <w:tcPr>
            <w:tcW w:w="903" w:type="dxa"/>
          </w:tcPr>
          <w:p w14:paraId="1F80E933" w14:textId="77777777" w:rsidR="00C07396" w:rsidRPr="007A01DE" w:rsidRDefault="00C07396" w:rsidP="00EC59CB">
            <w:pPr>
              <w:spacing w:before="120" w:after="120"/>
              <w:jc w:val="center"/>
              <w:rPr>
                <w:rFonts w:ascii="Times New Roman" w:hAnsi="Times New Roman"/>
                <w:sz w:val="20"/>
              </w:rPr>
            </w:pPr>
          </w:p>
        </w:tc>
        <w:tc>
          <w:tcPr>
            <w:tcW w:w="927" w:type="dxa"/>
          </w:tcPr>
          <w:p w14:paraId="2F7F1C79" w14:textId="77777777" w:rsidR="00C07396" w:rsidRPr="007A01DE" w:rsidRDefault="00C07396" w:rsidP="00EC59CB">
            <w:pPr>
              <w:spacing w:before="120" w:after="120"/>
              <w:jc w:val="center"/>
              <w:rPr>
                <w:rFonts w:ascii="Times New Roman" w:hAnsi="Times New Roman"/>
                <w:sz w:val="20"/>
              </w:rPr>
            </w:pPr>
          </w:p>
        </w:tc>
        <w:tc>
          <w:tcPr>
            <w:tcW w:w="2621" w:type="dxa"/>
          </w:tcPr>
          <w:p w14:paraId="3A742AB8" w14:textId="5318A884" w:rsidR="00C07396" w:rsidRPr="007A01DE" w:rsidRDefault="00E35E76" w:rsidP="00EC59CB">
            <w:pPr>
              <w:spacing w:before="120" w:after="120"/>
              <w:jc w:val="center"/>
              <w:rPr>
                <w:rFonts w:ascii="Times New Roman" w:hAnsi="Times New Roman"/>
                <w:sz w:val="20"/>
              </w:rPr>
            </w:pPr>
            <w:r w:rsidRPr="00D33244">
              <w:rPr>
                <w:rFonts w:ascii="Times New Roman" w:hAnsi="Times New Roman"/>
                <w:b/>
                <w:sz w:val="16"/>
                <w:szCs w:val="16"/>
              </w:rPr>
              <w:t>PAZBATUAR/PARAPORTUAR</w:t>
            </w:r>
          </w:p>
        </w:tc>
        <w:tc>
          <w:tcPr>
            <w:tcW w:w="804" w:type="dxa"/>
          </w:tcPr>
          <w:p w14:paraId="1597A9BE"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765789C7" w14:textId="77777777" w:rsidR="00C07396" w:rsidRPr="007A01DE" w:rsidRDefault="00C07396" w:rsidP="00EC59CB">
            <w:pPr>
              <w:spacing w:before="120" w:after="120"/>
              <w:jc w:val="center"/>
              <w:rPr>
                <w:rFonts w:ascii="Times New Roman" w:hAnsi="Times New Roman"/>
                <w:sz w:val="20"/>
              </w:rPr>
            </w:pPr>
          </w:p>
        </w:tc>
        <w:tc>
          <w:tcPr>
            <w:tcW w:w="1060" w:type="dxa"/>
          </w:tcPr>
          <w:p w14:paraId="174D9A7F"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1F26AEBD" w14:textId="77777777" w:rsidTr="005D369E">
        <w:tc>
          <w:tcPr>
            <w:tcW w:w="720" w:type="dxa"/>
          </w:tcPr>
          <w:p w14:paraId="285DAE16"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2CEC5B15"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16"/>
                <w:szCs w:val="16"/>
                <w:lang w:val="sq-AL" w:eastAsia="sq-AL"/>
              </w:rPr>
              <w:t>MB/ DPPSH</w:t>
            </w:r>
          </w:p>
        </w:tc>
        <w:tc>
          <w:tcPr>
            <w:tcW w:w="905" w:type="dxa"/>
          </w:tcPr>
          <w:p w14:paraId="026F0D59" w14:textId="77777777" w:rsidR="00C07396" w:rsidRPr="007A01DE" w:rsidRDefault="00C07396" w:rsidP="00EC59CB">
            <w:pPr>
              <w:spacing w:before="120" w:after="120"/>
              <w:jc w:val="center"/>
              <w:rPr>
                <w:rFonts w:ascii="Times New Roman" w:hAnsi="Times New Roman"/>
                <w:sz w:val="20"/>
              </w:rPr>
            </w:pPr>
          </w:p>
        </w:tc>
        <w:tc>
          <w:tcPr>
            <w:tcW w:w="715" w:type="dxa"/>
          </w:tcPr>
          <w:p w14:paraId="795FC534" w14:textId="77777777" w:rsidR="00C07396" w:rsidRPr="007A01DE" w:rsidRDefault="00C07396" w:rsidP="00EC59CB">
            <w:pPr>
              <w:spacing w:before="120" w:after="120"/>
              <w:jc w:val="center"/>
              <w:rPr>
                <w:rFonts w:ascii="Times New Roman" w:hAnsi="Times New Roman"/>
                <w:sz w:val="20"/>
              </w:rPr>
            </w:pPr>
          </w:p>
        </w:tc>
        <w:tc>
          <w:tcPr>
            <w:tcW w:w="973" w:type="dxa"/>
          </w:tcPr>
          <w:p w14:paraId="6A1D4CBC" w14:textId="77777777" w:rsidR="00C07396" w:rsidRPr="007A01DE" w:rsidRDefault="00C07396" w:rsidP="00EC59CB">
            <w:pPr>
              <w:spacing w:before="120" w:after="120"/>
              <w:jc w:val="center"/>
              <w:rPr>
                <w:rFonts w:ascii="Times New Roman" w:hAnsi="Times New Roman"/>
                <w:sz w:val="20"/>
              </w:rPr>
            </w:pPr>
          </w:p>
        </w:tc>
        <w:tc>
          <w:tcPr>
            <w:tcW w:w="903" w:type="dxa"/>
          </w:tcPr>
          <w:p w14:paraId="0115A7FC" w14:textId="77777777" w:rsidR="00C07396" w:rsidRPr="007A01DE" w:rsidRDefault="00C07396" w:rsidP="00EC59CB">
            <w:pPr>
              <w:spacing w:before="120" w:after="120"/>
              <w:jc w:val="center"/>
              <w:rPr>
                <w:rFonts w:ascii="Times New Roman" w:hAnsi="Times New Roman"/>
                <w:sz w:val="20"/>
              </w:rPr>
            </w:pPr>
          </w:p>
        </w:tc>
        <w:tc>
          <w:tcPr>
            <w:tcW w:w="903" w:type="dxa"/>
          </w:tcPr>
          <w:p w14:paraId="36DA204D" w14:textId="77777777" w:rsidR="00C07396" w:rsidRPr="007A01DE" w:rsidRDefault="00C07396" w:rsidP="00EC59CB">
            <w:pPr>
              <w:spacing w:before="120" w:after="120"/>
              <w:jc w:val="center"/>
              <w:rPr>
                <w:rFonts w:ascii="Times New Roman" w:hAnsi="Times New Roman"/>
                <w:sz w:val="20"/>
              </w:rPr>
            </w:pPr>
          </w:p>
        </w:tc>
        <w:tc>
          <w:tcPr>
            <w:tcW w:w="927" w:type="dxa"/>
          </w:tcPr>
          <w:p w14:paraId="6915F4D3" w14:textId="77777777" w:rsidR="00C07396" w:rsidRPr="007A01DE" w:rsidRDefault="00C07396" w:rsidP="00EC59CB">
            <w:pPr>
              <w:spacing w:before="120" w:after="120"/>
              <w:jc w:val="center"/>
              <w:rPr>
                <w:rFonts w:ascii="Times New Roman" w:hAnsi="Times New Roman"/>
                <w:sz w:val="20"/>
              </w:rPr>
            </w:pPr>
          </w:p>
        </w:tc>
        <w:tc>
          <w:tcPr>
            <w:tcW w:w="2621" w:type="dxa"/>
          </w:tcPr>
          <w:p w14:paraId="0A5E3991" w14:textId="77777777" w:rsidR="00C07396" w:rsidRPr="007A01DE" w:rsidRDefault="00C07396" w:rsidP="00EC59CB">
            <w:pPr>
              <w:spacing w:before="120" w:after="120"/>
              <w:jc w:val="center"/>
              <w:rPr>
                <w:rFonts w:ascii="Times New Roman" w:hAnsi="Times New Roman"/>
                <w:sz w:val="20"/>
              </w:rPr>
            </w:pPr>
          </w:p>
        </w:tc>
        <w:tc>
          <w:tcPr>
            <w:tcW w:w="804" w:type="dxa"/>
          </w:tcPr>
          <w:p w14:paraId="5BD32D44"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F7C6F61" w14:textId="77777777" w:rsidR="00C07396" w:rsidRPr="007A01DE" w:rsidRDefault="00C07396" w:rsidP="00EC59CB">
            <w:pPr>
              <w:spacing w:before="120" w:after="120"/>
              <w:jc w:val="center"/>
              <w:rPr>
                <w:rFonts w:ascii="Times New Roman" w:hAnsi="Times New Roman"/>
                <w:sz w:val="20"/>
              </w:rPr>
            </w:pPr>
          </w:p>
        </w:tc>
        <w:tc>
          <w:tcPr>
            <w:tcW w:w="1060" w:type="dxa"/>
          </w:tcPr>
          <w:p w14:paraId="73C9C8BB" w14:textId="77777777" w:rsidR="00C07396" w:rsidRPr="007A01DE" w:rsidRDefault="00C07396" w:rsidP="00EC59CB">
            <w:pPr>
              <w:spacing w:before="120" w:after="120"/>
              <w:jc w:val="center"/>
              <w:rPr>
                <w:rFonts w:ascii="Times New Roman" w:hAnsi="Times New Roman"/>
                <w:sz w:val="20"/>
              </w:rPr>
            </w:pPr>
          </w:p>
        </w:tc>
      </w:tr>
      <w:tr w:rsidR="00C07396" w:rsidRPr="007A01DE" w14:paraId="7D46CBCB" w14:textId="77777777" w:rsidTr="005D369E">
        <w:tc>
          <w:tcPr>
            <w:tcW w:w="720" w:type="dxa"/>
          </w:tcPr>
          <w:p w14:paraId="2A0A456E"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67164C59" w14:textId="77777777" w:rsidR="00C07396" w:rsidRPr="007A01DE" w:rsidRDefault="00C07396" w:rsidP="00EC59CB">
            <w:pPr>
              <w:spacing w:before="120" w:after="120"/>
              <w:rPr>
                <w:rFonts w:ascii="Times New Roman" w:eastAsia="Times New Roman" w:hAnsi="Times New Roman"/>
                <w:color w:val="000000"/>
                <w:sz w:val="20"/>
                <w:lang w:val="it-IT"/>
              </w:rPr>
            </w:pPr>
            <w:r w:rsidRPr="007A01DE">
              <w:rPr>
                <w:rFonts w:ascii="Times New Roman" w:eastAsia="Times New Roman" w:hAnsi="Times New Roman"/>
                <w:sz w:val="16"/>
                <w:szCs w:val="16"/>
                <w:lang w:val="sq-AL" w:eastAsia="sq-AL"/>
              </w:rPr>
              <w:t>91604AR (Raporte financiare për menaxhimin e burimeve financiare dhe njerëzore)</w:t>
            </w:r>
          </w:p>
        </w:tc>
        <w:tc>
          <w:tcPr>
            <w:tcW w:w="905" w:type="dxa"/>
          </w:tcPr>
          <w:p w14:paraId="5D7BE5CC"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752B996D" w14:textId="77777777" w:rsidR="00C07396" w:rsidRPr="007A01DE" w:rsidRDefault="00C07396" w:rsidP="00EC59CB">
            <w:pPr>
              <w:spacing w:before="120" w:after="120"/>
              <w:jc w:val="center"/>
              <w:rPr>
                <w:rFonts w:ascii="Times New Roman" w:hAnsi="Times New Roman"/>
                <w:sz w:val="20"/>
                <w:lang w:val="it-IT"/>
              </w:rPr>
            </w:pPr>
          </w:p>
        </w:tc>
        <w:tc>
          <w:tcPr>
            <w:tcW w:w="973" w:type="dxa"/>
          </w:tcPr>
          <w:p w14:paraId="24A9CE08"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2151BDE2"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57EE4AB0" w14:textId="77777777" w:rsidR="00C07396" w:rsidRPr="007A01DE" w:rsidRDefault="00C07396" w:rsidP="00EC59CB">
            <w:pPr>
              <w:spacing w:before="120" w:after="120"/>
              <w:jc w:val="center"/>
              <w:rPr>
                <w:rFonts w:ascii="Times New Roman" w:hAnsi="Times New Roman"/>
                <w:sz w:val="20"/>
                <w:lang w:val="it-IT"/>
              </w:rPr>
            </w:pPr>
          </w:p>
        </w:tc>
        <w:tc>
          <w:tcPr>
            <w:tcW w:w="927" w:type="dxa"/>
          </w:tcPr>
          <w:p w14:paraId="6BB415A1" w14:textId="77777777" w:rsidR="00C07396" w:rsidRPr="007A01DE" w:rsidRDefault="00C07396" w:rsidP="00EC59CB">
            <w:pPr>
              <w:spacing w:before="120" w:after="120"/>
              <w:jc w:val="center"/>
              <w:rPr>
                <w:rFonts w:ascii="Times New Roman" w:hAnsi="Times New Roman"/>
                <w:sz w:val="20"/>
                <w:lang w:val="it-IT"/>
              </w:rPr>
            </w:pPr>
          </w:p>
        </w:tc>
        <w:tc>
          <w:tcPr>
            <w:tcW w:w="2621" w:type="dxa"/>
          </w:tcPr>
          <w:p w14:paraId="76AEBD91" w14:textId="77777777" w:rsidR="00C07396" w:rsidRPr="007A01DE" w:rsidRDefault="00C07396" w:rsidP="00EC59CB">
            <w:pPr>
              <w:spacing w:before="120" w:after="120"/>
              <w:jc w:val="center"/>
              <w:rPr>
                <w:rFonts w:ascii="Times New Roman" w:hAnsi="Times New Roman"/>
                <w:sz w:val="20"/>
                <w:lang w:val="it-IT"/>
              </w:rPr>
            </w:pPr>
          </w:p>
        </w:tc>
        <w:tc>
          <w:tcPr>
            <w:tcW w:w="804" w:type="dxa"/>
          </w:tcPr>
          <w:p w14:paraId="28AB5C16" w14:textId="77777777" w:rsidR="00C07396" w:rsidRPr="007A01DE" w:rsidRDefault="00C07396" w:rsidP="00EC59CB">
            <w:pPr>
              <w:spacing w:before="120" w:after="120"/>
              <w:jc w:val="center"/>
              <w:rPr>
                <w:rFonts w:ascii="Times New Roman" w:hAnsi="Times New Roman"/>
                <w:sz w:val="20"/>
                <w:lang w:val="it-IT"/>
              </w:rPr>
            </w:pPr>
          </w:p>
        </w:tc>
        <w:tc>
          <w:tcPr>
            <w:tcW w:w="816" w:type="dxa"/>
            <w:gridSpan w:val="2"/>
          </w:tcPr>
          <w:p w14:paraId="50F88DEF" w14:textId="77777777" w:rsidR="00C07396" w:rsidRPr="007A01DE" w:rsidRDefault="00C07396" w:rsidP="00EC59CB">
            <w:pPr>
              <w:spacing w:before="120" w:after="120"/>
              <w:jc w:val="center"/>
              <w:rPr>
                <w:rFonts w:ascii="Times New Roman" w:hAnsi="Times New Roman"/>
                <w:sz w:val="20"/>
                <w:lang w:val="it-IT"/>
              </w:rPr>
            </w:pPr>
          </w:p>
        </w:tc>
        <w:tc>
          <w:tcPr>
            <w:tcW w:w="1060" w:type="dxa"/>
          </w:tcPr>
          <w:p w14:paraId="6A69F0C6" w14:textId="77777777" w:rsidR="00C07396" w:rsidRPr="007A01DE" w:rsidRDefault="00C07396" w:rsidP="00EC59CB">
            <w:pPr>
              <w:spacing w:before="120" w:after="120"/>
              <w:jc w:val="center"/>
              <w:rPr>
                <w:rFonts w:ascii="Times New Roman" w:hAnsi="Times New Roman"/>
                <w:sz w:val="20"/>
                <w:lang w:val="it-IT"/>
              </w:rPr>
            </w:pPr>
          </w:p>
        </w:tc>
      </w:tr>
      <w:tr w:rsidR="00C07396" w:rsidRPr="007A01DE" w14:paraId="5BB319E7" w14:textId="77777777" w:rsidTr="005D369E">
        <w:tc>
          <w:tcPr>
            <w:tcW w:w="720" w:type="dxa"/>
          </w:tcPr>
          <w:p w14:paraId="20053238"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4.2.1.g</w:t>
            </w:r>
          </w:p>
        </w:tc>
        <w:tc>
          <w:tcPr>
            <w:tcW w:w="3780" w:type="dxa"/>
            <w:gridSpan w:val="3"/>
          </w:tcPr>
          <w:p w14:paraId="02645169"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Transparencë e shtuar/materiale informuese dhe ndërgjegjësuese me fokus të drejtat dhe mekanizmat e mbrojtjes për viktimat e dhunës në familje/ takime informuese me grupe të caktuara (vulnerabël) me fokus prezantimin e mekanizmave dhe garancive ligjore që ata gëzojnë në kuadër të mbrojtjes nga dhuna në familje dhe dhuna me bazë gjinore</w:t>
            </w:r>
          </w:p>
        </w:tc>
        <w:tc>
          <w:tcPr>
            <w:tcW w:w="905" w:type="dxa"/>
          </w:tcPr>
          <w:p w14:paraId="5D93CC0F" w14:textId="77777777" w:rsidR="00C07396" w:rsidRPr="007A01DE" w:rsidRDefault="00C07396" w:rsidP="00EC59CB">
            <w:pPr>
              <w:spacing w:before="120" w:after="120"/>
              <w:jc w:val="center"/>
              <w:rPr>
                <w:rFonts w:ascii="Times New Roman" w:hAnsi="Times New Roman"/>
                <w:sz w:val="20"/>
              </w:rPr>
            </w:pPr>
          </w:p>
        </w:tc>
        <w:tc>
          <w:tcPr>
            <w:tcW w:w="715" w:type="dxa"/>
          </w:tcPr>
          <w:p w14:paraId="0A084E05" w14:textId="77777777" w:rsidR="00C07396" w:rsidRPr="007A01DE" w:rsidRDefault="00C07396" w:rsidP="00EC59CB">
            <w:pPr>
              <w:spacing w:before="120" w:after="120"/>
              <w:jc w:val="center"/>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70,000</w:t>
            </w:r>
          </w:p>
          <w:p w14:paraId="7BA5D5E0"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F. Huaj</w:t>
            </w:r>
          </w:p>
        </w:tc>
        <w:tc>
          <w:tcPr>
            <w:tcW w:w="973" w:type="dxa"/>
          </w:tcPr>
          <w:p w14:paraId="240AFE31" w14:textId="77777777" w:rsidR="00C07396" w:rsidRPr="007A01DE" w:rsidRDefault="00C07396" w:rsidP="00EC59CB">
            <w:pPr>
              <w:spacing w:before="120" w:after="120"/>
              <w:jc w:val="center"/>
              <w:rPr>
                <w:rFonts w:ascii="Times New Roman" w:hAnsi="Times New Roman"/>
                <w:sz w:val="20"/>
              </w:rPr>
            </w:pPr>
          </w:p>
        </w:tc>
        <w:tc>
          <w:tcPr>
            <w:tcW w:w="903" w:type="dxa"/>
          </w:tcPr>
          <w:p w14:paraId="54C6758A" w14:textId="77777777" w:rsidR="00C07396" w:rsidRPr="007A01DE" w:rsidRDefault="00C07396" w:rsidP="00EC59CB">
            <w:pPr>
              <w:spacing w:before="120" w:after="120"/>
              <w:jc w:val="center"/>
              <w:rPr>
                <w:rFonts w:ascii="Times New Roman" w:hAnsi="Times New Roman"/>
                <w:sz w:val="20"/>
              </w:rPr>
            </w:pPr>
          </w:p>
        </w:tc>
        <w:tc>
          <w:tcPr>
            <w:tcW w:w="903" w:type="dxa"/>
          </w:tcPr>
          <w:p w14:paraId="5C9823DF" w14:textId="77777777" w:rsidR="00C07396" w:rsidRPr="007A01DE" w:rsidRDefault="00C07396" w:rsidP="00EC59CB">
            <w:pPr>
              <w:spacing w:before="120" w:after="120"/>
              <w:jc w:val="center"/>
              <w:rPr>
                <w:rFonts w:ascii="Times New Roman" w:hAnsi="Times New Roman"/>
                <w:sz w:val="20"/>
              </w:rPr>
            </w:pPr>
          </w:p>
        </w:tc>
        <w:tc>
          <w:tcPr>
            <w:tcW w:w="927" w:type="dxa"/>
          </w:tcPr>
          <w:p w14:paraId="53A4FBB3" w14:textId="77777777" w:rsidR="00C07396" w:rsidRPr="007A01DE" w:rsidRDefault="00C07396" w:rsidP="00EC59CB">
            <w:pPr>
              <w:spacing w:before="120" w:after="120"/>
              <w:jc w:val="center"/>
              <w:rPr>
                <w:rFonts w:ascii="Times New Roman" w:hAnsi="Times New Roman"/>
                <w:sz w:val="20"/>
              </w:rPr>
            </w:pPr>
          </w:p>
        </w:tc>
        <w:tc>
          <w:tcPr>
            <w:tcW w:w="2621" w:type="dxa"/>
          </w:tcPr>
          <w:p w14:paraId="7B58EC1F" w14:textId="69205499" w:rsidR="00C07396" w:rsidRPr="007A01DE" w:rsidRDefault="00E35E76" w:rsidP="00EC59CB">
            <w:pPr>
              <w:spacing w:before="120" w:after="120"/>
              <w:jc w:val="center"/>
              <w:rPr>
                <w:rFonts w:ascii="Times New Roman" w:hAnsi="Times New Roman"/>
                <w:sz w:val="20"/>
              </w:rPr>
            </w:pPr>
            <w:r w:rsidRPr="00D33244">
              <w:rPr>
                <w:rFonts w:ascii="Times New Roman" w:hAnsi="Times New Roman"/>
                <w:b/>
                <w:sz w:val="16"/>
                <w:szCs w:val="16"/>
              </w:rPr>
              <w:t>PAZBATUAR/PARAPORTUAR</w:t>
            </w:r>
          </w:p>
        </w:tc>
        <w:tc>
          <w:tcPr>
            <w:tcW w:w="804" w:type="dxa"/>
          </w:tcPr>
          <w:p w14:paraId="1D676942"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233DD688" w14:textId="77777777" w:rsidR="00C07396" w:rsidRPr="007A01DE" w:rsidRDefault="00C07396" w:rsidP="00EC59CB">
            <w:pPr>
              <w:spacing w:before="120" w:after="120"/>
              <w:jc w:val="center"/>
              <w:rPr>
                <w:rFonts w:ascii="Times New Roman" w:hAnsi="Times New Roman"/>
                <w:sz w:val="20"/>
              </w:rPr>
            </w:pPr>
          </w:p>
        </w:tc>
        <w:tc>
          <w:tcPr>
            <w:tcW w:w="1060" w:type="dxa"/>
          </w:tcPr>
          <w:p w14:paraId="165BD2CF"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39BA3FE1" w14:textId="77777777" w:rsidTr="005D369E">
        <w:tc>
          <w:tcPr>
            <w:tcW w:w="720" w:type="dxa"/>
          </w:tcPr>
          <w:p w14:paraId="00F5906F"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67B299CF"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16"/>
                <w:szCs w:val="16"/>
                <w:lang w:val="sq-AL" w:eastAsia="sq-AL"/>
              </w:rPr>
              <w:t>MB/ DPPSH</w:t>
            </w:r>
          </w:p>
        </w:tc>
        <w:tc>
          <w:tcPr>
            <w:tcW w:w="905" w:type="dxa"/>
          </w:tcPr>
          <w:p w14:paraId="49C38FD6" w14:textId="77777777" w:rsidR="00C07396" w:rsidRPr="007A01DE" w:rsidRDefault="00C07396" w:rsidP="00EC59CB">
            <w:pPr>
              <w:spacing w:before="120" w:after="120"/>
              <w:jc w:val="center"/>
              <w:rPr>
                <w:rFonts w:ascii="Times New Roman" w:hAnsi="Times New Roman"/>
                <w:sz w:val="20"/>
              </w:rPr>
            </w:pPr>
          </w:p>
        </w:tc>
        <w:tc>
          <w:tcPr>
            <w:tcW w:w="715" w:type="dxa"/>
          </w:tcPr>
          <w:p w14:paraId="6E71F0C9" w14:textId="77777777" w:rsidR="00C07396" w:rsidRPr="007A01DE" w:rsidRDefault="00C07396" w:rsidP="00EC59CB">
            <w:pPr>
              <w:spacing w:before="120" w:after="120"/>
              <w:jc w:val="center"/>
              <w:rPr>
                <w:rFonts w:ascii="Times New Roman" w:hAnsi="Times New Roman"/>
                <w:sz w:val="20"/>
              </w:rPr>
            </w:pPr>
          </w:p>
        </w:tc>
        <w:tc>
          <w:tcPr>
            <w:tcW w:w="973" w:type="dxa"/>
          </w:tcPr>
          <w:p w14:paraId="242F4C60" w14:textId="77777777" w:rsidR="00C07396" w:rsidRPr="007A01DE" w:rsidRDefault="00C07396" w:rsidP="00EC59CB">
            <w:pPr>
              <w:spacing w:before="120" w:after="120"/>
              <w:jc w:val="center"/>
              <w:rPr>
                <w:rFonts w:ascii="Times New Roman" w:hAnsi="Times New Roman"/>
                <w:sz w:val="20"/>
              </w:rPr>
            </w:pPr>
          </w:p>
        </w:tc>
        <w:tc>
          <w:tcPr>
            <w:tcW w:w="903" w:type="dxa"/>
          </w:tcPr>
          <w:p w14:paraId="4591D45E" w14:textId="77777777" w:rsidR="00C07396" w:rsidRPr="007A01DE" w:rsidRDefault="00C07396" w:rsidP="00EC59CB">
            <w:pPr>
              <w:spacing w:before="120" w:after="120"/>
              <w:jc w:val="center"/>
              <w:rPr>
                <w:rFonts w:ascii="Times New Roman" w:hAnsi="Times New Roman"/>
                <w:sz w:val="20"/>
              </w:rPr>
            </w:pPr>
          </w:p>
        </w:tc>
        <w:tc>
          <w:tcPr>
            <w:tcW w:w="903" w:type="dxa"/>
          </w:tcPr>
          <w:p w14:paraId="068CFDA8" w14:textId="77777777" w:rsidR="00C07396" w:rsidRPr="007A01DE" w:rsidRDefault="00C07396" w:rsidP="00EC59CB">
            <w:pPr>
              <w:spacing w:before="120" w:after="120"/>
              <w:jc w:val="center"/>
              <w:rPr>
                <w:rFonts w:ascii="Times New Roman" w:hAnsi="Times New Roman"/>
                <w:sz w:val="20"/>
              </w:rPr>
            </w:pPr>
          </w:p>
        </w:tc>
        <w:tc>
          <w:tcPr>
            <w:tcW w:w="927" w:type="dxa"/>
          </w:tcPr>
          <w:p w14:paraId="69EBD1E6" w14:textId="77777777" w:rsidR="00C07396" w:rsidRPr="007A01DE" w:rsidRDefault="00C07396" w:rsidP="00EC59CB">
            <w:pPr>
              <w:spacing w:before="120" w:after="120"/>
              <w:jc w:val="center"/>
              <w:rPr>
                <w:rFonts w:ascii="Times New Roman" w:hAnsi="Times New Roman"/>
                <w:sz w:val="20"/>
              </w:rPr>
            </w:pPr>
          </w:p>
        </w:tc>
        <w:tc>
          <w:tcPr>
            <w:tcW w:w="2621" w:type="dxa"/>
          </w:tcPr>
          <w:p w14:paraId="16E0436B" w14:textId="77777777" w:rsidR="00C07396" w:rsidRPr="007A01DE" w:rsidRDefault="00C07396" w:rsidP="00EC59CB">
            <w:pPr>
              <w:spacing w:before="120" w:after="120"/>
              <w:jc w:val="center"/>
              <w:rPr>
                <w:rFonts w:ascii="Times New Roman" w:hAnsi="Times New Roman"/>
                <w:sz w:val="20"/>
              </w:rPr>
            </w:pPr>
          </w:p>
        </w:tc>
        <w:tc>
          <w:tcPr>
            <w:tcW w:w="804" w:type="dxa"/>
          </w:tcPr>
          <w:p w14:paraId="348711B3"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CBED1D9" w14:textId="77777777" w:rsidR="00C07396" w:rsidRPr="007A01DE" w:rsidRDefault="00C07396" w:rsidP="00EC59CB">
            <w:pPr>
              <w:spacing w:before="120" w:after="120"/>
              <w:jc w:val="center"/>
              <w:rPr>
                <w:rFonts w:ascii="Times New Roman" w:hAnsi="Times New Roman"/>
                <w:sz w:val="20"/>
              </w:rPr>
            </w:pPr>
          </w:p>
        </w:tc>
        <w:tc>
          <w:tcPr>
            <w:tcW w:w="1060" w:type="dxa"/>
          </w:tcPr>
          <w:p w14:paraId="7F855928" w14:textId="77777777" w:rsidR="00C07396" w:rsidRPr="007A01DE" w:rsidRDefault="00C07396" w:rsidP="00EC59CB">
            <w:pPr>
              <w:spacing w:before="120" w:after="120"/>
              <w:jc w:val="center"/>
              <w:rPr>
                <w:rFonts w:ascii="Times New Roman" w:hAnsi="Times New Roman"/>
                <w:sz w:val="20"/>
              </w:rPr>
            </w:pPr>
          </w:p>
        </w:tc>
      </w:tr>
      <w:tr w:rsidR="00C07396" w:rsidRPr="007A01DE" w14:paraId="3D67F50F" w14:textId="77777777" w:rsidTr="005D369E">
        <w:tc>
          <w:tcPr>
            <w:tcW w:w="720" w:type="dxa"/>
          </w:tcPr>
          <w:p w14:paraId="39316764"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37583A33" w14:textId="77777777" w:rsidR="00C07396" w:rsidRPr="007A01DE" w:rsidRDefault="00C07396" w:rsidP="00EC59CB">
            <w:pPr>
              <w:spacing w:before="120" w:after="120"/>
              <w:rPr>
                <w:rFonts w:ascii="Times New Roman" w:eastAsia="Times New Roman" w:hAnsi="Times New Roman"/>
                <w:b/>
                <w:color w:val="000000"/>
                <w:sz w:val="20"/>
                <w:lang w:val="it-IT"/>
              </w:rPr>
            </w:pPr>
            <w:r w:rsidRPr="007A01DE">
              <w:rPr>
                <w:rFonts w:ascii="Times New Roman" w:eastAsia="Times New Roman" w:hAnsi="Times New Roman"/>
                <w:sz w:val="16"/>
                <w:szCs w:val="16"/>
                <w:lang w:val="sq-AL" w:eastAsia="sq-AL"/>
              </w:rPr>
              <w:t>91604AR (Raporte financiare për menaxhimin e burimeve financiare dhe njerëzore)</w:t>
            </w:r>
          </w:p>
        </w:tc>
        <w:tc>
          <w:tcPr>
            <w:tcW w:w="905" w:type="dxa"/>
          </w:tcPr>
          <w:p w14:paraId="4EBD8C52"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58BCFECD" w14:textId="77777777" w:rsidR="00C07396" w:rsidRPr="007A01DE" w:rsidRDefault="00C07396" w:rsidP="00EC59CB">
            <w:pPr>
              <w:spacing w:before="120" w:after="120"/>
              <w:jc w:val="center"/>
              <w:rPr>
                <w:rFonts w:ascii="Times New Roman" w:hAnsi="Times New Roman"/>
                <w:sz w:val="20"/>
                <w:lang w:val="it-IT"/>
              </w:rPr>
            </w:pPr>
          </w:p>
        </w:tc>
        <w:tc>
          <w:tcPr>
            <w:tcW w:w="973" w:type="dxa"/>
          </w:tcPr>
          <w:p w14:paraId="6587F695"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2C0B927D"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52FF8F83" w14:textId="77777777" w:rsidR="00C07396" w:rsidRPr="007A01DE" w:rsidRDefault="00C07396" w:rsidP="00EC59CB">
            <w:pPr>
              <w:spacing w:before="120" w:after="120"/>
              <w:jc w:val="center"/>
              <w:rPr>
                <w:rFonts w:ascii="Times New Roman" w:hAnsi="Times New Roman"/>
                <w:sz w:val="20"/>
                <w:lang w:val="it-IT"/>
              </w:rPr>
            </w:pPr>
          </w:p>
        </w:tc>
        <w:tc>
          <w:tcPr>
            <w:tcW w:w="927" w:type="dxa"/>
          </w:tcPr>
          <w:p w14:paraId="31318715" w14:textId="77777777" w:rsidR="00C07396" w:rsidRPr="007A01DE" w:rsidRDefault="00C07396" w:rsidP="00EC59CB">
            <w:pPr>
              <w:spacing w:before="120" w:after="120"/>
              <w:jc w:val="center"/>
              <w:rPr>
                <w:rFonts w:ascii="Times New Roman" w:hAnsi="Times New Roman"/>
                <w:sz w:val="20"/>
                <w:lang w:val="it-IT"/>
              </w:rPr>
            </w:pPr>
          </w:p>
        </w:tc>
        <w:tc>
          <w:tcPr>
            <w:tcW w:w="2621" w:type="dxa"/>
          </w:tcPr>
          <w:p w14:paraId="5417F915" w14:textId="77777777" w:rsidR="00C07396" w:rsidRPr="007A01DE" w:rsidRDefault="00C07396" w:rsidP="00EC59CB">
            <w:pPr>
              <w:spacing w:before="120" w:after="120"/>
              <w:jc w:val="center"/>
              <w:rPr>
                <w:rFonts w:ascii="Times New Roman" w:hAnsi="Times New Roman"/>
                <w:sz w:val="20"/>
                <w:lang w:val="it-IT"/>
              </w:rPr>
            </w:pPr>
          </w:p>
        </w:tc>
        <w:tc>
          <w:tcPr>
            <w:tcW w:w="804" w:type="dxa"/>
          </w:tcPr>
          <w:p w14:paraId="36BB8D45" w14:textId="77777777" w:rsidR="00C07396" w:rsidRPr="007A01DE" w:rsidRDefault="00C07396" w:rsidP="00EC59CB">
            <w:pPr>
              <w:spacing w:before="120" w:after="120"/>
              <w:jc w:val="center"/>
              <w:rPr>
                <w:rFonts w:ascii="Times New Roman" w:hAnsi="Times New Roman"/>
                <w:sz w:val="20"/>
                <w:lang w:val="it-IT"/>
              </w:rPr>
            </w:pPr>
          </w:p>
        </w:tc>
        <w:tc>
          <w:tcPr>
            <w:tcW w:w="816" w:type="dxa"/>
            <w:gridSpan w:val="2"/>
          </w:tcPr>
          <w:p w14:paraId="54276675" w14:textId="77777777" w:rsidR="00C07396" w:rsidRPr="007A01DE" w:rsidRDefault="00C07396" w:rsidP="00EC59CB">
            <w:pPr>
              <w:spacing w:before="120" w:after="120"/>
              <w:jc w:val="center"/>
              <w:rPr>
                <w:rFonts w:ascii="Times New Roman" w:hAnsi="Times New Roman"/>
                <w:sz w:val="20"/>
                <w:lang w:val="it-IT"/>
              </w:rPr>
            </w:pPr>
          </w:p>
        </w:tc>
        <w:tc>
          <w:tcPr>
            <w:tcW w:w="1060" w:type="dxa"/>
          </w:tcPr>
          <w:p w14:paraId="069280E8" w14:textId="77777777" w:rsidR="00C07396" w:rsidRPr="007A01DE" w:rsidRDefault="00C07396" w:rsidP="00EC59CB">
            <w:pPr>
              <w:spacing w:before="120" w:after="120"/>
              <w:jc w:val="center"/>
              <w:rPr>
                <w:rFonts w:ascii="Times New Roman" w:hAnsi="Times New Roman"/>
                <w:sz w:val="20"/>
                <w:lang w:val="it-IT"/>
              </w:rPr>
            </w:pPr>
          </w:p>
        </w:tc>
      </w:tr>
      <w:tr w:rsidR="00C07396" w:rsidRPr="007A01DE" w14:paraId="2415E798" w14:textId="77777777" w:rsidTr="005D369E">
        <w:tc>
          <w:tcPr>
            <w:tcW w:w="720" w:type="dxa"/>
          </w:tcPr>
          <w:p w14:paraId="583123CE" w14:textId="77777777" w:rsidR="00C07396" w:rsidRPr="007A01DE" w:rsidRDefault="00C07396" w:rsidP="00EC59CB">
            <w:pPr>
              <w:spacing w:before="120" w:after="120"/>
              <w:jc w:val="center"/>
              <w:rPr>
                <w:rFonts w:ascii="Times New Roman" w:eastAsia="Times New Roman" w:hAnsi="Times New Roman"/>
                <w:color w:val="000000"/>
                <w:sz w:val="18"/>
                <w:szCs w:val="18"/>
                <w:lang w:val="it-IT"/>
              </w:rPr>
            </w:pPr>
            <w:r w:rsidRPr="007A01DE">
              <w:rPr>
                <w:rFonts w:ascii="Times New Roman" w:eastAsia="Times New Roman" w:hAnsi="Times New Roman"/>
                <w:color w:val="000000"/>
                <w:sz w:val="18"/>
                <w:szCs w:val="18"/>
                <w:lang w:val="it-IT"/>
              </w:rPr>
              <w:t>4.2.1.gj</w:t>
            </w:r>
          </w:p>
        </w:tc>
        <w:tc>
          <w:tcPr>
            <w:tcW w:w="3780" w:type="dxa"/>
            <w:gridSpan w:val="3"/>
          </w:tcPr>
          <w:p w14:paraId="70376A21" w14:textId="77777777" w:rsidR="00C07396" w:rsidRPr="007A01DE" w:rsidRDefault="00C07396" w:rsidP="00EC59CB">
            <w:pPr>
              <w:spacing w:before="120" w:after="120"/>
              <w:rPr>
                <w:rFonts w:ascii="Times New Roman" w:eastAsia="Times New Roman" w:hAnsi="Times New Roman"/>
                <w:color w:val="000000"/>
                <w:sz w:val="20"/>
                <w:lang w:val="it-IT"/>
              </w:rPr>
            </w:pPr>
            <w:r w:rsidRPr="007A01DE">
              <w:rPr>
                <w:rFonts w:ascii="Times New Roman" w:eastAsia="Times New Roman" w:hAnsi="Times New Roman"/>
                <w:color w:val="000000"/>
                <w:sz w:val="16"/>
                <w:szCs w:val="16"/>
                <w:lang w:val="sq-AL" w:eastAsia="sq-AL"/>
              </w:rPr>
              <w:t>Garantimi i të drejtës për informim mbi fazat e procesit të përzgjedhjes dhe të drejtat e migrantëve, me anë të materialeve të printuara, aplikacioneve në internet dhe shërbimeve të përkthimit, sipas nevojës, në kufi dhe në territor</w:t>
            </w:r>
          </w:p>
        </w:tc>
        <w:tc>
          <w:tcPr>
            <w:tcW w:w="905" w:type="dxa"/>
          </w:tcPr>
          <w:p w14:paraId="18EF5B18"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318658CC" w14:textId="77777777" w:rsidR="00C07396" w:rsidRPr="007A01DE" w:rsidRDefault="00C07396" w:rsidP="00EC59CB">
            <w:pPr>
              <w:spacing w:before="120" w:after="120"/>
              <w:jc w:val="center"/>
              <w:rPr>
                <w:rFonts w:ascii="Times New Roman" w:hAnsi="Times New Roman"/>
                <w:sz w:val="20"/>
                <w:lang w:val="it-IT"/>
              </w:rPr>
            </w:pPr>
            <w:r w:rsidRPr="007A01DE">
              <w:rPr>
                <w:rFonts w:ascii="Times New Roman" w:eastAsia="Times New Roman" w:hAnsi="Times New Roman"/>
                <w:color w:val="000000"/>
                <w:sz w:val="16"/>
                <w:szCs w:val="16"/>
                <w:lang w:val="sq-AL" w:eastAsia="sq-AL"/>
              </w:rPr>
              <w:t>800,000</w:t>
            </w:r>
          </w:p>
        </w:tc>
        <w:tc>
          <w:tcPr>
            <w:tcW w:w="973" w:type="dxa"/>
          </w:tcPr>
          <w:p w14:paraId="0A0962FA"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2526D4A2"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5DB80D16" w14:textId="77777777" w:rsidR="00C07396" w:rsidRPr="007A01DE" w:rsidRDefault="00C07396" w:rsidP="00EC59CB">
            <w:pPr>
              <w:spacing w:before="120" w:after="120"/>
              <w:jc w:val="center"/>
              <w:rPr>
                <w:rFonts w:ascii="Times New Roman" w:hAnsi="Times New Roman"/>
                <w:sz w:val="20"/>
                <w:lang w:val="it-IT"/>
              </w:rPr>
            </w:pPr>
          </w:p>
        </w:tc>
        <w:tc>
          <w:tcPr>
            <w:tcW w:w="927" w:type="dxa"/>
          </w:tcPr>
          <w:p w14:paraId="78DAF4B5" w14:textId="77777777" w:rsidR="00C07396" w:rsidRPr="007A01DE" w:rsidRDefault="00C07396" w:rsidP="00EC59CB">
            <w:pPr>
              <w:spacing w:before="120" w:after="120"/>
              <w:jc w:val="center"/>
              <w:rPr>
                <w:rFonts w:ascii="Times New Roman" w:hAnsi="Times New Roman"/>
                <w:sz w:val="20"/>
                <w:lang w:val="it-IT"/>
              </w:rPr>
            </w:pPr>
          </w:p>
        </w:tc>
        <w:tc>
          <w:tcPr>
            <w:tcW w:w="2621" w:type="dxa"/>
          </w:tcPr>
          <w:p w14:paraId="02EABD4B" w14:textId="39FEEEFB" w:rsidR="00C07396" w:rsidRPr="007A01DE" w:rsidRDefault="00E35E76" w:rsidP="00EC59CB">
            <w:pPr>
              <w:spacing w:before="120" w:after="120"/>
              <w:jc w:val="center"/>
              <w:rPr>
                <w:rFonts w:ascii="Times New Roman" w:hAnsi="Times New Roman"/>
                <w:sz w:val="20"/>
                <w:lang w:val="it-IT"/>
              </w:rPr>
            </w:pPr>
            <w:r w:rsidRPr="00D33244">
              <w:rPr>
                <w:rFonts w:ascii="Times New Roman" w:hAnsi="Times New Roman"/>
                <w:b/>
                <w:sz w:val="16"/>
                <w:szCs w:val="16"/>
              </w:rPr>
              <w:t>PAZBATUAR/PARAPORTUAR</w:t>
            </w:r>
          </w:p>
        </w:tc>
        <w:tc>
          <w:tcPr>
            <w:tcW w:w="804" w:type="dxa"/>
          </w:tcPr>
          <w:p w14:paraId="026C8B57" w14:textId="77777777" w:rsidR="00C07396" w:rsidRPr="007A01DE" w:rsidRDefault="00C07396" w:rsidP="00EC59CB">
            <w:pPr>
              <w:spacing w:before="120" w:after="120"/>
              <w:jc w:val="center"/>
              <w:rPr>
                <w:rFonts w:ascii="Times New Roman" w:hAnsi="Times New Roman"/>
                <w:sz w:val="20"/>
                <w:lang w:val="it-IT"/>
              </w:rPr>
            </w:pPr>
          </w:p>
        </w:tc>
        <w:tc>
          <w:tcPr>
            <w:tcW w:w="816" w:type="dxa"/>
            <w:gridSpan w:val="2"/>
          </w:tcPr>
          <w:p w14:paraId="192A38B7" w14:textId="77777777" w:rsidR="00C07396" w:rsidRPr="007A01DE" w:rsidRDefault="00C07396" w:rsidP="00EC59CB">
            <w:pPr>
              <w:spacing w:before="120" w:after="120"/>
              <w:jc w:val="center"/>
              <w:rPr>
                <w:rFonts w:ascii="Times New Roman" w:hAnsi="Times New Roman"/>
                <w:sz w:val="20"/>
                <w:lang w:val="it-IT"/>
              </w:rPr>
            </w:pPr>
          </w:p>
        </w:tc>
        <w:tc>
          <w:tcPr>
            <w:tcW w:w="1060" w:type="dxa"/>
          </w:tcPr>
          <w:p w14:paraId="03CE801F" w14:textId="77777777" w:rsidR="00C07396" w:rsidRPr="007A01DE" w:rsidRDefault="00C07396" w:rsidP="00EC59CB">
            <w:pPr>
              <w:spacing w:before="120" w:after="120"/>
              <w:jc w:val="center"/>
              <w:rPr>
                <w:rFonts w:ascii="Times New Roman" w:hAnsi="Times New Roman"/>
                <w:sz w:val="20"/>
                <w:lang w:val="it-IT"/>
              </w:rPr>
            </w:pPr>
            <w:r w:rsidRPr="001177EA">
              <w:rPr>
                <w:rFonts w:ascii="Times New Roman" w:hAnsi="Times New Roman"/>
                <w:b/>
                <w:sz w:val="20"/>
              </w:rPr>
              <w:t>Në vazhdim</w:t>
            </w:r>
          </w:p>
        </w:tc>
      </w:tr>
      <w:tr w:rsidR="00C07396" w:rsidRPr="007A01DE" w14:paraId="6DCDA143" w14:textId="77777777" w:rsidTr="005D369E">
        <w:tc>
          <w:tcPr>
            <w:tcW w:w="720" w:type="dxa"/>
          </w:tcPr>
          <w:p w14:paraId="77627AB1" w14:textId="77777777" w:rsidR="00C07396" w:rsidRPr="007A01DE" w:rsidRDefault="00C07396" w:rsidP="00EC59CB">
            <w:pPr>
              <w:spacing w:before="120" w:after="120"/>
              <w:jc w:val="center"/>
              <w:rPr>
                <w:rFonts w:ascii="Times New Roman" w:eastAsia="Times New Roman" w:hAnsi="Times New Roman"/>
                <w:color w:val="000000"/>
                <w:sz w:val="18"/>
                <w:szCs w:val="18"/>
                <w:lang w:val="it-IT"/>
              </w:rPr>
            </w:pPr>
          </w:p>
        </w:tc>
        <w:tc>
          <w:tcPr>
            <w:tcW w:w="3780" w:type="dxa"/>
            <w:gridSpan w:val="3"/>
          </w:tcPr>
          <w:p w14:paraId="1809C314"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16"/>
                <w:szCs w:val="16"/>
                <w:lang w:val="sq-AL" w:eastAsia="sq-AL"/>
              </w:rPr>
              <w:t>MB</w:t>
            </w:r>
          </w:p>
        </w:tc>
        <w:tc>
          <w:tcPr>
            <w:tcW w:w="905" w:type="dxa"/>
          </w:tcPr>
          <w:p w14:paraId="498D8399" w14:textId="77777777" w:rsidR="00C07396" w:rsidRPr="007A01DE" w:rsidRDefault="00C07396" w:rsidP="00EC59CB">
            <w:pPr>
              <w:spacing w:before="120" w:after="120"/>
              <w:jc w:val="center"/>
              <w:rPr>
                <w:rFonts w:ascii="Times New Roman" w:hAnsi="Times New Roman"/>
                <w:sz w:val="20"/>
              </w:rPr>
            </w:pPr>
          </w:p>
        </w:tc>
        <w:tc>
          <w:tcPr>
            <w:tcW w:w="715" w:type="dxa"/>
          </w:tcPr>
          <w:p w14:paraId="54FE5A4D" w14:textId="77777777" w:rsidR="00C07396" w:rsidRPr="007A01DE" w:rsidRDefault="00C07396" w:rsidP="00EC59CB">
            <w:pPr>
              <w:spacing w:before="120" w:after="120"/>
              <w:jc w:val="center"/>
              <w:rPr>
                <w:rFonts w:ascii="Times New Roman" w:hAnsi="Times New Roman"/>
                <w:sz w:val="20"/>
              </w:rPr>
            </w:pPr>
          </w:p>
        </w:tc>
        <w:tc>
          <w:tcPr>
            <w:tcW w:w="973" w:type="dxa"/>
          </w:tcPr>
          <w:p w14:paraId="3CDB0E05" w14:textId="77777777" w:rsidR="00C07396" w:rsidRPr="007A01DE" w:rsidRDefault="00C07396" w:rsidP="00EC59CB">
            <w:pPr>
              <w:spacing w:before="120" w:after="120"/>
              <w:jc w:val="center"/>
              <w:rPr>
                <w:rFonts w:ascii="Times New Roman" w:hAnsi="Times New Roman"/>
                <w:sz w:val="20"/>
              </w:rPr>
            </w:pPr>
          </w:p>
        </w:tc>
        <w:tc>
          <w:tcPr>
            <w:tcW w:w="903" w:type="dxa"/>
          </w:tcPr>
          <w:p w14:paraId="3AB5ABAF" w14:textId="77777777" w:rsidR="00C07396" w:rsidRPr="007A01DE" w:rsidRDefault="00C07396" w:rsidP="00EC59CB">
            <w:pPr>
              <w:spacing w:before="120" w:after="120"/>
              <w:jc w:val="center"/>
              <w:rPr>
                <w:rFonts w:ascii="Times New Roman" w:hAnsi="Times New Roman"/>
                <w:sz w:val="20"/>
              </w:rPr>
            </w:pPr>
          </w:p>
        </w:tc>
        <w:tc>
          <w:tcPr>
            <w:tcW w:w="903" w:type="dxa"/>
          </w:tcPr>
          <w:p w14:paraId="6688388E" w14:textId="77777777" w:rsidR="00C07396" w:rsidRPr="007A01DE" w:rsidRDefault="00C07396" w:rsidP="00EC59CB">
            <w:pPr>
              <w:spacing w:before="120" w:after="120"/>
              <w:jc w:val="center"/>
              <w:rPr>
                <w:rFonts w:ascii="Times New Roman" w:hAnsi="Times New Roman"/>
                <w:sz w:val="20"/>
              </w:rPr>
            </w:pPr>
          </w:p>
        </w:tc>
        <w:tc>
          <w:tcPr>
            <w:tcW w:w="927" w:type="dxa"/>
          </w:tcPr>
          <w:p w14:paraId="12EE9394" w14:textId="77777777" w:rsidR="00C07396" w:rsidRPr="007A01DE" w:rsidRDefault="00C07396" w:rsidP="00EC59CB">
            <w:pPr>
              <w:spacing w:before="120" w:after="120"/>
              <w:jc w:val="center"/>
              <w:rPr>
                <w:rFonts w:ascii="Times New Roman" w:hAnsi="Times New Roman"/>
                <w:sz w:val="20"/>
              </w:rPr>
            </w:pPr>
          </w:p>
        </w:tc>
        <w:tc>
          <w:tcPr>
            <w:tcW w:w="2621" w:type="dxa"/>
          </w:tcPr>
          <w:p w14:paraId="65A04F22" w14:textId="77777777" w:rsidR="00C07396" w:rsidRPr="007A01DE" w:rsidRDefault="00C07396" w:rsidP="00EC59CB">
            <w:pPr>
              <w:spacing w:before="120" w:after="120"/>
              <w:jc w:val="center"/>
              <w:rPr>
                <w:rFonts w:ascii="Times New Roman" w:hAnsi="Times New Roman"/>
                <w:sz w:val="20"/>
              </w:rPr>
            </w:pPr>
          </w:p>
        </w:tc>
        <w:tc>
          <w:tcPr>
            <w:tcW w:w="804" w:type="dxa"/>
          </w:tcPr>
          <w:p w14:paraId="5208B84C"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393197F" w14:textId="77777777" w:rsidR="00C07396" w:rsidRPr="007A01DE" w:rsidRDefault="00C07396" w:rsidP="00EC59CB">
            <w:pPr>
              <w:spacing w:before="120" w:after="120"/>
              <w:jc w:val="center"/>
              <w:rPr>
                <w:rFonts w:ascii="Times New Roman" w:hAnsi="Times New Roman"/>
                <w:sz w:val="20"/>
              </w:rPr>
            </w:pPr>
          </w:p>
        </w:tc>
        <w:tc>
          <w:tcPr>
            <w:tcW w:w="1060" w:type="dxa"/>
          </w:tcPr>
          <w:p w14:paraId="2D45E778" w14:textId="77777777" w:rsidR="00C07396" w:rsidRPr="007A01DE" w:rsidRDefault="00C07396" w:rsidP="00EC59CB">
            <w:pPr>
              <w:spacing w:before="120" w:after="120"/>
              <w:jc w:val="center"/>
              <w:rPr>
                <w:rFonts w:ascii="Times New Roman" w:hAnsi="Times New Roman"/>
                <w:sz w:val="20"/>
              </w:rPr>
            </w:pPr>
          </w:p>
        </w:tc>
      </w:tr>
      <w:tr w:rsidR="00C07396" w:rsidRPr="007A01DE" w14:paraId="3B26E08C" w14:textId="77777777" w:rsidTr="005D369E">
        <w:tc>
          <w:tcPr>
            <w:tcW w:w="720" w:type="dxa"/>
          </w:tcPr>
          <w:p w14:paraId="04B069CD"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7ED784A8"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91604AK (Persona të procesuar në PKK, Kategoria I,II dhe III ajror, tokësor, detar)</w:t>
            </w:r>
          </w:p>
        </w:tc>
        <w:tc>
          <w:tcPr>
            <w:tcW w:w="905" w:type="dxa"/>
          </w:tcPr>
          <w:p w14:paraId="2D092129" w14:textId="77777777" w:rsidR="00C07396" w:rsidRPr="007A01DE" w:rsidRDefault="00C07396" w:rsidP="00EC59CB">
            <w:pPr>
              <w:spacing w:before="120" w:after="120"/>
              <w:jc w:val="center"/>
              <w:rPr>
                <w:rFonts w:ascii="Times New Roman" w:hAnsi="Times New Roman"/>
                <w:sz w:val="20"/>
              </w:rPr>
            </w:pPr>
          </w:p>
        </w:tc>
        <w:tc>
          <w:tcPr>
            <w:tcW w:w="715" w:type="dxa"/>
          </w:tcPr>
          <w:p w14:paraId="5249ECBF" w14:textId="77777777" w:rsidR="00C07396" w:rsidRPr="007A01DE" w:rsidRDefault="00C07396" w:rsidP="00EC59CB">
            <w:pPr>
              <w:spacing w:before="120" w:after="120"/>
              <w:jc w:val="center"/>
              <w:rPr>
                <w:rFonts w:ascii="Times New Roman" w:hAnsi="Times New Roman"/>
                <w:sz w:val="20"/>
              </w:rPr>
            </w:pPr>
          </w:p>
        </w:tc>
        <w:tc>
          <w:tcPr>
            <w:tcW w:w="973" w:type="dxa"/>
          </w:tcPr>
          <w:p w14:paraId="790C46D5" w14:textId="77777777" w:rsidR="00C07396" w:rsidRPr="007A01DE" w:rsidRDefault="00C07396" w:rsidP="00EC59CB">
            <w:pPr>
              <w:spacing w:before="120" w:after="120"/>
              <w:jc w:val="center"/>
              <w:rPr>
                <w:rFonts w:ascii="Times New Roman" w:hAnsi="Times New Roman"/>
                <w:sz w:val="20"/>
              </w:rPr>
            </w:pPr>
          </w:p>
        </w:tc>
        <w:tc>
          <w:tcPr>
            <w:tcW w:w="903" w:type="dxa"/>
          </w:tcPr>
          <w:p w14:paraId="67064559" w14:textId="77777777" w:rsidR="00C07396" w:rsidRPr="007A01DE" w:rsidRDefault="00C07396" w:rsidP="00EC59CB">
            <w:pPr>
              <w:spacing w:before="120" w:after="120"/>
              <w:jc w:val="center"/>
              <w:rPr>
                <w:rFonts w:ascii="Times New Roman" w:hAnsi="Times New Roman"/>
                <w:sz w:val="20"/>
              </w:rPr>
            </w:pPr>
          </w:p>
        </w:tc>
        <w:tc>
          <w:tcPr>
            <w:tcW w:w="903" w:type="dxa"/>
          </w:tcPr>
          <w:p w14:paraId="769F5DCA" w14:textId="77777777" w:rsidR="00C07396" w:rsidRPr="007A01DE" w:rsidRDefault="00C07396" w:rsidP="00EC59CB">
            <w:pPr>
              <w:spacing w:before="120" w:after="120"/>
              <w:jc w:val="center"/>
              <w:rPr>
                <w:rFonts w:ascii="Times New Roman" w:hAnsi="Times New Roman"/>
                <w:sz w:val="20"/>
              </w:rPr>
            </w:pPr>
          </w:p>
        </w:tc>
        <w:tc>
          <w:tcPr>
            <w:tcW w:w="927" w:type="dxa"/>
          </w:tcPr>
          <w:p w14:paraId="5ADE1541" w14:textId="77777777" w:rsidR="00C07396" w:rsidRPr="007A01DE" w:rsidRDefault="00C07396" w:rsidP="00EC59CB">
            <w:pPr>
              <w:spacing w:before="120" w:after="120"/>
              <w:jc w:val="center"/>
              <w:rPr>
                <w:rFonts w:ascii="Times New Roman" w:hAnsi="Times New Roman"/>
                <w:sz w:val="20"/>
              </w:rPr>
            </w:pPr>
          </w:p>
        </w:tc>
        <w:tc>
          <w:tcPr>
            <w:tcW w:w="2621" w:type="dxa"/>
          </w:tcPr>
          <w:p w14:paraId="14E236A8" w14:textId="77777777" w:rsidR="00C07396" w:rsidRPr="007A01DE" w:rsidRDefault="00C07396" w:rsidP="00EC59CB">
            <w:pPr>
              <w:spacing w:before="120" w:after="120"/>
              <w:jc w:val="center"/>
              <w:rPr>
                <w:rFonts w:ascii="Times New Roman" w:hAnsi="Times New Roman"/>
                <w:sz w:val="20"/>
              </w:rPr>
            </w:pPr>
          </w:p>
        </w:tc>
        <w:tc>
          <w:tcPr>
            <w:tcW w:w="804" w:type="dxa"/>
          </w:tcPr>
          <w:p w14:paraId="45578EEB"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B129693" w14:textId="77777777" w:rsidR="00C07396" w:rsidRPr="007A01DE" w:rsidRDefault="00C07396" w:rsidP="00EC59CB">
            <w:pPr>
              <w:spacing w:before="120" w:after="120"/>
              <w:jc w:val="center"/>
              <w:rPr>
                <w:rFonts w:ascii="Times New Roman" w:hAnsi="Times New Roman"/>
                <w:sz w:val="20"/>
              </w:rPr>
            </w:pPr>
          </w:p>
        </w:tc>
        <w:tc>
          <w:tcPr>
            <w:tcW w:w="1060" w:type="dxa"/>
          </w:tcPr>
          <w:p w14:paraId="23277100" w14:textId="77777777" w:rsidR="00C07396" w:rsidRPr="007A01DE" w:rsidRDefault="00C07396" w:rsidP="00EC59CB">
            <w:pPr>
              <w:spacing w:before="120" w:after="120"/>
              <w:jc w:val="center"/>
              <w:rPr>
                <w:rFonts w:ascii="Times New Roman" w:hAnsi="Times New Roman"/>
                <w:sz w:val="20"/>
              </w:rPr>
            </w:pPr>
          </w:p>
        </w:tc>
      </w:tr>
      <w:tr w:rsidR="00C07396" w:rsidRPr="007A01DE" w14:paraId="0B632927" w14:textId="77777777" w:rsidTr="005D369E">
        <w:tc>
          <w:tcPr>
            <w:tcW w:w="720" w:type="dxa"/>
          </w:tcPr>
          <w:p w14:paraId="5D8122A4" w14:textId="77777777" w:rsidR="00C07396" w:rsidRPr="007A01DE" w:rsidRDefault="00C07396" w:rsidP="00EC59CB">
            <w:pPr>
              <w:rPr>
                <w:rFonts w:ascii="Times New Roman" w:hAnsi="Times New Roman"/>
                <w:sz w:val="18"/>
                <w:szCs w:val="18"/>
              </w:rPr>
            </w:pPr>
            <w:r w:rsidRPr="007A01DE">
              <w:rPr>
                <w:rFonts w:ascii="Times New Roman" w:hAnsi="Times New Roman"/>
                <w:sz w:val="18"/>
                <w:szCs w:val="18"/>
              </w:rPr>
              <w:lastRenderedPageBreak/>
              <w:t>4.2.1.h</w:t>
            </w:r>
          </w:p>
        </w:tc>
        <w:tc>
          <w:tcPr>
            <w:tcW w:w="3780" w:type="dxa"/>
            <w:gridSpan w:val="3"/>
          </w:tcPr>
          <w:p w14:paraId="3E1AC7DE" w14:textId="77777777" w:rsidR="00C07396" w:rsidRPr="007A01DE" w:rsidRDefault="00C07396" w:rsidP="00EC59CB">
            <w:pPr>
              <w:rPr>
                <w:rFonts w:ascii="Times New Roman" w:hAnsi="Times New Roman"/>
                <w:sz w:val="20"/>
              </w:rPr>
            </w:pPr>
            <w:r w:rsidRPr="007A01DE">
              <w:rPr>
                <w:rFonts w:ascii="Times New Roman" w:eastAsia="Times New Roman" w:hAnsi="Times New Roman"/>
                <w:color w:val="000000"/>
                <w:sz w:val="16"/>
                <w:szCs w:val="16"/>
                <w:lang w:val="sq-AL" w:eastAsia="sq-AL"/>
              </w:rPr>
              <w:t>Informacion i shtuar në pikat e kalimit kufitar për shkaqet e përfundimit të statusit ligjor, masat kundër qëndrimit të paautorizuar dhe të drejtat procedurale të subjekteve të hetimit</w:t>
            </w:r>
          </w:p>
        </w:tc>
        <w:tc>
          <w:tcPr>
            <w:tcW w:w="905" w:type="dxa"/>
          </w:tcPr>
          <w:p w14:paraId="247264C5" w14:textId="77777777" w:rsidR="00C07396" w:rsidRPr="007A01DE" w:rsidRDefault="00C07396" w:rsidP="00EC59CB">
            <w:pPr>
              <w:spacing w:before="120" w:after="120"/>
              <w:jc w:val="center"/>
              <w:rPr>
                <w:rFonts w:ascii="Times New Roman" w:hAnsi="Times New Roman"/>
                <w:sz w:val="20"/>
              </w:rPr>
            </w:pPr>
          </w:p>
        </w:tc>
        <w:tc>
          <w:tcPr>
            <w:tcW w:w="715" w:type="dxa"/>
          </w:tcPr>
          <w:p w14:paraId="53909A3B"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color w:val="000000"/>
                <w:sz w:val="16"/>
                <w:szCs w:val="16"/>
                <w:lang w:val="sq-AL" w:eastAsia="sq-AL"/>
              </w:rPr>
              <w:t>552,000</w:t>
            </w:r>
          </w:p>
        </w:tc>
        <w:tc>
          <w:tcPr>
            <w:tcW w:w="973" w:type="dxa"/>
          </w:tcPr>
          <w:p w14:paraId="6D7999E7" w14:textId="77777777" w:rsidR="00C07396" w:rsidRPr="007A01DE" w:rsidRDefault="00C07396" w:rsidP="00EC59CB">
            <w:pPr>
              <w:spacing w:before="120" w:after="120"/>
              <w:jc w:val="center"/>
              <w:rPr>
                <w:rFonts w:ascii="Times New Roman" w:hAnsi="Times New Roman"/>
                <w:sz w:val="20"/>
              </w:rPr>
            </w:pPr>
          </w:p>
        </w:tc>
        <w:tc>
          <w:tcPr>
            <w:tcW w:w="903" w:type="dxa"/>
          </w:tcPr>
          <w:p w14:paraId="6D123644" w14:textId="77777777" w:rsidR="00C07396" w:rsidRPr="007A01DE" w:rsidRDefault="00C07396" w:rsidP="00EC59CB">
            <w:pPr>
              <w:spacing w:before="120" w:after="120"/>
              <w:jc w:val="center"/>
              <w:rPr>
                <w:rFonts w:ascii="Times New Roman" w:hAnsi="Times New Roman"/>
                <w:sz w:val="20"/>
              </w:rPr>
            </w:pPr>
          </w:p>
        </w:tc>
        <w:tc>
          <w:tcPr>
            <w:tcW w:w="903" w:type="dxa"/>
          </w:tcPr>
          <w:p w14:paraId="6EB8B893" w14:textId="77777777" w:rsidR="00C07396" w:rsidRPr="007A01DE" w:rsidRDefault="00C07396" w:rsidP="00EC59CB">
            <w:pPr>
              <w:spacing w:before="120" w:after="120"/>
              <w:jc w:val="center"/>
              <w:rPr>
                <w:rFonts w:ascii="Times New Roman" w:hAnsi="Times New Roman"/>
                <w:sz w:val="20"/>
              </w:rPr>
            </w:pPr>
          </w:p>
        </w:tc>
        <w:tc>
          <w:tcPr>
            <w:tcW w:w="927" w:type="dxa"/>
          </w:tcPr>
          <w:p w14:paraId="3F8DD291" w14:textId="77777777" w:rsidR="00C07396" w:rsidRPr="007A01DE" w:rsidRDefault="00C07396" w:rsidP="00EC59CB">
            <w:pPr>
              <w:spacing w:before="120" w:after="120"/>
              <w:jc w:val="center"/>
              <w:rPr>
                <w:rFonts w:ascii="Times New Roman" w:hAnsi="Times New Roman"/>
                <w:sz w:val="20"/>
              </w:rPr>
            </w:pPr>
          </w:p>
        </w:tc>
        <w:tc>
          <w:tcPr>
            <w:tcW w:w="2621" w:type="dxa"/>
          </w:tcPr>
          <w:p w14:paraId="3ED3E58F" w14:textId="618C8F3F" w:rsidR="00C07396" w:rsidRPr="007A01DE" w:rsidRDefault="00E35E76" w:rsidP="00EC59CB">
            <w:pPr>
              <w:spacing w:before="120" w:after="120"/>
              <w:jc w:val="center"/>
              <w:rPr>
                <w:rFonts w:ascii="Times New Roman" w:hAnsi="Times New Roman"/>
                <w:sz w:val="20"/>
              </w:rPr>
            </w:pPr>
            <w:r w:rsidRPr="00D33244">
              <w:rPr>
                <w:rFonts w:ascii="Times New Roman" w:hAnsi="Times New Roman"/>
                <w:b/>
                <w:sz w:val="16"/>
                <w:szCs w:val="16"/>
              </w:rPr>
              <w:t>PAZBATUAR/PARAPORTUAR</w:t>
            </w:r>
          </w:p>
        </w:tc>
        <w:tc>
          <w:tcPr>
            <w:tcW w:w="804" w:type="dxa"/>
          </w:tcPr>
          <w:p w14:paraId="621A7377"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2BCC983D" w14:textId="77777777" w:rsidR="00C07396" w:rsidRPr="007A01DE" w:rsidRDefault="00C07396" w:rsidP="00EC59CB">
            <w:pPr>
              <w:spacing w:before="120" w:after="120"/>
              <w:jc w:val="center"/>
              <w:rPr>
                <w:rFonts w:ascii="Times New Roman" w:hAnsi="Times New Roman"/>
                <w:sz w:val="20"/>
              </w:rPr>
            </w:pPr>
          </w:p>
        </w:tc>
        <w:tc>
          <w:tcPr>
            <w:tcW w:w="1060" w:type="dxa"/>
          </w:tcPr>
          <w:p w14:paraId="62F9273D"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053D33C9" w14:textId="77777777" w:rsidTr="005D369E">
        <w:tc>
          <w:tcPr>
            <w:tcW w:w="720" w:type="dxa"/>
          </w:tcPr>
          <w:p w14:paraId="762E7669" w14:textId="77777777" w:rsidR="00C07396" w:rsidRPr="007A01DE" w:rsidRDefault="00C07396" w:rsidP="00EC59CB">
            <w:pPr>
              <w:rPr>
                <w:rFonts w:ascii="Times New Roman" w:hAnsi="Times New Roman"/>
                <w:sz w:val="18"/>
                <w:szCs w:val="18"/>
              </w:rPr>
            </w:pPr>
          </w:p>
        </w:tc>
        <w:tc>
          <w:tcPr>
            <w:tcW w:w="3780" w:type="dxa"/>
            <w:gridSpan w:val="3"/>
          </w:tcPr>
          <w:p w14:paraId="6F8191A7" w14:textId="77777777" w:rsidR="00C07396" w:rsidRPr="007A01DE" w:rsidRDefault="00C07396" w:rsidP="00EC59CB">
            <w:pPr>
              <w:rPr>
                <w:rFonts w:ascii="Times New Roman" w:hAnsi="Times New Roman"/>
                <w:sz w:val="20"/>
              </w:rPr>
            </w:pPr>
            <w:r w:rsidRPr="007A01DE">
              <w:rPr>
                <w:rFonts w:ascii="Times New Roman" w:eastAsia="Times New Roman" w:hAnsi="Times New Roman"/>
                <w:color w:val="000000"/>
                <w:sz w:val="16"/>
                <w:szCs w:val="16"/>
                <w:lang w:val="sq-AL" w:eastAsia="sq-AL"/>
              </w:rPr>
              <w:t>MB/ DPPSH</w:t>
            </w:r>
          </w:p>
        </w:tc>
        <w:tc>
          <w:tcPr>
            <w:tcW w:w="905" w:type="dxa"/>
          </w:tcPr>
          <w:p w14:paraId="58BDA914" w14:textId="77777777" w:rsidR="00C07396" w:rsidRPr="007A01DE" w:rsidRDefault="00C07396" w:rsidP="00EC59CB">
            <w:pPr>
              <w:spacing w:before="120" w:after="120"/>
              <w:jc w:val="center"/>
              <w:rPr>
                <w:rFonts w:ascii="Times New Roman" w:hAnsi="Times New Roman"/>
                <w:sz w:val="20"/>
              </w:rPr>
            </w:pPr>
          </w:p>
        </w:tc>
        <w:tc>
          <w:tcPr>
            <w:tcW w:w="715" w:type="dxa"/>
          </w:tcPr>
          <w:p w14:paraId="7F0C5661" w14:textId="77777777" w:rsidR="00C07396" w:rsidRPr="007A01DE" w:rsidRDefault="00C07396" w:rsidP="00EC59CB">
            <w:pPr>
              <w:spacing w:before="120" w:after="120"/>
              <w:jc w:val="center"/>
              <w:rPr>
                <w:rFonts w:ascii="Times New Roman" w:hAnsi="Times New Roman"/>
                <w:sz w:val="20"/>
              </w:rPr>
            </w:pPr>
          </w:p>
        </w:tc>
        <w:tc>
          <w:tcPr>
            <w:tcW w:w="973" w:type="dxa"/>
          </w:tcPr>
          <w:p w14:paraId="175AB995" w14:textId="77777777" w:rsidR="00C07396" w:rsidRPr="007A01DE" w:rsidRDefault="00C07396" w:rsidP="00EC59CB">
            <w:pPr>
              <w:spacing w:before="120" w:after="120"/>
              <w:jc w:val="center"/>
              <w:rPr>
                <w:rFonts w:ascii="Times New Roman" w:hAnsi="Times New Roman"/>
                <w:sz w:val="20"/>
              </w:rPr>
            </w:pPr>
          </w:p>
        </w:tc>
        <w:tc>
          <w:tcPr>
            <w:tcW w:w="903" w:type="dxa"/>
          </w:tcPr>
          <w:p w14:paraId="0E8E43CD" w14:textId="77777777" w:rsidR="00C07396" w:rsidRDefault="00C07396" w:rsidP="00EC59CB">
            <w:pPr>
              <w:spacing w:before="120" w:after="120"/>
              <w:jc w:val="center"/>
              <w:rPr>
                <w:rFonts w:ascii="Times New Roman" w:hAnsi="Times New Roman"/>
                <w:sz w:val="20"/>
              </w:rPr>
            </w:pPr>
          </w:p>
          <w:p w14:paraId="02CBCB92" w14:textId="77777777" w:rsidR="00C07396" w:rsidRPr="007A01DE" w:rsidRDefault="00C07396" w:rsidP="00EC59CB">
            <w:pPr>
              <w:spacing w:before="120" w:after="120"/>
              <w:jc w:val="center"/>
              <w:rPr>
                <w:rFonts w:ascii="Times New Roman" w:hAnsi="Times New Roman"/>
                <w:sz w:val="20"/>
              </w:rPr>
            </w:pPr>
          </w:p>
        </w:tc>
        <w:tc>
          <w:tcPr>
            <w:tcW w:w="903" w:type="dxa"/>
          </w:tcPr>
          <w:p w14:paraId="5F4D4713" w14:textId="77777777" w:rsidR="00C07396" w:rsidRPr="007A01DE" w:rsidRDefault="00C07396" w:rsidP="00EC59CB">
            <w:pPr>
              <w:spacing w:before="120" w:after="120"/>
              <w:jc w:val="center"/>
              <w:rPr>
                <w:rFonts w:ascii="Times New Roman" w:hAnsi="Times New Roman"/>
                <w:sz w:val="20"/>
              </w:rPr>
            </w:pPr>
          </w:p>
        </w:tc>
        <w:tc>
          <w:tcPr>
            <w:tcW w:w="927" w:type="dxa"/>
          </w:tcPr>
          <w:p w14:paraId="32AC9619" w14:textId="77777777" w:rsidR="00C07396" w:rsidRPr="007A01DE" w:rsidRDefault="00C07396" w:rsidP="00EC59CB">
            <w:pPr>
              <w:spacing w:before="120" w:after="120"/>
              <w:jc w:val="center"/>
              <w:rPr>
                <w:rFonts w:ascii="Times New Roman" w:hAnsi="Times New Roman"/>
                <w:sz w:val="20"/>
              </w:rPr>
            </w:pPr>
          </w:p>
        </w:tc>
        <w:tc>
          <w:tcPr>
            <w:tcW w:w="2621" w:type="dxa"/>
          </w:tcPr>
          <w:p w14:paraId="220700AB" w14:textId="77777777" w:rsidR="00C07396" w:rsidRPr="007A01DE" w:rsidRDefault="00C07396" w:rsidP="00EC59CB">
            <w:pPr>
              <w:spacing w:before="120" w:after="120"/>
              <w:jc w:val="center"/>
              <w:rPr>
                <w:rFonts w:ascii="Times New Roman" w:hAnsi="Times New Roman"/>
                <w:sz w:val="20"/>
              </w:rPr>
            </w:pPr>
          </w:p>
        </w:tc>
        <w:tc>
          <w:tcPr>
            <w:tcW w:w="804" w:type="dxa"/>
          </w:tcPr>
          <w:p w14:paraId="01B173D2"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0FB4EEA6" w14:textId="77777777" w:rsidR="00C07396" w:rsidRPr="007A01DE" w:rsidRDefault="00C07396" w:rsidP="00EC59CB">
            <w:pPr>
              <w:spacing w:before="120" w:after="120"/>
              <w:jc w:val="center"/>
              <w:rPr>
                <w:rFonts w:ascii="Times New Roman" w:hAnsi="Times New Roman"/>
                <w:sz w:val="20"/>
              </w:rPr>
            </w:pPr>
          </w:p>
        </w:tc>
        <w:tc>
          <w:tcPr>
            <w:tcW w:w="1060" w:type="dxa"/>
          </w:tcPr>
          <w:p w14:paraId="2B3401FE" w14:textId="77777777" w:rsidR="00C07396" w:rsidRPr="007A01DE" w:rsidRDefault="00C07396" w:rsidP="00EC59CB">
            <w:pPr>
              <w:spacing w:before="120" w:after="120"/>
              <w:jc w:val="center"/>
              <w:rPr>
                <w:rFonts w:ascii="Times New Roman" w:hAnsi="Times New Roman"/>
                <w:sz w:val="20"/>
              </w:rPr>
            </w:pPr>
          </w:p>
        </w:tc>
      </w:tr>
      <w:tr w:rsidR="00C07396" w:rsidRPr="007A01DE" w14:paraId="0983F1CB" w14:textId="77777777" w:rsidTr="005D369E">
        <w:tc>
          <w:tcPr>
            <w:tcW w:w="720" w:type="dxa"/>
          </w:tcPr>
          <w:p w14:paraId="17F85693"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2D1E13DB"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91604AK (Persona të procesuar në PKK, Kategoria I,II dhe III ajror, tokësor, detar)</w:t>
            </w:r>
          </w:p>
        </w:tc>
        <w:tc>
          <w:tcPr>
            <w:tcW w:w="905" w:type="dxa"/>
          </w:tcPr>
          <w:p w14:paraId="75EC72DA" w14:textId="77777777" w:rsidR="00C07396" w:rsidRPr="007A01DE" w:rsidRDefault="00C07396" w:rsidP="00EC59CB">
            <w:pPr>
              <w:spacing w:before="120" w:after="120"/>
              <w:jc w:val="center"/>
              <w:rPr>
                <w:rFonts w:ascii="Times New Roman" w:hAnsi="Times New Roman"/>
                <w:sz w:val="20"/>
              </w:rPr>
            </w:pPr>
          </w:p>
        </w:tc>
        <w:tc>
          <w:tcPr>
            <w:tcW w:w="715" w:type="dxa"/>
          </w:tcPr>
          <w:p w14:paraId="0AFEFB2D" w14:textId="77777777" w:rsidR="00C07396" w:rsidRPr="007A01DE" w:rsidRDefault="00C07396" w:rsidP="00EC59CB">
            <w:pPr>
              <w:spacing w:before="120" w:after="120"/>
              <w:jc w:val="center"/>
              <w:rPr>
                <w:rFonts w:ascii="Times New Roman" w:hAnsi="Times New Roman"/>
                <w:sz w:val="20"/>
              </w:rPr>
            </w:pPr>
          </w:p>
        </w:tc>
        <w:tc>
          <w:tcPr>
            <w:tcW w:w="973" w:type="dxa"/>
          </w:tcPr>
          <w:p w14:paraId="72F6A910" w14:textId="77777777" w:rsidR="00C07396" w:rsidRPr="007A01DE" w:rsidRDefault="00C07396" w:rsidP="00EC59CB">
            <w:pPr>
              <w:spacing w:before="120" w:after="120"/>
              <w:jc w:val="center"/>
              <w:rPr>
                <w:rFonts w:ascii="Times New Roman" w:hAnsi="Times New Roman"/>
                <w:sz w:val="20"/>
              </w:rPr>
            </w:pPr>
          </w:p>
        </w:tc>
        <w:tc>
          <w:tcPr>
            <w:tcW w:w="903" w:type="dxa"/>
          </w:tcPr>
          <w:p w14:paraId="7BC0C218" w14:textId="77777777" w:rsidR="00C07396" w:rsidRPr="007A01DE" w:rsidRDefault="00C07396" w:rsidP="00EC59CB">
            <w:pPr>
              <w:spacing w:before="120" w:after="120"/>
              <w:jc w:val="center"/>
              <w:rPr>
                <w:rFonts w:ascii="Times New Roman" w:hAnsi="Times New Roman"/>
                <w:sz w:val="20"/>
              </w:rPr>
            </w:pPr>
          </w:p>
        </w:tc>
        <w:tc>
          <w:tcPr>
            <w:tcW w:w="903" w:type="dxa"/>
          </w:tcPr>
          <w:p w14:paraId="2CE31984" w14:textId="77777777" w:rsidR="00C07396" w:rsidRPr="007A01DE" w:rsidRDefault="00C07396" w:rsidP="00EC59CB">
            <w:pPr>
              <w:spacing w:before="120" w:after="120"/>
              <w:jc w:val="center"/>
              <w:rPr>
                <w:rFonts w:ascii="Times New Roman" w:hAnsi="Times New Roman"/>
                <w:sz w:val="20"/>
              </w:rPr>
            </w:pPr>
          </w:p>
        </w:tc>
        <w:tc>
          <w:tcPr>
            <w:tcW w:w="927" w:type="dxa"/>
          </w:tcPr>
          <w:p w14:paraId="1F56AE1A" w14:textId="77777777" w:rsidR="00C07396" w:rsidRPr="007A01DE" w:rsidRDefault="00C07396" w:rsidP="00EC59CB">
            <w:pPr>
              <w:spacing w:before="120" w:after="120"/>
              <w:jc w:val="center"/>
              <w:rPr>
                <w:rFonts w:ascii="Times New Roman" w:hAnsi="Times New Roman"/>
                <w:sz w:val="20"/>
              </w:rPr>
            </w:pPr>
          </w:p>
        </w:tc>
        <w:tc>
          <w:tcPr>
            <w:tcW w:w="2621" w:type="dxa"/>
          </w:tcPr>
          <w:p w14:paraId="5B61EA6B" w14:textId="77777777" w:rsidR="00C07396" w:rsidRPr="007A01DE" w:rsidRDefault="00C07396" w:rsidP="00EC59CB">
            <w:pPr>
              <w:spacing w:before="120" w:after="120"/>
              <w:jc w:val="center"/>
              <w:rPr>
                <w:rFonts w:ascii="Times New Roman" w:hAnsi="Times New Roman"/>
                <w:sz w:val="20"/>
              </w:rPr>
            </w:pPr>
          </w:p>
        </w:tc>
        <w:tc>
          <w:tcPr>
            <w:tcW w:w="804" w:type="dxa"/>
          </w:tcPr>
          <w:p w14:paraId="566AF5F1"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06A0E0B" w14:textId="77777777" w:rsidR="00C07396" w:rsidRPr="007A01DE" w:rsidRDefault="00C07396" w:rsidP="00EC59CB">
            <w:pPr>
              <w:spacing w:before="120" w:after="120"/>
              <w:jc w:val="center"/>
              <w:rPr>
                <w:rFonts w:ascii="Times New Roman" w:hAnsi="Times New Roman"/>
                <w:sz w:val="20"/>
              </w:rPr>
            </w:pPr>
          </w:p>
        </w:tc>
        <w:tc>
          <w:tcPr>
            <w:tcW w:w="1060" w:type="dxa"/>
          </w:tcPr>
          <w:p w14:paraId="5FA9A0A0" w14:textId="77777777" w:rsidR="00C07396" w:rsidRPr="007A01DE" w:rsidRDefault="00C07396" w:rsidP="00EC59CB">
            <w:pPr>
              <w:spacing w:before="120" w:after="120"/>
              <w:jc w:val="center"/>
              <w:rPr>
                <w:rFonts w:ascii="Times New Roman" w:hAnsi="Times New Roman"/>
                <w:sz w:val="20"/>
              </w:rPr>
            </w:pPr>
          </w:p>
        </w:tc>
      </w:tr>
      <w:tr w:rsidR="00C07396" w:rsidRPr="007A01DE" w14:paraId="0431AC71" w14:textId="77777777" w:rsidTr="005D369E">
        <w:tc>
          <w:tcPr>
            <w:tcW w:w="720" w:type="dxa"/>
          </w:tcPr>
          <w:p w14:paraId="25DFC028" w14:textId="77777777" w:rsidR="00C07396" w:rsidRPr="007A01DE" w:rsidRDefault="00C07396" w:rsidP="00EC59CB">
            <w:pPr>
              <w:rPr>
                <w:rFonts w:ascii="Times New Roman" w:hAnsi="Times New Roman"/>
                <w:sz w:val="18"/>
                <w:szCs w:val="18"/>
              </w:rPr>
            </w:pPr>
            <w:r w:rsidRPr="007A01DE">
              <w:rPr>
                <w:rFonts w:ascii="Times New Roman" w:hAnsi="Times New Roman"/>
                <w:sz w:val="18"/>
                <w:szCs w:val="18"/>
              </w:rPr>
              <w:t>4.2.1.i</w:t>
            </w:r>
          </w:p>
        </w:tc>
        <w:tc>
          <w:tcPr>
            <w:tcW w:w="3780" w:type="dxa"/>
            <w:gridSpan w:val="3"/>
          </w:tcPr>
          <w:p w14:paraId="13DB75FB" w14:textId="77777777" w:rsidR="00C07396" w:rsidRPr="007A01DE" w:rsidRDefault="00C07396" w:rsidP="00EC59CB">
            <w:pPr>
              <w:rPr>
                <w:rFonts w:ascii="Times New Roman" w:hAnsi="Times New Roman"/>
                <w:sz w:val="20"/>
              </w:rPr>
            </w:pPr>
            <w:r w:rsidRPr="007A01DE">
              <w:rPr>
                <w:rFonts w:ascii="Times New Roman" w:eastAsia="Times New Roman" w:hAnsi="Times New Roman"/>
                <w:color w:val="000000"/>
                <w:sz w:val="16"/>
                <w:szCs w:val="16"/>
                <w:lang w:val="sq-AL" w:eastAsia="sq-AL"/>
              </w:rPr>
              <w:t>Informimi i komunitetit, të rinjve, të miturve (kryesisht nxënës të shkollave të mesme) mbi përgjegjësinë penale, për veprat penale (krime/kundërvajtje) kundër jetës, shëndetit dhe integritetit të personit (</w:t>
            </w:r>
            <w:r w:rsidRPr="007A01DE">
              <w:rPr>
                <w:rFonts w:ascii="Times New Roman" w:eastAsia="Times New Roman" w:hAnsi="Times New Roman"/>
                <w:i/>
                <w:color w:val="000000"/>
                <w:sz w:val="16"/>
                <w:szCs w:val="16"/>
                <w:lang w:val="sq-AL" w:eastAsia="sq-AL"/>
              </w:rPr>
              <w:t>gender</w:t>
            </w:r>
            <w:r w:rsidRPr="007A01DE">
              <w:rPr>
                <w:rFonts w:ascii="Times New Roman" w:eastAsia="Times New Roman" w:hAnsi="Times New Roman"/>
                <w:color w:val="000000"/>
                <w:sz w:val="16"/>
                <w:szCs w:val="16"/>
                <w:lang w:val="sq-AL" w:eastAsia="sq-AL"/>
              </w:rPr>
              <w:t>).</w:t>
            </w:r>
          </w:p>
        </w:tc>
        <w:tc>
          <w:tcPr>
            <w:tcW w:w="905" w:type="dxa"/>
          </w:tcPr>
          <w:p w14:paraId="6549E18B" w14:textId="77777777" w:rsidR="00C07396" w:rsidRPr="007A01DE" w:rsidRDefault="00C07396" w:rsidP="00EC59CB">
            <w:pPr>
              <w:spacing w:before="120" w:after="120"/>
              <w:jc w:val="center"/>
              <w:rPr>
                <w:rFonts w:ascii="Times New Roman" w:hAnsi="Times New Roman"/>
                <w:sz w:val="20"/>
              </w:rPr>
            </w:pPr>
          </w:p>
        </w:tc>
        <w:tc>
          <w:tcPr>
            <w:tcW w:w="715" w:type="dxa"/>
          </w:tcPr>
          <w:p w14:paraId="5E5E76A6"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color w:val="000000"/>
                <w:sz w:val="16"/>
                <w:szCs w:val="16"/>
                <w:lang w:val="sq-AL" w:eastAsia="sq-AL"/>
              </w:rPr>
              <w:t>Kosto administrative</w:t>
            </w:r>
          </w:p>
        </w:tc>
        <w:tc>
          <w:tcPr>
            <w:tcW w:w="973" w:type="dxa"/>
          </w:tcPr>
          <w:p w14:paraId="68FAA062" w14:textId="77777777" w:rsidR="00C07396" w:rsidRPr="007A01DE" w:rsidRDefault="00C07396" w:rsidP="00EC59CB">
            <w:pPr>
              <w:spacing w:before="120" w:after="120"/>
              <w:jc w:val="center"/>
              <w:rPr>
                <w:rFonts w:ascii="Times New Roman" w:hAnsi="Times New Roman"/>
                <w:sz w:val="20"/>
              </w:rPr>
            </w:pPr>
          </w:p>
        </w:tc>
        <w:tc>
          <w:tcPr>
            <w:tcW w:w="903" w:type="dxa"/>
          </w:tcPr>
          <w:p w14:paraId="71E7C6E2" w14:textId="77777777" w:rsidR="00C07396" w:rsidRPr="007A01DE" w:rsidRDefault="00C07396" w:rsidP="00EC59CB">
            <w:pPr>
              <w:spacing w:before="120" w:after="120"/>
              <w:jc w:val="center"/>
              <w:rPr>
                <w:rFonts w:ascii="Times New Roman" w:hAnsi="Times New Roman"/>
                <w:sz w:val="20"/>
              </w:rPr>
            </w:pPr>
          </w:p>
        </w:tc>
        <w:tc>
          <w:tcPr>
            <w:tcW w:w="903" w:type="dxa"/>
          </w:tcPr>
          <w:p w14:paraId="63C5D2E5" w14:textId="77777777" w:rsidR="00C07396" w:rsidRPr="007A01DE" w:rsidRDefault="00C07396" w:rsidP="00EC59CB">
            <w:pPr>
              <w:spacing w:before="120" w:after="120"/>
              <w:jc w:val="center"/>
              <w:rPr>
                <w:rFonts w:ascii="Times New Roman" w:hAnsi="Times New Roman"/>
                <w:sz w:val="20"/>
              </w:rPr>
            </w:pPr>
          </w:p>
        </w:tc>
        <w:tc>
          <w:tcPr>
            <w:tcW w:w="927" w:type="dxa"/>
          </w:tcPr>
          <w:p w14:paraId="373892B4" w14:textId="77777777" w:rsidR="00C07396" w:rsidRPr="007A01DE" w:rsidRDefault="00C07396" w:rsidP="00EC59CB">
            <w:pPr>
              <w:spacing w:before="120" w:after="120"/>
              <w:jc w:val="center"/>
              <w:rPr>
                <w:rFonts w:ascii="Times New Roman" w:hAnsi="Times New Roman"/>
                <w:sz w:val="20"/>
              </w:rPr>
            </w:pPr>
          </w:p>
        </w:tc>
        <w:tc>
          <w:tcPr>
            <w:tcW w:w="2621" w:type="dxa"/>
          </w:tcPr>
          <w:p w14:paraId="1060D25E" w14:textId="4CB3DCC5" w:rsidR="00C07396" w:rsidRPr="007A01DE" w:rsidRDefault="00E35E76" w:rsidP="00EC59CB">
            <w:pPr>
              <w:spacing w:before="120" w:after="120"/>
              <w:jc w:val="center"/>
              <w:rPr>
                <w:rFonts w:ascii="Times New Roman" w:hAnsi="Times New Roman"/>
                <w:sz w:val="20"/>
              </w:rPr>
            </w:pPr>
            <w:r w:rsidRPr="00D33244">
              <w:rPr>
                <w:rFonts w:ascii="Times New Roman" w:hAnsi="Times New Roman"/>
                <w:b/>
                <w:sz w:val="16"/>
                <w:szCs w:val="16"/>
              </w:rPr>
              <w:t>PAZBATUAR/PARAPORTUAR</w:t>
            </w:r>
          </w:p>
        </w:tc>
        <w:tc>
          <w:tcPr>
            <w:tcW w:w="804" w:type="dxa"/>
          </w:tcPr>
          <w:p w14:paraId="6D7324DB"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7559D50D" w14:textId="77777777" w:rsidR="00C07396" w:rsidRPr="007A01DE" w:rsidRDefault="00C07396" w:rsidP="00EC59CB">
            <w:pPr>
              <w:spacing w:before="120" w:after="120"/>
              <w:jc w:val="center"/>
              <w:rPr>
                <w:rFonts w:ascii="Times New Roman" w:hAnsi="Times New Roman"/>
                <w:sz w:val="20"/>
              </w:rPr>
            </w:pPr>
          </w:p>
        </w:tc>
        <w:tc>
          <w:tcPr>
            <w:tcW w:w="1060" w:type="dxa"/>
          </w:tcPr>
          <w:p w14:paraId="124F385B"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2E29C346" w14:textId="77777777" w:rsidTr="005D369E">
        <w:tc>
          <w:tcPr>
            <w:tcW w:w="720" w:type="dxa"/>
          </w:tcPr>
          <w:p w14:paraId="00B11311" w14:textId="77777777" w:rsidR="00C07396" w:rsidRPr="007A01DE" w:rsidRDefault="00C07396" w:rsidP="00EC59CB">
            <w:pPr>
              <w:rPr>
                <w:rFonts w:ascii="Times New Roman" w:hAnsi="Times New Roman"/>
                <w:sz w:val="18"/>
                <w:szCs w:val="18"/>
              </w:rPr>
            </w:pPr>
          </w:p>
        </w:tc>
        <w:tc>
          <w:tcPr>
            <w:tcW w:w="3780" w:type="dxa"/>
            <w:gridSpan w:val="3"/>
          </w:tcPr>
          <w:p w14:paraId="24352681" w14:textId="77777777" w:rsidR="00C07396" w:rsidRPr="007A01DE" w:rsidRDefault="00C07396" w:rsidP="00EC59CB">
            <w:pPr>
              <w:rPr>
                <w:rFonts w:ascii="Times New Roman" w:hAnsi="Times New Roman"/>
                <w:sz w:val="20"/>
              </w:rPr>
            </w:pPr>
            <w:r w:rsidRPr="007A01DE">
              <w:rPr>
                <w:rFonts w:ascii="Times New Roman" w:eastAsia="Times New Roman" w:hAnsi="Times New Roman"/>
                <w:color w:val="000000"/>
                <w:sz w:val="16"/>
                <w:szCs w:val="16"/>
                <w:lang w:val="sq-AL" w:eastAsia="sq-AL"/>
              </w:rPr>
              <w:t>MB/ DPPSH</w:t>
            </w:r>
          </w:p>
        </w:tc>
        <w:tc>
          <w:tcPr>
            <w:tcW w:w="905" w:type="dxa"/>
          </w:tcPr>
          <w:p w14:paraId="2612E69A" w14:textId="77777777" w:rsidR="00C07396" w:rsidRPr="007A01DE" w:rsidRDefault="00C07396" w:rsidP="00EC59CB">
            <w:pPr>
              <w:spacing w:before="120" w:after="120"/>
              <w:jc w:val="center"/>
              <w:rPr>
                <w:rFonts w:ascii="Times New Roman" w:hAnsi="Times New Roman"/>
                <w:sz w:val="20"/>
              </w:rPr>
            </w:pPr>
          </w:p>
        </w:tc>
        <w:tc>
          <w:tcPr>
            <w:tcW w:w="715" w:type="dxa"/>
          </w:tcPr>
          <w:p w14:paraId="3E2568B7" w14:textId="77777777" w:rsidR="00C07396" w:rsidRPr="007A01DE" w:rsidRDefault="00C07396" w:rsidP="00EC59CB">
            <w:pPr>
              <w:spacing w:before="120" w:after="120"/>
              <w:jc w:val="center"/>
              <w:rPr>
                <w:rFonts w:ascii="Times New Roman" w:hAnsi="Times New Roman"/>
                <w:sz w:val="20"/>
              </w:rPr>
            </w:pPr>
          </w:p>
        </w:tc>
        <w:tc>
          <w:tcPr>
            <w:tcW w:w="973" w:type="dxa"/>
          </w:tcPr>
          <w:p w14:paraId="3C2F109B" w14:textId="77777777" w:rsidR="00C07396" w:rsidRPr="007A01DE" w:rsidRDefault="00C07396" w:rsidP="00EC59CB">
            <w:pPr>
              <w:spacing w:before="120" w:after="120"/>
              <w:jc w:val="center"/>
              <w:rPr>
                <w:rFonts w:ascii="Times New Roman" w:hAnsi="Times New Roman"/>
                <w:sz w:val="20"/>
              </w:rPr>
            </w:pPr>
          </w:p>
        </w:tc>
        <w:tc>
          <w:tcPr>
            <w:tcW w:w="903" w:type="dxa"/>
          </w:tcPr>
          <w:p w14:paraId="749CDD7A" w14:textId="77777777" w:rsidR="00C07396" w:rsidRPr="007A01DE" w:rsidRDefault="00C07396" w:rsidP="00EC59CB">
            <w:pPr>
              <w:spacing w:before="120" w:after="120"/>
              <w:jc w:val="center"/>
              <w:rPr>
                <w:rFonts w:ascii="Times New Roman" w:hAnsi="Times New Roman"/>
                <w:sz w:val="20"/>
              </w:rPr>
            </w:pPr>
          </w:p>
        </w:tc>
        <w:tc>
          <w:tcPr>
            <w:tcW w:w="903" w:type="dxa"/>
          </w:tcPr>
          <w:p w14:paraId="40E982FD" w14:textId="77777777" w:rsidR="00C07396" w:rsidRPr="007A01DE" w:rsidRDefault="00C07396" w:rsidP="00EC59CB">
            <w:pPr>
              <w:spacing w:before="120" w:after="120"/>
              <w:jc w:val="center"/>
              <w:rPr>
                <w:rFonts w:ascii="Times New Roman" w:hAnsi="Times New Roman"/>
                <w:sz w:val="20"/>
              </w:rPr>
            </w:pPr>
          </w:p>
        </w:tc>
        <w:tc>
          <w:tcPr>
            <w:tcW w:w="927" w:type="dxa"/>
          </w:tcPr>
          <w:p w14:paraId="5952EC84" w14:textId="77777777" w:rsidR="00C07396" w:rsidRPr="007A01DE" w:rsidRDefault="00C07396" w:rsidP="00EC59CB">
            <w:pPr>
              <w:spacing w:before="120" w:after="120"/>
              <w:jc w:val="center"/>
              <w:rPr>
                <w:rFonts w:ascii="Times New Roman" w:hAnsi="Times New Roman"/>
                <w:sz w:val="20"/>
              </w:rPr>
            </w:pPr>
          </w:p>
        </w:tc>
        <w:tc>
          <w:tcPr>
            <w:tcW w:w="2621" w:type="dxa"/>
          </w:tcPr>
          <w:p w14:paraId="5D485E2A" w14:textId="77777777" w:rsidR="00C07396" w:rsidRPr="007A01DE" w:rsidRDefault="00C07396" w:rsidP="00EC59CB">
            <w:pPr>
              <w:spacing w:before="120" w:after="120"/>
              <w:jc w:val="center"/>
              <w:rPr>
                <w:rFonts w:ascii="Times New Roman" w:hAnsi="Times New Roman"/>
                <w:sz w:val="20"/>
              </w:rPr>
            </w:pPr>
          </w:p>
        </w:tc>
        <w:tc>
          <w:tcPr>
            <w:tcW w:w="804" w:type="dxa"/>
          </w:tcPr>
          <w:p w14:paraId="3C5165C6"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19BA21B7" w14:textId="77777777" w:rsidR="00C07396" w:rsidRPr="007A01DE" w:rsidRDefault="00C07396" w:rsidP="00EC59CB">
            <w:pPr>
              <w:spacing w:before="120" w:after="120"/>
              <w:jc w:val="center"/>
              <w:rPr>
                <w:rFonts w:ascii="Times New Roman" w:hAnsi="Times New Roman"/>
                <w:sz w:val="20"/>
              </w:rPr>
            </w:pPr>
          </w:p>
        </w:tc>
        <w:tc>
          <w:tcPr>
            <w:tcW w:w="1060" w:type="dxa"/>
          </w:tcPr>
          <w:p w14:paraId="14AC3995" w14:textId="77777777" w:rsidR="00C07396" w:rsidRPr="007A01DE" w:rsidRDefault="00C07396" w:rsidP="00EC59CB">
            <w:pPr>
              <w:spacing w:before="120" w:after="120"/>
              <w:jc w:val="center"/>
              <w:rPr>
                <w:rFonts w:ascii="Times New Roman" w:hAnsi="Times New Roman"/>
                <w:sz w:val="20"/>
              </w:rPr>
            </w:pPr>
          </w:p>
        </w:tc>
      </w:tr>
      <w:tr w:rsidR="00C07396" w:rsidRPr="007A01DE" w14:paraId="2FDB3EF1" w14:textId="77777777" w:rsidTr="005D369E">
        <w:tc>
          <w:tcPr>
            <w:tcW w:w="720" w:type="dxa"/>
          </w:tcPr>
          <w:p w14:paraId="13352C79"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79F7E1D7" w14:textId="77777777" w:rsidR="00C07396" w:rsidRPr="007A01DE" w:rsidRDefault="00C07396" w:rsidP="00EC59CB">
            <w:pPr>
              <w:spacing w:before="120" w:after="120"/>
              <w:rPr>
                <w:rFonts w:ascii="Times New Roman" w:eastAsia="Times New Roman" w:hAnsi="Times New Roman"/>
                <w:color w:val="000000"/>
                <w:sz w:val="20"/>
                <w:lang w:val="it-IT"/>
              </w:rPr>
            </w:pPr>
            <w:r w:rsidRPr="007A01DE">
              <w:rPr>
                <w:rFonts w:ascii="Times New Roman" w:eastAsia="Times New Roman" w:hAnsi="Times New Roman"/>
                <w:sz w:val="16"/>
                <w:szCs w:val="16"/>
                <w:lang w:val="sq-AL" w:eastAsia="sq-AL"/>
              </w:rPr>
              <w:t>91604AR (Raporte financiare për menaxhimin e burimeve financiare dhe njerëzore)</w:t>
            </w:r>
          </w:p>
        </w:tc>
        <w:tc>
          <w:tcPr>
            <w:tcW w:w="905" w:type="dxa"/>
          </w:tcPr>
          <w:p w14:paraId="359FE4AD"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52148628" w14:textId="77777777" w:rsidR="00C07396" w:rsidRPr="007A01DE" w:rsidRDefault="00C07396" w:rsidP="00EC59CB">
            <w:pPr>
              <w:spacing w:before="120" w:after="120"/>
              <w:jc w:val="center"/>
              <w:rPr>
                <w:rFonts w:ascii="Times New Roman" w:hAnsi="Times New Roman"/>
                <w:sz w:val="20"/>
                <w:lang w:val="it-IT"/>
              </w:rPr>
            </w:pPr>
          </w:p>
        </w:tc>
        <w:tc>
          <w:tcPr>
            <w:tcW w:w="973" w:type="dxa"/>
          </w:tcPr>
          <w:p w14:paraId="786B870B"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50289B05"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40CFE98E" w14:textId="77777777" w:rsidR="00C07396" w:rsidRPr="007A01DE" w:rsidRDefault="00C07396" w:rsidP="00EC59CB">
            <w:pPr>
              <w:spacing w:before="120" w:after="120"/>
              <w:jc w:val="center"/>
              <w:rPr>
                <w:rFonts w:ascii="Times New Roman" w:hAnsi="Times New Roman"/>
                <w:sz w:val="20"/>
                <w:lang w:val="it-IT"/>
              </w:rPr>
            </w:pPr>
          </w:p>
        </w:tc>
        <w:tc>
          <w:tcPr>
            <w:tcW w:w="927" w:type="dxa"/>
          </w:tcPr>
          <w:p w14:paraId="033FC528" w14:textId="77777777" w:rsidR="00C07396" w:rsidRPr="007A01DE" w:rsidRDefault="00C07396" w:rsidP="00EC59CB">
            <w:pPr>
              <w:spacing w:before="120" w:after="120"/>
              <w:jc w:val="center"/>
              <w:rPr>
                <w:rFonts w:ascii="Times New Roman" w:hAnsi="Times New Roman"/>
                <w:sz w:val="20"/>
                <w:lang w:val="it-IT"/>
              </w:rPr>
            </w:pPr>
          </w:p>
        </w:tc>
        <w:tc>
          <w:tcPr>
            <w:tcW w:w="2621" w:type="dxa"/>
          </w:tcPr>
          <w:p w14:paraId="407B3778" w14:textId="77777777" w:rsidR="00C07396" w:rsidRPr="007A01DE" w:rsidRDefault="00C07396" w:rsidP="00EC59CB">
            <w:pPr>
              <w:spacing w:before="120" w:after="120"/>
              <w:jc w:val="center"/>
              <w:rPr>
                <w:rFonts w:ascii="Times New Roman" w:hAnsi="Times New Roman"/>
                <w:sz w:val="20"/>
                <w:lang w:val="it-IT"/>
              </w:rPr>
            </w:pPr>
          </w:p>
        </w:tc>
        <w:tc>
          <w:tcPr>
            <w:tcW w:w="804" w:type="dxa"/>
          </w:tcPr>
          <w:p w14:paraId="520BC951" w14:textId="77777777" w:rsidR="00C07396" w:rsidRPr="007A01DE" w:rsidRDefault="00C07396" w:rsidP="00EC59CB">
            <w:pPr>
              <w:spacing w:before="120" w:after="120"/>
              <w:jc w:val="center"/>
              <w:rPr>
                <w:rFonts w:ascii="Times New Roman" w:hAnsi="Times New Roman"/>
                <w:sz w:val="20"/>
                <w:lang w:val="it-IT"/>
              </w:rPr>
            </w:pPr>
          </w:p>
        </w:tc>
        <w:tc>
          <w:tcPr>
            <w:tcW w:w="816" w:type="dxa"/>
            <w:gridSpan w:val="2"/>
          </w:tcPr>
          <w:p w14:paraId="29370749" w14:textId="77777777" w:rsidR="00C07396" w:rsidRPr="007A01DE" w:rsidRDefault="00C07396" w:rsidP="00EC59CB">
            <w:pPr>
              <w:spacing w:before="120" w:after="120"/>
              <w:jc w:val="center"/>
              <w:rPr>
                <w:rFonts w:ascii="Times New Roman" w:hAnsi="Times New Roman"/>
                <w:sz w:val="20"/>
                <w:lang w:val="it-IT"/>
              </w:rPr>
            </w:pPr>
          </w:p>
        </w:tc>
        <w:tc>
          <w:tcPr>
            <w:tcW w:w="1060" w:type="dxa"/>
          </w:tcPr>
          <w:p w14:paraId="3F1F53B6" w14:textId="77777777" w:rsidR="00C07396" w:rsidRPr="007A01DE" w:rsidRDefault="00C07396" w:rsidP="00EC59CB">
            <w:pPr>
              <w:spacing w:before="120" w:after="120"/>
              <w:jc w:val="center"/>
              <w:rPr>
                <w:rFonts w:ascii="Times New Roman" w:hAnsi="Times New Roman"/>
                <w:sz w:val="20"/>
                <w:lang w:val="it-IT"/>
              </w:rPr>
            </w:pPr>
          </w:p>
        </w:tc>
      </w:tr>
      <w:tr w:rsidR="00C07396" w:rsidRPr="007A01DE" w14:paraId="09A1D9E9" w14:textId="77777777" w:rsidTr="005D369E">
        <w:tc>
          <w:tcPr>
            <w:tcW w:w="720" w:type="dxa"/>
          </w:tcPr>
          <w:p w14:paraId="090A6484" w14:textId="77777777" w:rsidR="00C07396" w:rsidRPr="007A01DE" w:rsidRDefault="00C07396" w:rsidP="00EC59CB">
            <w:pPr>
              <w:rPr>
                <w:rFonts w:ascii="Times New Roman" w:hAnsi="Times New Roman"/>
                <w:sz w:val="18"/>
                <w:szCs w:val="18"/>
              </w:rPr>
            </w:pPr>
            <w:r w:rsidRPr="007A01DE">
              <w:rPr>
                <w:rFonts w:ascii="Times New Roman" w:hAnsi="Times New Roman"/>
                <w:sz w:val="18"/>
                <w:szCs w:val="18"/>
              </w:rPr>
              <w:t>4.2.1.j</w:t>
            </w:r>
          </w:p>
        </w:tc>
        <w:tc>
          <w:tcPr>
            <w:tcW w:w="3780" w:type="dxa"/>
            <w:gridSpan w:val="3"/>
          </w:tcPr>
          <w:p w14:paraId="6EBEE1EF" w14:textId="77777777" w:rsidR="00C07396" w:rsidRPr="007A01DE" w:rsidRDefault="00C07396" w:rsidP="00EC59CB">
            <w:pPr>
              <w:rPr>
                <w:rFonts w:ascii="Times New Roman" w:hAnsi="Times New Roman"/>
                <w:sz w:val="20"/>
              </w:rPr>
            </w:pPr>
            <w:r w:rsidRPr="007A01DE">
              <w:rPr>
                <w:rFonts w:ascii="Times New Roman" w:eastAsia="Times New Roman" w:hAnsi="Times New Roman"/>
                <w:sz w:val="16"/>
                <w:szCs w:val="16"/>
                <w:lang w:val="sq-AL" w:eastAsia="sq-AL"/>
              </w:rPr>
              <w:t>Dizenjimi i një fushate sensibilizimi për njohjen e publikut të gjerë me kuadrin ligjor për transmetimet TV (Kodi i transmetimit dhe përmbajtjes audiovizive); Aktivitete për njohjen e publikut me pjesë të veçanta të ligjit 97/2013 “Për mediat audiovizive në Republikën e Shqipërisë”, i ndryshuar/ Kodi i Transmetimit</w:t>
            </w:r>
          </w:p>
        </w:tc>
        <w:tc>
          <w:tcPr>
            <w:tcW w:w="905" w:type="dxa"/>
          </w:tcPr>
          <w:p w14:paraId="2BEE80B1" w14:textId="77777777" w:rsidR="00C07396" w:rsidRPr="007A01DE" w:rsidRDefault="00C07396" w:rsidP="00EC59CB">
            <w:pPr>
              <w:spacing w:before="120" w:after="120"/>
              <w:jc w:val="center"/>
              <w:rPr>
                <w:rFonts w:ascii="Times New Roman" w:hAnsi="Times New Roman"/>
                <w:sz w:val="20"/>
              </w:rPr>
            </w:pPr>
          </w:p>
        </w:tc>
        <w:tc>
          <w:tcPr>
            <w:tcW w:w="715" w:type="dxa"/>
          </w:tcPr>
          <w:p w14:paraId="77CBCB4F"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color w:val="000000"/>
                <w:sz w:val="16"/>
                <w:szCs w:val="16"/>
                <w:lang w:val="sq-AL" w:eastAsia="sq-AL"/>
              </w:rPr>
              <w:t>682</w:t>
            </w:r>
          </w:p>
        </w:tc>
        <w:tc>
          <w:tcPr>
            <w:tcW w:w="973" w:type="dxa"/>
          </w:tcPr>
          <w:p w14:paraId="60437AB3" w14:textId="77777777" w:rsidR="00C07396" w:rsidRPr="007A01DE" w:rsidRDefault="00C07396" w:rsidP="00EC59CB">
            <w:pPr>
              <w:spacing w:before="120" w:after="120"/>
              <w:jc w:val="center"/>
              <w:rPr>
                <w:rFonts w:ascii="Times New Roman" w:hAnsi="Times New Roman"/>
                <w:sz w:val="20"/>
              </w:rPr>
            </w:pPr>
          </w:p>
        </w:tc>
        <w:tc>
          <w:tcPr>
            <w:tcW w:w="903" w:type="dxa"/>
          </w:tcPr>
          <w:p w14:paraId="17C71F8A" w14:textId="77777777" w:rsidR="00C07396" w:rsidRPr="007A01DE" w:rsidRDefault="00C07396" w:rsidP="00EC59CB">
            <w:pPr>
              <w:spacing w:before="120" w:after="120"/>
              <w:jc w:val="center"/>
              <w:rPr>
                <w:rFonts w:ascii="Times New Roman" w:hAnsi="Times New Roman"/>
                <w:sz w:val="20"/>
              </w:rPr>
            </w:pPr>
          </w:p>
        </w:tc>
        <w:tc>
          <w:tcPr>
            <w:tcW w:w="903" w:type="dxa"/>
          </w:tcPr>
          <w:p w14:paraId="4D11A3EF" w14:textId="77777777" w:rsidR="00C07396" w:rsidRPr="007A01DE" w:rsidRDefault="00C07396" w:rsidP="00EC59CB">
            <w:pPr>
              <w:spacing w:before="120" w:after="120"/>
              <w:jc w:val="center"/>
              <w:rPr>
                <w:rFonts w:ascii="Times New Roman" w:hAnsi="Times New Roman"/>
                <w:sz w:val="20"/>
              </w:rPr>
            </w:pPr>
          </w:p>
        </w:tc>
        <w:tc>
          <w:tcPr>
            <w:tcW w:w="927" w:type="dxa"/>
          </w:tcPr>
          <w:p w14:paraId="38CAE782" w14:textId="7EA65386" w:rsidR="00C07396" w:rsidRPr="007A01DE" w:rsidRDefault="006A77BF" w:rsidP="00EC59CB">
            <w:pPr>
              <w:spacing w:before="120" w:after="120"/>
              <w:jc w:val="center"/>
              <w:rPr>
                <w:rFonts w:ascii="Times New Roman" w:hAnsi="Times New Roman"/>
                <w:sz w:val="20"/>
              </w:rPr>
            </w:pPr>
            <w:r>
              <w:rPr>
                <w:rFonts w:ascii="Times New Roman" w:hAnsi="Times New Roman"/>
                <w:sz w:val="20"/>
              </w:rPr>
              <w:t>50%</w:t>
            </w:r>
          </w:p>
        </w:tc>
        <w:tc>
          <w:tcPr>
            <w:tcW w:w="2621" w:type="dxa"/>
          </w:tcPr>
          <w:p w14:paraId="3DE723A5" w14:textId="77777777" w:rsidR="006A77BF" w:rsidRDefault="006A77BF" w:rsidP="006A77BF">
            <w:pPr>
              <w:spacing w:line="240" w:lineRule="auto"/>
              <w:jc w:val="center"/>
              <w:rPr>
                <w:rFonts w:ascii="Garamond" w:eastAsia="Times New Roman" w:hAnsi="Garamond" w:cs="Calibri"/>
                <w:b/>
                <w:color w:val="000000"/>
                <w:sz w:val="20"/>
                <w:lang w:val="sq-AL" w:eastAsia="sq-AL"/>
              </w:rPr>
            </w:pPr>
            <w:r>
              <w:rPr>
                <w:rFonts w:ascii="Garamond" w:eastAsia="Times New Roman" w:hAnsi="Garamond" w:cs="Calibri"/>
                <w:b/>
                <w:color w:val="000000"/>
                <w:sz w:val="20"/>
                <w:lang w:val="sq-AL" w:eastAsia="sq-AL"/>
              </w:rPr>
              <w:t xml:space="preserve">I ZBATUAR </w:t>
            </w:r>
            <w:r w:rsidRPr="004528DD">
              <w:rPr>
                <w:rFonts w:ascii="Times New Roman" w:eastAsia="Times New Roman" w:hAnsi="Times New Roman"/>
                <w:b/>
                <w:color w:val="000000"/>
                <w:sz w:val="16"/>
                <w:szCs w:val="16"/>
                <w:lang w:val="sq-AL" w:eastAsia="sq-AL"/>
              </w:rPr>
              <w:t>PJESËRISHT</w:t>
            </w:r>
          </w:p>
          <w:p w14:paraId="5B203E57" w14:textId="77B77EC6" w:rsidR="0044712E" w:rsidRPr="006A77BF" w:rsidRDefault="006A77BF" w:rsidP="006A77BF">
            <w:pPr>
              <w:spacing w:line="240" w:lineRule="auto"/>
              <w:jc w:val="both"/>
              <w:rPr>
                <w:rFonts w:ascii="Garamond" w:eastAsia="Times New Roman" w:hAnsi="Garamond" w:cs="Calibri"/>
                <w:b/>
                <w:color w:val="000000"/>
                <w:sz w:val="20"/>
                <w:lang w:val="sq-AL" w:eastAsia="sq-AL"/>
              </w:rPr>
            </w:pPr>
            <w:r w:rsidRPr="006A77BF">
              <w:rPr>
                <w:rFonts w:ascii="Times New Roman" w:eastAsia="Times New Roman" w:hAnsi="Times New Roman"/>
                <w:sz w:val="16"/>
                <w:szCs w:val="16"/>
                <w:lang w:val="en-US"/>
              </w:rPr>
              <w:t>AMA ka qenë në procesin e rishikimit t</w:t>
            </w:r>
            <w:r>
              <w:rPr>
                <w:rFonts w:ascii="Times New Roman" w:eastAsia="Times New Roman" w:hAnsi="Times New Roman"/>
                <w:sz w:val="16"/>
                <w:szCs w:val="16"/>
                <w:lang w:val="en-US"/>
              </w:rPr>
              <w:t>ë</w:t>
            </w:r>
            <w:r w:rsidRPr="006A77BF">
              <w:rPr>
                <w:rFonts w:ascii="Times New Roman" w:eastAsia="Times New Roman" w:hAnsi="Times New Roman"/>
                <w:sz w:val="16"/>
                <w:szCs w:val="16"/>
                <w:lang w:val="en-US"/>
              </w:rPr>
              <w:t xml:space="preserve"> Kodit ekzistues t</w:t>
            </w:r>
            <w:r>
              <w:rPr>
                <w:rFonts w:ascii="Times New Roman" w:eastAsia="Times New Roman" w:hAnsi="Times New Roman"/>
                <w:sz w:val="16"/>
                <w:szCs w:val="16"/>
                <w:lang w:val="en-US"/>
              </w:rPr>
              <w:t>ë</w:t>
            </w:r>
            <w:r w:rsidRPr="006A77BF">
              <w:rPr>
                <w:rFonts w:ascii="Times New Roman" w:eastAsia="Times New Roman" w:hAnsi="Times New Roman"/>
                <w:sz w:val="16"/>
                <w:szCs w:val="16"/>
                <w:lang w:val="en-US"/>
              </w:rPr>
              <w:t xml:space="preserve"> Transmetimit dhe draftimit t</w:t>
            </w:r>
            <w:r>
              <w:rPr>
                <w:rFonts w:ascii="Times New Roman" w:eastAsia="Times New Roman" w:hAnsi="Times New Roman"/>
                <w:sz w:val="16"/>
                <w:szCs w:val="16"/>
                <w:lang w:val="en-US"/>
              </w:rPr>
              <w:t>ë</w:t>
            </w:r>
            <w:r w:rsidRPr="006A77BF">
              <w:rPr>
                <w:rFonts w:ascii="Times New Roman" w:eastAsia="Times New Roman" w:hAnsi="Times New Roman"/>
                <w:sz w:val="16"/>
                <w:szCs w:val="16"/>
                <w:lang w:val="en-US"/>
              </w:rPr>
              <w:t xml:space="preserve"> Kodit t</w:t>
            </w:r>
            <w:r>
              <w:rPr>
                <w:rFonts w:ascii="Times New Roman" w:eastAsia="Times New Roman" w:hAnsi="Times New Roman"/>
                <w:sz w:val="16"/>
                <w:szCs w:val="16"/>
                <w:lang w:val="en-US"/>
              </w:rPr>
              <w:t>ë</w:t>
            </w:r>
            <w:r w:rsidRPr="006A77BF">
              <w:rPr>
                <w:rFonts w:ascii="Times New Roman" w:eastAsia="Times New Roman" w:hAnsi="Times New Roman"/>
                <w:sz w:val="16"/>
                <w:szCs w:val="16"/>
                <w:lang w:val="en-US"/>
              </w:rPr>
              <w:t xml:space="preserve"> ri. Gjatë kësaj periudhe jan</w:t>
            </w:r>
            <w:r>
              <w:rPr>
                <w:rFonts w:ascii="Times New Roman" w:eastAsia="Times New Roman" w:hAnsi="Times New Roman"/>
                <w:sz w:val="16"/>
                <w:szCs w:val="16"/>
                <w:lang w:val="en-US"/>
              </w:rPr>
              <w:t>ë</w:t>
            </w:r>
            <w:r w:rsidRPr="006A77BF">
              <w:rPr>
                <w:rFonts w:ascii="Times New Roman" w:eastAsia="Times New Roman" w:hAnsi="Times New Roman"/>
                <w:sz w:val="16"/>
                <w:szCs w:val="16"/>
                <w:lang w:val="en-US"/>
              </w:rPr>
              <w:t xml:space="preserve"> zhvilluar seanca k</w:t>
            </w:r>
            <w:r>
              <w:rPr>
                <w:rFonts w:ascii="Times New Roman" w:eastAsia="Times New Roman" w:hAnsi="Times New Roman"/>
                <w:sz w:val="16"/>
                <w:szCs w:val="16"/>
                <w:lang w:val="en-US"/>
              </w:rPr>
              <w:t>ë</w:t>
            </w:r>
            <w:r w:rsidRPr="006A77BF">
              <w:rPr>
                <w:rFonts w:ascii="Times New Roman" w:eastAsia="Times New Roman" w:hAnsi="Times New Roman"/>
                <w:sz w:val="16"/>
                <w:szCs w:val="16"/>
                <w:lang w:val="en-US"/>
              </w:rPr>
              <w:t>shillimi publik me ekspert</w:t>
            </w:r>
            <w:r>
              <w:rPr>
                <w:rFonts w:ascii="Times New Roman" w:eastAsia="Times New Roman" w:hAnsi="Times New Roman"/>
                <w:sz w:val="16"/>
                <w:szCs w:val="16"/>
                <w:lang w:val="en-US"/>
              </w:rPr>
              <w:t>ë</w:t>
            </w:r>
            <w:r w:rsidRPr="006A77BF">
              <w:rPr>
                <w:rFonts w:ascii="Times New Roman" w:eastAsia="Times New Roman" w:hAnsi="Times New Roman"/>
                <w:sz w:val="16"/>
                <w:szCs w:val="16"/>
                <w:lang w:val="en-US"/>
              </w:rPr>
              <w:t xml:space="preserve"> dhe grupet e interesit (OSHMA, insttucione, OJF, organizma ndërkombëtare). Pas miratimit t</w:t>
            </w:r>
            <w:r>
              <w:rPr>
                <w:rFonts w:ascii="Times New Roman" w:eastAsia="Times New Roman" w:hAnsi="Times New Roman"/>
                <w:sz w:val="16"/>
                <w:szCs w:val="16"/>
                <w:lang w:val="en-US"/>
              </w:rPr>
              <w:t xml:space="preserve">ë </w:t>
            </w:r>
            <w:r w:rsidRPr="006A77BF">
              <w:rPr>
                <w:rFonts w:ascii="Times New Roman" w:eastAsia="Times New Roman" w:hAnsi="Times New Roman"/>
                <w:sz w:val="16"/>
                <w:szCs w:val="16"/>
                <w:lang w:val="en-US"/>
              </w:rPr>
              <w:t>k</w:t>
            </w:r>
            <w:r>
              <w:rPr>
                <w:rFonts w:ascii="Times New Roman" w:eastAsia="Times New Roman" w:hAnsi="Times New Roman"/>
                <w:sz w:val="16"/>
                <w:szCs w:val="16"/>
                <w:lang w:val="en-US"/>
              </w:rPr>
              <w:t>ë</w:t>
            </w:r>
            <w:r w:rsidRPr="006A77BF">
              <w:rPr>
                <w:rFonts w:ascii="Times New Roman" w:eastAsia="Times New Roman" w:hAnsi="Times New Roman"/>
                <w:sz w:val="16"/>
                <w:szCs w:val="16"/>
                <w:lang w:val="en-US"/>
              </w:rPr>
              <w:t>tij akti ligjor</w:t>
            </w:r>
            <w:r>
              <w:rPr>
                <w:rFonts w:ascii="Times New Roman" w:eastAsia="Times New Roman" w:hAnsi="Times New Roman"/>
                <w:sz w:val="16"/>
                <w:szCs w:val="16"/>
                <w:lang w:val="en-US"/>
              </w:rPr>
              <w:t>,</w:t>
            </w:r>
            <w:r w:rsidRPr="006A77BF">
              <w:rPr>
                <w:rFonts w:ascii="Times New Roman" w:eastAsia="Times New Roman" w:hAnsi="Times New Roman"/>
                <w:sz w:val="16"/>
                <w:szCs w:val="16"/>
                <w:lang w:val="en-US"/>
              </w:rPr>
              <w:t xml:space="preserve"> do t</w:t>
            </w:r>
            <w:r>
              <w:rPr>
                <w:rFonts w:ascii="Times New Roman" w:eastAsia="Times New Roman" w:hAnsi="Times New Roman"/>
                <w:sz w:val="16"/>
                <w:szCs w:val="16"/>
                <w:lang w:val="en-US"/>
              </w:rPr>
              <w:t>ë</w:t>
            </w:r>
            <w:r w:rsidRPr="006A77BF">
              <w:rPr>
                <w:rFonts w:ascii="Times New Roman" w:eastAsia="Times New Roman" w:hAnsi="Times New Roman"/>
                <w:sz w:val="16"/>
                <w:szCs w:val="16"/>
                <w:lang w:val="en-US"/>
              </w:rPr>
              <w:t xml:space="preserve"> vijohet me fushat</w:t>
            </w:r>
            <w:r>
              <w:rPr>
                <w:rFonts w:ascii="Times New Roman" w:eastAsia="Times New Roman" w:hAnsi="Times New Roman"/>
                <w:sz w:val="16"/>
                <w:szCs w:val="16"/>
                <w:lang w:val="en-US"/>
              </w:rPr>
              <w:t>ë</w:t>
            </w:r>
            <w:r w:rsidRPr="006A77BF">
              <w:rPr>
                <w:rFonts w:ascii="Times New Roman" w:eastAsia="Times New Roman" w:hAnsi="Times New Roman"/>
                <w:sz w:val="16"/>
                <w:szCs w:val="16"/>
                <w:lang w:val="en-US"/>
              </w:rPr>
              <w:t>n e sensibilizimit</w:t>
            </w:r>
            <w:r>
              <w:rPr>
                <w:rFonts w:ascii="Times New Roman" w:eastAsia="Times New Roman" w:hAnsi="Times New Roman"/>
                <w:sz w:val="16"/>
                <w:szCs w:val="16"/>
                <w:lang w:val="en-US"/>
              </w:rPr>
              <w:t>.</w:t>
            </w:r>
            <w:r>
              <w:rPr>
                <w:rFonts w:ascii="Garamond" w:eastAsia="Times New Roman" w:hAnsi="Garamond" w:cs="Calibri"/>
                <w:b/>
                <w:color w:val="000000"/>
                <w:sz w:val="20"/>
                <w:lang w:val="sq-AL" w:eastAsia="sq-AL"/>
              </w:rPr>
              <w:t xml:space="preserve"> </w:t>
            </w:r>
          </w:p>
        </w:tc>
        <w:tc>
          <w:tcPr>
            <w:tcW w:w="804" w:type="dxa"/>
          </w:tcPr>
          <w:p w14:paraId="7F0480D2"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6ACEE3BC" w14:textId="77777777" w:rsidR="00C07396" w:rsidRPr="007A01DE" w:rsidRDefault="00C07396" w:rsidP="00EC59CB">
            <w:pPr>
              <w:spacing w:before="120" w:after="120"/>
              <w:jc w:val="center"/>
              <w:rPr>
                <w:rFonts w:ascii="Times New Roman" w:hAnsi="Times New Roman"/>
                <w:sz w:val="20"/>
              </w:rPr>
            </w:pPr>
          </w:p>
        </w:tc>
        <w:tc>
          <w:tcPr>
            <w:tcW w:w="1060" w:type="dxa"/>
          </w:tcPr>
          <w:p w14:paraId="1E038F6C" w14:textId="77777777" w:rsidR="00C07396" w:rsidRPr="007A01DE" w:rsidRDefault="00C07396" w:rsidP="00EC59CB">
            <w:pPr>
              <w:spacing w:before="120" w:after="120"/>
              <w:jc w:val="center"/>
              <w:rPr>
                <w:rFonts w:ascii="Times New Roman" w:hAnsi="Times New Roman"/>
                <w:sz w:val="20"/>
              </w:rPr>
            </w:pPr>
            <w:r w:rsidRPr="001177EA">
              <w:rPr>
                <w:rFonts w:ascii="Times New Roman" w:hAnsi="Times New Roman"/>
                <w:b/>
                <w:sz w:val="20"/>
              </w:rPr>
              <w:t>Në vazhdim</w:t>
            </w:r>
          </w:p>
        </w:tc>
      </w:tr>
      <w:tr w:rsidR="00C07396" w:rsidRPr="007A01DE" w14:paraId="6B387028" w14:textId="77777777" w:rsidTr="005D369E">
        <w:tc>
          <w:tcPr>
            <w:tcW w:w="720" w:type="dxa"/>
          </w:tcPr>
          <w:p w14:paraId="2131718D" w14:textId="77777777" w:rsidR="00C07396" w:rsidRPr="007A01DE" w:rsidRDefault="00C07396" w:rsidP="00EC59CB">
            <w:pPr>
              <w:rPr>
                <w:rFonts w:ascii="Times New Roman" w:hAnsi="Times New Roman"/>
                <w:sz w:val="18"/>
                <w:szCs w:val="18"/>
              </w:rPr>
            </w:pPr>
          </w:p>
        </w:tc>
        <w:tc>
          <w:tcPr>
            <w:tcW w:w="3780" w:type="dxa"/>
            <w:gridSpan w:val="3"/>
          </w:tcPr>
          <w:p w14:paraId="00DDE0A7" w14:textId="77777777" w:rsidR="00C07396" w:rsidRPr="007A01DE" w:rsidRDefault="00C07396" w:rsidP="00EC59CB">
            <w:pPr>
              <w:rPr>
                <w:rFonts w:ascii="Times New Roman" w:hAnsi="Times New Roman"/>
                <w:sz w:val="20"/>
              </w:rPr>
            </w:pPr>
            <w:r w:rsidRPr="007A01DE">
              <w:rPr>
                <w:rFonts w:ascii="Times New Roman" w:eastAsia="Times New Roman" w:hAnsi="Times New Roman"/>
                <w:color w:val="000000"/>
                <w:sz w:val="16"/>
                <w:szCs w:val="16"/>
                <w:lang w:val="sq-AL" w:eastAsia="sq-AL"/>
              </w:rPr>
              <w:t>AMA</w:t>
            </w:r>
          </w:p>
        </w:tc>
        <w:tc>
          <w:tcPr>
            <w:tcW w:w="905" w:type="dxa"/>
          </w:tcPr>
          <w:p w14:paraId="5B002382" w14:textId="77777777" w:rsidR="00C07396" w:rsidRPr="007A01DE" w:rsidRDefault="00C07396" w:rsidP="00EC59CB">
            <w:pPr>
              <w:spacing w:before="120" w:after="120"/>
              <w:jc w:val="center"/>
              <w:rPr>
                <w:rFonts w:ascii="Times New Roman" w:hAnsi="Times New Roman"/>
                <w:sz w:val="20"/>
              </w:rPr>
            </w:pPr>
          </w:p>
        </w:tc>
        <w:tc>
          <w:tcPr>
            <w:tcW w:w="715" w:type="dxa"/>
          </w:tcPr>
          <w:p w14:paraId="2F5F1EF3" w14:textId="77777777" w:rsidR="00C07396" w:rsidRPr="007A01DE" w:rsidRDefault="00C07396" w:rsidP="00EC59CB">
            <w:pPr>
              <w:spacing w:before="120" w:after="120"/>
              <w:jc w:val="center"/>
              <w:rPr>
                <w:rFonts w:ascii="Times New Roman" w:hAnsi="Times New Roman"/>
                <w:sz w:val="20"/>
              </w:rPr>
            </w:pPr>
          </w:p>
        </w:tc>
        <w:tc>
          <w:tcPr>
            <w:tcW w:w="973" w:type="dxa"/>
          </w:tcPr>
          <w:p w14:paraId="6F3324B8" w14:textId="77777777" w:rsidR="00C07396" w:rsidRPr="007A01DE" w:rsidRDefault="00C07396" w:rsidP="00EC59CB">
            <w:pPr>
              <w:spacing w:before="120" w:after="120"/>
              <w:jc w:val="center"/>
              <w:rPr>
                <w:rFonts w:ascii="Times New Roman" w:hAnsi="Times New Roman"/>
                <w:sz w:val="20"/>
              </w:rPr>
            </w:pPr>
          </w:p>
        </w:tc>
        <w:tc>
          <w:tcPr>
            <w:tcW w:w="903" w:type="dxa"/>
          </w:tcPr>
          <w:p w14:paraId="18149BE2" w14:textId="77777777" w:rsidR="00C07396" w:rsidRPr="007A01DE" w:rsidRDefault="00C07396" w:rsidP="00EC59CB">
            <w:pPr>
              <w:spacing w:before="120" w:after="120"/>
              <w:jc w:val="center"/>
              <w:rPr>
                <w:rFonts w:ascii="Times New Roman" w:hAnsi="Times New Roman"/>
                <w:sz w:val="20"/>
              </w:rPr>
            </w:pPr>
          </w:p>
        </w:tc>
        <w:tc>
          <w:tcPr>
            <w:tcW w:w="903" w:type="dxa"/>
          </w:tcPr>
          <w:p w14:paraId="69ACFC73" w14:textId="77777777" w:rsidR="00C07396" w:rsidRPr="007A01DE" w:rsidRDefault="00C07396" w:rsidP="00EC59CB">
            <w:pPr>
              <w:spacing w:before="120" w:after="120"/>
              <w:jc w:val="center"/>
              <w:rPr>
                <w:rFonts w:ascii="Times New Roman" w:hAnsi="Times New Roman"/>
                <w:sz w:val="20"/>
              </w:rPr>
            </w:pPr>
          </w:p>
        </w:tc>
        <w:tc>
          <w:tcPr>
            <w:tcW w:w="927" w:type="dxa"/>
          </w:tcPr>
          <w:p w14:paraId="2C5DAF54" w14:textId="77777777" w:rsidR="00C07396" w:rsidRPr="007A01DE" w:rsidRDefault="00C07396" w:rsidP="00EC59CB">
            <w:pPr>
              <w:spacing w:before="120" w:after="120"/>
              <w:jc w:val="center"/>
              <w:rPr>
                <w:rFonts w:ascii="Times New Roman" w:hAnsi="Times New Roman"/>
                <w:sz w:val="20"/>
              </w:rPr>
            </w:pPr>
          </w:p>
        </w:tc>
        <w:tc>
          <w:tcPr>
            <w:tcW w:w="2621" w:type="dxa"/>
          </w:tcPr>
          <w:p w14:paraId="211C0468" w14:textId="77777777" w:rsidR="00C07396" w:rsidRPr="007A01DE" w:rsidRDefault="00C07396" w:rsidP="00EC59CB">
            <w:pPr>
              <w:spacing w:before="120" w:after="120"/>
              <w:jc w:val="center"/>
              <w:rPr>
                <w:rFonts w:ascii="Times New Roman" w:hAnsi="Times New Roman"/>
                <w:sz w:val="20"/>
              </w:rPr>
            </w:pPr>
          </w:p>
        </w:tc>
        <w:tc>
          <w:tcPr>
            <w:tcW w:w="804" w:type="dxa"/>
          </w:tcPr>
          <w:p w14:paraId="4AE1C9EB"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530C28CB" w14:textId="77777777" w:rsidR="00C07396" w:rsidRPr="007A01DE" w:rsidRDefault="00C07396" w:rsidP="00EC59CB">
            <w:pPr>
              <w:spacing w:before="120" w:after="120"/>
              <w:jc w:val="center"/>
              <w:rPr>
                <w:rFonts w:ascii="Times New Roman" w:hAnsi="Times New Roman"/>
                <w:sz w:val="20"/>
              </w:rPr>
            </w:pPr>
          </w:p>
        </w:tc>
        <w:tc>
          <w:tcPr>
            <w:tcW w:w="1060" w:type="dxa"/>
          </w:tcPr>
          <w:p w14:paraId="1485C738" w14:textId="77777777" w:rsidR="00C07396" w:rsidRPr="007A01DE" w:rsidRDefault="00C07396" w:rsidP="00EC59CB">
            <w:pPr>
              <w:spacing w:before="120" w:after="120"/>
              <w:jc w:val="center"/>
              <w:rPr>
                <w:rFonts w:ascii="Times New Roman" w:hAnsi="Times New Roman"/>
                <w:sz w:val="20"/>
              </w:rPr>
            </w:pPr>
          </w:p>
        </w:tc>
      </w:tr>
      <w:tr w:rsidR="00C07396" w:rsidRPr="007A01DE" w14:paraId="27FA9C71" w14:textId="77777777" w:rsidTr="005D369E">
        <w:tc>
          <w:tcPr>
            <w:tcW w:w="720" w:type="dxa"/>
          </w:tcPr>
          <w:p w14:paraId="6F338CF0" w14:textId="77777777" w:rsidR="00C07396" w:rsidRPr="007A01DE" w:rsidRDefault="00C07396" w:rsidP="00EC59CB">
            <w:pPr>
              <w:rPr>
                <w:rFonts w:ascii="Times New Roman" w:hAnsi="Times New Roman"/>
                <w:sz w:val="18"/>
                <w:szCs w:val="18"/>
              </w:rPr>
            </w:pPr>
          </w:p>
        </w:tc>
        <w:tc>
          <w:tcPr>
            <w:tcW w:w="3780" w:type="dxa"/>
            <w:gridSpan w:val="3"/>
          </w:tcPr>
          <w:p w14:paraId="27B2CE4C" w14:textId="77777777" w:rsidR="00C07396" w:rsidRPr="007A01DE" w:rsidRDefault="00C07396" w:rsidP="00EC59CB">
            <w:pPr>
              <w:rPr>
                <w:rFonts w:ascii="Times New Roman" w:hAnsi="Times New Roman"/>
                <w:sz w:val="20"/>
              </w:rPr>
            </w:pPr>
            <w:r w:rsidRPr="007A01DE">
              <w:rPr>
                <w:rFonts w:ascii="Times New Roman" w:eastAsia="Times New Roman" w:hAnsi="Times New Roman"/>
                <w:sz w:val="16"/>
                <w:szCs w:val="16"/>
                <w:lang w:val="sq-AL" w:eastAsia="sq-AL"/>
              </w:rPr>
              <w:t>Zëri i shpenzimeve - 6029</w:t>
            </w:r>
          </w:p>
        </w:tc>
        <w:tc>
          <w:tcPr>
            <w:tcW w:w="905" w:type="dxa"/>
          </w:tcPr>
          <w:p w14:paraId="11A0FDDF" w14:textId="77777777" w:rsidR="00C07396" w:rsidRPr="007A01DE" w:rsidRDefault="00C07396" w:rsidP="00EC59CB">
            <w:pPr>
              <w:spacing w:before="120" w:after="120"/>
              <w:jc w:val="center"/>
              <w:rPr>
                <w:rFonts w:ascii="Times New Roman" w:hAnsi="Times New Roman"/>
                <w:sz w:val="20"/>
              </w:rPr>
            </w:pPr>
          </w:p>
        </w:tc>
        <w:tc>
          <w:tcPr>
            <w:tcW w:w="715" w:type="dxa"/>
          </w:tcPr>
          <w:p w14:paraId="683819B1" w14:textId="77777777" w:rsidR="00C07396" w:rsidRPr="007A01DE" w:rsidRDefault="00C07396" w:rsidP="00EC59CB">
            <w:pPr>
              <w:spacing w:before="120" w:after="120"/>
              <w:jc w:val="center"/>
              <w:rPr>
                <w:rFonts w:ascii="Times New Roman" w:hAnsi="Times New Roman"/>
                <w:sz w:val="20"/>
              </w:rPr>
            </w:pPr>
          </w:p>
        </w:tc>
        <w:tc>
          <w:tcPr>
            <w:tcW w:w="973" w:type="dxa"/>
          </w:tcPr>
          <w:p w14:paraId="4B3E98A8" w14:textId="77777777" w:rsidR="00C07396" w:rsidRPr="007A01DE" w:rsidRDefault="00C07396" w:rsidP="00EC59CB">
            <w:pPr>
              <w:spacing w:before="120" w:after="120"/>
              <w:jc w:val="center"/>
              <w:rPr>
                <w:rFonts w:ascii="Times New Roman" w:hAnsi="Times New Roman"/>
                <w:sz w:val="20"/>
              </w:rPr>
            </w:pPr>
          </w:p>
        </w:tc>
        <w:tc>
          <w:tcPr>
            <w:tcW w:w="903" w:type="dxa"/>
          </w:tcPr>
          <w:p w14:paraId="3B733A73" w14:textId="77777777" w:rsidR="00C07396" w:rsidRPr="007A01DE" w:rsidRDefault="00C07396" w:rsidP="00EC59CB">
            <w:pPr>
              <w:spacing w:before="120" w:after="120"/>
              <w:jc w:val="center"/>
              <w:rPr>
                <w:rFonts w:ascii="Times New Roman" w:hAnsi="Times New Roman"/>
                <w:sz w:val="20"/>
              </w:rPr>
            </w:pPr>
          </w:p>
        </w:tc>
        <w:tc>
          <w:tcPr>
            <w:tcW w:w="903" w:type="dxa"/>
          </w:tcPr>
          <w:p w14:paraId="4E962A50" w14:textId="77777777" w:rsidR="00C07396" w:rsidRPr="007A01DE" w:rsidRDefault="00C07396" w:rsidP="00EC59CB">
            <w:pPr>
              <w:spacing w:before="120" w:after="120"/>
              <w:jc w:val="center"/>
              <w:rPr>
                <w:rFonts w:ascii="Times New Roman" w:hAnsi="Times New Roman"/>
                <w:sz w:val="20"/>
              </w:rPr>
            </w:pPr>
          </w:p>
        </w:tc>
        <w:tc>
          <w:tcPr>
            <w:tcW w:w="927" w:type="dxa"/>
          </w:tcPr>
          <w:p w14:paraId="71E22569" w14:textId="77777777" w:rsidR="00C07396" w:rsidRPr="007A01DE" w:rsidRDefault="00C07396" w:rsidP="00EC59CB">
            <w:pPr>
              <w:spacing w:before="120" w:after="120"/>
              <w:jc w:val="center"/>
              <w:rPr>
                <w:rFonts w:ascii="Times New Roman" w:hAnsi="Times New Roman"/>
                <w:sz w:val="20"/>
              </w:rPr>
            </w:pPr>
          </w:p>
        </w:tc>
        <w:tc>
          <w:tcPr>
            <w:tcW w:w="2621" w:type="dxa"/>
          </w:tcPr>
          <w:p w14:paraId="0BC231FF" w14:textId="77777777" w:rsidR="00C07396" w:rsidRPr="007A01DE" w:rsidRDefault="00C07396" w:rsidP="00EC59CB">
            <w:pPr>
              <w:spacing w:before="120" w:after="120"/>
              <w:jc w:val="center"/>
              <w:rPr>
                <w:rFonts w:ascii="Times New Roman" w:hAnsi="Times New Roman"/>
                <w:sz w:val="20"/>
              </w:rPr>
            </w:pPr>
          </w:p>
        </w:tc>
        <w:tc>
          <w:tcPr>
            <w:tcW w:w="804" w:type="dxa"/>
          </w:tcPr>
          <w:p w14:paraId="3404B910"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43C61D8" w14:textId="77777777" w:rsidR="00C07396" w:rsidRPr="007A01DE" w:rsidRDefault="00C07396" w:rsidP="00EC59CB">
            <w:pPr>
              <w:spacing w:before="120" w:after="120"/>
              <w:jc w:val="center"/>
              <w:rPr>
                <w:rFonts w:ascii="Times New Roman" w:hAnsi="Times New Roman"/>
                <w:sz w:val="20"/>
              </w:rPr>
            </w:pPr>
          </w:p>
        </w:tc>
        <w:tc>
          <w:tcPr>
            <w:tcW w:w="1060" w:type="dxa"/>
          </w:tcPr>
          <w:p w14:paraId="0B827CCE" w14:textId="77777777" w:rsidR="00C07396" w:rsidRPr="007A01DE" w:rsidRDefault="00C07396" w:rsidP="00EC59CB">
            <w:pPr>
              <w:spacing w:before="120" w:after="120"/>
              <w:jc w:val="center"/>
              <w:rPr>
                <w:rFonts w:ascii="Times New Roman" w:hAnsi="Times New Roman"/>
                <w:sz w:val="20"/>
              </w:rPr>
            </w:pPr>
          </w:p>
        </w:tc>
      </w:tr>
      <w:tr w:rsidR="00C07396" w:rsidRPr="007A01DE" w14:paraId="01E9E3EB" w14:textId="77777777" w:rsidTr="005D369E">
        <w:tc>
          <w:tcPr>
            <w:tcW w:w="720" w:type="dxa"/>
          </w:tcPr>
          <w:p w14:paraId="545057F7" w14:textId="77777777" w:rsidR="00C07396" w:rsidRPr="007A01DE" w:rsidRDefault="00C07396" w:rsidP="00EC59CB">
            <w:pPr>
              <w:rPr>
                <w:rFonts w:ascii="Times New Roman" w:hAnsi="Times New Roman"/>
                <w:sz w:val="18"/>
                <w:szCs w:val="18"/>
              </w:rPr>
            </w:pPr>
            <w:r w:rsidRPr="007A01DE">
              <w:rPr>
                <w:rFonts w:ascii="Times New Roman" w:hAnsi="Times New Roman"/>
                <w:sz w:val="18"/>
                <w:szCs w:val="18"/>
              </w:rPr>
              <w:t>4.2.1.k</w:t>
            </w:r>
          </w:p>
        </w:tc>
        <w:tc>
          <w:tcPr>
            <w:tcW w:w="3780" w:type="dxa"/>
            <w:gridSpan w:val="3"/>
          </w:tcPr>
          <w:p w14:paraId="294B926C" w14:textId="77777777" w:rsidR="00C07396" w:rsidRPr="007A01DE" w:rsidRDefault="00C07396" w:rsidP="00EC59CB">
            <w:pPr>
              <w:rPr>
                <w:rFonts w:ascii="Times New Roman" w:hAnsi="Times New Roman"/>
                <w:sz w:val="20"/>
              </w:rPr>
            </w:pPr>
            <w:r w:rsidRPr="007A01DE">
              <w:rPr>
                <w:rFonts w:ascii="Times New Roman" w:eastAsia="Times New Roman" w:hAnsi="Times New Roman"/>
                <w:sz w:val="16"/>
                <w:szCs w:val="16"/>
                <w:lang w:val="sq-AL" w:eastAsia="sq-AL"/>
              </w:rPr>
              <w:t>Zhvillimi i trajnimeve me autoritetet publike dhe/ose kontrollues/përpunues në kuadër të zbatimit të ligjit për të drejtën e informimit dhe mbrojtjen e të dhënave personale</w:t>
            </w:r>
          </w:p>
        </w:tc>
        <w:tc>
          <w:tcPr>
            <w:tcW w:w="905" w:type="dxa"/>
          </w:tcPr>
          <w:p w14:paraId="533CFE18" w14:textId="77777777" w:rsidR="00C07396" w:rsidRPr="007A01DE" w:rsidRDefault="00C07396" w:rsidP="00EC59CB">
            <w:pPr>
              <w:spacing w:before="120" w:after="120"/>
              <w:jc w:val="center"/>
              <w:rPr>
                <w:rFonts w:ascii="Times New Roman" w:hAnsi="Times New Roman"/>
                <w:sz w:val="20"/>
              </w:rPr>
            </w:pPr>
          </w:p>
        </w:tc>
        <w:tc>
          <w:tcPr>
            <w:tcW w:w="715" w:type="dxa"/>
          </w:tcPr>
          <w:p w14:paraId="65ECB5C9"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1, 920</w:t>
            </w:r>
          </w:p>
        </w:tc>
        <w:tc>
          <w:tcPr>
            <w:tcW w:w="973" w:type="dxa"/>
          </w:tcPr>
          <w:p w14:paraId="4506BC68" w14:textId="37E0C3BE" w:rsidR="00C07396" w:rsidRPr="007A01DE" w:rsidRDefault="006E25E3" w:rsidP="00EC59CB">
            <w:pPr>
              <w:spacing w:before="120" w:after="120"/>
              <w:jc w:val="center"/>
              <w:rPr>
                <w:rFonts w:ascii="Times New Roman" w:hAnsi="Times New Roman"/>
                <w:sz w:val="20"/>
              </w:rPr>
            </w:pPr>
            <w:r>
              <w:rPr>
                <w:rFonts w:ascii="Times New Roman" w:hAnsi="Times New Roman"/>
                <w:sz w:val="20"/>
              </w:rPr>
              <w:t>830,000</w:t>
            </w:r>
          </w:p>
        </w:tc>
        <w:tc>
          <w:tcPr>
            <w:tcW w:w="903" w:type="dxa"/>
          </w:tcPr>
          <w:p w14:paraId="2E76BA33" w14:textId="7D2584BF" w:rsidR="00C07396" w:rsidRPr="007A01DE" w:rsidRDefault="006E25E3" w:rsidP="00EC59CB">
            <w:pPr>
              <w:spacing w:before="120" w:after="120"/>
              <w:jc w:val="center"/>
              <w:rPr>
                <w:rFonts w:ascii="Times New Roman" w:hAnsi="Times New Roman"/>
                <w:sz w:val="20"/>
              </w:rPr>
            </w:pPr>
            <w:r>
              <w:rPr>
                <w:rFonts w:ascii="Times New Roman" w:hAnsi="Times New Roman"/>
                <w:sz w:val="20"/>
              </w:rPr>
              <w:t>100%</w:t>
            </w:r>
          </w:p>
        </w:tc>
        <w:tc>
          <w:tcPr>
            <w:tcW w:w="903" w:type="dxa"/>
          </w:tcPr>
          <w:p w14:paraId="1BD1F6E5" w14:textId="29630D90" w:rsidR="00C07396" w:rsidRPr="007A01DE" w:rsidRDefault="006E25E3" w:rsidP="00EC59CB">
            <w:pPr>
              <w:spacing w:before="120" w:after="120"/>
              <w:jc w:val="center"/>
              <w:rPr>
                <w:rFonts w:ascii="Times New Roman" w:hAnsi="Times New Roman"/>
                <w:sz w:val="20"/>
              </w:rPr>
            </w:pPr>
            <w:r>
              <w:rPr>
                <w:rFonts w:ascii="Times New Roman" w:hAnsi="Times New Roman"/>
                <w:sz w:val="20"/>
              </w:rPr>
              <w:t>50%</w:t>
            </w:r>
          </w:p>
        </w:tc>
        <w:tc>
          <w:tcPr>
            <w:tcW w:w="927" w:type="dxa"/>
          </w:tcPr>
          <w:p w14:paraId="60F963CA" w14:textId="1D2AA5A6" w:rsidR="00C07396" w:rsidRPr="007A01DE" w:rsidRDefault="006E25E3" w:rsidP="00EC59CB">
            <w:pPr>
              <w:spacing w:before="120" w:after="120"/>
              <w:jc w:val="center"/>
              <w:rPr>
                <w:rFonts w:ascii="Times New Roman" w:hAnsi="Times New Roman"/>
                <w:sz w:val="20"/>
              </w:rPr>
            </w:pPr>
            <w:r>
              <w:rPr>
                <w:rFonts w:ascii="Times New Roman" w:hAnsi="Times New Roman"/>
                <w:sz w:val="20"/>
              </w:rPr>
              <w:t>100%</w:t>
            </w:r>
          </w:p>
        </w:tc>
        <w:tc>
          <w:tcPr>
            <w:tcW w:w="2621" w:type="dxa"/>
          </w:tcPr>
          <w:p w14:paraId="1EC08746" w14:textId="77777777" w:rsidR="003C6459" w:rsidRDefault="00471AC9" w:rsidP="00471AC9">
            <w:pPr>
              <w:spacing w:line="240" w:lineRule="auto"/>
              <w:jc w:val="center"/>
              <w:rPr>
                <w:rFonts w:ascii="Garamond" w:eastAsia="Times New Roman" w:hAnsi="Garamond" w:cs="Calibri"/>
                <w:b/>
                <w:color w:val="000000"/>
                <w:sz w:val="20"/>
                <w:lang w:val="sq-AL" w:eastAsia="sq-AL"/>
              </w:rPr>
            </w:pPr>
            <w:r>
              <w:rPr>
                <w:rFonts w:ascii="Garamond" w:eastAsia="Times New Roman" w:hAnsi="Garamond" w:cs="Calibri"/>
                <w:b/>
                <w:color w:val="000000"/>
                <w:sz w:val="20"/>
                <w:lang w:val="sq-AL" w:eastAsia="sq-AL"/>
              </w:rPr>
              <w:t>PËRFUNDUAR 2020</w:t>
            </w:r>
          </w:p>
          <w:p w14:paraId="13C21B46" w14:textId="77777777" w:rsidR="006E25E3" w:rsidRDefault="006E25E3" w:rsidP="00471AC9">
            <w:pPr>
              <w:spacing w:line="240" w:lineRule="auto"/>
              <w:jc w:val="center"/>
              <w:rPr>
                <w:rFonts w:ascii="Garamond" w:eastAsia="Times New Roman" w:hAnsi="Garamond" w:cs="Calibri"/>
                <w:b/>
                <w:color w:val="000000"/>
                <w:sz w:val="20"/>
                <w:lang w:val="sq-AL" w:eastAsia="sq-AL"/>
              </w:rPr>
            </w:pPr>
            <w:r>
              <w:rPr>
                <w:rFonts w:ascii="Garamond" w:eastAsia="Times New Roman" w:hAnsi="Garamond" w:cs="Calibri"/>
                <w:b/>
                <w:color w:val="000000"/>
                <w:sz w:val="20"/>
                <w:lang w:val="sq-AL" w:eastAsia="sq-AL"/>
              </w:rPr>
              <w:t xml:space="preserve">I ZBATUAR </w:t>
            </w:r>
          </w:p>
          <w:p w14:paraId="3187D463" w14:textId="77777777" w:rsidR="006E25E3" w:rsidRPr="006E25E3" w:rsidRDefault="006E25E3" w:rsidP="006E25E3">
            <w:pPr>
              <w:spacing w:before="120" w:after="120" w:line="288" w:lineRule="auto"/>
              <w:jc w:val="both"/>
              <w:rPr>
                <w:rFonts w:ascii="Times New Roman" w:eastAsia="Times New Roman" w:hAnsi="Times New Roman"/>
                <w:b/>
                <w:sz w:val="18"/>
                <w:szCs w:val="18"/>
                <w:lang w:val="sq-AL"/>
              </w:rPr>
            </w:pPr>
            <w:r w:rsidRPr="006E25E3">
              <w:rPr>
                <w:rFonts w:ascii="Times New Roman" w:eastAsia="Times New Roman" w:hAnsi="Times New Roman"/>
                <w:b/>
                <w:sz w:val="18"/>
                <w:szCs w:val="18"/>
                <w:lang w:val="sq-AL"/>
              </w:rPr>
              <w:lastRenderedPageBreak/>
              <w:t>E drejta për informim:</w:t>
            </w:r>
          </w:p>
          <w:p w14:paraId="67F1166A" w14:textId="41D7367F" w:rsidR="00BE3BFA" w:rsidRPr="00BE3BFA" w:rsidRDefault="006E25E3" w:rsidP="00BE3BFA">
            <w:pPr>
              <w:spacing w:before="120" w:after="120" w:line="259" w:lineRule="auto"/>
              <w:jc w:val="both"/>
              <w:rPr>
                <w:rFonts w:ascii="Times New Roman" w:eastAsia="Calibri" w:hAnsi="Times New Roman"/>
                <w:sz w:val="18"/>
                <w:szCs w:val="18"/>
                <w:lang w:val="sq-AL"/>
              </w:rPr>
            </w:pPr>
            <w:r w:rsidRPr="006E25E3">
              <w:rPr>
                <w:rFonts w:ascii="Times New Roman" w:eastAsia="Calibri" w:hAnsi="Times New Roman"/>
                <w:sz w:val="18"/>
                <w:szCs w:val="18"/>
                <w:lang w:val="sq-AL"/>
              </w:rPr>
              <w:t xml:space="preserve">Zyra e Komisionerit ka nisur zhvillimin e projektit </w:t>
            </w:r>
            <w:r w:rsidRPr="006E25E3">
              <w:rPr>
                <w:rFonts w:ascii="Times New Roman" w:eastAsia="Calibri" w:hAnsi="Times New Roman"/>
                <w:i/>
                <w:sz w:val="18"/>
                <w:szCs w:val="18"/>
                <w:lang w:val="sq-AL"/>
              </w:rPr>
              <w:t>“</w:t>
            </w:r>
            <w:r w:rsidRPr="006E25E3">
              <w:rPr>
                <w:rFonts w:ascii="Times New Roman" w:eastAsia="Calibri" w:hAnsi="Times New Roman"/>
                <w:sz w:val="18"/>
                <w:szCs w:val="18"/>
                <w:lang w:val="sq-AL"/>
              </w:rPr>
              <w:t>Ditës së Transparencës</w:t>
            </w:r>
            <w:r w:rsidRPr="006E25E3">
              <w:rPr>
                <w:rFonts w:ascii="Times New Roman" w:eastAsia="Calibri" w:hAnsi="Times New Roman"/>
                <w:i/>
                <w:sz w:val="18"/>
                <w:szCs w:val="18"/>
                <w:lang w:val="sq-AL"/>
              </w:rPr>
              <w:t>”</w:t>
            </w:r>
            <w:r w:rsidRPr="006E25E3">
              <w:rPr>
                <w:rFonts w:ascii="Times New Roman" w:eastAsia="Calibri" w:hAnsi="Times New Roman"/>
                <w:sz w:val="18"/>
                <w:szCs w:val="18"/>
                <w:lang w:val="sq-AL"/>
              </w:rPr>
              <w:t xml:space="preserve"> në çdo qytet e qendër qarku, ku të pranishëm ishin përfaqësues të të gjitha njësive të vetëqeverisjes vendore, prefekti </w:t>
            </w:r>
            <w:r w:rsidRPr="006E25E3">
              <w:rPr>
                <w:rFonts w:ascii="Times New Roman" w:eastAsia="Calibri" w:hAnsi="Times New Roman"/>
                <w:color w:val="000000"/>
                <w:sz w:val="18"/>
                <w:szCs w:val="18"/>
                <w:lang w:val="sq-AL"/>
              </w:rPr>
              <w:t>i qarkut, këshilli i qarkut, administrata vendore e institucioneve qendrore përfaqësues të sistemit universitar dhe përfaqësues të shoqërisë civile të qarkut. Gjatë vitit 2022 është zhvilluar Dita e Transparencës në Lezhë, Elbasan, Berat, Durrës, Kukës dhe Dibër. Në këto aktivitete është</w:t>
            </w:r>
            <w:r w:rsidRPr="006E25E3">
              <w:rPr>
                <w:rFonts w:ascii="Times New Roman" w:eastAsia="Calibri" w:hAnsi="Times New Roman"/>
                <w:color w:val="000000"/>
                <w:sz w:val="18"/>
                <w:szCs w:val="18"/>
                <w:shd w:val="clear" w:color="auto" w:fill="FFFFFF"/>
                <w:lang w:val="sq-AL"/>
              </w:rPr>
              <w:t xml:space="preserve"> diskutuar për ecurinë e përmbushjes së detyrimeve të ligjit 119/2014 “Për të drejtën e informimit”, për garantimin e ushtrimit të kësaj të drejte dhe nxitjen e transparencës proaktive e llogaridhënies së institucioneve publike. Nga ana tjetër, përfaqësuesit e Zyrës së Komisionerit kanë kërkuar angazhim maksimal nga përfaqësuesit e autoriteteve publike për rritjen e cilësisë së procesit të trajtimit të kërkesave për informacion, si dhe të forcohet bashkëpunimi për kultivimin e kulturës së transparencës.</w:t>
            </w:r>
            <w:r w:rsidR="00BE3BFA" w:rsidRPr="00BE3BFA">
              <w:rPr>
                <w:rFonts w:ascii="Times New Roman" w:eastAsia="Calibri" w:hAnsi="Times New Roman"/>
                <w:sz w:val="18"/>
                <w:szCs w:val="18"/>
                <w:lang w:val="sq-AL"/>
              </w:rPr>
              <w:t xml:space="preserve"> Zyra e Komisionerit zhvilloi </w:t>
            </w:r>
            <w:r w:rsidR="00BE3BFA" w:rsidRPr="00BE3BFA">
              <w:rPr>
                <w:rFonts w:ascii="Times New Roman" w:eastAsia="Calibri" w:hAnsi="Times New Roman"/>
                <w:bCs/>
                <w:sz w:val="18"/>
                <w:szCs w:val="18"/>
                <w:lang w:val="sq-AL"/>
              </w:rPr>
              <w:t xml:space="preserve">2 takime/trajnime me koordinatorët për të drejtën e informimit të autoriteteve publike qëndrore dhe të varësisë, mbi detyrimet e zbatimit të ligjit për të drejtën e </w:t>
            </w:r>
            <w:r w:rsidR="00BE3BFA" w:rsidRPr="00BE3BFA">
              <w:rPr>
                <w:rFonts w:ascii="Times New Roman" w:eastAsia="Calibri" w:hAnsi="Times New Roman"/>
                <w:bCs/>
                <w:sz w:val="18"/>
                <w:szCs w:val="18"/>
                <w:lang w:val="sq-AL"/>
              </w:rPr>
              <w:lastRenderedPageBreak/>
              <w:t>informimit (zbatimin e Programit të Transparencës dhe regjistrit të kërkesave dhe Përgjigjeve sipas modeleve të miratuar në urdhrin nr.187/2020 dhe urdhrin nr. 188</w:t>
            </w:r>
            <w:r w:rsidR="00BE3BFA" w:rsidRPr="00BE3BFA">
              <w:rPr>
                <w:rFonts w:ascii="Times New Roman" w:eastAsia="Calibri" w:hAnsi="Times New Roman"/>
                <w:sz w:val="18"/>
                <w:szCs w:val="18"/>
                <w:lang w:val="sq-AL"/>
              </w:rPr>
              <w:t>/2020)</w:t>
            </w:r>
            <w:r w:rsidR="00BE3BFA" w:rsidRPr="00BE3BFA">
              <w:rPr>
                <w:rFonts w:ascii="Times New Roman" w:eastAsia="Calibri" w:hAnsi="Times New Roman"/>
                <w:bCs/>
                <w:sz w:val="18"/>
                <w:szCs w:val="18"/>
                <w:lang w:val="sq-AL"/>
              </w:rPr>
              <w:t xml:space="preserve">. </w:t>
            </w:r>
          </w:p>
          <w:p w14:paraId="3CA1DDE6" w14:textId="7DA65C79" w:rsidR="00CD0523" w:rsidRPr="00CD0523" w:rsidRDefault="00BE3BFA" w:rsidP="00CD0523">
            <w:pPr>
              <w:spacing w:before="120" w:after="120" w:line="259" w:lineRule="auto"/>
              <w:jc w:val="both"/>
              <w:rPr>
                <w:rFonts w:ascii="Times New Roman" w:eastAsia="Calibri" w:hAnsi="Times New Roman"/>
                <w:sz w:val="18"/>
                <w:szCs w:val="18"/>
                <w:lang w:val="sq-AL"/>
              </w:rPr>
            </w:pPr>
            <w:r w:rsidRPr="00BE3BFA">
              <w:rPr>
                <w:rFonts w:ascii="Times New Roman" w:eastAsia="Calibri" w:hAnsi="Times New Roman"/>
                <w:sz w:val="18"/>
                <w:szCs w:val="18"/>
                <w:lang w:val="sq-AL"/>
              </w:rPr>
              <w:t>Referuar nenit 14/1 të ligjit nr. 119/2014 “Për të drejtën e informimit”, Zyra e Komisionerit ka  bashkëpunuar me Agjencinë Kombëtare të Shoqërisë së Informacionit (AKSHI), për të mundësuar krijimin dhe vënien në funksion të</w:t>
            </w:r>
            <w:r w:rsidR="00CD0523" w:rsidRPr="00CD0523">
              <w:rPr>
                <w:rFonts w:ascii="Times New Roman" w:eastAsia="Calibri" w:hAnsi="Times New Roman"/>
                <w:sz w:val="18"/>
                <w:szCs w:val="18"/>
                <w:lang w:val="sq-AL"/>
              </w:rPr>
              <w:t xml:space="preserve"> AMS, që mundëson aplikimin e kërkesave për informacion dhe ankesave nëpërmjet portalit </w:t>
            </w:r>
            <w:r w:rsidR="00CD0523" w:rsidRPr="00CD0523">
              <w:rPr>
                <w:rFonts w:ascii="Times New Roman" w:eastAsia="Calibri" w:hAnsi="Times New Roman"/>
                <w:i/>
                <w:sz w:val="18"/>
                <w:szCs w:val="18"/>
                <w:lang w:val="sq-AL"/>
              </w:rPr>
              <w:t>e-Albania</w:t>
            </w:r>
            <w:r w:rsidR="00CD0523" w:rsidRPr="00CD0523">
              <w:rPr>
                <w:rFonts w:ascii="Times New Roman" w:eastAsia="Calibri" w:hAnsi="Times New Roman"/>
                <w:sz w:val="18"/>
                <w:szCs w:val="18"/>
                <w:lang w:val="sq-AL"/>
              </w:rPr>
              <w:t>. Po ashtu, janë zhvilluar 4 trajnime me institucione qendrore dhe të varësisë për njohjen e koordinatorëve, si persona kontakti për të drejtën e informimit, me modalitetet e përdorimit të AMS. Ky sistem është një mjet alternativ për të ushtruar të drejtën e qytetarëve për akses në informacion. Aktualisht janë krijuar 163 llogari përdoruesish të cilat janë aktive.</w:t>
            </w:r>
          </w:p>
          <w:p w14:paraId="787BC983" w14:textId="4AAA0206" w:rsidR="006E25E3" w:rsidRDefault="00CD0523" w:rsidP="00CD0523">
            <w:pPr>
              <w:spacing w:before="120" w:after="120" w:line="259" w:lineRule="auto"/>
              <w:jc w:val="both"/>
              <w:rPr>
                <w:rFonts w:ascii="Times New Roman" w:eastAsia="Calibri" w:hAnsi="Times New Roman"/>
                <w:sz w:val="18"/>
                <w:szCs w:val="18"/>
                <w:lang w:val="sq-AL"/>
              </w:rPr>
            </w:pPr>
            <w:r w:rsidRPr="00CD0523">
              <w:rPr>
                <w:rFonts w:ascii="Times New Roman" w:eastAsia="Calibri" w:hAnsi="Times New Roman"/>
                <w:sz w:val="18"/>
                <w:szCs w:val="18"/>
                <w:lang w:val="sq-AL"/>
              </w:rPr>
              <w:t>Zyra e Komisionerit në bashkëpunim me</w:t>
            </w:r>
            <w:r w:rsidR="002E7EDB" w:rsidRPr="002E7EDB">
              <w:rPr>
                <w:rFonts w:ascii="Times New Roman" w:eastAsia="Calibri" w:hAnsi="Times New Roman"/>
                <w:sz w:val="18"/>
                <w:szCs w:val="18"/>
                <w:lang w:val="sq-AL"/>
              </w:rPr>
              <w:t xml:space="preserve"> Qendrën e Trajnimit të Administratës Tatimore dhe Doganore në Ministrinë e Financave, zhvilluan për 4 ditë, trajnime me pjesëmarrjen e më shumë se 60 nëpunësve të nivele dhe strukturave të ndryshme qendrore dhe vendore, të këtyre institucioneve. Në fokus të aktivitetit ishte njohja e zgjeruar </w:t>
            </w:r>
            <w:r w:rsidR="002E7EDB" w:rsidRPr="002E7EDB">
              <w:rPr>
                <w:rFonts w:ascii="Times New Roman" w:eastAsia="Calibri" w:hAnsi="Times New Roman"/>
                <w:sz w:val="18"/>
                <w:szCs w:val="18"/>
                <w:lang w:val="sq-AL"/>
              </w:rPr>
              <w:lastRenderedPageBreak/>
              <w:t>e legjislacionit në fuqi për të dy fushat e përgjegjësisë të Zyrës së Komisionerit, roli e funksionet e saj, si dhe zbatimi i këtij kuadri rregullator në raport me veprimtarinë e administratës tatimore dhe asaj doganore. Vëmendje iu kushtua, nëpërmjet shqyrtimit të rasteve specifike të shqyrtuara nga autoriteti ndër vite, forcimit të transparencës proaktive të këtyre institucioneve, trajtimit të dy të drejtave në balancë me njëra-tjetrën, si dhe masave tekniko-organizative për nivel të lartë sigurie në përpunimin e të dhënave personale. Në optikën e zhvillimit teknologjik dhe digjitalizimit të shërbimeve kërkohet ndërveprim me përgjegjshmëri e transparencë me qytetarët apo grupet e interesit, për krijimin e kushteve optimale të ushtrimit në praktikë të të drejtave të tyre.</w:t>
            </w:r>
          </w:p>
          <w:p w14:paraId="2C0EF7C3" w14:textId="77777777" w:rsidR="002E7EDB" w:rsidRPr="002E7EDB" w:rsidRDefault="002E7EDB" w:rsidP="002E7EDB">
            <w:pPr>
              <w:spacing w:before="120" w:after="120" w:line="288" w:lineRule="auto"/>
              <w:jc w:val="both"/>
              <w:rPr>
                <w:rFonts w:ascii="Times New Roman" w:eastAsia="Times New Roman" w:hAnsi="Times New Roman"/>
                <w:b/>
                <w:sz w:val="18"/>
                <w:szCs w:val="18"/>
                <w:lang w:val="sq-AL"/>
              </w:rPr>
            </w:pPr>
            <w:r w:rsidRPr="002E7EDB">
              <w:rPr>
                <w:rFonts w:ascii="Times New Roman" w:eastAsia="Times New Roman" w:hAnsi="Times New Roman"/>
                <w:b/>
                <w:sz w:val="18"/>
                <w:szCs w:val="18"/>
                <w:lang w:val="sq-AL"/>
              </w:rPr>
              <w:t>Mbrojtja e të dhënave personale:</w:t>
            </w:r>
          </w:p>
          <w:p w14:paraId="56A6CC5B" w14:textId="46636339" w:rsidR="002E7EDB" w:rsidRPr="002E7EDB" w:rsidRDefault="002E7EDB" w:rsidP="002E7EDB">
            <w:pPr>
              <w:spacing w:before="120" w:after="120"/>
              <w:jc w:val="both"/>
              <w:rPr>
                <w:rFonts w:ascii="Times New Roman" w:eastAsia="Times New Roman" w:hAnsi="Times New Roman"/>
                <w:sz w:val="18"/>
                <w:szCs w:val="18"/>
                <w:lang w:val="sq-AL"/>
              </w:rPr>
            </w:pPr>
            <w:r w:rsidRPr="002E7EDB">
              <w:rPr>
                <w:rFonts w:ascii="Times New Roman" w:eastAsia="Times New Roman" w:hAnsi="Times New Roman"/>
                <w:sz w:val="18"/>
                <w:szCs w:val="18"/>
                <w:lang w:val="sq-AL"/>
              </w:rPr>
              <w:t xml:space="preserve">Zyra e Komisionerit në bashkëpunim me Shoqatën Gjermane të Industrisë dhe Tregtisë në Shqipëri (DIHA), zhvilluan workshop-in “E drejta e informimit dhe mbrojtja e të dhënave personale në fushën e biznesit”. Pjesëmarrës në këtë aktivitet ishin përfaqësues nga subjekte/shoqëri anëtare të kësaj organizate, që ushtrojnë aktivitetin e tyre në fusha e </w:t>
            </w:r>
            <w:r w:rsidRPr="002E7EDB">
              <w:rPr>
                <w:rFonts w:ascii="Times New Roman" w:eastAsia="Times New Roman" w:hAnsi="Times New Roman"/>
                <w:sz w:val="18"/>
                <w:szCs w:val="18"/>
                <w:lang w:val="sq-AL"/>
              </w:rPr>
              <w:lastRenderedPageBreak/>
              <w:t xml:space="preserve">sektorë të ndryshëm të ekonomisë. Si dy të drejta dhe liri themelore kushtetuese, ato garantohen nga një kuadër rregullator bashkëkohor, bazuar në praktikat legjislative evropiane. Të pranishmit u njohën me rolin, funksionet dhe kompetencat e Zyrës së Komisionerit, si dhe drejtimet kryesore të veprimtarisë mbikëqyrëse. E drejta e informimit dhe mbrojtja e të dhënave personale bazohen mbi parimet e etikës, përgjegjshmërisë, llogaridhënies, integritetit dhe transparencës. Autoritetet Publike dhe kontrolluesit publik e privat kanë detyrime rregullatore konkrete për t’i përmbushur për të lehtësuar ushtrimin në praktikë të këtyre të drejtave nga qytetarët. Transparenca proaktive e institucioneve publike është një nga drejtimet kryesore për një administratë dinamike. Ndërsa, masat e nevojshme tekniko-organizative për përpunimin e sigurt të të dhënave personale janë edhe më të dosmodoshme në epokën digjitale ku jetojmë. Këto standarde nxisin e forcojnë besimin e qytetarëve për marrjen e shërbimeve në kohë e me cilësi. Në bashkëpunim me Ministrinë e Drejtësisë u zhvilluan takime në kuadër të procesit të konsultimit publik të projektligjit “Për </w:t>
            </w:r>
            <w:r w:rsidRPr="002E7EDB">
              <w:rPr>
                <w:rFonts w:ascii="Times New Roman" w:eastAsia="Times New Roman" w:hAnsi="Times New Roman"/>
                <w:sz w:val="18"/>
                <w:szCs w:val="18"/>
                <w:lang w:val="sq-AL"/>
              </w:rPr>
              <w:lastRenderedPageBreak/>
              <w:t>mbrojtjen e të dhënave personale”. Hartimi i legjislacionit të ri për mbrojtjen e të dhënave personale është përmbushje e një prej detyrimeve që buron nga procesi i integrimit në Bashkimin Evropian, duke përafruar plotësisht Rregulloren e Përgjithshme për Mbrojtjen e të Dhënave (GDPR) dhe Direktivën për përpunimin e të dhënave personale nga organet ligjzbatuese (Direktiva e Policisë).</w:t>
            </w:r>
          </w:p>
          <w:p w14:paraId="5FDB9648" w14:textId="402D84CB" w:rsidR="008E4920" w:rsidRPr="008E4920" w:rsidRDefault="002E7EDB" w:rsidP="008E4920">
            <w:pPr>
              <w:spacing w:before="120" w:after="120"/>
              <w:jc w:val="both"/>
              <w:rPr>
                <w:rFonts w:ascii="Times New Roman" w:eastAsia="Times New Roman" w:hAnsi="Times New Roman"/>
                <w:sz w:val="18"/>
                <w:szCs w:val="18"/>
                <w:lang w:val="sq-AL"/>
              </w:rPr>
            </w:pPr>
            <w:r w:rsidRPr="002E7EDB">
              <w:rPr>
                <w:rFonts w:ascii="Times New Roman" w:eastAsia="Times New Roman" w:hAnsi="Times New Roman"/>
                <w:sz w:val="18"/>
                <w:szCs w:val="18"/>
                <w:lang w:val="sq-AL"/>
              </w:rPr>
              <w:t>Zyra e Komisionerit zhvilloi aktivitetin mbi prezantimin e Strategjisë Institucionale 2022-2025, në të cilin morën pjesë titullarë të autoriteteve publike qendrore dhe të pavarura, persona të kontaktit për mbrojtjen e të dhënave personale nga kontrollues publik e privat, koordinatorë për të drejtën e informimit, përfaqësues të shoqatave të biznesit, të organizatave të shoqërisë civile dhe medias.</w:t>
            </w:r>
            <w:r w:rsidR="008E4920" w:rsidRPr="008E4920">
              <w:rPr>
                <w:rFonts w:ascii="Times New Roman" w:eastAsia="Times New Roman" w:hAnsi="Times New Roman"/>
                <w:sz w:val="18"/>
                <w:szCs w:val="18"/>
                <w:lang w:val="sq-AL"/>
              </w:rPr>
              <w:t xml:space="preserve"> Strategjia Institucionale 2022-2025 është hartuar në vlerësimin integral e të kombinuar të kuadrit ligjor në fuqi me atë të modernizuar që pritet të miratohet për të dy fushat e përgjegjësisë. Po ashtu, janë marrë në konsideratë edhe rekomandimet/raportet nga organizma evropiane/ndërkombëtare që mbështesin shtetin shqiptar në </w:t>
            </w:r>
            <w:r w:rsidR="008E4920" w:rsidRPr="008E4920">
              <w:rPr>
                <w:rFonts w:ascii="Times New Roman" w:eastAsia="Times New Roman" w:hAnsi="Times New Roman"/>
                <w:sz w:val="18"/>
                <w:szCs w:val="18"/>
                <w:lang w:val="sq-AL"/>
              </w:rPr>
              <w:lastRenderedPageBreak/>
              <w:t>arritjen e standardeve bashkëkohore për garantimin e të drejtave të qytetarëve, funksionimin e demokracisë dhe zhvillimin ekonomiko-shoqëror të vendit. Strategjia Institucionale parashikon objektiva konkretë për secilën fushë, me masa e aktivitete të qarta, si dhe shoqërohet nga Plani i Veprimit. Strategjia është hartuar me asistencën e ekspertëve të Projektit të Binjakëzimit “</w:t>
            </w:r>
            <w:r w:rsidR="008E4920" w:rsidRPr="008E4920">
              <w:rPr>
                <w:rFonts w:ascii="Times New Roman" w:eastAsia="Times New Roman" w:hAnsi="Times New Roman"/>
                <w:i/>
                <w:iCs/>
                <w:sz w:val="18"/>
                <w:szCs w:val="18"/>
                <w:lang w:val="sq-AL"/>
              </w:rPr>
              <w:t>Mbështetje institucionit për përafrimin e legjislacionit mbi mbrojtjen e të dhënave personale me acquis-in e Bashkimit Evropian</w:t>
            </w:r>
            <w:r w:rsidR="008E4920" w:rsidRPr="008E4920">
              <w:rPr>
                <w:rFonts w:ascii="Times New Roman" w:eastAsia="Times New Roman" w:hAnsi="Times New Roman"/>
                <w:sz w:val="18"/>
                <w:szCs w:val="18"/>
                <w:lang w:val="sq-AL"/>
              </w:rPr>
              <w:t>”.</w:t>
            </w:r>
          </w:p>
          <w:p w14:paraId="5A7629DA" w14:textId="41577B9E" w:rsidR="006E25E3" w:rsidRPr="00E0515C" w:rsidRDefault="008E4920" w:rsidP="00E0515C">
            <w:pPr>
              <w:spacing w:before="120" w:after="120" w:line="259" w:lineRule="auto"/>
              <w:jc w:val="both"/>
              <w:rPr>
                <w:rFonts w:ascii="Times New Roman" w:eastAsia="Calibri" w:hAnsi="Times New Roman"/>
                <w:color w:val="000000"/>
                <w:sz w:val="18"/>
                <w:szCs w:val="18"/>
                <w:shd w:val="clear" w:color="auto" w:fill="FFFFFF"/>
                <w:lang w:val="sq-AL"/>
              </w:rPr>
            </w:pPr>
            <w:r w:rsidRPr="008E4920">
              <w:rPr>
                <w:rFonts w:ascii="Times New Roman" w:eastAsia="Times New Roman" w:hAnsi="Times New Roman"/>
                <w:sz w:val="18"/>
                <w:szCs w:val="18"/>
                <w:lang w:val="sq-AL"/>
              </w:rPr>
              <w:t>Gjithashtu, Zyra e Komisionerit zhvilloi aktivitetin ndërgjegjësues me fokus rolin dhe detyrat e Personit të Kontaktit/Nëpunësi i Mbrojtjes së</w:t>
            </w:r>
            <w:r w:rsidR="00E0515C" w:rsidRPr="00E0515C">
              <w:rPr>
                <w:rFonts w:ascii="Times New Roman" w:eastAsia="Times New Roman" w:hAnsi="Times New Roman"/>
                <w:sz w:val="18"/>
                <w:szCs w:val="18"/>
                <w:lang w:val="sq-AL"/>
              </w:rPr>
              <w:t xml:space="preserve"> të Dhënave Personale, si dhe detyrimi për caktimin e tij nga kontrolluesit publik dhe privat. Ky aktivitet është zhvilluar, bazuar në parashikimet e ligjit nr. 9887, datë 10.03.2008 “</w:t>
            </w:r>
            <w:r w:rsidR="00E0515C" w:rsidRPr="00E0515C">
              <w:rPr>
                <w:rFonts w:ascii="Times New Roman" w:eastAsia="Times New Roman" w:hAnsi="Times New Roman"/>
                <w:i/>
                <w:iCs/>
                <w:sz w:val="18"/>
                <w:szCs w:val="18"/>
                <w:lang w:val="sq-AL"/>
              </w:rPr>
              <w:t>Për mbrojtjen e të dhënave personale</w:t>
            </w:r>
            <w:r w:rsidR="00E0515C" w:rsidRPr="00E0515C">
              <w:rPr>
                <w:rFonts w:ascii="Times New Roman" w:eastAsia="Times New Roman" w:hAnsi="Times New Roman"/>
                <w:sz w:val="18"/>
                <w:szCs w:val="18"/>
                <w:lang w:val="sq-AL"/>
              </w:rPr>
              <w:t xml:space="preserve">”, i ndryshuar si dhe parashikimeve të projekt-ligjit, të hartuar në kuadër të përafrimit të legjislacionit shqiptar me legjislacionin evropian për mbrojtjen e të dhënave personale (Rregulloren e Përgjithshme për Mbrojtjen e të Dhënave Personale të Bashkimit Evropian 2016/679, GDPR). Pjesëmarrës në këtë </w:t>
            </w:r>
            <w:r w:rsidR="00E0515C" w:rsidRPr="00E0515C">
              <w:rPr>
                <w:rFonts w:ascii="Times New Roman" w:eastAsia="Times New Roman" w:hAnsi="Times New Roman"/>
                <w:sz w:val="18"/>
                <w:szCs w:val="18"/>
                <w:lang w:val="sq-AL"/>
              </w:rPr>
              <w:lastRenderedPageBreak/>
              <w:t>aktivitet, ishin përfaqësuese nga kontrollues publik dhe privat në sektorë të ndryshëm si telekomunikacion, sektori bankar-financiar, shëndetësi, arsim etj.</w:t>
            </w:r>
          </w:p>
        </w:tc>
        <w:tc>
          <w:tcPr>
            <w:tcW w:w="804" w:type="dxa"/>
          </w:tcPr>
          <w:p w14:paraId="02307880"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188B73FC" w14:textId="64756AF5" w:rsidR="00C07396" w:rsidRPr="007A01DE" w:rsidRDefault="00C04409" w:rsidP="00EC59CB">
            <w:pPr>
              <w:spacing w:before="120" w:after="120"/>
              <w:jc w:val="center"/>
              <w:rPr>
                <w:rFonts w:ascii="Times New Roman" w:hAnsi="Times New Roman"/>
                <w:sz w:val="20"/>
              </w:rPr>
            </w:pPr>
            <w:r w:rsidRPr="00C04409">
              <w:rPr>
                <w:rFonts w:ascii="Times New Roman" w:eastAsia="Times New Roman" w:hAnsi="Times New Roman"/>
                <w:sz w:val="18"/>
                <w:szCs w:val="18"/>
                <w:lang w:val="sq-AL"/>
              </w:rPr>
              <w:t xml:space="preserve">Vijimi  i zhvillimit të  </w:t>
            </w:r>
            <w:r w:rsidRPr="00C04409">
              <w:rPr>
                <w:rFonts w:ascii="Times New Roman" w:eastAsia="Times New Roman" w:hAnsi="Times New Roman"/>
                <w:sz w:val="18"/>
                <w:szCs w:val="18"/>
                <w:lang w:val="sq-AL"/>
              </w:rPr>
              <w:lastRenderedPageBreak/>
              <w:t>trajnimeve me autoritetet publike</w:t>
            </w:r>
            <w:r>
              <w:rPr>
                <w:rFonts w:ascii="Times New Roman" w:eastAsia="Times New Roman" w:hAnsi="Times New Roman"/>
                <w:sz w:val="18"/>
                <w:szCs w:val="18"/>
                <w:lang w:val="sq-AL"/>
              </w:rPr>
              <w:t>.</w:t>
            </w:r>
          </w:p>
        </w:tc>
        <w:tc>
          <w:tcPr>
            <w:tcW w:w="1060" w:type="dxa"/>
          </w:tcPr>
          <w:p w14:paraId="38ED47D7" w14:textId="77777777" w:rsidR="00C07396" w:rsidRPr="00F55EFC" w:rsidRDefault="00C07396" w:rsidP="00EC59CB">
            <w:pPr>
              <w:spacing w:before="120" w:after="120"/>
              <w:jc w:val="center"/>
              <w:rPr>
                <w:rFonts w:ascii="Times New Roman" w:hAnsi="Times New Roman"/>
                <w:b/>
                <w:sz w:val="20"/>
              </w:rPr>
            </w:pPr>
            <w:r w:rsidRPr="00F55EFC">
              <w:rPr>
                <w:rFonts w:ascii="Times New Roman" w:hAnsi="Times New Roman"/>
                <w:b/>
                <w:sz w:val="20"/>
              </w:rPr>
              <w:lastRenderedPageBreak/>
              <w:t>Përfunduar 2020</w:t>
            </w:r>
          </w:p>
        </w:tc>
      </w:tr>
      <w:tr w:rsidR="00C07396" w:rsidRPr="007A01DE" w14:paraId="12A49DCE" w14:textId="77777777" w:rsidTr="005D369E">
        <w:tc>
          <w:tcPr>
            <w:tcW w:w="720" w:type="dxa"/>
          </w:tcPr>
          <w:p w14:paraId="04D95590" w14:textId="77777777" w:rsidR="00C07396" w:rsidRPr="007A01DE" w:rsidRDefault="00C07396" w:rsidP="00EC59CB">
            <w:pPr>
              <w:rPr>
                <w:rFonts w:ascii="Times New Roman" w:hAnsi="Times New Roman"/>
                <w:sz w:val="18"/>
                <w:szCs w:val="18"/>
              </w:rPr>
            </w:pPr>
          </w:p>
        </w:tc>
        <w:tc>
          <w:tcPr>
            <w:tcW w:w="3780" w:type="dxa"/>
            <w:gridSpan w:val="3"/>
          </w:tcPr>
          <w:p w14:paraId="20B428B8" w14:textId="77777777" w:rsidR="00C07396" w:rsidRPr="007A01DE" w:rsidRDefault="00C07396" w:rsidP="00EC59CB">
            <w:pPr>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KDIMDP/ MASR; IAL</w:t>
            </w:r>
          </w:p>
        </w:tc>
        <w:tc>
          <w:tcPr>
            <w:tcW w:w="905" w:type="dxa"/>
          </w:tcPr>
          <w:p w14:paraId="3A8AD62E" w14:textId="77777777" w:rsidR="00C07396" w:rsidRPr="007A01DE" w:rsidRDefault="00C07396" w:rsidP="00EC59CB">
            <w:pPr>
              <w:spacing w:before="120" w:after="120"/>
              <w:jc w:val="center"/>
              <w:rPr>
                <w:rFonts w:ascii="Times New Roman" w:hAnsi="Times New Roman"/>
                <w:sz w:val="20"/>
              </w:rPr>
            </w:pPr>
          </w:p>
        </w:tc>
        <w:tc>
          <w:tcPr>
            <w:tcW w:w="715" w:type="dxa"/>
          </w:tcPr>
          <w:p w14:paraId="7B4767E7" w14:textId="77777777" w:rsidR="00C07396" w:rsidRPr="007A01DE" w:rsidRDefault="00C07396" w:rsidP="00EC59CB">
            <w:pPr>
              <w:spacing w:before="120" w:after="120"/>
              <w:jc w:val="center"/>
              <w:rPr>
                <w:rFonts w:ascii="Times New Roman" w:eastAsia="Times New Roman" w:hAnsi="Times New Roman"/>
                <w:sz w:val="16"/>
                <w:szCs w:val="16"/>
                <w:lang w:val="sq-AL" w:eastAsia="sq-AL"/>
              </w:rPr>
            </w:pPr>
          </w:p>
        </w:tc>
        <w:tc>
          <w:tcPr>
            <w:tcW w:w="973" w:type="dxa"/>
          </w:tcPr>
          <w:p w14:paraId="7D6A127C" w14:textId="77777777" w:rsidR="00C07396" w:rsidRPr="007A01DE" w:rsidRDefault="00C07396" w:rsidP="00EC59CB">
            <w:pPr>
              <w:spacing w:before="120" w:after="120"/>
              <w:jc w:val="center"/>
              <w:rPr>
                <w:rFonts w:ascii="Times New Roman" w:hAnsi="Times New Roman"/>
                <w:sz w:val="20"/>
              </w:rPr>
            </w:pPr>
          </w:p>
        </w:tc>
        <w:tc>
          <w:tcPr>
            <w:tcW w:w="903" w:type="dxa"/>
          </w:tcPr>
          <w:p w14:paraId="69540BC4" w14:textId="77777777" w:rsidR="00C07396" w:rsidRPr="007A01DE" w:rsidRDefault="00C07396" w:rsidP="00EC59CB">
            <w:pPr>
              <w:spacing w:before="120" w:after="120"/>
              <w:jc w:val="center"/>
              <w:rPr>
                <w:rFonts w:ascii="Times New Roman" w:hAnsi="Times New Roman"/>
                <w:sz w:val="20"/>
              </w:rPr>
            </w:pPr>
          </w:p>
        </w:tc>
        <w:tc>
          <w:tcPr>
            <w:tcW w:w="903" w:type="dxa"/>
          </w:tcPr>
          <w:p w14:paraId="58544D9F" w14:textId="77777777" w:rsidR="00C07396" w:rsidRPr="007A01DE" w:rsidRDefault="00C07396" w:rsidP="00EC59CB">
            <w:pPr>
              <w:spacing w:before="120" w:after="120"/>
              <w:jc w:val="center"/>
              <w:rPr>
                <w:rFonts w:ascii="Times New Roman" w:hAnsi="Times New Roman"/>
                <w:sz w:val="20"/>
              </w:rPr>
            </w:pPr>
          </w:p>
        </w:tc>
        <w:tc>
          <w:tcPr>
            <w:tcW w:w="927" w:type="dxa"/>
          </w:tcPr>
          <w:p w14:paraId="3532AA6C" w14:textId="77777777" w:rsidR="00C07396" w:rsidRPr="007A01DE" w:rsidRDefault="00C07396" w:rsidP="00EC59CB">
            <w:pPr>
              <w:spacing w:before="120" w:after="120"/>
              <w:jc w:val="center"/>
              <w:rPr>
                <w:rFonts w:ascii="Times New Roman" w:hAnsi="Times New Roman"/>
                <w:sz w:val="20"/>
              </w:rPr>
            </w:pPr>
          </w:p>
        </w:tc>
        <w:tc>
          <w:tcPr>
            <w:tcW w:w="2621" w:type="dxa"/>
          </w:tcPr>
          <w:p w14:paraId="73C0CD05" w14:textId="77777777" w:rsidR="00C07396" w:rsidRPr="007A01DE" w:rsidRDefault="00C07396" w:rsidP="00EC59CB">
            <w:pPr>
              <w:spacing w:before="120" w:after="120"/>
              <w:jc w:val="center"/>
              <w:rPr>
                <w:rFonts w:ascii="Times New Roman" w:hAnsi="Times New Roman"/>
                <w:sz w:val="20"/>
              </w:rPr>
            </w:pPr>
          </w:p>
        </w:tc>
        <w:tc>
          <w:tcPr>
            <w:tcW w:w="804" w:type="dxa"/>
          </w:tcPr>
          <w:p w14:paraId="46862636"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2374C6F3" w14:textId="77777777" w:rsidR="00C07396" w:rsidRPr="007A01DE" w:rsidRDefault="00C07396" w:rsidP="00EC59CB">
            <w:pPr>
              <w:spacing w:before="120" w:after="120"/>
              <w:jc w:val="center"/>
              <w:rPr>
                <w:rFonts w:ascii="Times New Roman" w:hAnsi="Times New Roman"/>
                <w:sz w:val="20"/>
              </w:rPr>
            </w:pPr>
          </w:p>
        </w:tc>
        <w:tc>
          <w:tcPr>
            <w:tcW w:w="1060" w:type="dxa"/>
          </w:tcPr>
          <w:p w14:paraId="5201303E" w14:textId="77777777" w:rsidR="00C07396" w:rsidRPr="007A01DE" w:rsidRDefault="00C07396" w:rsidP="00EC59CB">
            <w:pPr>
              <w:spacing w:before="120" w:after="120"/>
              <w:jc w:val="center"/>
              <w:rPr>
                <w:rFonts w:ascii="Times New Roman" w:hAnsi="Times New Roman"/>
                <w:sz w:val="20"/>
              </w:rPr>
            </w:pPr>
          </w:p>
        </w:tc>
      </w:tr>
      <w:tr w:rsidR="00C07396" w:rsidRPr="007A01DE" w14:paraId="1C00A107" w14:textId="77777777" w:rsidTr="005D369E">
        <w:tc>
          <w:tcPr>
            <w:tcW w:w="720" w:type="dxa"/>
          </w:tcPr>
          <w:p w14:paraId="5046B529" w14:textId="77777777" w:rsidR="00C07396" w:rsidRPr="007A01DE" w:rsidRDefault="00C07396" w:rsidP="00EC59CB">
            <w:pPr>
              <w:rPr>
                <w:rFonts w:ascii="Times New Roman" w:hAnsi="Times New Roman"/>
                <w:sz w:val="18"/>
                <w:szCs w:val="18"/>
              </w:rPr>
            </w:pPr>
          </w:p>
        </w:tc>
        <w:tc>
          <w:tcPr>
            <w:tcW w:w="3780" w:type="dxa"/>
            <w:gridSpan w:val="3"/>
          </w:tcPr>
          <w:p w14:paraId="43A0D11E" w14:textId="77777777" w:rsidR="00C07396" w:rsidRPr="007A01DE" w:rsidRDefault="00C07396" w:rsidP="00EC59CB">
            <w:pPr>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98901AA</w:t>
            </w:r>
          </w:p>
        </w:tc>
        <w:tc>
          <w:tcPr>
            <w:tcW w:w="905" w:type="dxa"/>
          </w:tcPr>
          <w:p w14:paraId="0B8342F8" w14:textId="77777777" w:rsidR="00C07396" w:rsidRPr="007A01DE" w:rsidRDefault="00C07396" w:rsidP="00EC59CB">
            <w:pPr>
              <w:spacing w:before="120" w:after="120"/>
              <w:jc w:val="center"/>
              <w:rPr>
                <w:rFonts w:ascii="Times New Roman" w:hAnsi="Times New Roman"/>
                <w:sz w:val="20"/>
              </w:rPr>
            </w:pPr>
          </w:p>
        </w:tc>
        <w:tc>
          <w:tcPr>
            <w:tcW w:w="715" w:type="dxa"/>
          </w:tcPr>
          <w:p w14:paraId="45ACDA1E" w14:textId="77777777" w:rsidR="00C07396" w:rsidRPr="007A01DE" w:rsidRDefault="00C07396" w:rsidP="00EC59CB">
            <w:pPr>
              <w:spacing w:before="120" w:after="120"/>
              <w:jc w:val="center"/>
              <w:rPr>
                <w:rFonts w:ascii="Times New Roman" w:eastAsia="Times New Roman" w:hAnsi="Times New Roman"/>
                <w:sz w:val="16"/>
                <w:szCs w:val="16"/>
                <w:lang w:val="sq-AL" w:eastAsia="sq-AL"/>
              </w:rPr>
            </w:pPr>
          </w:p>
        </w:tc>
        <w:tc>
          <w:tcPr>
            <w:tcW w:w="973" w:type="dxa"/>
          </w:tcPr>
          <w:p w14:paraId="13388951" w14:textId="77777777" w:rsidR="00C07396" w:rsidRPr="007A01DE" w:rsidRDefault="00C07396" w:rsidP="00EC59CB">
            <w:pPr>
              <w:spacing w:before="120" w:after="120"/>
              <w:jc w:val="center"/>
              <w:rPr>
                <w:rFonts w:ascii="Times New Roman" w:hAnsi="Times New Roman"/>
                <w:sz w:val="20"/>
              </w:rPr>
            </w:pPr>
          </w:p>
        </w:tc>
        <w:tc>
          <w:tcPr>
            <w:tcW w:w="903" w:type="dxa"/>
          </w:tcPr>
          <w:p w14:paraId="7AF8A8C9" w14:textId="77777777" w:rsidR="00C07396" w:rsidRPr="007A01DE" w:rsidRDefault="00C07396" w:rsidP="00EC59CB">
            <w:pPr>
              <w:spacing w:before="120" w:after="120"/>
              <w:jc w:val="center"/>
              <w:rPr>
                <w:rFonts w:ascii="Times New Roman" w:hAnsi="Times New Roman"/>
                <w:sz w:val="20"/>
              </w:rPr>
            </w:pPr>
          </w:p>
        </w:tc>
        <w:tc>
          <w:tcPr>
            <w:tcW w:w="903" w:type="dxa"/>
          </w:tcPr>
          <w:p w14:paraId="30702859" w14:textId="77777777" w:rsidR="00C07396" w:rsidRPr="007A01DE" w:rsidRDefault="00C07396" w:rsidP="00EC59CB">
            <w:pPr>
              <w:spacing w:before="120" w:after="120"/>
              <w:jc w:val="center"/>
              <w:rPr>
                <w:rFonts w:ascii="Times New Roman" w:hAnsi="Times New Roman"/>
                <w:sz w:val="20"/>
              </w:rPr>
            </w:pPr>
          </w:p>
        </w:tc>
        <w:tc>
          <w:tcPr>
            <w:tcW w:w="927" w:type="dxa"/>
          </w:tcPr>
          <w:p w14:paraId="59C8A596" w14:textId="77777777" w:rsidR="00C07396" w:rsidRPr="007A01DE" w:rsidRDefault="00C07396" w:rsidP="00EC59CB">
            <w:pPr>
              <w:spacing w:before="120" w:after="120"/>
              <w:jc w:val="center"/>
              <w:rPr>
                <w:rFonts w:ascii="Times New Roman" w:hAnsi="Times New Roman"/>
                <w:sz w:val="20"/>
              </w:rPr>
            </w:pPr>
          </w:p>
        </w:tc>
        <w:tc>
          <w:tcPr>
            <w:tcW w:w="2621" w:type="dxa"/>
          </w:tcPr>
          <w:p w14:paraId="018561BC" w14:textId="77777777" w:rsidR="00C07396" w:rsidRPr="007A01DE" w:rsidRDefault="00C07396" w:rsidP="00EC59CB">
            <w:pPr>
              <w:spacing w:before="120" w:after="120"/>
              <w:jc w:val="center"/>
              <w:rPr>
                <w:rFonts w:ascii="Times New Roman" w:hAnsi="Times New Roman"/>
                <w:sz w:val="20"/>
              </w:rPr>
            </w:pPr>
          </w:p>
        </w:tc>
        <w:tc>
          <w:tcPr>
            <w:tcW w:w="804" w:type="dxa"/>
          </w:tcPr>
          <w:p w14:paraId="75030E89"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1151822E" w14:textId="77777777" w:rsidR="00C07396" w:rsidRPr="007A01DE" w:rsidRDefault="00C07396" w:rsidP="00EC59CB">
            <w:pPr>
              <w:spacing w:before="120" w:after="120"/>
              <w:jc w:val="center"/>
              <w:rPr>
                <w:rFonts w:ascii="Times New Roman" w:hAnsi="Times New Roman"/>
                <w:sz w:val="20"/>
              </w:rPr>
            </w:pPr>
          </w:p>
        </w:tc>
        <w:tc>
          <w:tcPr>
            <w:tcW w:w="1060" w:type="dxa"/>
          </w:tcPr>
          <w:p w14:paraId="7EFBC6A5" w14:textId="77777777" w:rsidR="00C07396" w:rsidRPr="007A01DE" w:rsidRDefault="00C07396" w:rsidP="00EC59CB">
            <w:pPr>
              <w:spacing w:before="120" w:after="120"/>
              <w:jc w:val="center"/>
              <w:rPr>
                <w:rFonts w:ascii="Times New Roman" w:hAnsi="Times New Roman"/>
                <w:sz w:val="20"/>
              </w:rPr>
            </w:pPr>
          </w:p>
        </w:tc>
      </w:tr>
      <w:tr w:rsidR="00EC59CB" w:rsidRPr="007A01DE" w14:paraId="0E5221A1" w14:textId="77777777" w:rsidTr="005D369E">
        <w:trPr>
          <w:trHeight w:val="854"/>
        </w:trPr>
        <w:tc>
          <w:tcPr>
            <w:tcW w:w="720" w:type="dxa"/>
            <w:shd w:val="clear" w:color="auto" w:fill="DAEEF3" w:themeFill="accent5" w:themeFillTint="33"/>
          </w:tcPr>
          <w:p w14:paraId="5F2E5166"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4.3</w:t>
            </w:r>
          </w:p>
        </w:tc>
        <w:tc>
          <w:tcPr>
            <w:tcW w:w="3780" w:type="dxa"/>
            <w:gridSpan w:val="3"/>
            <w:shd w:val="clear" w:color="auto" w:fill="DAEEF3" w:themeFill="accent5" w:themeFillTint="33"/>
          </w:tcPr>
          <w:p w14:paraId="0EF59751" w14:textId="77777777" w:rsidR="00C07396" w:rsidRPr="0005572B"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b/>
                <w:bCs/>
                <w:color w:val="000000"/>
                <w:sz w:val="16"/>
                <w:szCs w:val="16"/>
                <w:lang w:val="sq-AL" w:eastAsia="sq-AL"/>
              </w:rPr>
              <w:t>Objektivi specifik 4.3: Rritja e kapaciteteve të individëve në ushtrimin e të drejtave të tyre, në aftësinë për të kuptuar dhe marrë vendimet e duhura</w:t>
            </w:r>
          </w:p>
        </w:tc>
        <w:tc>
          <w:tcPr>
            <w:tcW w:w="905" w:type="dxa"/>
            <w:shd w:val="clear" w:color="auto" w:fill="DAEEF3" w:themeFill="accent5" w:themeFillTint="33"/>
          </w:tcPr>
          <w:p w14:paraId="7EBAA90E" w14:textId="77777777" w:rsidR="00C07396" w:rsidRPr="007A01DE" w:rsidRDefault="00C07396" w:rsidP="00EC59CB">
            <w:pPr>
              <w:spacing w:before="120" w:after="120"/>
              <w:jc w:val="center"/>
              <w:rPr>
                <w:rFonts w:ascii="Times New Roman" w:hAnsi="Times New Roman"/>
                <w:sz w:val="20"/>
              </w:rPr>
            </w:pPr>
          </w:p>
        </w:tc>
        <w:tc>
          <w:tcPr>
            <w:tcW w:w="715" w:type="dxa"/>
            <w:shd w:val="clear" w:color="auto" w:fill="DAEEF3" w:themeFill="accent5" w:themeFillTint="33"/>
          </w:tcPr>
          <w:p w14:paraId="59F48BD9" w14:textId="77777777" w:rsidR="00C07396" w:rsidRPr="007A01DE" w:rsidRDefault="00C07396" w:rsidP="00EC59CB">
            <w:pPr>
              <w:spacing w:before="120" w:after="120"/>
              <w:jc w:val="center"/>
              <w:rPr>
                <w:rFonts w:ascii="Times New Roman" w:hAnsi="Times New Roman"/>
                <w:sz w:val="20"/>
              </w:rPr>
            </w:pPr>
          </w:p>
        </w:tc>
        <w:tc>
          <w:tcPr>
            <w:tcW w:w="973" w:type="dxa"/>
            <w:shd w:val="clear" w:color="auto" w:fill="DAEEF3" w:themeFill="accent5" w:themeFillTint="33"/>
            <w:vAlign w:val="center"/>
          </w:tcPr>
          <w:p w14:paraId="15A5F726" w14:textId="43FB9CE2" w:rsidR="00C07396" w:rsidRPr="002A7D91" w:rsidRDefault="00C07396" w:rsidP="00CC6F7E">
            <w:pPr>
              <w:spacing w:before="120" w:after="120"/>
              <w:jc w:val="center"/>
              <w:rPr>
                <w:rFonts w:ascii="Times New Roman" w:hAnsi="Times New Roman"/>
                <w:b/>
                <w:sz w:val="20"/>
              </w:rPr>
            </w:pPr>
          </w:p>
        </w:tc>
        <w:tc>
          <w:tcPr>
            <w:tcW w:w="903" w:type="dxa"/>
            <w:shd w:val="clear" w:color="auto" w:fill="DAEEF3" w:themeFill="accent5" w:themeFillTint="33"/>
            <w:vAlign w:val="bottom"/>
          </w:tcPr>
          <w:p w14:paraId="7DB774E6" w14:textId="77777777" w:rsidR="00C07396" w:rsidRPr="007A01DE" w:rsidRDefault="00C07396" w:rsidP="00CC6F7E">
            <w:pPr>
              <w:spacing w:before="120" w:after="120"/>
              <w:jc w:val="center"/>
              <w:rPr>
                <w:rFonts w:ascii="Times New Roman" w:hAnsi="Times New Roman"/>
                <w:sz w:val="20"/>
              </w:rPr>
            </w:pPr>
          </w:p>
        </w:tc>
        <w:tc>
          <w:tcPr>
            <w:tcW w:w="903" w:type="dxa"/>
            <w:shd w:val="clear" w:color="auto" w:fill="DAEEF3" w:themeFill="accent5" w:themeFillTint="33"/>
            <w:vAlign w:val="center"/>
          </w:tcPr>
          <w:p w14:paraId="020C8595" w14:textId="1E26724C" w:rsidR="00C07396" w:rsidRPr="007A01DE" w:rsidRDefault="00C07396" w:rsidP="00CC6F7E">
            <w:pPr>
              <w:spacing w:before="120" w:after="120"/>
              <w:jc w:val="center"/>
              <w:rPr>
                <w:rFonts w:ascii="Times New Roman" w:hAnsi="Times New Roman"/>
                <w:sz w:val="20"/>
              </w:rPr>
            </w:pPr>
          </w:p>
        </w:tc>
        <w:tc>
          <w:tcPr>
            <w:tcW w:w="927" w:type="dxa"/>
            <w:shd w:val="clear" w:color="auto" w:fill="DAEEF3" w:themeFill="accent5" w:themeFillTint="33"/>
            <w:vAlign w:val="center"/>
          </w:tcPr>
          <w:p w14:paraId="356D5981" w14:textId="3DCAC031" w:rsidR="00C07396" w:rsidRPr="002A7D91" w:rsidRDefault="004E2D90" w:rsidP="00CC6F7E">
            <w:pPr>
              <w:spacing w:before="120" w:after="120"/>
              <w:jc w:val="center"/>
              <w:rPr>
                <w:rFonts w:ascii="Times New Roman" w:hAnsi="Times New Roman"/>
                <w:b/>
                <w:sz w:val="20"/>
              </w:rPr>
            </w:pPr>
            <w:r>
              <w:rPr>
                <w:rFonts w:ascii="Times New Roman" w:hAnsi="Times New Roman"/>
                <w:b/>
                <w:sz w:val="20"/>
              </w:rPr>
              <w:t>0%</w:t>
            </w:r>
          </w:p>
        </w:tc>
        <w:tc>
          <w:tcPr>
            <w:tcW w:w="2621" w:type="dxa"/>
            <w:shd w:val="clear" w:color="auto" w:fill="DAEEF3" w:themeFill="accent5" w:themeFillTint="33"/>
            <w:vAlign w:val="bottom"/>
          </w:tcPr>
          <w:p w14:paraId="6DF4B28E" w14:textId="77777777" w:rsidR="004E2D90" w:rsidRPr="007B258B" w:rsidRDefault="004E2D90" w:rsidP="004E2D90">
            <w:pPr>
              <w:spacing w:line="240" w:lineRule="auto"/>
              <w:jc w:val="center"/>
              <w:rPr>
                <w:rFonts w:ascii="Garamond" w:eastAsia="Times New Roman" w:hAnsi="Garamond" w:cs="Calibri"/>
                <w:b/>
                <w:color w:val="000000"/>
                <w:sz w:val="16"/>
                <w:szCs w:val="16"/>
                <w:lang w:val="sq-AL" w:eastAsia="sq-AL"/>
              </w:rPr>
            </w:pPr>
            <w:r w:rsidRPr="007B258B">
              <w:rPr>
                <w:rFonts w:ascii="Garamond" w:eastAsia="Times New Roman" w:hAnsi="Garamond" w:cs="Calibri"/>
                <w:b/>
                <w:color w:val="000000"/>
                <w:sz w:val="16"/>
                <w:szCs w:val="16"/>
                <w:lang w:val="sq-AL" w:eastAsia="sq-AL"/>
              </w:rPr>
              <w:t>PAZBATUAR/PARAPORTUAR</w:t>
            </w:r>
          </w:p>
          <w:p w14:paraId="3F0F826E" w14:textId="7E4ADAA4" w:rsidR="00C07396" w:rsidRPr="007A01DE" w:rsidRDefault="00C07396" w:rsidP="004E2D90">
            <w:pPr>
              <w:spacing w:before="120" w:after="120"/>
              <w:jc w:val="center"/>
              <w:rPr>
                <w:rFonts w:ascii="Times New Roman" w:hAnsi="Times New Roman"/>
                <w:sz w:val="20"/>
              </w:rPr>
            </w:pPr>
          </w:p>
        </w:tc>
        <w:tc>
          <w:tcPr>
            <w:tcW w:w="804" w:type="dxa"/>
            <w:shd w:val="clear" w:color="auto" w:fill="DAEEF3" w:themeFill="accent5" w:themeFillTint="33"/>
          </w:tcPr>
          <w:p w14:paraId="510B9B43" w14:textId="77777777" w:rsidR="00C07396" w:rsidRPr="007A01DE" w:rsidRDefault="00C07396" w:rsidP="00EC59CB">
            <w:pPr>
              <w:spacing w:before="120" w:after="120"/>
              <w:jc w:val="center"/>
              <w:rPr>
                <w:rFonts w:ascii="Times New Roman" w:hAnsi="Times New Roman"/>
                <w:sz w:val="20"/>
              </w:rPr>
            </w:pPr>
          </w:p>
        </w:tc>
        <w:tc>
          <w:tcPr>
            <w:tcW w:w="816" w:type="dxa"/>
            <w:gridSpan w:val="2"/>
            <w:shd w:val="clear" w:color="auto" w:fill="DAEEF3" w:themeFill="accent5" w:themeFillTint="33"/>
          </w:tcPr>
          <w:p w14:paraId="4550495C" w14:textId="77777777" w:rsidR="00C07396" w:rsidRPr="007A01DE" w:rsidRDefault="00C07396" w:rsidP="00EC59CB">
            <w:pPr>
              <w:spacing w:before="120" w:after="120"/>
              <w:jc w:val="center"/>
              <w:rPr>
                <w:rFonts w:ascii="Times New Roman" w:hAnsi="Times New Roman"/>
                <w:sz w:val="20"/>
              </w:rPr>
            </w:pPr>
          </w:p>
        </w:tc>
        <w:tc>
          <w:tcPr>
            <w:tcW w:w="1060" w:type="dxa"/>
            <w:shd w:val="clear" w:color="auto" w:fill="DAEEF3" w:themeFill="accent5" w:themeFillTint="33"/>
          </w:tcPr>
          <w:p w14:paraId="341B171A" w14:textId="77777777" w:rsidR="00C07396" w:rsidRPr="007A01DE" w:rsidRDefault="00C07396" w:rsidP="00EC59CB">
            <w:pPr>
              <w:spacing w:before="120" w:after="120"/>
              <w:jc w:val="center"/>
              <w:rPr>
                <w:rFonts w:ascii="Times New Roman" w:hAnsi="Times New Roman"/>
                <w:sz w:val="20"/>
              </w:rPr>
            </w:pPr>
          </w:p>
        </w:tc>
      </w:tr>
      <w:tr w:rsidR="00C07396" w:rsidRPr="007A01DE" w14:paraId="5FA43DFB" w14:textId="77777777" w:rsidTr="005D369E">
        <w:tc>
          <w:tcPr>
            <w:tcW w:w="720" w:type="dxa"/>
          </w:tcPr>
          <w:p w14:paraId="7FE0E784"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4.3.1</w:t>
            </w:r>
          </w:p>
        </w:tc>
        <w:tc>
          <w:tcPr>
            <w:tcW w:w="3780" w:type="dxa"/>
            <w:gridSpan w:val="3"/>
          </w:tcPr>
          <w:p w14:paraId="721E9E79"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b/>
                <w:bCs/>
                <w:color w:val="000000"/>
                <w:sz w:val="16"/>
                <w:szCs w:val="16"/>
                <w:lang w:val="sq-AL" w:eastAsia="sq-AL"/>
              </w:rPr>
              <w:t>Raport vlerësimi mbi nevojat e qytetarëve për modele të gatshme vetëpërfaqësimi</w:t>
            </w:r>
          </w:p>
        </w:tc>
        <w:tc>
          <w:tcPr>
            <w:tcW w:w="905" w:type="dxa"/>
          </w:tcPr>
          <w:p w14:paraId="1BB27AF9" w14:textId="77777777" w:rsidR="00C07396" w:rsidRPr="007A01DE" w:rsidRDefault="00C07396" w:rsidP="00EC59CB">
            <w:pPr>
              <w:spacing w:before="120" w:after="120"/>
              <w:jc w:val="center"/>
              <w:rPr>
                <w:rFonts w:ascii="Times New Roman" w:hAnsi="Times New Roman"/>
                <w:sz w:val="20"/>
              </w:rPr>
            </w:pPr>
          </w:p>
        </w:tc>
        <w:tc>
          <w:tcPr>
            <w:tcW w:w="715" w:type="dxa"/>
          </w:tcPr>
          <w:p w14:paraId="29247568"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b/>
                <w:bCs/>
                <w:color w:val="000000"/>
                <w:sz w:val="16"/>
                <w:szCs w:val="16"/>
                <w:lang w:val="sq-AL" w:eastAsia="sq-AL"/>
              </w:rPr>
              <w:t>1,069</w:t>
            </w:r>
          </w:p>
        </w:tc>
        <w:tc>
          <w:tcPr>
            <w:tcW w:w="973" w:type="dxa"/>
          </w:tcPr>
          <w:p w14:paraId="76B8CD2D" w14:textId="77777777" w:rsidR="00C07396" w:rsidRPr="007A01DE" w:rsidRDefault="00C07396" w:rsidP="00EC59CB">
            <w:pPr>
              <w:spacing w:before="120" w:after="120"/>
              <w:jc w:val="center"/>
              <w:rPr>
                <w:rFonts w:ascii="Times New Roman" w:hAnsi="Times New Roman"/>
                <w:sz w:val="20"/>
              </w:rPr>
            </w:pPr>
          </w:p>
        </w:tc>
        <w:tc>
          <w:tcPr>
            <w:tcW w:w="903" w:type="dxa"/>
          </w:tcPr>
          <w:p w14:paraId="2AA4329B" w14:textId="77777777" w:rsidR="00C07396" w:rsidRPr="007A01DE" w:rsidRDefault="00C07396" w:rsidP="00EC59CB">
            <w:pPr>
              <w:spacing w:before="120" w:after="120"/>
              <w:jc w:val="center"/>
              <w:rPr>
                <w:rFonts w:ascii="Times New Roman" w:hAnsi="Times New Roman"/>
                <w:sz w:val="20"/>
              </w:rPr>
            </w:pPr>
          </w:p>
        </w:tc>
        <w:tc>
          <w:tcPr>
            <w:tcW w:w="903" w:type="dxa"/>
          </w:tcPr>
          <w:p w14:paraId="78363680" w14:textId="77777777" w:rsidR="00C07396" w:rsidRPr="007A01DE" w:rsidRDefault="00C07396" w:rsidP="00EC59CB">
            <w:pPr>
              <w:spacing w:before="120" w:after="120"/>
              <w:jc w:val="center"/>
              <w:rPr>
                <w:rFonts w:ascii="Times New Roman" w:hAnsi="Times New Roman"/>
                <w:sz w:val="20"/>
              </w:rPr>
            </w:pPr>
          </w:p>
        </w:tc>
        <w:tc>
          <w:tcPr>
            <w:tcW w:w="927" w:type="dxa"/>
          </w:tcPr>
          <w:p w14:paraId="52D5D6AB" w14:textId="77777777" w:rsidR="00C07396" w:rsidRPr="007A01DE" w:rsidRDefault="00C07396" w:rsidP="00EC59CB">
            <w:pPr>
              <w:spacing w:before="120" w:after="120"/>
              <w:jc w:val="center"/>
              <w:rPr>
                <w:rFonts w:ascii="Times New Roman" w:hAnsi="Times New Roman"/>
                <w:sz w:val="20"/>
              </w:rPr>
            </w:pPr>
          </w:p>
        </w:tc>
        <w:tc>
          <w:tcPr>
            <w:tcW w:w="2621" w:type="dxa"/>
          </w:tcPr>
          <w:p w14:paraId="709935DC" w14:textId="7D957134" w:rsidR="00C07396" w:rsidRPr="007A01DE" w:rsidRDefault="002A7D91" w:rsidP="00EC59CB">
            <w:pPr>
              <w:spacing w:before="120" w:after="120"/>
              <w:jc w:val="center"/>
              <w:rPr>
                <w:rFonts w:ascii="Times New Roman" w:hAnsi="Times New Roman"/>
                <w:sz w:val="20"/>
              </w:rPr>
            </w:pPr>
            <w:r>
              <w:rPr>
                <w:rFonts w:ascii="Garamond" w:eastAsia="Times New Roman" w:hAnsi="Garamond" w:cs="Calibri"/>
                <w:b/>
                <w:color w:val="000000"/>
                <w:sz w:val="20"/>
                <w:lang w:val="sq-AL" w:eastAsia="sq-AL"/>
              </w:rPr>
              <w:t>PËRFUNDUAR 2021</w:t>
            </w:r>
          </w:p>
        </w:tc>
        <w:tc>
          <w:tcPr>
            <w:tcW w:w="804" w:type="dxa"/>
          </w:tcPr>
          <w:p w14:paraId="40B42DA9"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5B48863B" w14:textId="77777777" w:rsidR="00C07396" w:rsidRPr="007A01DE" w:rsidRDefault="00C07396" w:rsidP="00EC59CB">
            <w:pPr>
              <w:spacing w:before="120" w:after="120"/>
              <w:jc w:val="center"/>
              <w:rPr>
                <w:rFonts w:ascii="Times New Roman" w:hAnsi="Times New Roman"/>
                <w:sz w:val="20"/>
              </w:rPr>
            </w:pPr>
          </w:p>
        </w:tc>
        <w:tc>
          <w:tcPr>
            <w:tcW w:w="1060" w:type="dxa"/>
          </w:tcPr>
          <w:p w14:paraId="08527D79" w14:textId="77777777" w:rsidR="00C07396" w:rsidRPr="009D2525" w:rsidRDefault="00C07396" w:rsidP="00EC59CB">
            <w:pPr>
              <w:spacing w:before="120" w:after="120"/>
              <w:jc w:val="center"/>
              <w:rPr>
                <w:rFonts w:ascii="Times New Roman" w:hAnsi="Times New Roman"/>
                <w:b/>
                <w:sz w:val="20"/>
              </w:rPr>
            </w:pPr>
            <w:r w:rsidRPr="009D2525">
              <w:rPr>
                <w:rFonts w:ascii="Times New Roman" w:hAnsi="Times New Roman"/>
                <w:b/>
                <w:sz w:val="20"/>
              </w:rPr>
              <w:t>2020-2023</w:t>
            </w:r>
          </w:p>
        </w:tc>
      </w:tr>
      <w:tr w:rsidR="00C07396" w:rsidRPr="007A01DE" w14:paraId="3D3FDD3D" w14:textId="77777777" w:rsidTr="005D369E">
        <w:tc>
          <w:tcPr>
            <w:tcW w:w="720" w:type="dxa"/>
          </w:tcPr>
          <w:p w14:paraId="3AEABAC6" w14:textId="77777777" w:rsidR="00C07396" w:rsidRPr="007A01DE" w:rsidRDefault="00C07396" w:rsidP="00EC59CB">
            <w:pPr>
              <w:rPr>
                <w:rFonts w:ascii="Times New Roman" w:hAnsi="Times New Roman"/>
                <w:sz w:val="18"/>
                <w:szCs w:val="18"/>
              </w:rPr>
            </w:pPr>
            <w:r w:rsidRPr="007A01DE">
              <w:rPr>
                <w:rFonts w:ascii="Times New Roman" w:hAnsi="Times New Roman"/>
                <w:sz w:val="18"/>
                <w:szCs w:val="18"/>
              </w:rPr>
              <w:t>4.3.1.a</w:t>
            </w:r>
          </w:p>
        </w:tc>
        <w:tc>
          <w:tcPr>
            <w:tcW w:w="3780" w:type="dxa"/>
            <w:gridSpan w:val="3"/>
          </w:tcPr>
          <w:p w14:paraId="5A0C09AE" w14:textId="77777777" w:rsidR="00C07396" w:rsidRPr="007A01DE" w:rsidRDefault="00C07396" w:rsidP="00EC59CB">
            <w:pPr>
              <w:rPr>
                <w:rFonts w:ascii="Times New Roman" w:hAnsi="Times New Roman"/>
                <w:sz w:val="20"/>
              </w:rPr>
            </w:pPr>
            <w:r w:rsidRPr="007A01DE">
              <w:rPr>
                <w:rFonts w:ascii="Times New Roman" w:eastAsia="Times New Roman" w:hAnsi="Times New Roman"/>
                <w:color w:val="000000"/>
                <w:sz w:val="16"/>
                <w:szCs w:val="16"/>
                <w:lang w:val="sq-AL" w:eastAsia="sq-AL"/>
              </w:rPr>
              <w:t>Raport vlerësimi mbi situatën aktuale dhe statistikat mbi vetëpërfaqësimin ligjor dhe modelet aktuale që përdoren, i hartuar</w:t>
            </w:r>
          </w:p>
        </w:tc>
        <w:tc>
          <w:tcPr>
            <w:tcW w:w="905" w:type="dxa"/>
          </w:tcPr>
          <w:p w14:paraId="1ADC4A8E" w14:textId="77777777" w:rsidR="00C07396" w:rsidRPr="007A01DE" w:rsidRDefault="00C07396" w:rsidP="00EC59CB">
            <w:pPr>
              <w:spacing w:before="120" w:after="120"/>
              <w:jc w:val="center"/>
              <w:rPr>
                <w:rFonts w:ascii="Times New Roman" w:hAnsi="Times New Roman"/>
                <w:sz w:val="20"/>
              </w:rPr>
            </w:pPr>
          </w:p>
        </w:tc>
        <w:tc>
          <w:tcPr>
            <w:tcW w:w="715" w:type="dxa"/>
          </w:tcPr>
          <w:p w14:paraId="1024E41C"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color w:val="000000"/>
                <w:sz w:val="16"/>
                <w:szCs w:val="16"/>
                <w:lang w:val="sq-AL" w:eastAsia="sq-AL"/>
              </w:rPr>
              <w:t>1,069</w:t>
            </w:r>
          </w:p>
        </w:tc>
        <w:tc>
          <w:tcPr>
            <w:tcW w:w="973" w:type="dxa"/>
          </w:tcPr>
          <w:p w14:paraId="724FB453" w14:textId="77777777" w:rsidR="00C07396" w:rsidRPr="007A01DE" w:rsidRDefault="00C07396" w:rsidP="00EC59CB">
            <w:pPr>
              <w:spacing w:before="120" w:after="120"/>
              <w:jc w:val="center"/>
              <w:rPr>
                <w:rFonts w:ascii="Times New Roman" w:hAnsi="Times New Roman"/>
                <w:sz w:val="20"/>
              </w:rPr>
            </w:pPr>
          </w:p>
        </w:tc>
        <w:tc>
          <w:tcPr>
            <w:tcW w:w="903" w:type="dxa"/>
          </w:tcPr>
          <w:p w14:paraId="76C5D028" w14:textId="77777777" w:rsidR="00C07396" w:rsidRPr="007A01DE" w:rsidRDefault="00C07396" w:rsidP="00EC59CB">
            <w:pPr>
              <w:spacing w:before="120" w:after="120"/>
              <w:jc w:val="center"/>
              <w:rPr>
                <w:rFonts w:ascii="Times New Roman" w:hAnsi="Times New Roman"/>
                <w:sz w:val="20"/>
              </w:rPr>
            </w:pPr>
          </w:p>
        </w:tc>
        <w:tc>
          <w:tcPr>
            <w:tcW w:w="903" w:type="dxa"/>
          </w:tcPr>
          <w:p w14:paraId="1DCF800D" w14:textId="77777777" w:rsidR="00C07396" w:rsidRPr="007A01DE" w:rsidRDefault="00C07396" w:rsidP="00EC59CB">
            <w:pPr>
              <w:spacing w:before="120" w:after="120"/>
              <w:jc w:val="center"/>
              <w:rPr>
                <w:rFonts w:ascii="Times New Roman" w:hAnsi="Times New Roman"/>
                <w:sz w:val="20"/>
              </w:rPr>
            </w:pPr>
          </w:p>
        </w:tc>
        <w:tc>
          <w:tcPr>
            <w:tcW w:w="927" w:type="dxa"/>
          </w:tcPr>
          <w:p w14:paraId="3C702D64" w14:textId="77777777" w:rsidR="00C07396" w:rsidRPr="007A01DE" w:rsidRDefault="00C07396" w:rsidP="00EC59CB">
            <w:pPr>
              <w:spacing w:before="120" w:after="120"/>
              <w:jc w:val="center"/>
              <w:rPr>
                <w:rFonts w:ascii="Times New Roman" w:hAnsi="Times New Roman"/>
                <w:sz w:val="20"/>
              </w:rPr>
            </w:pPr>
          </w:p>
        </w:tc>
        <w:tc>
          <w:tcPr>
            <w:tcW w:w="2621" w:type="dxa"/>
          </w:tcPr>
          <w:p w14:paraId="368A37C9" w14:textId="3894FF3A" w:rsidR="00C07396" w:rsidRPr="007A01DE" w:rsidRDefault="002A7D91" w:rsidP="00EC59CB">
            <w:pPr>
              <w:spacing w:before="120" w:after="120"/>
              <w:jc w:val="center"/>
              <w:rPr>
                <w:rFonts w:ascii="Times New Roman" w:hAnsi="Times New Roman"/>
                <w:sz w:val="20"/>
              </w:rPr>
            </w:pPr>
            <w:r>
              <w:rPr>
                <w:rFonts w:ascii="Garamond" w:eastAsia="Times New Roman" w:hAnsi="Garamond" w:cs="Calibri"/>
                <w:b/>
                <w:color w:val="000000"/>
                <w:sz w:val="20"/>
                <w:lang w:val="sq-AL" w:eastAsia="sq-AL"/>
              </w:rPr>
              <w:t>PËRFUNDUAR 2021</w:t>
            </w:r>
          </w:p>
        </w:tc>
        <w:tc>
          <w:tcPr>
            <w:tcW w:w="804" w:type="dxa"/>
          </w:tcPr>
          <w:p w14:paraId="6F8AE76B"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EDCE610" w14:textId="77777777" w:rsidR="00C07396" w:rsidRPr="007A01DE" w:rsidRDefault="00C07396" w:rsidP="00EC59CB">
            <w:pPr>
              <w:spacing w:before="120" w:after="120"/>
              <w:jc w:val="center"/>
              <w:rPr>
                <w:rFonts w:ascii="Times New Roman" w:hAnsi="Times New Roman"/>
                <w:sz w:val="20"/>
              </w:rPr>
            </w:pPr>
          </w:p>
        </w:tc>
        <w:tc>
          <w:tcPr>
            <w:tcW w:w="1060" w:type="dxa"/>
          </w:tcPr>
          <w:p w14:paraId="3B72C6C2" w14:textId="77777777" w:rsidR="00C07396" w:rsidRPr="007A01DE" w:rsidRDefault="00C07396" w:rsidP="00EC59CB">
            <w:pPr>
              <w:spacing w:before="120" w:after="120"/>
              <w:jc w:val="center"/>
              <w:rPr>
                <w:rFonts w:ascii="Times New Roman" w:hAnsi="Times New Roman"/>
                <w:sz w:val="20"/>
              </w:rPr>
            </w:pPr>
            <w:r w:rsidRPr="004B093E">
              <w:rPr>
                <w:rFonts w:ascii="Garamond" w:eastAsia="Times New Roman" w:hAnsi="Garamond" w:cs="Calibri"/>
                <w:b/>
                <w:color w:val="000000"/>
                <w:sz w:val="20"/>
                <w:lang w:val="sq-AL" w:eastAsia="sq-AL"/>
              </w:rPr>
              <w:t>6M I</w:t>
            </w:r>
            <w:r>
              <w:rPr>
                <w:rFonts w:ascii="Garamond" w:eastAsia="Times New Roman" w:hAnsi="Garamond" w:cs="Calibri"/>
                <w:b/>
                <w:color w:val="000000"/>
                <w:sz w:val="20"/>
                <w:lang w:val="sq-AL" w:eastAsia="sq-AL"/>
              </w:rPr>
              <w:t>I</w:t>
            </w:r>
            <w:r w:rsidRPr="004B093E">
              <w:rPr>
                <w:rFonts w:ascii="Garamond" w:eastAsia="Times New Roman" w:hAnsi="Garamond" w:cs="Calibri"/>
                <w:b/>
                <w:color w:val="000000"/>
                <w:sz w:val="20"/>
                <w:lang w:val="sq-AL" w:eastAsia="sq-AL"/>
              </w:rPr>
              <w:t xml:space="preserve"> 2021</w:t>
            </w:r>
            <w:r>
              <w:rPr>
                <w:rFonts w:ascii="Garamond" w:eastAsia="Times New Roman" w:hAnsi="Garamond" w:cs="Calibri"/>
                <w:b/>
                <w:color w:val="000000"/>
                <w:sz w:val="20"/>
                <w:lang w:val="sq-AL" w:eastAsia="sq-AL"/>
              </w:rPr>
              <w:t xml:space="preserve"> (Përfunduar)</w:t>
            </w:r>
          </w:p>
        </w:tc>
      </w:tr>
      <w:tr w:rsidR="00C07396" w:rsidRPr="007A01DE" w14:paraId="0B2960EE" w14:textId="77777777" w:rsidTr="005D369E">
        <w:tc>
          <w:tcPr>
            <w:tcW w:w="720" w:type="dxa"/>
          </w:tcPr>
          <w:p w14:paraId="5617420E" w14:textId="77777777" w:rsidR="00C07396" w:rsidRPr="007A01DE" w:rsidRDefault="00C07396" w:rsidP="00EC59CB">
            <w:pPr>
              <w:rPr>
                <w:rFonts w:ascii="Times New Roman" w:hAnsi="Times New Roman"/>
                <w:sz w:val="18"/>
                <w:szCs w:val="18"/>
              </w:rPr>
            </w:pPr>
          </w:p>
        </w:tc>
        <w:tc>
          <w:tcPr>
            <w:tcW w:w="3780" w:type="dxa"/>
            <w:gridSpan w:val="3"/>
          </w:tcPr>
          <w:p w14:paraId="554DE535" w14:textId="77777777" w:rsidR="00C07396" w:rsidRPr="007A01DE" w:rsidRDefault="00C07396" w:rsidP="00EC59CB">
            <w:pPr>
              <w:rPr>
                <w:rFonts w:ascii="Times New Roman" w:eastAsia="Times New Roman" w:hAnsi="Times New Roman"/>
                <w:color w:val="000000"/>
                <w:sz w:val="16"/>
                <w:szCs w:val="16"/>
                <w:lang w:val="sq-AL" w:eastAsia="sq-AL"/>
              </w:rPr>
            </w:pPr>
            <w:r w:rsidRPr="007A01DE">
              <w:rPr>
                <w:rFonts w:ascii="Times New Roman" w:eastAsia="Times New Roman" w:hAnsi="Times New Roman"/>
                <w:sz w:val="16"/>
                <w:szCs w:val="16"/>
                <w:lang w:val="sq-AL" w:eastAsia="sq-AL"/>
              </w:rPr>
              <w:t>MD/</w:t>
            </w:r>
            <w:r w:rsidRPr="007A01DE">
              <w:rPr>
                <w:rFonts w:ascii="Times New Roman" w:hAnsi="Times New Roman"/>
              </w:rPr>
              <w:t xml:space="preserve"> </w:t>
            </w:r>
            <w:r w:rsidRPr="007A01DE">
              <w:rPr>
                <w:rFonts w:ascii="Times New Roman" w:eastAsia="Times New Roman" w:hAnsi="Times New Roman"/>
                <w:color w:val="000000"/>
                <w:sz w:val="16"/>
                <w:szCs w:val="16"/>
                <w:lang w:val="sq-AL" w:eastAsia="sq-AL"/>
              </w:rPr>
              <w:t>Ministritë (anëtarë të Rrjetit); OSHC</w:t>
            </w:r>
          </w:p>
        </w:tc>
        <w:tc>
          <w:tcPr>
            <w:tcW w:w="905" w:type="dxa"/>
          </w:tcPr>
          <w:p w14:paraId="285EFF18" w14:textId="77777777" w:rsidR="00C07396" w:rsidRPr="007A01DE" w:rsidRDefault="00C07396" w:rsidP="00EC59CB">
            <w:pPr>
              <w:spacing w:before="120" w:after="120"/>
              <w:jc w:val="center"/>
              <w:rPr>
                <w:rFonts w:ascii="Times New Roman" w:hAnsi="Times New Roman"/>
                <w:sz w:val="20"/>
              </w:rPr>
            </w:pPr>
          </w:p>
        </w:tc>
        <w:tc>
          <w:tcPr>
            <w:tcW w:w="715" w:type="dxa"/>
          </w:tcPr>
          <w:p w14:paraId="5F6CF137" w14:textId="77777777" w:rsidR="00C07396" w:rsidRPr="007A01DE" w:rsidRDefault="00C07396" w:rsidP="00EC59CB">
            <w:pPr>
              <w:spacing w:before="120" w:after="120"/>
              <w:jc w:val="center"/>
              <w:rPr>
                <w:rFonts w:ascii="Times New Roman" w:hAnsi="Times New Roman"/>
                <w:sz w:val="20"/>
              </w:rPr>
            </w:pPr>
          </w:p>
        </w:tc>
        <w:tc>
          <w:tcPr>
            <w:tcW w:w="973" w:type="dxa"/>
          </w:tcPr>
          <w:p w14:paraId="716EBF57" w14:textId="77777777" w:rsidR="00C07396" w:rsidRPr="007A01DE" w:rsidRDefault="00C07396" w:rsidP="00EC59CB">
            <w:pPr>
              <w:spacing w:before="120" w:after="120"/>
              <w:jc w:val="center"/>
              <w:rPr>
                <w:rFonts w:ascii="Times New Roman" w:hAnsi="Times New Roman"/>
                <w:sz w:val="20"/>
              </w:rPr>
            </w:pPr>
          </w:p>
        </w:tc>
        <w:tc>
          <w:tcPr>
            <w:tcW w:w="903" w:type="dxa"/>
          </w:tcPr>
          <w:p w14:paraId="40AF702E" w14:textId="77777777" w:rsidR="00C07396" w:rsidRPr="007A01DE" w:rsidRDefault="00C07396" w:rsidP="00EC59CB">
            <w:pPr>
              <w:spacing w:before="120" w:after="120"/>
              <w:jc w:val="center"/>
              <w:rPr>
                <w:rFonts w:ascii="Times New Roman" w:hAnsi="Times New Roman"/>
                <w:sz w:val="20"/>
              </w:rPr>
            </w:pPr>
          </w:p>
        </w:tc>
        <w:tc>
          <w:tcPr>
            <w:tcW w:w="903" w:type="dxa"/>
          </w:tcPr>
          <w:p w14:paraId="256F6D0E" w14:textId="77777777" w:rsidR="00C07396" w:rsidRPr="007A01DE" w:rsidRDefault="00C07396" w:rsidP="00EC59CB">
            <w:pPr>
              <w:spacing w:before="120" w:after="120"/>
              <w:jc w:val="center"/>
              <w:rPr>
                <w:rFonts w:ascii="Times New Roman" w:hAnsi="Times New Roman"/>
                <w:sz w:val="20"/>
              </w:rPr>
            </w:pPr>
          </w:p>
        </w:tc>
        <w:tc>
          <w:tcPr>
            <w:tcW w:w="927" w:type="dxa"/>
          </w:tcPr>
          <w:p w14:paraId="3EB76B7B" w14:textId="77777777" w:rsidR="00C07396" w:rsidRPr="007A01DE" w:rsidRDefault="00C07396" w:rsidP="00EC59CB">
            <w:pPr>
              <w:spacing w:before="120" w:after="120"/>
              <w:jc w:val="center"/>
              <w:rPr>
                <w:rFonts w:ascii="Times New Roman" w:hAnsi="Times New Roman"/>
                <w:sz w:val="20"/>
              </w:rPr>
            </w:pPr>
          </w:p>
        </w:tc>
        <w:tc>
          <w:tcPr>
            <w:tcW w:w="2621" w:type="dxa"/>
          </w:tcPr>
          <w:p w14:paraId="1DA32CC5" w14:textId="77777777" w:rsidR="00C07396" w:rsidRPr="007A01DE" w:rsidRDefault="00C07396" w:rsidP="00EC59CB">
            <w:pPr>
              <w:spacing w:before="120" w:after="120"/>
              <w:jc w:val="center"/>
              <w:rPr>
                <w:rFonts w:ascii="Times New Roman" w:hAnsi="Times New Roman"/>
                <w:sz w:val="20"/>
              </w:rPr>
            </w:pPr>
          </w:p>
        </w:tc>
        <w:tc>
          <w:tcPr>
            <w:tcW w:w="804" w:type="dxa"/>
          </w:tcPr>
          <w:p w14:paraId="17F9484D"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5157776E" w14:textId="77777777" w:rsidR="00C07396" w:rsidRPr="007A01DE" w:rsidRDefault="00C07396" w:rsidP="00EC59CB">
            <w:pPr>
              <w:spacing w:before="120" w:after="120"/>
              <w:jc w:val="center"/>
              <w:rPr>
                <w:rFonts w:ascii="Times New Roman" w:hAnsi="Times New Roman"/>
                <w:sz w:val="20"/>
              </w:rPr>
            </w:pPr>
          </w:p>
        </w:tc>
        <w:tc>
          <w:tcPr>
            <w:tcW w:w="1060" w:type="dxa"/>
          </w:tcPr>
          <w:p w14:paraId="238D9F6A" w14:textId="77777777" w:rsidR="00C07396" w:rsidRPr="007A01DE" w:rsidRDefault="00C07396" w:rsidP="00EC59CB">
            <w:pPr>
              <w:spacing w:before="120" w:after="120"/>
              <w:jc w:val="center"/>
              <w:rPr>
                <w:rFonts w:ascii="Times New Roman" w:hAnsi="Times New Roman"/>
                <w:sz w:val="20"/>
              </w:rPr>
            </w:pPr>
          </w:p>
        </w:tc>
      </w:tr>
      <w:tr w:rsidR="00C07396" w:rsidRPr="007A01DE" w14:paraId="6CDCA1F3" w14:textId="77777777" w:rsidTr="005D369E">
        <w:tc>
          <w:tcPr>
            <w:tcW w:w="720" w:type="dxa"/>
          </w:tcPr>
          <w:p w14:paraId="4D783F82"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19294F25"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91401AA</w:t>
            </w:r>
          </w:p>
        </w:tc>
        <w:tc>
          <w:tcPr>
            <w:tcW w:w="905" w:type="dxa"/>
          </w:tcPr>
          <w:p w14:paraId="60CE0E03" w14:textId="77777777" w:rsidR="00C07396" w:rsidRPr="007A01DE" w:rsidRDefault="00C07396" w:rsidP="00EC59CB">
            <w:pPr>
              <w:spacing w:before="120" w:after="120"/>
              <w:jc w:val="center"/>
              <w:rPr>
                <w:rFonts w:ascii="Times New Roman" w:hAnsi="Times New Roman"/>
                <w:sz w:val="20"/>
              </w:rPr>
            </w:pPr>
          </w:p>
        </w:tc>
        <w:tc>
          <w:tcPr>
            <w:tcW w:w="715" w:type="dxa"/>
          </w:tcPr>
          <w:p w14:paraId="5BFC858B" w14:textId="77777777" w:rsidR="00C07396" w:rsidRPr="007A01DE" w:rsidRDefault="00C07396" w:rsidP="00EC59CB">
            <w:pPr>
              <w:spacing w:before="120" w:after="120"/>
              <w:jc w:val="center"/>
              <w:rPr>
                <w:rFonts w:ascii="Times New Roman" w:hAnsi="Times New Roman"/>
                <w:sz w:val="20"/>
              </w:rPr>
            </w:pPr>
          </w:p>
        </w:tc>
        <w:tc>
          <w:tcPr>
            <w:tcW w:w="973" w:type="dxa"/>
          </w:tcPr>
          <w:p w14:paraId="019C1A63" w14:textId="77777777" w:rsidR="00C07396" w:rsidRPr="007A01DE" w:rsidRDefault="00C07396" w:rsidP="00EC59CB">
            <w:pPr>
              <w:spacing w:before="120" w:after="120"/>
              <w:jc w:val="center"/>
              <w:rPr>
                <w:rFonts w:ascii="Times New Roman" w:hAnsi="Times New Roman"/>
                <w:sz w:val="20"/>
              </w:rPr>
            </w:pPr>
          </w:p>
        </w:tc>
        <w:tc>
          <w:tcPr>
            <w:tcW w:w="903" w:type="dxa"/>
          </w:tcPr>
          <w:p w14:paraId="5CAD093A" w14:textId="77777777" w:rsidR="00C07396" w:rsidRPr="007A01DE" w:rsidRDefault="00C07396" w:rsidP="00EC59CB">
            <w:pPr>
              <w:spacing w:before="120" w:after="120"/>
              <w:jc w:val="center"/>
              <w:rPr>
                <w:rFonts w:ascii="Times New Roman" w:hAnsi="Times New Roman"/>
                <w:sz w:val="20"/>
              </w:rPr>
            </w:pPr>
          </w:p>
        </w:tc>
        <w:tc>
          <w:tcPr>
            <w:tcW w:w="903" w:type="dxa"/>
          </w:tcPr>
          <w:p w14:paraId="7547D7ED" w14:textId="77777777" w:rsidR="00C07396" w:rsidRPr="007A01DE" w:rsidRDefault="00C07396" w:rsidP="00EC59CB">
            <w:pPr>
              <w:spacing w:before="120" w:after="120"/>
              <w:jc w:val="center"/>
              <w:rPr>
                <w:rFonts w:ascii="Times New Roman" w:hAnsi="Times New Roman"/>
                <w:sz w:val="20"/>
              </w:rPr>
            </w:pPr>
          </w:p>
        </w:tc>
        <w:tc>
          <w:tcPr>
            <w:tcW w:w="927" w:type="dxa"/>
          </w:tcPr>
          <w:p w14:paraId="60338CF1" w14:textId="77777777" w:rsidR="00C07396" w:rsidRPr="007A01DE" w:rsidRDefault="00C07396" w:rsidP="00EC59CB">
            <w:pPr>
              <w:spacing w:before="120" w:after="120"/>
              <w:jc w:val="center"/>
              <w:rPr>
                <w:rFonts w:ascii="Times New Roman" w:hAnsi="Times New Roman"/>
                <w:sz w:val="20"/>
              </w:rPr>
            </w:pPr>
          </w:p>
        </w:tc>
        <w:tc>
          <w:tcPr>
            <w:tcW w:w="2621" w:type="dxa"/>
          </w:tcPr>
          <w:p w14:paraId="34B2DE7B" w14:textId="77777777" w:rsidR="00C07396" w:rsidRPr="007A01DE" w:rsidRDefault="00C07396" w:rsidP="00EC59CB">
            <w:pPr>
              <w:spacing w:before="120" w:after="120"/>
              <w:jc w:val="center"/>
              <w:rPr>
                <w:rFonts w:ascii="Times New Roman" w:hAnsi="Times New Roman"/>
                <w:sz w:val="20"/>
              </w:rPr>
            </w:pPr>
          </w:p>
        </w:tc>
        <w:tc>
          <w:tcPr>
            <w:tcW w:w="804" w:type="dxa"/>
          </w:tcPr>
          <w:p w14:paraId="4D0DE1DC"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289E9236" w14:textId="77777777" w:rsidR="00C07396" w:rsidRPr="007A01DE" w:rsidRDefault="00C07396" w:rsidP="00EC59CB">
            <w:pPr>
              <w:spacing w:before="120" w:after="120"/>
              <w:jc w:val="center"/>
              <w:rPr>
                <w:rFonts w:ascii="Times New Roman" w:hAnsi="Times New Roman"/>
                <w:sz w:val="20"/>
              </w:rPr>
            </w:pPr>
          </w:p>
        </w:tc>
        <w:tc>
          <w:tcPr>
            <w:tcW w:w="1060" w:type="dxa"/>
          </w:tcPr>
          <w:p w14:paraId="665BDA90" w14:textId="77777777" w:rsidR="00C07396" w:rsidRPr="007A01DE" w:rsidRDefault="00C07396" w:rsidP="00EC59CB">
            <w:pPr>
              <w:spacing w:before="120" w:after="120"/>
              <w:jc w:val="center"/>
              <w:rPr>
                <w:rFonts w:ascii="Times New Roman" w:hAnsi="Times New Roman"/>
                <w:sz w:val="20"/>
              </w:rPr>
            </w:pPr>
          </w:p>
        </w:tc>
      </w:tr>
      <w:tr w:rsidR="00C07396" w:rsidRPr="007A01DE" w14:paraId="22A19A1A" w14:textId="77777777" w:rsidTr="005D369E">
        <w:tc>
          <w:tcPr>
            <w:tcW w:w="720" w:type="dxa"/>
          </w:tcPr>
          <w:p w14:paraId="673DC6BC" w14:textId="77777777" w:rsidR="00C07396" w:rsidRPr="007A01DE" w:rsidRDefault="00C07396" w:rsidP="00EC59CB">
            <w:pPr>
              <w:rPr>
                <w:rFonts w:ascii="Times New Roman" w:hAnsi="Times New Roman"/>
                <w:sz w:val="18"/>
                <w:szCs w:val="18"/>
              </w:rPr>
            </w:pPr>
            <w:r w:rsidRPr="007A01DE">
              <w:rPr>
                <w:rFonts w:ascii="Times New Roman" w:hAnsi="Times New Roman"/>
                <w:sz w:val="18"/>
                <w:szCs w:val="18"/>
              </w:rPr>
              <w:t>4.3.2</w:t>
            </w:r>
          </w:p>
        </w:tc>
        <w:tc>
          <w:tcPr>
            <w:tcW w:w="3780" w:type="dxa"/>
            <w:gridSpan w:val="3"/>
          </w:tcPr>
          <w:p w14:paraId="47FE0405" w14:textId="77777777" w:rsidR="00C07396" w:rsidRPr="007A01DE" w:rsidRDefault="00C07396" w:rsidP="00EC59CB">
            <w:pPr>
              <w:rPr>
                <w:rFonts w:ascii="Times New Roman" w:hAnsi="Times New Roman"/>
                <w:sz w:val="20"/>
              </w:rPr>
            </w:pPr>
            <w:r w:rsidRPr="007A01DE">
              <w:rPr>
                <w:rFonts w:ascii="Times New Roman" w:eastAsia="Times New Roman" w:hAnsi="Times New Roman"/>
                <w:b/>
                <w:bCs/>
                <w:color w:val="000000"/>
                <w:sz w:val="16"/>
                <w:szCs w:val="16"/>
                <w:lang w:val="sq-AL" w:eastAsia="sq-AL"/>
              </w:rPr>
              <w:t xml:space="preserve">Modelet e gatshme për vetëpërfaqësim në institucione të hartuara dhe publikuara </w:t>
            </w:r>
            <w:r w:rsidRPr="007A01DE">
              <w:rPr>
                <w:rFonts w:ascii="Times New Roman" w:eastAsia="Times New Roman" w:hAnsi="Times New Roman"/>
                <w:color w:val="000000"/>
                <w:sz w:val="16"/>
                <w:szCs w:val="16"/>
                <w:lang w:val="sq-AL" w:eastAsia="sq-AL"/>
              </w:rPr>
              <w:t xml:space="preserve">   </w:t>
            </w:r>
          </w:p>
        </w:tc>
        <w:tc>
          <w:tcPr>
            <w:tcW w:w="905" w:type="dxa"/>
          </w:tcPr>
          <w:p w14:paraId="76ED18F7" w14:textId="77777777" w:rsidR="00C07396" w:rsidRPr="007A01DE" w:rsidRDefault="00C07396" w:rsidP="00EC59CB">
            <w:pPr>
              <w:spacing w:before="120" w:after="120"/>
              <w:jc w:val="center"/>
              <w:rPr>
                <w:rFonts w:ascii="Times New Roman" w:hAnsi="Times New Roman"/>
                <w:sz w:val="20"/>
              </w:rPr>
            </w:pPr>
          </w:p>
        </w:tc>
        <w:tc>
          <w:tcPr>
            <w:tcW w:w="715" w:type="dxa"/>
          </w:tcPr>
          <w:p w14:paraId="00E3C42E"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b/>
                <w:bCs/>
                <w:color w:val="000000"/>
                <w:sz w:val="16"/>
                <w:szCs w:val="16"/>
                <w:lang w:val="sq-AL" w:eastAsia="sq-AL"/>
              </w:rPr>
              <w:t>600</w:t>
            </w:r>
          </w:p>
        </w:tc>
        <w:tc>
          <w:tcPr>
            <w:tcW w:w="973" w:type="dxa"/>
          </w:tcPr>
          <w:p w14:paraId="3CE9C358" w14:textId="77777777" w:rsidR="00C07396" w:rsidRPr="007A01DE" w:rsidRDefault="00C07396" w:rsidP="00EC59CB">
            <w:pPr>
              <w:spacing w:before="120" w:after="120"/>
              <w:jc w:val="center"/>
              <w:rPr>
                <w:rFonts w:ascii="Times New Roman" w:hAnsi="Times New Roman"/>
                <w:sz w:val="20"/>
              </w:rPr>
            </w:pPr>
          </w:p>
        </w:tc>
        <w:tc>
          <w:tcPr>
            <w:tcW w:w="903" w:type="dxa"/>
          </w:tcPr>
          <w:p w14:paraId="6EF7EE5E" w14:textId="77777777" w:rsidR="00C07396" w:rsidRPr="007A01DE" w:rsidRDefault="00C07396" w:rsidP="00EC59CB">
            <w:pPr>
              <w:spacing w:before="120" w:after="120"/>
              <w:jc w:val="center"/>
              <w:rPr>
                <w:rFonts w:ascii="Times New Roman" w:hAnsi="Times New Roman"/>
                <w:sz w:val="20"/>
              </w:rPr>
            </w:pPr>
          </w:p>
        </w:tc>
        <w:tc>
          <w:tcPr>
            <w:tcW w:w="903" w:type="dxa"/>
          </w:tcPr>
          <w:p w14:paraId="38808AEE" w14:textId="77777777" w:rsidR="00C07396" w:rsidRPr="007A01DE" w:rsidRDefault="00C07396" w:rsidP="00EC59CB">
            <w:pPr>
              <w:spacing w:before="120" w:after="120"/>
              <w:jc w:val="center"/>
              <w:rPr>
                <w:rFonts w:ascii="Times New Roman" w:hAnsi="Times New Roman"/>
                <w:sz w:val="20"/>
              </w:rPr>
            </w:pPr>
          </w:p>
        </w:tc>
        <w:tc>
          <w:tcPr>
            <w:tcW w:w="927" w:type="dxa"/>
          </w:tcPr>
          <w:p w14:paraId="365E8CD3" w14:textId="77777777" w:rsidR="00C07396" w:rsidRPr="007A01DE" w:rsidRDefault="00C07396" w:rsidP="00EC59CB">
            <w:pPr>
              <w:spacing w:before="120" w:after="120"/>
              <w:jc w:val="center"/>
              <w:rPr>
                <w:rFonts w:ascii="Times New Roman" w:hAnsi="Times New Roman"/>
                <w:sz w:val="20"/>
              </w:rPr>
            </w:pPr>
          </w:p>
        </w:tc>
        <w:tc>
          <w:tcPr>
            <w:tcW w:w="2621" w:type="dxa"/>
          </w:tcPr>
          <w:p w14:paraId="712DFE63" w14:textId="77777777" w:rsidR="00BD53BE" w:rsidRPr="007B258B" w:rsidRDefault="00BD53BE" w:rsidP="00BD53BE">
            <w:pPr>
              <w:spacing w:line="240" w:lineRule="auto"/>
              <w:jc w:val="center"/>
              <w:rPr>
                <w:rFonts w:ascii="Garamond" w:eastAsia="Times New Roman" w:hAnsi="Garamond" w:cs="Calibri"/>
                <w:b/>
                <w:color w:val="000000"/>
                <w:sz w:val="16"/>
                <w:szCs w:val="16"/>
                <w:lang w:val="sq-AL" w:eastAsia="sq-AL"/>
              </w:rPr>
            </w:pPr>
            <w:r w:rsidRPr="007B258B">
              <w:rPr>
                <w:rFonts w:ascii="Garamond" w:eastAsia="Times New Roman" w:hAnsi="Garamond" w:cs="Calibri"/>
                <w:b/>
                <w:color w:val="000000"/>
                <w:sz w:val="16"/>
                <w:szCs w:val="16"/>
                <w:lang w:val="sq-AL" w:eastAsia="sq-AL"/>
              </w:rPr>
              <w:t>PAZBATUAR/PARAPORTUAR</w:t>
            </w:r>
          </w:p>
          <w:p w14:paraId="644D559D" w14:textId="1997AA9A" w:rsidR="00C07396" w:rsidRPr="007A01DE" w:rsidRDefault="00C07396" w:rsidP="00EC59CB">
            <w:pPr>
              <w:spacing w:before="120" w:after="120"/>
              <w:jc w:val="center"/>
              <w:rPr>
                <w:rFonts w:ascii="Times New Roman" w:hAnsi="Times New Roman"/>
                <w:sz w:val="20"/>
              </w:rPr>
            </w:pPr>
          </w:p>
        </w:tc>
        <w:tc>
          <w:tcPr>
            <w:tcW w:w="804" w:type="dxa"/>
          </w:tcPr>
          <w:p w14:paraId="05DA5582"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240F1E2A" w14:textId="77777777" w:rsidR="00C07396" w:rsidRPr="007A01DE" w:rsidRDefault="00C07396" w:rsidP="00EC59CB">
            <w:pPr>
              <w:spacing w:before="120" w:after="120"/>
              <w:jc w:val="center"/>
              <w:rPr>
                <w:rFonts w:ascii="Times New Roman" w:hAnsi="Times New Roman"/>
                <w:sz w:val="20"/>
              </w:rPr>
            </w:pPr>
          </w:p>
        </w:tc>
        <w:tc>
          <w:tcPr>
            <w:tcW w:w="1060" w:type="dxa"/>
          </w:tcPr>
          <w:p w14:paraId="7305051A" w14:textId="77777777" w:rsidR="00C07396" w:rsidRPr="004E1F44" w:rsidRDefault="00C07396" w:rsidP="00EC59CB">
            <w:pPr>
              <w:spacing w:before="120" w:after="120"/>
              <w:jc w:val="center"/>
              <w:rPr>
                <w:rFonts w:ascii="Times New Roman" w:hAnsi="Times New Roman"/>
                <w:b/>
                <w:sz w:val="20"/>
              </w:rPr>
            </w:pPr>
            <w:r w:rsidRPr="004E1F44">
              <w:rPr>
                <w:rFonts w:ascii="Times New Roman" w:hAnsi="Times New Roman"/>
                <w:b/>
                <w:sz w:val="20"/>
              </w:rPr>
              <w:t>2020-2023</w:t>
            </w:r>
          </w:p>
        </w:tc>
      </w:tr>
      <w:tr w:rsidR="00C07396" w:rsidRPr="007A01DE" w14:paraId="734D8245" w14:textId="77777777" w:rsidTr="005D369E">
        <w:tc>
          <w:tcPr>
            <w:tcW w:w="720" w:type="dxa"/>
          </w:tcPr>
          <w:p w14:paraId="2CA1A167" w14:textId="77777777" w:rsidR="00C07396" w:rsidRPr="007A01DE" w:rsidRDefault="00C07396" w:rsidP="00EC59CB">
            <w:pPr>
              <w:rPr>
                <w:rFonts w:ascii="Times New Roman" w:hAnsi="Times New Roman"/>
                <w:sz w:val="18"/>
                <w:szCs w:val="18"/>
              </w:rPr>
            </w:pPr>
            <w:r w:rsidRPr="007A01DE">
              <w:rPr>
                <w:rFonts w:ascii="Times New Roman" w:hAnsi="Times New Roman"/>
                <w:sz w:val="18"/>
                <w:szCs w:val="18"/>
              </w:rPr>
              <w:t>4.3.2.a</w:t>
            </w:r>
          </w:p>
        </w:tc>
        <w:tc>
          <w:tcPr>
            <w:tcW w:w="3780" w:type="dxa"/>
            <w:gridSpan w:val="3"/>
          </w:tcPr>
          <w:p w14:paraId="4FB9AA9C" w14:textId="77777777" w:rsidR="00C07396" w:rsidRPr="007A01DE" w:rsidRDefault="00C07396" w:rsidP="00EC59CB">
            <w:pPr>
              <w:rPr>
                <w:rFonts w:ascii="Times New Roman" w:hAnsi="Times New Roman"/>
                <w:sz w:val="20"/>
              </w:rPr>
            </w:pPr>
            <w:r w:rsidRPr="007A01DE">
              <w:rPr>
                <w:rFonts w:ascii="Times New Roman" w:eastAsia="Times New Roman" w:hAnsi="Times New Roman"/>
                <w:color w:val="000000"/>
                <w:sz w:val="16"/>
                <w:szCs w:val="16"/>
                <w:lang w:val="sq-AL" w:eastAsia="sq-AL"/>
              </w:rPr>
              <w:t xml:space="preserve">Hartimi dhe përditësimi i modeleve të vetëpërfaqësimit për qytetarët nga institucionet përkatëse, (përgjatë viteve 2021/2022/2023)        </w:t>
            </w:r>
          </w:p>
        </w:tc>
        <w:tc>
          <w:tcPr>
            <w:tcW w:w="905" w:type="dxa"/>
          </w:tcPr>
          <w:p w14:paraId="20D2F35F" w14:textId="77777777" w:rsidR="00C07396" w:rsidRPr="007A01DE" w:rsidRDefault="00C07396" w:rsidP="00EC59CB">
            <w:pPr>
              <w:spacing w:before="120" w:after="120"/>
              <w:jc w:val="center"/>
              <w:rPr>
                <w:rFonts w:ascii="Times New Roman" w:hAnsi="Times New Roman"/>
                <w:sz w:val="20"/>
              </w:rPr>
            </w:pPr>
          </w:p>
        </w:tc>
        <w:tc>
          <w:tcPr>
            <w:tcW w:w="715" w:type="dxa"/>
          </w:tcPr>
          <w:p w14:paraId="57CF4F0A"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color w:val="000000"/>
                <w:sz w:val="16"/>
                <w:szCs w:val="16"/>
                <w:lang w:val="sq-AL" w:eastAsia="sq-AL"/>
              </w:rPr>
              <w:t>600</w:t>
            </w:r>
          </w:p>
        </w:tc>
        <w:tc>
          <w:tcPr>
            <w:tcW w:w="973" w:type="dxa"/>
          </w:tcPr>
          <w:p w14:paraId="47181011" w14:textId="77777777" w:rsidR="00C07396" w:rsidRPr="007A01DE" w:rsidRDefault="00C07396" w:rsidP="00EC59CB">
            <w:pPr>
              <w:spacing w:before="120" w:after="120"/>
              <w:jc w:val="center"/>
              <w:rPr>
                <w:rFonts w:ascii="Times New Roman" w:hAnsi="Times New Roman"/>
                <w:sz w:val="20"/>
              </w:rPr>
            </w:pPr>
          </w:p>
        </w:tc>
        <w:tc>
          <w:tcPr>
            <w:tcW w:w="903" w:type="dxa"/>
          </w:tcPr>
          <w:p w14:paraId="012D496D" w14:textId="77777777" w:rsidR="00C07396" w:rsidRPr="007A01DE" w:rsidRDefault="00C07396" w:rsidP="00EC59CB">
            <w:pPr>
              <w:spacing w:before="120" w:after="120"/>
              <w:jc w:val="center"/>
              <w:rPr>
                <w:rFonts w:ascii="Times New Roman" w:hAnsi="Times New Roman"/>
                <w:sz w:val="20"/>
              </w:rPr>
            </w:pPr>
          </w:p>
        </w:tc>
        <w:tc>
          <w:tcPr>
            <w:tcW w:w="903" w:type="dxa"/>
          </w:tcPr>
          <w:p w14:paraId="416687A1" w14:textId="77777777" w:rsidR="00C07396" w:rsidRPr="007A01DE" w:rsidRDefault="00C07396" w:rsidP="00EC59CB">
            <w:pPr>
              <w:spacing w:before="120" w:after="120"/>
              <w:jc w:val="center"/>
              <w:rPr>
                <w:rFonts w:ascii="Times New Roman" w:hAnsi="Times New Roman"/>
                <w:sz w:val="20"/>
              </w:rPr>
            </w:pPr>
          </w:p>
        </w:tc>
        <w:tc>
          <w:tcPr>
            <w:tcW w:w="927" w:type="dxa"/>
          </w:tcPr>
          <w:p w14:paraId="156E0BB3" w14:textId="77777777" w:rsidR="00C07396" w:rsidRPr="007A01DE" w:rsidRDefault="00C07396" w:rsidP="00EC59CB">
            <w:pPr>
              <w:spacing w:before="120" w:after="120"/>
              <w:jc w:val="center"/>
              <w:rPr>
                <w:rFonts w:ascii="Times New Roman" w:hAnsi="Times New Roman"/>
                <w:sz w:val="20"/>
              </w:rPr>
            </w:pPr>
          </w:p>
        </w:tc>
        <w:tc>
          <w:tcPr>
            <w:tcW w:w="2621" w:type="dxa"/>
          </w:tcPr>
          <w:p w14:paraId="24681A47" w14:textId="3436AECB" w:rsidR="007B258B" w:rsidRPr="007B258B" w:rsidRDefault="007B258B" w:rsidP="007B258B">
            <w:pPr>
              <w:spacing w:line="240" w:lineRule="auto"/>
              <w:jc w:val="center"/>
              <w:rPr>
                <w:rFonts w:ascii="Garamond" w:eastAsia="Times New Roman" w:hAnsi="Garamond" w:cs="Calibri"/>
                <w:b/>
                <w:color w:val="000000"/>
                <w:sz w:val="16"/>
                <w:szCs w:val="16"/>
                <w:lang w:val="sq-AL" w:eastAsia="sq-AL"/>
              </w:rPr>
            </w:pPr>
            <w:r w:rsidRPr="007B258B">
              <w:rPr>
                <w:rFonts w:ascii="Garamond" w:eastAsia="Times New Roman" w:hAnsi="Garamond" w:cs="Calibri"/>
                <w:b/>
                <w:color w:val="000000"/>
                <w:sz w:val="16"/>
                <w:szCs w:val="16"/>
                <w:lang w:val="sq-AL" w:eastAsia="sq-AL"/>
              </w:rPr>
              <w:t>PAZBATUAR/PARAPORTUAR</w:t>
            </w:r>
          </w:p>
          <w:p w14:paraId="39C399A9" w14:textId="184E4CCC" w:rsidR="00C07396" w:rsidRPr="007A01DE" w:rsidRDefault="00C07396" w:rsidP="00EC59CB">
            <w:pPr>
              <w:spacing w:before="120" w:after="120"/>
              <w:jc w:val="center"/>
              <w:rPr>
                <w:rFonts w:ascii="Times New Roman" w:hAnsi="Times New Roman"/>
                <w:sz w:val="20"/>
              </w:rPr>
            </w:pPr>
          </w:p>
        </w:tc>
        <w:tc>
          <w:tcPr>
            <w:tcW w:w="804" w:type="dxa"/>
          </w:tcPr>
          <w:p w14:paraId="1FEAB4C0"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0A24E0C0" w14:textId="77777777" w:rsidR="00C07396" w:rsidRPr="007A01DE" w:rsidRDefault="00C07396" w:rsidP="00EC59CB">
            <w:pPr>
              <w:spacing w:before="120" w:after="120"/>
              <w:jc w:val="center"/>
              <w:rPr>
                <w:rFonts w:ascii="Times New Roman" w:hAnsi="Times New Roman"/>
                <w:sz w:val="20"/>
              </w:rPr>
            </w:pPr>
          </w:p>
        </w:tc>
        <w:tc>
          <w:tcPr>
            <w:tcW w:w="1060" w:type="dxa"/>
          </w:tcPr>
          <w:p w14:paraId="43CEE5AA" w14:textId="77777777" w:rsidR="00C07396" w:rsidRPr="00E13F49" w:rsidRDefault="00C07396" w:rsidP="00EC59CB">
            <w:pPr>
              <w:spacing w:before="120" w:after="120"/>
              <w:jc w:val="center"/>
              <w:rPr>
                <w:rFonts w:ascii="Times New Roman" w:hAnsi="Times New Roman"/>
                <w:b/>
                <w:sz w:val="20"/>
              </w:rPr>
            </w:pPr>
            <w:r w:rsidRPr="00E13F49">
              <w:rPr>
                <w:rFonts w:ascii="Garamond" w:eastAsia="Times New Roman" w:hAnsi="Garamond" w:cs="Calibri"/>
                <w:b/>
                <w:color w:val="000000"/>
                <w:sz w:val="20"/>
                <w:lang w:val="sq-AL" w:eastAsia="sq-AL"/>
              </w:rPr>
              <w:t>Në vazhdim</w:t>
            </w:r>
          </w:p>
        </w:tc>
      </w:tr>
      <w:tr w:rsidR="00C07396" w:rsidRPr="007A01DE" w14:paraId="7FC54FE8" w14:textId="77777777" w:rsidTr="005D369E">
        <w:tc>
          <w:tcPr>
            <w:tcW w:w="720" w:type="dxa"/>
          </w:tcPr>
          <w:p w14:paraId="7F8B9742"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2936CB78"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16"/>
                <w:szCs w:val="16"/>
                <w:lang w:val="sq-AL" w:eastAsia="sq-AL"/>
              </w:rPr>
              <w:t>Ministritë (anëtarë të Rrjetit)/</w:t>
            </w:r>
            <w:r w:rsidRPr="007A01DE">
              <w:rPr>
                <w:rFonts w:ascii="Times New Roman" w:eastAsia="Times New Roman" w:hAnsi="Times New Roman"/>
                <w:sz w:val="16"/>
                <w:szCs w:val="16"/>
                <w:lang w:val="sq-AL" w:eastAsia="sq-AL"/>
              </w:rPr>
              <w:t xml:space="preserve"> OSHC</w:t>
            </w:r>
          </w:p>
        </w:tc>
        <w:tc>
          <w:tcPr>
            <w:tcW w:w="905" w:type="dxa"/>
          </w:tcPr>
          <w:p w14:paraId="36288440" w14:textId="77777777" w:rsidR="00C07396" w:rsidRPr="007A01DE" w:rsidRDefault="00C07396" w:rsidP="00EC59CB">
            <w:pPr>
              <w:spacing w:before="120" w:after="120"/>
              <w:jc w:val="center"/>
              <w:rPr>
                <w:rFonts w:ascii="Times New Roman" w:hAnsi="Times New Roman"/>
                <w:sz w:val="20"/>
              </w:rPr>
            </w:pPr>
          </w:p>
        </w:tc>
        <w:tc>
          <w:tcPr>
            <w:tcW w:w="715" w:type="dxa"/>
          </w:tcPr>
          <w:p w14:paraId="4B6653EE" w14:textId="77777777" w:rsidR="00C07396" w:rsidRPr="007A01DE" w:rsidRDefault="00C07396" w:rsidP="00EC59CB">
            <w:pPr>
              <w:spacing w:before="120" w:after="120"/>
              <w:jc w:val="center"/>
              <w:rPr>
                <w:rFonts w:ascii="Times New Roman" w:hAnsi="Times New Roman"/>
                <w:sz w:val="20"/>
              </w:rPr>
            </w:pPr>
          </w:p>
        </w:tc>
        <w:tc>
          <w:tcPr>
            <w:tcW w:w="973" w:type="dxa"/>
          </w:tcPr>
          <w:p w14:paraId="2FAEB2A5" w14:textId="77777777" w:rsidR="00C07396" w:rsidRPr="007A01DE" w:rsidRDefault="00C07396" w:rsidP="00EC59CB">
            <w:pPr>
              <w:spacing w:before="120" w:after="120"/>
              <w:jc w:val="center"/>
              <w:rPr>
                <w:rFonts w:ascii="Times New Roman" w:hAnsi="Times New Roman"/>
                <w:sz w:val="20"/>
              </w:rPr>
            </w:pPr>
          </w:p>
        </w:tc>
        <w:tc>
          <w:tcPr>
            <w:tcW w:w="903" w:type="dxa"/>
          </w:tcPr>
          <w:p w14:paraId="5C082DF8" w14:textId="77777777" w:rsidR="00C07396" w:rsidRPr="007A01DE" w:rsidRDefault="00C07396" w:rsidP="00EC59CB">
            <w:pPr>
              <w:spacing w:before="120" w:after="120"/>
              <w:jc w:val="center"/>
              <w:rPr>
                <w:rFonts w:ascii="Times New Roman" w:hAnsi="Times New Roman"/>
                <w:sz w:val="20"/>
              </w:rPr>
            </w:pPr>
          </w:p>
        </w:tc>
        <w:tc>
          <w:tcPr>
            <w:tcW w:w="903" w:type="dxa"/>
          </w:tcPr>
          <w:p w14:paraId="40D86E9E" w14:textId="77777777" w:rsidR="00C07396" w:rsidRPr="007A01DE" w:rsidRDefault="00C07396" w:rsidP="00EC59CB">
            <w:pPr>
              <w:spacing w:before="120" w:after="120"/>
              <w:jc w:val="center"/>
              <w:rPr>
                <w:rFonts w:ascii="Times New Roman" w:hAnsi="Times New Roman"/>
                <w:sz w:val="20"/>
              </w:rPr>
            </w:pPr>
          </w:p>
        </w:tc>
        <w:tc>
          <w:tcPr>
            <w:tcW w:w="927" w:type="dxa"/>
          </w:tcPr>
          <w:p w14:paraId="4A186FFA" w14:textId="77777777" w:rsidR="00C07396" w:rsidRPr="007A01DE" w:rsidRDefault="00C07396" w:rsidP="00EC59CB">
            <w:pPr>
              <w:spacing w:before="120" w:after="120"/>
              <w:jc w:val="center"/>
              <w:rPr>
                <w:rFonts w:ascii="Times New Roman" w:hAnsi="Times New Roman"/>
                <w:sz w:val="20"/>
              </w:rPr>
            </w:pPr>
          </w:p>
        </w:tc>
        <w:tc>
          <w:tcPr>
            <w:tcW w:w="2621" w:type="dxa"/>
          </w:tcPr>
          <w:p w14:paraId="268C95B9" w14:textId="77777777" w:rsidR="00C07396" w:rsidRPr="007A01DE" w:rsidRDefault="00C07396" w:rsidP="00EC59CB">
            <w:pPr>
              <w:spacing w:before="120" w:after="120"/>
              <w:jc w:val="center"/>
              <w:rPr>
                <w:rFonts w:ascii="Times New Roman" w:hAnsi="Times New Roman"/>
                <w:sz w:val="20"/>
              </w:rPr>
            </w:pPr>
          </w:p>
        </w:tc>
        <w:tc>
          <w:tcPr>
            <w:tcW w:w="804" w:type="dxa"/>
          </w:tcPr>
          <w:p w14:paraId="7A58B41E"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802E1E7" w14:textId="77777777" w:rsidR="00C07396" w:rsidRPr="007A01DE" w:rsidRDefault="00C07396" w:rsidP="00EC59CB">
            <w:pPr>
              <w:spacing w:before="120" w:after="120"/>
              <w:jc w:val="center"/>
              <w:rPr>
                <w:rFonts w:ascii="Times New Roman" w:hAnsi="Times New Roman"/>
                <w:sz w:val="20"/>
              </w:rPr>
            </w:pPr>
          </w:p>
        </w:tc>
        <w:tc>
          <w:tcPr>
            <w:tcW w:w="1060" w:type="dxa"/>
          </w:tcPr>
          <w:p w14:paraId="61A13042" w14:textId="77777777" w:rsidR="00C07396" w:rsidRPr="007A01DE" w:rsidRDefault="00C07396" w:rsidP="00EC59CB">
            <w:pPr>
              <w:spacing w:before="120" w:after="120"/>
              <w:jc w:val="center"/>
              <w:rPr>
                <w:rFonts w:ascii="Times New Roman" w:hAnsi="Times New Roman"/>
                <w:sz w:val="20"/>
              </w:rPr>
            </w:pPr>
          </w:p>
        </w:tc>
      </w:tr>
      <w:tr w:rsidR="00C07396" w:rsidRPr="007A01DE" w14:paraId="1EE50905" w14:textId="77777777" w:rsidTr="005D369E">
        <w:tc>
          <w:tcPr>
            <w:tcW w:w="720" w:type="dxa"/>
          </w:tcPr>
          <w:p w14:paraId="4F9761C1"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7D8E074B" w14:textId="77777777" w:rsidR="00C07396" w:rsidRPr="007A01DE" w:rsidRDefault="00C07396" w:rsidP="00EC59CB">
            <w:pPr>
              <w:spacing w:before="120" w:after="120"/>
              <w:rPr>
                <w:rFonts w:ascii="Times New Roman" w:eastAsia="Times New Roman" w:hAnsi="Times New Roman"/>
                <w:b/>
                <w:color w:val="000000"/>
                <w:sz w:val="20"/>
                <w:lang w:val="it-IT"/>
              </w:rPr>
            </w:pPr>
            <w:r w:rsidRPr="007A01DE">
              <w:rPr>
                <w:rFonts w:ascii="Times New Roman" w:eastAsia="Times New Roman" w:hAnsi="Times New Roman"/>
                <w:sz w:val="16"/>
                <w:szCs w:val="16"/>
                <w:lang w:val="sq-AL" w:eastAsia="sq-AL"/>
              </w:rPr>
              <w:t>91401AA</w:t>
            </w:r>
          </w:p>
        </w:tc>
        <w:tc>
          <w:tcPr>
            <w:tcW w:w="905" w:type="dxa"/>
          </w:tcPr>
          <w:p w14:paraId="4CBAD4D0"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3683001C" w14:textId="77777777" w:rsidR="00C07396" w:rsidRPr="007A01DE" w:rsidRDefault="00C07396" w:rsidP="00EC59CB">
            <w:pPr>
              <w:spacing w:before="120" w:after="120"/>
              <w:jc w:val="center"/>
              <w:rPr>
                <w:rFonts w:ascii="Times New Roman" w:hAnsi="Times New Roman"/>
                <w:sz w:val="20"/>
                <w:lang w:val="it-IT"/>
              </w:rPr>
            </w:pPr>
          </w:p>
        </w:tc>
        <w:tc>
          <w:tcPr>
            <w:tcW w:w="973" w:type="dxa"/>
          </w:tcPr>
          <w:p w14:paraId="5AA81620"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7D65AF4D"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41030978" w14:textId="77777777" w:rsidR="00C07396" w:rsidRPr="007A01DE" w:rsidRDefault="00C07396" w:rsidP="00EC59CB">
            <w:pPr>
              <w:spacing w:before="120" w:after="120"/>
              <w:jc w:val="center"/>
              <w:rPr>
                <w:rFonts w:ascii="Times New Roman" w:hAnsi="Times New Roman"/>
                <w:sz w:val="20"/>
                <w:lang w:val="it-IT"/>
              </w:rPr>
            </w:pPr>
          </w:p>
        </w:tc>
        <w:tc>
          <w:tcPr>
            <w:tcW w:w="927" w:type="dxa"/>
          </w:tcPr>
          <w:p w14:paraId="2C8F1B09" w14:textId="77777777" w:rsidR="00C07396" w:rsidRPr="007A01DE" w:rsidRDefault="00C07396" w:rsidP="00EC59CB">
            <w:pPr>
              <w:spacing w:before="120" w:after="120"/>
              <w:jc w:val="center"/>
              <w:rPr>
                <w:rFonts w:ascii="Times New Roman" w:hAnsi="Times New Roman"/>
                <w:sz w:val="20"/>
                <w:lang w:val="it-IT"/>
              </w:rPr>
            </w:pPr>
          </w:p>
        </w:tc>
        <w:tc>
          <w:tcPr>
            <w:tcW w:w="2621" w:type="dxa"/>
          </w:tcPr>
          <w:p w14:paraId="090CE4F7" w14:textId="77777777" w:rsidR="00C07396" w:rsidRPr="007A01DE" w:rsidRDefault="00C07396" w:rsidP="00EC59CB">
            <w:pPr>
              <w:spacing w:before="120" w:after="120"/>
              <w:jc w:val="center"/>
              <w:rPr>
                <w:rFonts w:ascii="Times New Roman" w:hAnsi="Times New Roman"/>
                <w:sz w:val="20"/>
                <w:lang w:val="it-IT"/>
              </w:rPr>
            </w:pPr>
          </w:p>
        </w:tc>
        <w:tc>
          <w:tcPr>
            <w:tcW w:w="804" w:type="dxa"/>
          </w:tcPr>
          <w:p w14:paraId="4EB89027" w14:textId="77777777" w:rsidR="00C07396" w:rsidRPr="007A01DE" w:rsidRDefault="00C07396" w:rsidP="00EC59CB">
            <w:pPr>
              <w:spacing w:before="120" w:after="120"/>
              <w:jc w:val="center"/>
              <w:rPr>
                <w:rFonts w:ascii="Times New Roman" w:hAnsi="Times New Roman"/>
                <w:sz w:val="20"/>
                <w:lang w:val="it-IT"/>
              </w:rPr>
            </w:pPr>
          </w:p>
        </w:tc>
        <w:tc>
          <w:tcPr>
            <w:tcW w:w="816" w:type="dxa"/>
            <w:gridSpan w:val="2"/>
          </w:tcPr>
          <w:p w14:paraId="197EF965" w14:textId="77777777" w:rsidR="00C07396" w:rsidRPr="007A01DE" w:rsidRDefault="00C07396" w:rsidP="00EC59CB">
            <w:pPr>
              <w:spacing w:before="120" w:after="120"/>
              <w:jc w:val="center"/>
              <w:rPr>
                <w:rFonts w:ascii="Times New Roman" w:hAnsi="Times New Roman"/>
                <w:sz w:val="20"/>
                <w:lang w:val="it-IT"/>
              </w:rPr>
            </w:pPr>
          </w:p>
        </w:tc>
        <w:tc>
          <w:tcPr>
            <w:tcW w:w="1060" w:type="dxa"/>
          </w:tcPr>
          <w:p w14:paraId="37324746" w14:textId="77777777" w:rsidR="00C07396" w:rsidRPr="007A01DE" w:rsidRDefault="00C07396" w:rsidP="00EC59CB">
            <w:pPr>
              <w:spacing w:before="120" w:after="120"/>
              <w:jc w:val="center"/>
              <w:rPr>
                <w:rFonts w:ascii="Times New Roman" w:hAnsi="Times New Roman"/>
                <w:sz w:val="20"/>
                <w:lang w:val="it-IT"/>
              </w:rPr>
            </w:pPr>
          </w:p>
        </w:tc>
      </w:tr>
      <w:tr w:rsidR="00EC59CB" w:rsidRPr="007A01DE" w14:paraId="5B392E12" w14:textId="77777777" w:rsidTr="005D369E">
        <w:tc>
          <w:tcPr>
            <w:tcW w:w="720" w:type="dxa"/>
            <w:shd w:val="clear" w:color="auto" w:fill="DAEEF3" w:themeFill="accent5" w:themeFillTint="33"/>
          </w:tcPr>
          <w:p w14:paraId="5397CE52" w14:textId="77777777" w:rsidR="00C07396" w:rsidRPr="007A01DE" w:rsidRDefault="00C07396" w:rsidP="00EC59CB">
            <w:pPr>
              <w:spacing w:before="120" w:after="120"/>
              <w:jc w:val="center"/>
              <w:rPr>
                <w:rFonts w:ascii="Times New Roman" w:eastAsia="Times New Roman" w:hAnsi="Times New Roman"/>
                <w:color w:val="000000"/>
                <w:sz w:val="18"/>
                <w:szCs w:val="18"/>
                <w:lang w:val="it-IT"/>
              </w:rPr>
            </w:pPr>
            <w:r w:rsidRPr="007A01DE">
              <w:rPr>
                <w:rFonts w:ascii="Times New Roman" w:eastAsia="Times New Roman" w:hAnsi="Times New Roman"/>
                <w:color w:val="000000"/>
                <w:sz w:val="18"/>
                <w:szCs w:val="18"/>
                <w:lang w:val="it-IT"/>
              </w:rPr>
              <w:lastRenderedPageBreak/>
              <w:t>4.4</w:t>
            </w:r>
          </w:p>
        </w:tc>
        <w:tc>
          <w:tcPr>
            <w:tcW w:w="3780" w:type="dxa"/>
            <w:gridSpan w:val="3"/>
            <w:shd w:val="clear" w:color="auto" w:fill="DAEEF3" w:themeFill="accent5" w:themeFillTint="33"/>
          </w:tcPr>
          <w:p w14:paraId="01D300E6" w14:textId="77777777" w:rsidR="00C07396" w:rsidRPr="007A01DE" w:rsidRDefault="00C07396" w:rsidP="00EC59CB">
            <w:pPr>
              <w:rPr>
                <w:rFonts w:ascii="Times New Roman" w:eastAsia="Times New Roman" w:hAnsi="Times New Roman"/>
                <w:color w:val="000000"/>
                <w:sz w:val="20"/>
                <w:lang w:val="it-IT"/>
              </w:rPr>
            </w:pPr>
            <w:r w:rsidRPr="007A01DE">
              <w:rPr>
                <w:rFonts w:ascii="Times New Roman" w:eastAsia="Times New Roman" w:hAnsi="Times New Roman"/>
                <w:b/>
                <w:bCs/>
                <w:color w:val="000000"/>
                <w:sz w:val="16"/>
                <w:szCs w:val="16"/>
                <w:lang w:val="sq-AL" w:eastAsia="sq-AL"/>
              </w:rPr>
              <w:t>Objektivi specifik 4.4: Garantimi i informacionit ligjor në kohë reale dhe sa më pranë komunitetit</w:t>
            </w:r>
          </w:p>
        </w:tc>
        <w:tc>
          <w:tcPr>
            <w:tcW w:w="905" w:type="dxa"/>
            <w:shd w:val="clear" w:color="auto" w:fill="DAEEF3" w:themeFill="accent5" w:themeFillTint="33"/>
          </w:tcPr>
          <w:p w14:paraId="16D63A9E" w14:textId="77777777" w:rsidR="00C07396" w:rsidRPr="007A01DE" w:rsidRDefault="00C07396" w:rsidP="00EC59CB">
            <w:pPr>
              <w:spacing w:before="120" w:after="120"/>
              <w:jc w:val="center"/>
              <w:rPr>
                <w:rFonts w:ascii="Times New Roman" w:hAnsi="Times New Roman"/>
                <w:sz w:val="20"/>
                <w:lang w:val="it-IT"/>
              </w:rPr>
            </w:pPr>
          </w:p>
        </w:tc>
        <w:tc>
          <w:tcPr>
            <w:tcW w:w="715" w:type="dxa"/>
            <w:shd w:val="clear" w:color="auto" w:fill="DAEEF3" w:themeFill="accent5" w:themeFillTint="33"/>
          </w:tcPr>
          <w:p w14:paraId="339388AF" w14:textId="77777777" w:rsidR="00C07396" w:rsidRPr="007A01DE" w:rsidRDefault="00C07396" w:rsidP="00EC59CB">
            <w:pPr>
              <w:spacing w:before="120" w:after="120"/>
              <w:jc w:val="center"/>
              <w:rPr>
                <w:rFonts w:ascii="Times New Roman" w:hAnsi="Times New Roman"/>
                <w:sz w:val="20"/>
                <w:lang w:val="it-IT"/>
              </w:rPr>
            </w:pPr>
          </w:p>
        </w:tc>
        <w:tc>
          <w:tcPr>
            <w:tcW w:w="973" w:type="dxa"/>
            <w:shd w:val="clear" w:color="auto" w:fill="DAEEF3" w:themeFill="accent5" w:themeFillTint="33"/>
          </w:tcPr>
          <w:p w14:paraId="3DEF5E6B" w14:textId="6915202D" w:rsidR="00C07396" w:rsidRPr="002A7D91" w:rsidRDefault="00C07396" w:rsidP="00EC59CB">
            <w:pPr>
              <w:spacing w:before="120" w:after="120"/>
              <w:jc w:val="center"/>
              <w:rPr>
                <w:rFonts w:ascii="Times New Roman" w:hAnsi="Times New Roman"/>
                <w:b/>
                <w:sz w:val="20"/>
                <w:lang w:val="it-IT"/>
              </w:rPr>
            </w:pPr>
          </w:p>
        </w:tc>
        <w:tc>
          <w:tcPr>
            <w:tcW w:w="903" w:type="dxa"/>
            <w:shd w:val="clear" w:color="auto" w:fill="DAEEF3" w:themeFill="accent5" w:themeFillTint="33"/>
            <w:vAlign w:val="center"/>
          </w:tcPr>
          <w:p w14:paraId="2305F53B" w14:textId="08636B39" w:rsidR="00C07396" w:rsidRPr="00187B25" w:rsidRDefault="00C07396" w:rsidP="00FD10A1">
            <w:pPr>
              <w:spacing w:before="120" w:after="120"/>
              <w:jc w:val="center"/>
              <w:rPr>
                <w:rFonts w:ascii="Times New Roman" w:hAnsi="Times New Roman"/>
                <w:b/>
                <w:sz w:val="20"/>
                <w:lang w:val="it-IT"/>
              </w:rPr>
            </w:pPr>
          </w:p>
        </w:tc>
        <w:tc>
          <w:tcPr>
            <w:tcW w:w="903" w:type="dxa"/>
            <w:shd w:val="clear" w:color="auto" w:fill="DAEEF3" w:themeFill="accent5" w:themeFillTint="33"/>
            <w:vAlign w:val="center"/>
          </w:tcPr>
          <w:p w14:paraId="369DA16A" w14:textId="100419EE" w:rsidR="00C07396" w:rsidRPr="00187B25" w:rsidRDefault="00C07396" w:rsidP="00FD10A1">
            <w:pPr>
              <w:spacing w:before="120" w:after="120"/>
              <w:jc w:val="center"/>
              <w:rPr>
                <w:rFonts w:ascii="Times New Roman" w:hAnsi="Times New Roman"/>
                <w:b/>
                <w:sz w:val="20"/>
                <w:lang w:val="it-IT"/>
              </w:rPr>
            </w:pPr>
          </w:p>
        </w:tc>
        <w:tc>
          <w:tcPr>
            <w:tcW w:w="927" w:type="dxa"/>
            <w:shd w:val="clear" w:color="auto" w:fill="DAEEF3" w:themeFill="accent5" w:themeFillTint="33"/>
            <w:vAlign w:val="center"/>
          </w:tcPr>
          <w:p w14:paraId="58463633" w14:textId="1735B2E9" w:rsidR="00C07396" w:rsidRPr="002A7D91" w:rsidRDefault="003251E3" w:rsidP="00FD10A1">
            <w:pPr>
              <w:spacing w:before="120" w:after="120"/>
              <w:jc w:val="center"/>
              <w:rPr>
                <w:rFonts w:ascii="Times New Roman" w:hAnsi="Times New Roman"/>
                <w:b/>
                <w:sz w:val="20"/>
                <w:lang w:val="it-IT"/>
              </w:rPr>
            </w:pPr>
            <w:r>
              <w:rPr>
                <w:rFonts w:ascii="Times New Roman" w:hAnsi="Times New Roman"/>
                <w:b/>
                <w:sz w:val="20"/>
                <w:lang w:val="it-IT"/>
              </w:rPr>
              <w:t>0%</w:t>
            </w:r>
          </w:p>
        </w:tc>
        <w:tc>
          <w:tcPr>
            <w:tcW w:w="2621" w:type="dxa"/>
            <w:shd w:val="clear" w:color="auto" w:fill="DAEEF3" w:themeFill="accent5" w:themeFillTint="33"/>
            <w:vAlign w:val="bottom"/>
          </w:tcPr>
          <w:p w14:paraId="5A928AA3" w14:textId="77777777" w:rsidR="003251E3" w:rsidRDefault="003251E3" w:rsidP="003251E3">
            <w:pPr>
              <w:spacing w:line="240" w:lineRule="auto"/>
              <w:jc w:val="center"/>
              <w:rPr>
                <w:rFonts w:ascii="Garamond" w:eastAsia="Times New Roman" w:hAnsi="Garamond" w:cs="Calibri"/>
                <w:b/>
                <w:color w:val="000000"/>
                <w:sz w:val="16"/>
                <w:szCs w:val="16"/>
                <w:lang w:val="sq-AL" w:eastAsia="sq-AL"/>
              </w:rPr>
            </w:pPr>
          </w:p>
          <w:p w14:paraId="7F75082D" w14:textId="12EAF3AA" w:rsidR="003251E3" w:rsidRPr="007B258B" w:rsidRDefault="003251E3" w:rsidP="003251E3">
            <w:pPr>
              <w:spacing w:line="240" w:lineRule="auto"/>
              <w:jc w:val="center"/>
              <w:rPr>
                <w:rFonts w:ascii="Garamond" w:eastAsia="Times New Roman" w:hAnsi="Garamond" w:cs="Calibri"/>
                <w:b/>
                <w:color w:val="000000"/>
                <w:sz w:val="16"/>
                <w:szCs w:val="16"/>
                <w:lang w:val="sq-AL" w:eastAsia="sq-AL"/>
              </w:rPr>
            </w:pPr>
            <w:r w:rsidRPr="007B258B">
              <w:rPr>
                <w:rFonts w:ascii="Garamond" w:eastAsia="Times New Roman" w:hAnsi="Garamond" w:cs="Calibri"/>
                <w:b/>
                <w:color w:val="000000"/>
                <w:sz w:val="16"/>
                <w:szCs w:val="16"/>
                <w:lang w:val="sq-AL" w:eastAsia="sq-AL"/>
              </w:rPr>
              <w:t>PAZBATUAR/PARAPORTUAR</w:t>
            </w:r>
          </w:p>
          <w:p w14:paraId="189A2270" w14:textId="77777777" w:rsidR="00C07396" w:rsidRPr="007A01DE" w:rsidRDefault="00C07396" w:rsidP="003251E3">
            <w:pPr>
              <w:spacing w:before="120" w:after="120"/>
              <w:jc w:val="center"/>
              <w:rPr>
                <w:rFonts w:ascii="Times New Roman" w:hAnsi="Times New Roman"/>
                <w:sz w:val="20"/>
                <w:lang w:val="it-IT"/>
              </w:rPr>
            </w:pPr>
          </w:p>
        </w:tc>
        <w:tc>
          <w:tcPr>
            <w:tcW w:w="804" w:type="dxa"/>
            <w:shd w:val="clear" w:color="auto" w:fill="DAEEF3" w:themeFill="accent5" w:themeFillTint="33"/>
          </w:tcPr>
          <w:p w14:paraId="6C27E958" w14:textId="77777777" w:rsidR="00C07396" w:rsidRPr="007A01DE" w:rsidRDefault="00C07396" w:rsidP="00EC59CB">
            <w:pPr>
              <w:spacing w:before="120" w:after="120"/>
              <w:jc w:val="center"/>
              <w:rPr>
                <w:rFonts w:ascii="Times New Roman" w:hAnsi="Times New Roman"/>
                <w:sz w:val="20"/>
                <w:lang w:val="it-IT"/>
              </w:rPr>
            </w:pPr>
          </w:p>
        </w:tc>
        <w:tc>
          <w:tcPr>
            <w:tcW w:w="816" w:type="dxa"/>
            <w:gridSpan w:val="2"/>
            <w:shd w:val="clear" w:color="auto" w:fill="DAEEF3" w:themeFill="accent5" w:themeFillTint="33"/>
          </w:tcPr>
          <w:p w14:paraId="522FB9D2" w14:textId="77777777" w:rsidR="00C07396" w:rsidRPr="007A01DE" w:rsidRDefault="00C07396" w:rsidP="00EC59CB">
            <w:pPr>
              <w:spacing w:before="120" w:after="120"/>
              <w:jc w:val="center"/>
              <w:rPr>
                <w:rFonts w:ascii="Times New Roman" w:hAnsi="Times New Roman"/>
                <w:sz w:val="20"/>
                <w:lang w:val="it-IT"/>
              </w:rPr>
            </w:pPr>
          </w:p>
        </w:tc>
        <w:tc>
          <w:tcPr>
            <w:tcW w:w="1060" w:type="dxa"/>
            <w:shd w:val="clear" w:color="auto" w:fill="DAEEF3" w:themeFill="accent5" w:themeFillTint="33"/>
          </w:tcPr>
          <w:p w14:paraId="0BF89A03" w14:textId="77777777" w:rsidR="00C07396" w:rsidRPr="007A01DE" w:rsidRDefault="00C07396" w:rsidP="00EC59CB">
            <w:pPr>
              <w:spacing w:before="120" w:after="120"/>
              <w:jc w:val="center"/>
              <w:rPr>
                <w:rFonts w:ascii="Times New Roman" w:hAnsi="Times New Roman"/>
                <w:sz w:val="20"/>
                <w:lang w:val="it-IT"/>
              </w:rPr>
            </w:pPr>
          </w:p>
        </w:tc>
      </w:tr>
      <w:tr w:rsidR="00C07396" w:rsidRPr="007A01DE" w14:paraId="3A0D1949" w14:textId="77777777" w:rsidTr="005D369E">
        <w:tc>
          <w:tcPr>
            <w:tcW w:w="720" w:type="dxa"/>
          </w:tcPr>
          <w:p w14:paraId="3BA93F3B" w14:textId="77777777" w:rsidR="00C07396" w:rsidRPr="007A01DE" w:rsidRDefault="00C07396" w:rsidP="00EC59CB">
            <w:pPr>
              <w:spacing w:before="120" w:after="120"/>
              <w:jc w:val="center"/>
              <w:rPr>
                <w:rFonts w:ascii="Times New Roman" w:eastAsia="Times New Roman" w:hAnsi="Times New Roman"/>
                <w:color w:val="000000"/>
                <w:sz w:val="18"/>
                <w:szCs w:val="18"/>
                <w:lang w:val="it-IT"/>
              </w:rPr>
            </w:pPr>
            <w:r w:rsidRPr="007A01DE">
              <w:rPr>
                <w:rFonts w:ascii="Times New Roman" w:eastAsia="Times New Roman" w:hAnsi="Times New Roman"/>
                <w:color w:val="000000"/>
                <w:sz w:val="18"/>
                <w:szCs w:val="18"/>
                <w:lang w:val="it-IT"/>
              </w:rPr>
              <w:t>4.4.1</w:t>
            </w:r>
          </w:p>
        </w:tc>
        <w:tc>
          <w:tcPr>
            <w:tcW w:w="3780" w:type="dxa"/>
            <w:gridSpan w:val="3"/>
          </w:tcPr>
          <w:p w14:paraId="66EB9A57" w14:textId="77777777" w:rsidR="00C07396" w:rsidRPr="007A01DE" w:rsidRDefault="00C07396" w:rsidP="00EC59CB">
            <w:pPr>
              <w:spacing w:before="120" w:after="120"/>
              <w:rPr>
                <w:rFonts w:ascii="Times New Roman" w:eastAsia="Times New Roman" w:hAnsi="Times New Roman"/>
                <w:color w:val="000000"/>
                <w:sz w:val="20"/>
                <w:lang w:val="it-IT"/>
              </w:rPr>
            </w:pPr>
            <w:r w:rsidRPr="007A01DE">
              <w:rPr>
                <w:rFonts w:ascii="Times New Roman" w:eastAsia="Times New Roman" w:hAnsi="Times New Roman"/>
                <w:b/>
                <w:bCs/>
                <w:color w:val="000000"/>
                <w:sz w:val="16"/>
                <w:szCs w:val="16"/>
                <w:lang w:val="sq-AL" w:eastAsia="sq-AL"/>
              </w:rPr>
              <w:t xml:space="preserve">Krijimi i kanaleve të komunikimit dhe informimit ligjor të qytetarëve për ELP-të </w:t>
            </w:r>
            <w:r w:rsidRPr="007A01DE">
              <w:rPr>
                <w:rFonts w:ascii="Times New Roman" w:eastAsia="Times New Roman" w:hAnsi="Times New Roman"/>
                <w:color w:val="000000"/>
                <w:sz w:val="16"/>
                <w:szCs w:val="16"/>
                <w:lang w:val="sq-AL" w:eastAsia="sq-AL"/>
              </w:rPr>
              <w:t xml:space="preserve"> </w:t>
            </w:r>
          </w:p>
        </w:tc>
        <w:tc>
          <w:tcPr>
            <w:tcW w:w="905" w:type="dxa"/>
          </w:tcPr>
          <w:p w14:paraId="778CE8A0"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73C526FA" w14:textId="77777777" w:rsidR="00C07396" w:rsidRPr="007A01DE" w:rsidRDefault="00C07396" w:rsidP="00EC59CB">
            <w:pPr>
              <w:spacing w:before="120" w:after="120"/>
              <w:jc w:val="center"/>
              <w:rPr>
                <w:rFonts w:ascii="Times New Roman" w:eastAsia="Times New Roman" w:hAnsi="Times New Roman"/>
                <w:b/>
                <w:bCs/>
                <w:sz w:val="16"/>
                <w:szCs w:val="16"/>
                <w:lang w:val="sq-AL" w:eastAsia="sq-AL"/>
              </w:rPr>
            </w:pPr>
            <w:r w:rsidRPr="007A01DE">
              <w:rPr>
                <w:rFonts w:ascii="Times New Roman" w:eastAsia="Times New Roman" w:hAnsi="Times New Roman"/>
                <w:b/>
                <w:bCs/>
                <w:sz w:val="16"/>
                <w:szCs w:val="16"/>
                <w:lang w:val="sq-AL" w:eastAsia="sq-AL"/>
              </w:rPr>
              <w:t>21,268</w:t>
            </w:r>
          </w:p>
          <w:p w14:paraId="6D75318A" w14:textId="77777777" w:rsidR="00C07396" w:rsidRPr="007A01DE" w:rsidRDefault="00C07396" w:rsidP="00EC59CB">
            <w:pPr>
              <w:spacing w:before="120" w:after="120"/>
              <w:jc w:val="center"/>
              <w:rPr>
                <w:rFonts w:ascii="Times New Roman" w:eastAsia="Times New Roman" w:hAnsi="Times New Roman"/>
                <w:b/>
                <w:bCs/>
                <w:sz w:val="16"/>
                <w:szCs w:val="16"/>
                <w:lang w:val="sq-AL" w:eastAsia="sq-AL"/>
              </w:rPr>
            </w:pPr>
            <w:r w:rsidRPr="007A01DE">
              <w:rPr>
                <w:rFonts w:ascii="Times New Roman" w:eastAsia="Times New Roman" w:hAnsi="Times New Roman"/>
                <w:b/>
                <w:bCs/>
                <w:sz w:val="16"/>
                <w:szCs w:val="16"/>
                <w:lang w:val="sq-AL" w:eastAsia="sq-AL"/>
              </w:rPr>
              <w:t>10,068 B.Sht.</w:t>
            </w:r>
          </w:p>
          <w:p w14:paraId="43FA6A8D" w14:textId="77777777" w:rsidR="00C07396" w:rsidRPr="007A01DE" w:rsidRDefault="00C07396" w:rsidP="00EC59CB">
            <w:pPr>
              <w:spacing w:before="120" w:after="120"/>
              <w:jc w:val="center"/>
              <w:rPr>
                <w:rFonts w:ascii="Times New Roman" w:hAnsi="Times New Roman"/>
                <w:sz w:val="20"/>
                <w:lang w:val="it-IT"/>
              </w:rPr>
            </w:pPr>
            <w:r w:rsidRPr="007A01DE">
              <w:rPr>
                <w:rFonts w:ascii="Times New Roman" w:eastAsia="Times New Roman" w:hAnsi="Times New Roman"/>
                <w:b/>
                <w:bCs/>
                <w:sz w:val="16"/>
                <w:szCs w:val="16"/>
                <w:lang w:val="sq-AL" w:eastAsia="sq-AL"/>
              </w:rPr>
              <w:t>11,200 Hendek</w:t>
            </w:r>
          </w:p>
        </w:tc>
        <w:tc>
          <w:tcPr>
            <w:tcW w:w="973" w:type="dxa"/>
          </w:tcPr>
          <w:p w14:paraId="78D680F4" w14:textId="2F4F1EA0" w:rsidR="00C07396" w:rsidRPr="007A01DE" w:rsidRDefault="00C07396" w:rsidP="00EC59CB">
            <w:pPr>
              <w:spacing w:before="120" w:after="120"/>
              <w:jc w:val="center"/>
              <w:rPr>
                <w:rFonts w:ascii="Times New Roman" w:hAnsi="Times New Roman"/>
                <w:sz w:val="20"/>
                <w:lang w:val="it-IT"/>
              </w:rPr>
            </w:pPr>
          </w:p>
        </w:tc>
        <w:tc>
          <w:tcPr>
            <w:tcW w:w="903" w:type="dxa"/>
          </w:tcPr>
          <w:p w14:paraId="581E19C2" w14:textId="01C64B9B" w:rsidR="00C07396" w:rsidRPr="007A01DE" w:rsidRDefault="00C07396" w:rsidP="00EC59CB">
            <w:pPr>
              <w:spacing w:before="120" w:after="120"/>
              <w:jc w:val="center"/>
              <w:rPr>
                <w:rFonts w:ascii="Times New Roman" w:hAnsi="Times New Roman"/>
                <w:sz w:val="20"/>
                <w:lang w:val="it-IT"/>
              </w:rPr>
            </w:pPr>
          </w:p>
        </w:tc>
        <w:tc>
          <w:tcPr>
            <w:tcW w:w="903" w:type="dxa"/>
          </w:tcPr>
          <w:p w14:paraId="15CF10E7" w14:textId="1EF6EBF1" w:rsidR="00C07396" w:rsidRPr="007A01DE" w:rsidRDefault="00C07396" w:rsidP="00EC59CB">
            <w:pPr>
              <w:spacing w:before="120" w:after="120"/>
              <w:jc w:val="center"/>
              <w:rPr>
                <w:rFonts w:ascii="Times New Roman" w:hAnsi="Times New Roman"/>
                <w:sz w:val="20"/>
                <w:lang w:val="it-IT"/>
              </w:rPr>
            </w:pPr>
          </w:p>
        </w:tc>
        <w:tc>
          <w:tcPr>
            <w:tcW w:w="927" w:type="dxa"/>
          </w:tcPr>
          <w:p w14:paraId="43C83733" w14:textId="58C1D435" w:rsidR="00C07396" w:rsidRPr="007A01DE" w:rsidRDefault="00C07396" w:rsidP="00EC59CB">
            <w:pPr>
              <w:spacing w:before="120" w:after="120"/>
              <w:jc w:val="center"/>
              <w:rPr>
                <w:rFonts w:ascii="Times New Roman" w:hAnsi="Times New Roman"/>
                <w:sz w:val="20"/>
                <w:lang w:val="it-IT"/>
              </w:rPr>
            </w:pPr>
          </w:p>
        </w:tc>
        <w:tc>
          <w:tcPr>
            <w:tcW w:w="2621" w:type="dxa"/>
          </w:tcPr>
          <w:p w14:paraId="1DD6C615" w14:textId="77777777" w:rsidR="003251E3" w:rsidRPr="007B258B" w:rsidRDefault="003251E3" w:rsidP="003251E3">
            <w:pPr>
              <w:spacing w:line="240" w:lineRule="auto"/>
              <w:jc w:val="center"/>
              <w:rPr>
                <w:rFonts w:ascii="Garamond" w:eastAsia="Times New Roman" w:hAnsi="Garamond" w:cs="Calibri"/>
                <w:b/>
                <w:color w:val="000000"/>
                <w:sz w:val="16"/>
                <w:szCs w:val="16"/>
                <w:lang w:val="sq-AL" w:eastAsia="sq-AL"/>
              </w:rPr>
            </w:pPr>
            <w:r w:rsidRPr="007B258B">
              <w:rPr>
                <w:rFonts w:ascii="Garamond" w:eastAsia="Times New Roman" w:hAnsi="Garamond" w:cs="Calibri"/>
                <w:b/>
                <w:color w:val="000000"/>
                <w:sz w:val="16"/>
                <w:szCs w:val="16"/>
                <w:lang w:val="sq-AL" w:eastAsia="sq-AL"/>
              </w:rPr>
              <w:t>PAZBATUAR/PARAPORTUAR</w:t>
            </w:r>
          </w:p>
          <w:p w14:paraId="72FA6BBA" w14:textId="77777777" w:rsidR="00C07396" w:rsidRPr="007A01DE" w:rsidRDefault="00C07396" w:rsidP="00EC59CB">
            <w:pPr>
              <w:spacing w:before="120" w:after="120"/>
              <w:jc w:val="center"/>
              <w:rPr>
                <w:rFonts w:ascii="Times New Roman" w:hAnsi="Times New Roman"/>
                <w:sz w:val="20"/>
                <w:lang w:val="it-IT"/>
              </w:rPr>
            </w:pPr>
          </w:p>
        </w:tc>
        <w:tc>
          <w:tcPr>
            <w:tcW w:w="804" w:type="dxa"/>
          </w:tcPr>
          <w:p w14:paraId="0C03B45C" w14:textId="77777777" w:rsidR="00C07396" w:rsidRPr="007A01DE" w:rsidRDefault="00C07396" w:rsidP="00EC59CB">
            <w:pPr>
              <w:spacing w:before="120" w:after="120"/>
              <w:jc w:val="center"/>
              <w:rPr>
                <w:rFonts w:ascii="Times New Roman" w:hAnsi="Times New Roman"/>
                <w:sz w:val="20"/>
                <w:lang w:val="it-IT"/>
              </w:rPr>
            </w:pPr>
          </w:p>
        </w:tc>
        <w:tc>
          <w:tcPr>
            <w:tcW w:w="816" w:type="dxa"/>
            <w:gridSpan w:val="2"/>
          </w:tcPr>
          <w:p w14:paraId="052AF595" w14:textId="77777777" w:rsidR="00C07396" w:rsidRPr="007A01DE" w:rsidRDefault="00C07396" w:rsidP="00EC59CB">
            <w:pPr>
              <w:spacing w:before="120" w:after="120"/>
              <w:jc w:val="center"/>
              <w:rPr>
                <w:rFonts w:ascii="Times New Roman" w:hAnsi="Times New Roman"/>
                <w:sz w:val="20"/>
                <w:lang w:val="it-IT"/>
              </w:rPr>
            </w:pPr>
          </w:p>
        </w:tc>
        <w:tc>
          <w:tcPr>
            <w:tcW w:w="1060" w:type="dxa"/>
          </w:tcPr>
          <w:p w14:paraId="5C1C0588" w14:textId="77777777" w:rsidR="00C07396" w:rsidRPr="006C233D" w:rsidRDefault="00C07396" w:rsidP="00EC59CB">
            <w:pPr>
              <w:spacing w:before="120" w:after="120"/>
              <w:jc w:val="center"/>
              <w:rPr>
                <w:rFonts w:ascii="Times New Roman" w:hAnsi="Times New Roman"/>
                <w:b/>
                <w:sz w:val="20"/>
                <w:lang w:val="it-IT"/>
              </w:rPr>
            </w:pPr>
            <w:r w:rsidRPr="006C233D">
              <w:rPr>
                <w:rFonts w:ascii="Times New Roman" w:hAnsi="Times New Roman"/>
                <w:b/>
                <w:sz w:val="20"/>
                <w:lang w:val="it-IT"/>
              </w:rPr>
              <w:t>2020-2023</w:t>
            </w:r>
          </w:p>
        </w:tc>
      </w:tr>
      <w:tr w:rsidR="00C07396" w:rsidRPr="007A01DE" w14:paraId="1771E59F" w14:textId="77777777" w:rsidTr="005D369E">
        <w:tc>
          <w:tcPr>
            <w:tcW w:w="720" w:type="dxa"/>
          </w:tcPr>
          <w:p w14:paraId="238FC80F" w14:textId="77777777" w:rsidR="00C07396" w:rsidRPr="007A01DE" w:rsidRDefault="00C07396" w:rsidP="00EC59CB">
            <w:pPr>
              <w:spacing w:before="120" w:after="120"/>
              <w:jc w:val="center"/>
              <w:rPr>
                <w:rFonts w:ascii="Times New Roman" w:eastAsia="Times New Roman" w:hAnsi="Times New Roman"/>
                <w:color w:val="000000"/>
                <w:sz w:val="18"/>
                <w:szCs w:val="18"/>
                <w:lang w:val="it-IT"/>
              </w:rPr>
            </w:pPr>
            <w:r w:rsidRPr="007A01DE">
              <w:rPr>
                <w:rFonts w:ascii="Times New Roman" w:eastAsia="Times New Roman" w:hAnsi="Times New Roman"/>
                <w:color w:val="000000"/>
                <w:sz w:val="18"/>
                <w:szCs w:val="18"/>
                <w:lang w:val="it-IT"/>
              </w:rPr>
              <w:t>4.4.1.a</w:t>
            </w:r>
          </w:p>
        </w:tc>
        <w:tc>
          <w:tcPr>
            <w:tcW w:w="3780" w:type="dxa"/>
            <w:gridSpan w:val="3"/>
          </w:tcPr>
          <w:p w14:paraId="5DFAA650" w14:textId="77777777" w:rsidR="00C07396" w:rsidRPr="007A01DE" w:rsidRDefault="00C07396" w:rsidP="00EC59CB">
            <w:pPr>
              <w:spacing w:before="120" w:after="120"/>
              <w:rPr>
                <w:rFonts w:ascii="Times New Roman" w:eastAsia="Times New Roman" w:hAnsi="Times New Roman"/>
                <w:color w:val="000000"/>
                <w:sz w:val="20"/>
                <w:lang w:val="it-IT"/>
              </w:rPr>
            </w:pPr>
            <w:r w:rsidRPr="007A01DE">
              <w:rPr>
                <w:rFonts w:ascii="Times New Roman" w:eastAsia="Times New Roman" w:hAnsi="Times New Roman"/>
                <w:color w:val="000000"/>
                <w:sz w:val="16"/>
                <w:szCs w:val="16"/>
                <w:lang w:val="sq-AL" w:eastAsia="sq-AL"/>
              </w:rPr>
              <w:t>Linjat telefonike “</w:t>
            </w:r>
            <w:r w:rsidRPr="007A01DE">
              <w:rPr>
                <w:rFonts w:ascii="Times New Roman" w:eastAsia="Times New Roman" w:hAnsi="Times New Roman"/>
                <w:i/>
                <w:color w:val="000000"/>
                <w:sz w:val="16"/>
                <w:szCs w:val="16"/>
                <w:lang w:val="sq-AL" w:eastAsia="sq-AL"/>
              </w:rPr>
              <w:t>help linë</w:t>
            </w:r>
            <w:r w:rsidRPr="007A01DE">
              <w:rPr>
                <w:rFonts w:ascii="Times New Roman" w:eastAsia="Times New Roman" w:hAnsi="Times New Roman"/>
                <w:color w:val="000000"/>
                <w:sz w:val="16"/>
                <w:szCs w:val="16"/>
                <w:lang w:val="sq-AL" w:eastAsia="sq-AL"/>
              </w:rPr>
              <w:t>” që ofrojnë informacione rreth aspekteve të ligjit të krijuara në 12 NJQV (I) Hartimi dhe miratimi i rregullores tip për funksionimin e linjave telefonike “</w:t>
            </w:r>
            <w:r w:rsidRPr="007A01DE">
              <w:rPr>
                <w:rFonts w:ascii="Times New Roman" w:eastAsia="Times New Roman" w:hAnsi="Times New Roman"/>
                <w:i/>
                <w:color w:val="000000"/>
                <w:sz w:val="16"/>
                <w:szCs w:val="16"/>
                <w:lang w:val="sq-AL" w:eastAsia="sq-AL"/>
              </w:rPr>
              <w:t>help linë</w:t>
            </w:r>
            <w:r w:rsidRPr="007A01DE">
              <w:rPr>
                <w:rFonts w:ascii="Times New Roman" w:eastAsia="Times New Roman" w:hAnsi="Times New Roman"/>
                <w:color w:val="000000"/>
                <w:sz w:val="16"/>
                <w:szCs w:val="16"/>
                <w:lang w:val="sq-AL" w:eastAsia="sq-AL"/>
              </w:rPr>
              <w:t>” (II) Përcaktimi dhe/ose përfshirja në strukturën e bashkive të punonjësve që do të ofrojnë shërbimet “</w:t>
            </w:r>
            <w:r w:rsidRPr="007A01DE">
              <w:rPr>
                <w:rFonts w:ascii="Times New Roman" w:eastAsia="Times New Roman" w:hAnsi="Times New Roman"/>
                <w:i/>
                <w:color w:val="000000"/>
                <w:sz w:val="16"/>
                <w:szCs w:val="16"/>
                <w:lang w:val="sq-AL" w:eastAsia="sq-AL"/>
              </w:rPr>
              <w:t>help linë</w:t>
            </w:r>
            <w:r w:rsidRPr="007A01DE">
              <w:rPr>
                <w:rFonts w:ascii="Times New Roman" w:eastAsia="Times New Roman" w:hAnsi="Times New Roman"/>
                <w:color w:val="000000"/>
                <w:sz w:val="16"/>
                <w:szCs w:val="16"/>
                <w:lang w:val="sq-AL" w:eastAsia="sq-AL"/>
              </w:rPr>
              <w:t>” (III</w:t>
            </w:r>
          </w:p>
        </w:tc>
        <w:tc>
          <w:tcPr>
            <w:tcW w:w="905" w:type="dxa"/>
          </w:tcPr>
          <w:p w14:paraId="73CB341C" w14:textId="77777777" w:rsidR="00C07396" w:rsidRPr="007A01DE" w:rsidRDefault="00C07396" w:rsidP="00EC59CB">
            <w:pPr>
              <w:spacing w:before="120" w:after="120"/>
              <w:jc w:val="center"/>
              <w:rPr>
                <w:rFonts w:ascii="Times New Roman" w:hAnsi="Times New Roman"/>
                <w:sz w:val="20"/>
                <w:lang w:val="it-IT"/>
              </w:rPr>
            </w:pPr>
          </w:p>
        </w:tc>
        <w:tc>
          <w:tcPr>
            <w:tcW w:w="715" w:type="dxa"/>
          </w:tcPr>
          <w:p w14:paraId="559B0956" w14:textId="77777777" w:rsidR="00C07396" w:rsidRPr="007A01DE" w:rsidRDefault="00C07396" w:rsidP="00EC59CB">
            <w:pPr>
              <w:spacing w:before="120" w:after="120"/>
              <w:jc w:val="center"/>
              <w:rPr>
                <w:rFonts w:ascii="Times New Roman" w:eastAsia="Times New Roman" w:hAnsi="Times New Roman"/>
                <w:color w:val="000000"/>
                <w:sz w:val="16"/>
                <w:szCs w:val="16"/>
                <w:lang w:val="sq-AL" w:eastAsia="sq-AL"/>
              </w:rPr>
            </w:pPr>
            <w:r w:rsidRPr="007A01DE">
              <w:rPr>
                <w:rFonts w:ascii="Times New Roman" w:eastAsia="Times New Roman" w:hAnsi="Times New Roman"/>
                <w:color w:val="000000"/>
                <w:sz w:val="16"/>
                <w:szCs w:val="16"/>
                <w:lang w:val="sq-AL" w:eastAsia="sq-AL"/>
              </w:rPr>
              <w:t>11,200</w:t>
            </w:r>
          </w:p>
          <w:p w14:paraId="37C20920" w14:textId="77777777" w:rsidR="00C07396" w:rsidRPr="007A01DE" w:rsidRDefault="00C07396" w:rsidP="00EC59CB">
            <w:pPr>
              <w:spacing w:before="120" w:after="120"/>
              <w:jc w:val="center"/>
              <w:rPr>
                <w:rFonts w:ascii="Times New Roman" w:hAnsi="Times New Roman"/>
                <w:sz w:val="20"/>
                <w:lang w:val="it-IT"/>
              </w:rPr>
            </w:pPr>
            <w:r w:rsidRPr="007A01DE">
              <w:rPr>
                <w:rFonts w:ascii="Times New Roman" w:eastAsia="Times New Roman" w:hAnsi="Times New Roman"/>
                <w:color w:val="000000"/>
                <w:sz w:val="16"/>
                <w:szCs w:val="16"/>
                <w:lang w:val="sq-AL" w:eastAsia="sq-AL"/>
              </w:rPr>
              <w:t>Hendek</w:t>
            </w:r>
          </w:p>
        </w:tc>
        <w:tc>
          <w:tcPr>
            <w:tcW w:w="973" w:type="dxa"/>
          </w:tcPr>
          <w:p w14:paraId="29E4E525"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4D379215" w14:textId="77777777" w:rsidR="00C07396" w:rsidRPr="007A01DE" w:rsidRDefault="00C07396" w:rsidP="00EC59CB">
            <w:pPr>
              <w:spacing w:before="120" w:after="120"/>
              <w:jc w:val="center"/>
              <w:rPr>
                <w:rFonts w:ascii="Times New Roman" w:hAnsi="Times New Roman"/>
                <w:sz w:val="20"/>
                <w:lang w:val="it-IT"/>
              </w:rPr>
            </w:pPr>
          </w:p>
        </w:tc>
        <w:tc>
          <w:tcPr>
            <w:tcW w:w="903" w:type="dxa"/>
          </w:tcPr>
          <w:p w14:paraId="67EC2111" w14:textId="77777777" w:rsidR="00C07396" w:rsidRPr="007A01DE" w:rsidRDefault="00C07396" w:rsidP="00EC59CB">
            <w:pPr>
              <w:spacing w:before="120" w:after="120"/>
              <w:jc w:val="center"/>
              <w:rPr>
                <w:rFonts w:ascii="Times New Roman" w:hAnsi="Times New Roman"/>
                <w:sz w:val="20"/>
                <w:lang w:val="it-IT"/>
              </w:rPr>
            </w:pPr>
          </w:p>
        </w:tc>
        <w:tc>
          <w:tcPr>
            <w:tcW w:w="927" w:type="dxa"/>
          </w:tcPr>
          <w:p w14:paraId="68BD8987" w14:textId="77777777" w:rsidR="00C07396" w:rsidRPr="007A01DE" w:rsidRDefault="00C07396" w:rsidP="00EC59CB">
            <w:pPr>
              <w:spacing w:before="120" w:after="120"/>
              <w:jc w:val="center"/>
              <w:rPr>
                <w:rFonts w:ascii="Times New Roman" w:hAnsi="Times New Roman"/>
                <w:sz w:val="20"/>
                <w:lang w:val="it-IT"/>
              </w:rPr>
            </w:pPr>
          </w:p>
        </w:tc>
        <w:tc>
          <w:tcPr>
            <w:tcW w:w="2621" w:type="dxa"/>
          </w:tcPr>
          <w:p w14:paraId="65FFD8E9" w14:textId="77777777" w:rsidR="003251E3" w:rsidRPr="007B258B" w:rsidRDefault="003251E3" w:rsidP="003251E3">
            <w:pPr>
              <w:spacing w:line="240" w:lineRule="auto"/>
              <w:jc w:val="center"/>
              <w:rPr>
                <w:rFonts w:ascii="Garamond" w:eastAsia="Times New Roman" w:hAnsi="Garamond" w:cs="Calibri"/>
                <w:b/>
                <w:color w:val="000000"/>
                <w:sz w:val="16"/>
                <w:szCs w:val="16"/>
                <w:lang w:val="sq-AL" w:eastAsia="sq-AL"/>
              </w:rPr>
            </w:pPr>
            <w:r w:rsidRPr="007B258B">
              <w:rPr>
                <w:rFonts w:ascii="Garamond" w:eastAsia="Times New Roman" w:hAnsi="Garamond" w:cs="Calibri"/>
                <w:b/>
                <w:color w:val="000000"/>
                <w:sz w:val="16"/>
                <w:szCs w:val="16"/>
                <w:lang w:val="sq-AL" w:eastAsia="sq-AL"/>
              </w:rPr>
              <w:t>PAZBATUAR/PARAPORTUAR</w:t>
            </w:r>
          </w:p>
          <w:p w14:paraId="4A51DFA7" w14:textId="2ACD2110" w:rsidR="00C07396" w:rsidRPr="00A62BF1" w:rsidRDefault="00C07396" w:rsidP="00EC59CB">
            <w:pPr>
              <w:spacing w:before="120" w:after="120"/>
              <w:jc w:val="center"/>
              <w:rPr>
                <w:rFonts w:ascii="Times New Roman" w:hAnsi="Times New Roman"/>
                <w:sz w:val="16"/>
                <w:szCs w:val="16"/>
                <w:lang w:val="it-IT"/>
              </w:rPr>
            </w:pPr>
          </w:p>
        </w:tc>
        <w:tc>
          <w:tcPr>
            <w:tcW w:w="804" w:type="dxa"/>
          </w:tcPr>
          <w:p w14:paraId="41FDDAD1" w14:textId="77777777" w:rsidR="00C07396" w:rsidRPr="007A01DE" w:rsidRDefault="00C07396" w:rsidP="00EC59CB">
            <w:pPr>
              <w:spacing w:before="120" w:after="120"/>
              <w:jc w:val="center"/>
              <w:rPr>
                <w:rFonts w:ascii="Times New Roman" w:hAnsi="Times New Roman"/>
                <w:sz w:val="20"/>
                <w:lang w:val="it-IT"/>
              </w:rPr>
            </w:pPr>
          </w:p>
        </w:tc>
        <w:tc>
          <w:tcPr>
            <w:tcW w:w="816" w:type="dxa"/>
            <w:gridSpan w:val="2"/>
          </w:tcPr>
          <w:p w14:paraId="42C052E6" w14:textId="77777777" w:rsidR="00C07396" w:rsidRPr="007A01DE" w:rsidRDefault="00C07396" w:rsidP="00EC59CB">
            <w:pPr>
              <w:spacing w:before="120" w:after="120"/>
              <w:jc w:val="center"/>
              <w:rPr>
                <w:rFonts w:ascii="Times New Roman" w:hAnsi="Times New Roman"/>
                <w:sz w:val="20"/>
                <w:lang w:val="it-IT"/>
              </w:rPr>
            </w:pPr>
          </w:p>
        </w:tc>
        <w:tc>
          <w:tcPr>
            <w:tcW w:w="1060" w:type="dxa"/>
          </w:tcPr>
          <w:p w14:paraId="67392CA0" w14:textId="77777777" w:rsidR="00C07396" w:rsidRPr="004F0444" w:rsidRDefault="00C07396" w:rsidP="00EC59CB">
            <w:pPr>
              <w:spacing w:before="120" w:after="120"/>
              <w:jc w:val="center"/>
              <w:rPr>
                <w:rFonts w:ascii="Times New Roman" w:hAnsi="Times New Roman"/>
                <w:b/>
                <w:sz w:val="20"/>
                <w:lang w:val="it-IT"/>
              </w:rPr>
            </w:pPr>
          </w:p>
        </w:tc>
      </w:tr>
      <w:tr w:rsidR="00C07396" w:rsidRPr="007A01DE" w14:paraId="6FFB80A1" w14:textId="77777777" w:rsidTr="005D369E">
        <w:tc>
          <w:tcPr>
            <w:tcW w:w="720" w:type="dxa"/>
          </w:tcPr>
          <w:p w14:paraId="0782C308"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3E80BB36" w14:textId="77777777" w:rsidR="00C07396" w:rsidRPr="001D4B5B" w:rsidRDefault="00C07396" w:rsidP="00EC59CB">
            <w:pPr>
              <w:spacing w:before="120" w:after="120"/>
              <w:rPr>
                <w:rFonts w:ascii="Times New Roman" w:eastAsia="Times New Roman" w:hAnsi="Times New Roman"/>
                <w:color w:val="000000"/>
                <w:sz w:val="16"/>
                <w:szCs w:val="16"/>
              </w:rPr>
            </w:pPr>
            <w:r w:rsidRPr="001D4B5B">
              <w:rPr>
                <w:rFonts w:ascii="Times New Roman" w:eastAsia="Times New Roman" w:hAnsi="Times New Roman"/>
                <w:color w:val="000000"/>
                <w:sz w:val="16"/>
                <w:szCs w:val="16"/>
              </w:rPr>
              <w:t>NJQV</w:t>
            </w:r>
          </w:p>
          <w:p w14:paraId="6B9ACE06" w14:textId="77777777" w:rsidR="00C07396" w:rsidRPr="007A01DE" w:rsidRDefault="00C07396" w:rsidP="00EC59CB">
            <w:pPr>
              <w:spacing w:before="120" w:after="120"/>
              <w:rPr>
                <w:rFonts w:ascii="Times New Roman" w:eastAsia="Times New Roman" w:hAnsi="Times New Roman"/>
                <w:color w:val="000000"/>
                <w:sz w:val="20"/>
              </w:rPr>
            </w:pPr>
            <w:r w:rsidRPr="001D4B5B">
              <w:rPr>
                <w:rFonts w:ascii="Times New Roman" w:eastAsia="Times New Roman" w:hAnsi="Times New Roman"/>
                <w:color w:val="000000"/>
                <w:sz w:val="16"/>
                <w:szCs w:val="16"/>
              </w:rPr>
              <w:t>(Berat Dibër Durrës Elbasan Fier Gjirokastër Tiranë Korçë Kukës Lezhë Shkodër Vlorë)/</w:t>
            </w:r>
            <w:r w:rsidRPr="001D4B5B">
              <w:rPr>
                <w:rFonts w:ascii="Times New Roman" w:eastAsia="Times New Roman" w:hAnsi="Times New Roman"/>
                <w:sz w:val="16"/>
                <w:szCs w:val="16"/>
                <w:lang w:val="sq-AL" w:eastAsia="sq-AL"/>
              </w:rPr>
              <w:t xml:space="preserve"> OSHC</w:t>
            </w:r>
          </w:p>
        </w:tc>
        <w:tc>
          <w:tcPr>
            <w:tcW w:w="905" w:type="dxa"/>
          </w:tcPr>
          <w:p w14:paraId="2CDE99FE" w14:textId="77777777" w:rsidR="00C07396" w:rsidRPr="007A01DE" w:rsidRDefault="00C07396" w:rsidP="00EC59CB">
            <w:pPr>
              <w:spacing w:before="120" w:after="120"/>
              <w:jc w:val="center"/>
              <w:rPr>
                <w:rFonts w:ascii="Times New Roman" w:hAnsi="Times New Roman"/>
                <w:sz w:val="20"/>
              </w:rPr>
            </w:pPr>
          </w:p>
        </w:tc>
        <w:tc>
          <w:tcPr>
            <w:tcW w:w="715" w:type="dxa"/>
          </w:tcPr>
          <w:p w14:paraId="72C668A2" w14:textId="77777777" w:rsidR="00C07396" w:rsidRPr="007A01DE" w:rsidRDefault="00C07396" w:rsidP="00EC59CB">
            <w:pPr>
              <w:spacing w:before="120" w:after="120"/>
              <w:jc w:val="center"/>
              <w:rPr>
                <w:rFonts w:ascii="Times New Roman" w:hAnsi="Times New Roman"/>
                <w:sz w:val="20"/>
              </w:rPr>
            </w:pPr>
          </w:p>
        </w:tc>
        <w:tc>
          <w:tcPr>
            <w:tcW w:w="973" w:type="dxa"/>
          </w:tcPr>
          <w:p w14:paraId="40A8F401" w14:textId="77777777" w:rsidR="00C07396" w:rsidRPr="007A01DE" w:rsidRDefault="00C07396" w:rsidP="00EC59CB">
            <w:pPr>
              <w:spacing w:before="120" w:after="120"/>
              <w:jc w:val="center"/>
              <w:rPr>
                <w:rFonts w:ascii="Times New Roman" w:hAnsi="Times New Roman"/>
                <w:sz w:val="20"/>
              </w:rPr>
            </w:pPr>
          </w:p>
        </w:tc>
        <w:tc>
          <w:tcPr>
            <w:tcW w:w="903" w:type="dxa"/>
          </w:tcPr>
          <w:p w14:paraId="2CA5AC99" w14:textId="77777777" w:rsidR="00C07396" w:rsidRPr="007A01DE" w:rsidRDefault="00C07396" w:rsidP="00EC59CB">
            <w:pPr>
              <w:spacing w:before="120" w:after="120"/>
              <w:jc w:val="center"/>
              <w:rPr>
                <w:rFonts w:ascii="Times New Roman" w:hAnsi="Times New Roman"/>
                <w:sz w:val="20"/>
              </w:rPr>
            </w:pPr>
          </w:p>
        </w:tc>
        <w:tc>
          <w:tcPr>
            <w:tcW w:w="903" w:type="dxa"/>
          </w:tcPr>
          <w:p w14:paraId="6ADB2213" w14:textId="77777777" w:rsidR="00C07396" w:rsidRPr="007A01DE" w:rsidRDefault="00C07396" w:rsidP="00EC59CB">
            <w:pPr>
              <w:spacing w:before="120" w:after="120"/>
              <w:jc w:val="center"/>
              <w:rPr>
                <w:rFonts w:ascii="Times New Roman" w:hAnsi="Times New Roman"/>
                <w:sz w:val="20"/>
              </w:rPr>
            </w:pPr>
          </w:p>
        </w:tc>
        <w:tc>
          <w:tcPr>
            <w:tcW w:w="927" w:type="dxa"/>
          </w:tcPr>
          <w:p w14:paraId="73B73174" w14:textId="77777777" w:rsidR="00C07396" w:rsidRPr="007A01DE" w:rsidRDefault="00C07396" w:rsidP="00EC59CB">
            <w:pPr>
              <w:spacing w:before="120" w:after="120"/>
              <w:jc w:val="center"/>
              <w:rPr>
                <w:rFonts w:ascii="Times New Roman" w:hAnsi="Times New Roman"/>
                <w:sz w:val="20"/>
              </w:rPr>
            </w:pPr>
          </w:p>
        </w:tc>
        <w:tc>
          <w:tcPr>
            <w:tcW w:w="2621" w:type="dxa"/>
          </w:tcPr>
          <w:p w14:paraId="55F12766" w14:textId="77777777" w:rsidR="00C07396" w:rsidRPr="007A01DE" w:rsidRDefault="00C07396" w:rsidP="00EC59CB">
            <w:pPr>
              <w:spacing w:before="120" w:after="120"/>
              <w:jc w:val="center"/>
              <w:rPr>
                <w:rFonts w:ascii="Times New Roman" w:hAnsi="Times New Roman"/>
                <w:sz w:val="20"/>
              </w:rPr>
            </w:pPr>
          </w:p>
        </w:tc>
        <w:tc>
          <w:tcPr>
            <w:tcW w:w="804" w:type="dxa"/>
          </w:tcPr>
          <w:p w14:paraId="1F81626D"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1A9B86E" w14:textId="77777777" w:rsidR="00C07396" w:rsidRPr="007A01DE" w:rsidRDefault="00C07396" w:rsidP="00EC59CB">
            <w:pPr>
              <w:spacing w:before="120" w:after="120"/>
              <w:jc w:val="center"/>
              <w:rPr>
                <w:rFonts w:ascii="Times New Roman" w:hAnsi="Times New Roman"/>
                <w:sz w:val="20"/>
              </w:rPr>
            </w:pPr>
          </w:p>
        </w:tc>
        <w:tc>
          <w:tcPr>
            <w:tcW w:w="1060" w:type="dxa"/>
          </w:tcPr>
          <w:p w14:paraId="27151CB8" w14:textId="77777777" w:rsidR="00C07396" w:rsidRPr="007A01DE" w:rsidRDefault="00C07396" w:rsidP="00EC59CB">
            <w:pPr>
              <w:spacing w:before="120" w:after="120"/>
              <w:jc w:val="center"/>
              <w:rPr>
                <w:rFonts w:ascii="Times New Roman" w:hAnsi="Times New Roman"/>
                <w:sz w:val="20"/>
              </w:rPr>
            </w:pPr>
          </w:p>
        </w:tc>
      </w:tr>
      <w:tr w:rsidR="00C07396" w:rsidRPr="007A01DE" w14:paraId="570F418A" w14:textId="77777777" w:rsidTr="005D369E">
        <w:tc>
          <w:tcPr>
            <w:tcW w:w="720" w:type="dxa"/>
          </w:tcPr>
          <w:p w14:paraId="1E828CC3"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115EDA74"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91602AC (Aktivitet për bashkërendim procesesh mes bashkive)</w:t>
            </w:r>
          </w:p>
        </w:tc>
        <w:tc>
          <w:tcPr>
            <w:tcW w:w="905" w:type="dxa"/>
          </w:tcPr>
          <w:p w14:paraId="7EEF3DCC" w14:textId="77777777" w:rsidR="00C07396" w:rsidRPr="007A01DE" w:rsidRDefault="00C07396" w:rsidP="00EC59CB">
            <w:pPr>
              <w:spacing w:before="120" w:after="120"/>
              <w:jc w:val="center"/>
              <w:rPr>
                <w:rFonts w:ascii="Times New Roman" w:hAnsi="Times New Roman"/>
                <w:sz w:val="20"/>
              </w:rPr>
            </w:pPr>
          </w:p>
        </w:tc>
        <w:tc>
          <w:tcPr>
            <w:tcW w:w="715" w:type="dxa"/>
          </w:tcPr>
          <w:p w14:paraId="3B22BB03" w14:textId="77777777" w:rsidR="00C07396" w:rsidRPr="007A01DE" w:rsidRDefault="00C07396" w:rsidP="00EC59CB">
            <w:pPr>
              <w:spacing w:before="120" w:after="120"/>
              <w:jc w:val="center"/>
              <w:rPr>
                <w:rFonts w:ascii="Times New Roman" w:hAnsi="Times New Roman"/>
                <w:sz w:val="20"/>
              </w:rPr>
            </w:pPr>
          </w:p>
        </w:tc>
        <w:tc>
          <w:tcPr>
            <w:tcW w:w="973" w:type="dxa"/>
          </w:tcPr>
          <w:p w14:paraId="3E6D3E54" w14:textId="77777777" w:rsidR="00C07396" w:rsidRPr="007A01DE" w:rsidRDefault="00C07396" w:rsidP="00EC59CB">
            <w:pPr>
              <w:spacing w:before="120" w:after="120"/>
              <w:jc w:val="center"/>
              <w:rPr>
                <w:rFonts w:ascii="Times New Roman" w:hAnsi="Times New Roman"/>
                <w:sz w:val="20"/>
              </w:rPr>
            </w:pPr>
          </w:p>
        </w:tc>
        <w:tc>
          <w:tcPr>
            <w:tcW w:w="903" w:type="dxa"/>
          </w:tcPr>
          <w:p w14:paraId="7FFCE6FE" w14:textId="77777777" w:rsidR="00C07396" w:rsidRPr="007A01DE" w:rsidRDefault="00C07396" w:rsidP="00EC59CB">
            <w:pPr>
              <w:spacing w:before="120" w:after="120"/>
              <w:jc w:val="center"/>
              <w:rPr>
                <w:rFonts w:ascii="Times New Roman" w:hAnsi="Times New Roman"/>
                <w:sz w:val="20"/>
              </w:rPr>
            </w:pPr>
          </w:p>
        </w:tc>
        <w:tc>
          <w:tcPr>
            <w:tcW w:w="903" w:type="dxa"/>
          </w:tcPr>
          <w:p w14:paraId="24368D3F" w14:textId="77777777" w:rsidR="00C07396" w:rsidRPr="007A01DE" w:rsidRDefault="00C07396" w:rsidP="00EC59CB">
            <w:pPr>
              <w:spacing w:before="120" w:after="120"/>
              <w:jc w:val="center"/>
              <w:rPr>
                <w:rFonts w:ascii="Times New Roman" w:hAnsi="Times New Roman"/>
                <w:sz w:val="20"/>
              </w:rPr>
            </w:pPr>
          </w:p>
        </w:tc>
        <w:tc>
          <w:tcPr>
            <w:tcW w:w="927" w:type="dxa"/>
          </w:tcPr>
          <w:p w14:paraId="5BD55DD0" w14:textId="77777777" w:rsidR="00C07396" w:rsidRPr="007A01DE" w:rsidRDefault="00C07396" w:rsidP="00EC59CB">
            <w:pPr>
              <w:spacing w:before="120" w:after="120"/>
              <w:jc w:val="center"/>
              <w:rPr>
                <w:rFonts w:ascii="Times New Roman" w:hAnsi="Times New Roman"/>
                <w:sz w:val="20"/>
              </w:rPr>
            </w:pPr>
          </w:p>
        </w:tc>
        <w:tc>
          <w:tcPr>
            <w:tcW w:w="2621" w:type="dxa"/>
          </w:tcPr>
          <w:p w14:paraId="237CC9AF" w14:textId="77777777" w:rsidR="00C07396" w:rsidRPr="007A01DE" w:rsidRDefault="00C07396" w:rsidP="00EC59CB">
            <w:pPr>
              <w:spacing w:before="120" w:after="120"/>
              <w:jc w:val="center"/>
              <w:rPr>
                <w:rFonts w:ascii="Times New Roman" w:hAnsi="Times New Roman"/>
                <w:sz w:val="20"/>
              </w:rPr>
            </w:pPr>
          </w:p>
        </w:tc>
        <w:tc>
          <w:tcPr>
            <w:tcW w:w="804" w:type="dxa"/>
          </w:tcPr>
          <w:p w14:paraId="0551FF3E"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5B997A2" w14:textId="77777777" w:rsidR="00C07396" w:rsidRPr="007A01DE" w:rsidRDefault="00C07396" w:rsidP="00EC59CB">
            <w:pPr>
              <w:spacing w:before="120" w:after="120"/>
              <w:jc w:val="center"/>
              <w:rPr>
                <w:rFonts w:ascii="Times New Roman" w:hAnsi="Times New Roman"/>
                <w:sz w:val="20"/>
              </w:rPr>
            </w:pPr>
          </w:p>
        </w:tc>
        <w:tc>
          <w:tcPr>
            <w:tcW w:w="1060" w:type="dxa"/>
          </w:tcPr>
          <w:p w14:paraId="2BFAFED7" w14:textId="77777777" w:rsidR="00C07396" w:rsidRPr="007A01DE" w:rsidRDefault="00C07396" w:rsidP="00EC59CB">
            <w:pPr>
              <w:spacing w:before="120" w:after="120"/>
              <w:jc w:val="center"/>
              <w:rPr>
                <w:rFonts w:ascii="Times New Roman" w:hAnsi="Times New Roman"/>
                <w:sz w:val="20"/>
              </w:rPr>
            </w:pPr>
          </w:p>
        </w:tc>
      </w:tr>
      <w:tr w:rsidR="00C07396" w:rsidRPr="007A01DE" w14:paraId="48EB07B4" w14:textId="77777777" w:rsidTr="005D369E">
        <w:tc>
          <w:tcPr>
            <w:tcW w:w="720" w:type="dxa"/>
          </w:tcPr>
          <w:p w14:paraId="7F523740"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4.4.1.b</w:t>
            </w:r>
          </w:p>
        </w:tc>
        <w:tc>
          <w:tcPr>
            <w:tcW w:w="3780" w:type="dxa"/>
            <w:gridSpan w:val="3"/>
          </w:tcPr>
          <w:p w14:paraId="101E9694"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 xml:space="preserve">Ngritja dhe funksionimi i linjave </w:t>
            </w:r>
            <w:r w:rsidRPr="007A01DE">
              <w:rPr>
                <w:rFonts w:ascii="Times New Roman" w:eastAsia="Times New Roman" w:hAnsi="Times New Roman"/>
                <w:color w:val="000000"/>
                <w:sz w:val="16"/>
                <w:szCs w:val="16"/>
                <w:lang w:val="sq-AL" w:eastAsia="sq-AL"/>
              </w:rPr>
              <w:t>“</w:t>
            </w:r>
            <w:r w:rsidRPr="007A01DE">
              <w:rPr>
                <w:rFonts w:ascii="Times New Roman" w:eastAsia="Times New Roman" w:hAnsi="Times New Roman"/>
                <w:i/>
                <w:color w:val="000000"/>
                <w:sz w:val="16"/>
                <w:szCs w:val="16"/>
                <w:lang w:val="sq-AL" w:eastAsia="sq-AL"/>
              </w:rPr>
              <w:t>help linë</w:t>
            </w:r>
            <w:r w:rsidRPr="007A01DE">
              <w:rPr>
                <w:rFonts w:ascii="Times New Roman" w:eastAsia="Times New Roman" w:hAnsi="Times New Roman"/>
                <w:color w:val="000000"/>
                <w:sz w:val="16"/>
                <w:szCs w:val="16"/>
                <w:lang w:val="sq-AL" w:eastAsia="sq-AL"/>
              </w:rPr>
              <w:t>”</w:t>
            </w:r>
            <w:r w:rsidRPr="007A01DE">
              <w:rPr>
                <w:rFonts w:ascii="Times New Roman" w:eastAsia="Times New Roman" w:hAnsi="Times New Roman"/>
                <w:sz w:val="16"/>
                <w:szCs w:val="16"/>
                <w:lang w:val="sq-AL" w:eastAsia="sq-AL"/>
              </w:rPr>
              <w:t>: linja e këshillimit për gra dhe vajza 116 117, linja e këshillimit për fëmijët ALO 116 111, si dhe strehëza LGBTI</w:t>
            </w:r>
          </w:p>
        </w:tc>
        <w:tc>
          <w:tcPr>
            <w:tcW w:w="905" w:type="dxa"/>
          </w:tcPr>
          <w:p w14:paraId="008356DB" w14:textId="77777777" w:rsidR="00C07396" w:rsidRPr="007A01DE" w:rsidRDefault="00C07396" w:rsidP="00EC59CB">
            <w:pPr>
              <w:spacing w:before="120" w:after="120"/>
              <w:jc w:val="center"/>
              <w:rPr>
                <w:rFonts w:ascii="Times New Roman" w:hAnsi="Times New Roman"/>
                <w:sz w:val="20"/>
              </w:rPr>
            </w:pPr>
          </w:p>
        </w:tc>
        <w:tc>
          <w:tcPr>
            <w:tcW w:w="715" w:type="dxa"/>
          </w:tcPr>
          <w:p w14:paraId="49A7ADAE"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10, 068</w:t>
            </w:r>
          </w:p>
        </w:tc>
        <w:tc>
          <w:tcPr>
            <w:tcW w:w="973" w:type="dxa"/>
          </w:tcPr>
          <w:p w14:paraId="40BEC6CD" w14:textId="25698007" w:rsidR="00C07396" w:rsidRPr="007A01DE" w:rsidRDefault="00C07396" w:rsidP="00876009">
            <w:pPr>
              <w:spacing w:before="120" w:after="120"/>
              <w:jc w:val="center"/>
              <w:rPr>
                <w:rFonts w:ascii="Times New Roman" w:hAnsi="Times New Roman"/>
                <w:sz w:val="20"/>
              </w:rPr>
            </w:pPr>
          </w:p>
        </w:tc>
        <w:tc>
          <w:tcPr>
            <w:tcW w:w="903" w:type="dxa"/>
          </w:tcPr>
          <w:p w14:paraId="71DD7C90" w14:textId="77777777" w:rsidR="00C07396" w:rsidRPr="007A01DE" w:rsidRDefault="00C07396" w:rsidP="00EC59CB">
            <w:pPr>
              <w:spacing w:before="120" w:after="120"/>
              <w:jc w:val="center"/>
              <w:rPr>
                <w:rFonts w:ascii="Times New Roman" w:hAnsi="Times New Roman"/>
                <w:sz w:val="20"/>
              </w:rPr>
            </w:pPr>
          </w:p>
        </w:tc>
        <w:tc>
          <w:tcPr>
            <w:tcW w:w="903" w:type="dxa"/>
          </w:tcPr>
          <w:p w14:paraId="59009533" w14:textId="77777777" w:rsidR="00C07396" w:rsidRPr="007A01DE" w:rsidRDefault="00C07396" w:rsidP="00EC59CB">
            <w:pPr>
              <w:spacing w:before="120" w:after="120"/>
              <w:jc w:val="center"/>
              <w:rPr>
                <w:rFonts w:ascii="Times New Roman" w:hAnsi="Times New Roman"/>
                <w:sz w:val="20"/>
              </w:rPr>
            </w:pPr>
          </w:p>
        </w:tc>
        <w:tc>
          <w:tcPr>
            <w:tcW w:w="927" w:type="dxa"/>
          </w:tcPr>
          <w:p w14:paraId="0668AD28" w14:textId="4312057E" w:rsidR="00C07396" w:rsidRPr="007A01DE" w:rsidRDefault="00C07396" w:rsidP="00EC59CB">
            <w:pPr>
              <w:spacing w:before="120" w:after="120"/>
              <w:jc w:val="center"/>
              <w:rPr>
                <w:rFonts w:ascii="Times New Roman" w:hAnsi="Times New Roman"/>
                <w:sz w:val="20"/>
              </w:rPr>
            </w:pPr>
          </w:p>
        </w:tc>
        <w:tc>
          <w:tcPr>
            <w:tcW w:w="2621" w:type="dxa"/>
          </w:tcPr>
          <w:p w14:paraId="78C79305" w14:textId="68B08AE4" w:rsidR="00876009" w:rsidRPr="00876009" w:rsidRDefault="00A356F4" w:rsidP="00A356F4">
            <w:pPr>
              <w:spacing w:before="120" w:after="120"/>
              <w:jc w:val="center"/>
              <w:rPr>
                <w:rFonts w:ascii="Times New Roman" w:hAnsi="Times New Roman"/>
                <w:b/>
                <w:sz w:val="20"/>
              </w:rPr>
            </w:pPr>
            <w:r>
              <w:rPr>
                <w:rFonts w:ascii="Garamond" w:eastAsia="Times New Roman" w:hAnsi="Garamond" w:cs="Calibri"/>
                <w:b/>
                <w:color w:val="000000"/>
                <w:sz w:val="20"/>
                <w:lang w:val="sq-AL" w:eastAsia="sq-AL"/>
              </w:rPr>
              <w:t>PËRFUNDUAR 2020</w:t>
            </w:r>
          </w:p>
        </w:tc>
        <w:tc>
          <w:tcPr>
            <w:tcW w:w="804" w:type="dxa"/>
          </w:tcPr>
          <w:p w14:paraId="1B602F90"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540D6DD2" w14:textId="77777777" w:rsidR="00C07396" w:rsidRPr="007A01DE" w:rsidRDefault="00C07396" w:rsidP="00EC59CB">
            <w:pPr>
              <w:spacing w:before="120" w:after="120"/>
              <w:jc w:val="center"/>
              <w:rPr>
                <w:rFonts w:ascii="Times New Roman" w:hAnsi="Times New Roman"/>
                <w:sz w:val="20"/>
              </w:rPr>
            </w:pPr>
          </w:p>
        </w:tc>
        <w:tc>
          <w:tcPr>
            <w:tcW w:w="1060" w:type="dxa"/>
          </w:tcPr>
          <w:p w14:paraId="0794D05D" w14:textId="77777777" w:rsidR="00C07396" w:rsidRDefault="00740D57" w:rsidP="00EC59CB">
            <w:pPr>
              <w:spacing w:before="120" w:after="120"/>
              <w:jc w:val="center"/>
              <w:rPr>
                <w:rFonts w:ascii="Times New Roman" w:hAnsi="Times New Roman"/>
                <w:b/>
                <w:sz w:val="20"/>
              </w:rPr>
            </w:pPr>
            <w:r w:rsidRPr="00981F5C">
              <w:rPr>
                <w:rFonts w:ascii="Times New Roman" w:hAnsi="Times New Roman"/>
                <w:b/>
                <w:sz w:val="20"/>
              </w:rPr>
              <w:t>Përfunduar 2020</w:t>
            </w:r>
          </w:p>
          <w:p w14:paraId="223AE835" w14:textId="0D6C597E" w:rsidR="00740D57" w:rsidRPr="00981F5C" w:rsidRDefault="00740D57" w:rsidP="00EC59CB">
            <w:pPr>
              <w:spacing w:before="120" w:after="120"/>
              <w:jc w:val="center"/>
              <w:rPr>
                <w:rFonts w:ascii="Times New Roman" w:hAnsi="Times New Roman"/>
                <w:b/>
                <w:sz w:val="20"/>
              </w:rPr>
            </w:pPr>
            <w:r>
              <w:rPr>
                <w:rFonts w:ascii="Times New Roman" w:hAnsi="Times New Roman"/>
                <w:b/>
                <w:sz w:val="20"/>
              </w:rPr>
              <w:t>Vazhdon</w:t>
            </w:r>
          </w:p>
        </w:tc>
      </w:tr>
      <w:tr w:rsidR="00C07396" w:rsidRPr="007A01DE" w14:paraId="6879C1CA" w14:textId="77777777" w:rsidTr="005D369E">
        <w:tc>
          <w:tcPr>
            <w:tcW w:w="720" w:type="dxa"/>
          </w:tcPr>
          <w:p w14:paraId="7B93650B" w14:textId="77777777" w:rsidR="00C07396" w:rsidRPr="007A01DE" w:rsidRDefault="00C07396" w:rsidP="00EC59CB">
            <w:pPr>
              <w:spacing w:line="240" w:lineRule="auto"/>
              <w:jc w:val="center"/>
              <w:rPr>
                <w:rFonts w:ascii="Times New Roman" w:eastAsia="Times New Roman" w:hAnsi="Times New Roman"/>
                <w:bCs/>
                <w:color w:val="000000"/>
                <w:sz w:val="18"/>
                <w:szCs w:val="18"/>
              </w:rPr>
            </w:pPr>
          </w:p>
        </w:tc>
        <w:tc>
          <w:tcPr>
            <w:tcW w:w="3780" w:type="dxa"/>
            <w:gridSpan w:val="3"/>
          </w:tcPr>
          <w:p w14:paraId="60986356" w14:textId="77777777" w:rsidR="00C07396" w:rsidRPr="007A01DE" w:rsidRDefault="00C07396" w:rsidP="00EC59CB">
            <w:pPr>
              <w:rPr>
                <w:rFonts w:ascii="Times New Roman" w:hAnsi="Times New Roman"/>
                <w:bCs/>
                <w:sz w:val="20"/>
                <w:lang w:val="it-IT"/>
              </w:rPr>
            </w:pPr>
            <w:r w:rsidRPr="007A01DE">
              <w:rPr>
                <w:rFonts w:ascii="Times New Roman" w:eastAsia="Times New Roman" w:hAnsi="Times New Roman"/>
                <w:sz w:val="16"/>
                <w:szCs w:val="16"/>
                <w:lang w:val="sq-AL" w:eastAsia="sq-AL"/>
              </w:rPr>
              <w:t>MSHMS/ OSHC</w:t>
            </w:r>
          </w:p>
        </w:tc>
        <w:tc>
          <w:tcPr>
            <w:tcW w:w="905" w:type="dxa"/>
          </w:tcPr>
          <w:p w14:paraId="5127BC53" w14:textId="77777777" w:rsidR="00C07396" w:rsidRPr="007A01DE" w:rsidRDefault="00C07396" w:rsidP="00EC59CB">
            <w:pPr>
              <w:spacing w:before="120" w:after="120"/>
              <w:rPr>
                <w:rFonts w:ascii="Times New Roman" w:hAnsi="Times New Roman"/>
                <w:sz w:val="20"/>
                <w:lang w:val="it-IT"/>
              </w:rPr>
            </w:pPr>
          </w:p>
        </w:tc>
        <w:tc>
          <w:tcPr>
            <w:tcW w:w="715" w:type="dxa"/>
          </w:tcPr>
          <w:p w14:paraId="7C708D12" w14:textId="77777777" w:rsidR="00C07396" w:rsidRPr="007A01DE" w:rsidRDefault="00C07396" w:rsidP="00EC59CB">
            <w:pPr>
              <w:spacing w:before="120" w:after="120"/>
              <w:jc w:val="center"/>
              <w:rPr>
                <w:rFonts w:ascii="Times New Roman" w:hAnsi="Times New Roman"/>
                <w:sz w:val="20"/>
              </w:rPr>
            </w:pPr>
          </w:p>
        </w:tc>
        <w:tc>
          <w:tcPr>
            <w:tcW w:w="973" w:type="dxa"/>
          </w:tcPr>
          <w:p w14:paraId="04E0F257" w14:textId="77777777" w:rsidR="00C07396" w:rsidRPr="007A01DE" w:rsidRDefault="00C07396" w:rsidP="00EC59CB">
            <w:pPr>
              <w:spacing w:before="120" w:after="120"/>
              <w:jc w:val="center"/>
              <w:rPr>
                <w:rFonts w:ascii="Times New Roman" w:hAnsi="Times New Roman"/>
                <w:sz w:val="20"/>
              </w:rPr>
            </w:pPr>
          </w:p>
        </w:tc>
        <w:tc>
          <w:tcPr>
            <w:tcW w:w="903" w:type="dxa"/>
          </w:tcPr>
          <w:p w14:paraId="44BD9E64" w14:textId="77777777" w:rsidR="00C07396" w:rsidRPr="007A01DE" w:rsidRDefault="00C07396" w:rsidP="00EC59CB">
            <w:pPr>
              <w:spacing w:before="120" w:after="120"/>
              <w:jc w:val="center"/>
              <w:rPr>
                <w:rFonts w:ascii="Times New Roman" w:hAnsi="Times New Roman"/>
                <w:sz w:val="20"/>
              </w:rPr>
            </w:pPr>
          </w:p>
        </w:tc>
        <w:tc>
          <w:tcPr>
            <w:tcW w:w="903" w:type="dxa"/>
          </w:tcPr>
          <w:p w14:paraId="3972314E" w14:textId="77777777" w:rsidR="00C07396" w:rsidRPr="007A01DE" w:rsidRDefault="00C07396" w:rsidP="00EC59CB">
            <w:pPr>
              <w:spacing w:before="120" w:after="120"/>
              <w:jc w:val="center"/>
              <w:rPr>
                <w:rFonts w:ascii="Times New Roman" w:hAnsi="Times New Roman"/>
                <w:sz w:val="20"/>
              </w:rPr>
            </w:pPr>
          </w:p>
        </w:tc>
        <w:tc>
          <w:tcPr>
            <w:tcW w:w="927" w:type="dxa"/>
          </w:tcPr>
          <w:p w14:paraId="6CDA420B" w14:textId="77777777" w:rsidR="00C07396" w:rsidRPr="007A01DE" w:rsidRDefault="00C07396" w:rsidP="00EC59CB">
            <w:pPr>
              <w:spacing w:before="120" w:after="120"/>
              <w:jc w:val="center"/>
              <w:rPr>
                <w:rFonts w:ascii="Times New Roman" w:hAnsi="Times New Roman"/>
                <w:sz w:val="20"/>
              </w:rPr>
            </w:pPr>
          </w:p>
        </w:tc>
        <w:tc>
          <w:tcPr>
            <w:tcW w:w="2621" w:type="dxa"/>
          </w:tcPr>
          <w:p w14:paraId="0C248F7E" w14:textId="77777777" w:rsidR="00C07396" w:rsidRPr="007A01DE" w:rsidRDefault="00C07396" w:rsidP="00EC59CB">
            <w:pPr>
              <w:spacing w:before="120" w:after="120"/>
              <w:jc w:val="center"/>
              <w:rPr>
                <w:rFonts w:ascii="Times New Roman" w:hAnsi="Times New Roman"/>
                <w:sz w:val="20"/>
              </w:rPr>
            </w:pPr>
          </w:p>
        </w:tc>
        <w:tc>
          <w:tcPr>
            <w:tcW w:w="804" w:type="dxa"/>
          </w:tcPr>
          <w:p w14:paraId="71A19309"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5E92BE4C" w14:textId="77777777" w:rsidR="00C07396" w:rsidRPr="007A01DE" w:rsidRDefault="00C07396" w:rsidP="00EC59CB">
            <w:pPr>
              <w:spacing w:before="120" w:after="120"/>
              <w:jc w:val="center"/>
              <w:rPr>
                <w:rFonts w:ascii="Times New Roman" w:hAnsi="Times New Roman"/>
                <w:sz w:val="20"/>
              </w:rPr>
            </w:pPr>
          </w:p>
        </w:tc>
        <w:tc>
          <w:tcPr>
            <w:tcW w:w="1060" w:type="dxa"/>
          </w:tcPr>
          <w:p w14:paraId="3E9B5788" w14:textId="77777777" w:rsidR="00C07396" w:rsidRPr="007A01DE" w:rsidRDefault="00C07396" w:rsidP="00EC59CB">
            <w:pPr>
              <w:spacing w:before="120" w:after="120"/>
              <w:jc w:val="center"/>
              <w:rPr>
                <w:rFonts w:ascii="Times New Roman" w:hAnsi="Times New Roman"/>
                <w:sz w:val="20"/>
              </w:rPr>
            </w:pPr>
          </w:p>
        </w:tc>
      </w:tr>
      <w:tr w:rsidR="00C07396" w:rsidRPr="007A01DE" w14:paraId="5470070E" w14:textId="77777777" w:rsidTr="005D369E">
        <w:tc>
          <w:tcPr>
            <w:tcW w:w="720" w:type="dxa"/>
          </w:tcPr>
          <w:p w14:paraId="220C43DE" w14:textId="77777777" w:rsidR="00C07396" w:rsidRPr="007A01DE" w:rsidRDefault="00C07396" w:rsidP="00EC59CB">
            <w:pPr>
              <w:spacing w:line="240" w:lineRule="auto"/>
              <w:jc w:val="center"/>
              <w:rPr>
                <w:rFonts w:ascii="Times New Roman" w:eastAsia="Times New Roman" w:hAnsi="Times New Roman"/>
                <w:bCs/>
                <w:color w:val="000000"/>
                <w:sz w:val="18"/>
                <w:szCs w:val="18"/>
              </w:rPr>
            </w:pPr>
          </w:p>
        </w:tc>
        <w:tc>
          <w:tcPr>
            <w:tcW w:w="3780" w:type="dxa"/>
            <w:gridSpan w:val="3"/>
          </w:tcPr>
          <w:p w14:paraId="4B945B30" w14:textId="77777777" w:rsidR="00C07396" w:rsidRPr="007A01DE" w:rsidRDefault="00C07396" w:rsidP="00EC59CB">
            <w:pPr>
              <w:rPr>
                <w:rFonts w:ascii="Times New Roman" w:hAnsi="Times New Roman"/>
                <w:sz w:val="20"/>
              </w:rPr>
            </w:pPr>
            <w:r w:rsidRPr="007A01DE">
              <w:rPr>
                <w:rFonts w:ascii="Times New Roman" w:eastAsia="Times New Roman" w:hAnsi="Times New Roman"/>
                <w:sz w:val="16"/>
                <w:szCs w:val="16"/>
                <w:lang w:val="sq-AL" w:eastAsia="sq-AL"/>
              </w:rPr>
              <w:t>91307 AH</w:t>
            </w:r>
          </w:p>
        </w:tc>
        <w:tc>
          <w:tcPr>
            <w:tcW w:w="905" w:type="dxa"/>
          </w:tcPr>
          <w:p w14:paraId="157B1B7A" w14:textId="77777777" w:rsidR="00C07396" w:rsidRPr="007A01DE" w:rsidRDefault="00C07396" w:rsidP="00EC59CB">
            <w:pPr>
              <w:spacing w:before="120" w:after="120"/>
              <w:jc w:val="center"/>
              <w:rPr>
                <w:rFonts w:ascii="Times New Roman" w:hAnsi="Times New Roman"/>
                <w:sz w:val="20"/>
              </w:rPr>
            </w:pPr>
          </w:p>
        </w:tc>
        <w:tc>
          <w:tcPr>
            <w:tcW w:w="715" w:type="dxa"/>
          </w:tcPr>
          <w:p w14:paraId="2ED9E566" w14:textId="77777777" w:rsidR="00C07396" w:rsidRPr="007A01DE" w:rsidRDefault="00C07396" w:rsidP="00EC59CB">
            <w:pPr>
              <w:spacing w:before="120" w:after="120"/>
              <w:jc w:val="center"/>
              <w:rPr>
                <w:rFonts w:ascii="Times New Roman" w:hAnsi="Times New Roman"/>
                <w:sz w:val="20"/>
              </w:rPr>
            </w:pPr>
          </w:p>
        </w:tc>
        <w:tc>
          <w:tcPr>
            <w:tcW w:w="973" w:type="dxa"/>
          </w:tcPr>
          <w:p w14:paraId="784237DE" w14:textId="77777777" w:rsidR="00C07396" w:rsidRPr="007A01DE" w:rsidRDefault="00C07396" w:rsidP="00EC59CB">
            <w:pPr>
              <w:spacing w:before="120" w:after="120"/>
              <w:jc w:val="center"/>
              <w:rPr>
                <w:rFonts w:ascii="Times New Roman" w:hAnsi="Times New Roman"/>
                <w:sz w:val="20"/>
              </w:rPr>
            </w:pPr>
          </w:p>
        </w:tc>
        <w:tc>
          <w:tcPr>
            <w:tcW w:w="903" w:type="dxa"/>
          </w:tcPr>
          <w:p w14:paraId="1F663A3C" w14:textId="77777777" w:rsidR="00C07396" w:rsidRPr="007A01DE" w:rsidRDefault="00C07396" w:rsidP="00EC59CB">
            <w:pPr>
              <w:spacing w:before="120" w:after="120"/>
              <w:jc w:val="center"/>
              <w:rPr>
                <w:rFonts w:ascii="Times New Roman" w:hAnsi="Times New Roman"/>
                <w:sz w:val="20"/>
              </w:rPr>
            </w:pPr>
          </w:p>
        </w:tc>
        <w:tc>
          <w:tcPr>
            <w:tcW w:w="903" w:type="dxa"/>
          </w:tcPr>
          <w:p w14:paraId="2FD4C991" w14:textId="77777777" w:rsidR="00C07396" w:rsidRPr="007A01DE" w:rsidRDefault="00C07396" w:rsidP="00EC59CB">
            <w:pPr>
              <w:spacing w:before="120" w:after="120"/>
              <w:jc w:val="center"/>
              <w:rPr>
                <w:rFonts w:ascii="Times New Roman" w:hAnsi="Times New Roman"/>
                <w:sz w:val="20"/>
              </w:rPr>
            </w:pPr>
          </w:p>
        </w:tc>
        <w:tc>
          <w:tcPr>
            <w:tcW w:w="927" w:type="dxa"/>
          </w:tcPr>
          <w:p w14:paraId="11459B3E" w14:textId="77777777" w:rsidR="00C07396" w:rsidRPr="007A01DE" w:rsidRDefault="00C07396" w:rsidP="00EC59CB">
            <w:pPr>
              <w:spacing w:before="120" w:after="120"/>
              <w:jc w:val="center"/>
              <w:rPr>
                <w:rFonts w:ascii="Times New Roman" w:hAnsi="Times New Roman"/>
                <w:sz w:val="20"/>
              </w:rPr>
            </w:pPr>
          </w:p>
        </w:tc>
        <w:tc>
          <w:tcPr>
            <w:tcW w:w="2621" w:type="dxa"/>
          </w:tcPr>
          <w:p w14:paraId="36614BA7" w14:textId="77777777" w:rsidR="00C07396" w:rsidRPr="007A01DE" w:rsidRDefault="00C07396" w:rsidP="00EC59CB">
            <w:pPr>
              <w:spacing w:before="120" w:after="120"/>
              <w:jc w:val="center"/>
              <w:rPr>
                <w:rFonts w:ascii="Times New Roman" w:hAnsi="Times New Roman"/>
                <w:sz w:val="20"/>
              </w:rPr>
            </w:pPr>
          </w:p>
        </w:tc>
        <w:tc>
          <w:tcPr>
            <w:tcW w:w="804" w:type="dxa"/>
          </w:tcPr>
          <w:p w14:paraId="4DA00D00"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101F8FD8" w14:textId="77777777" w:rsidR="00C07396" w:rsidRPr="007A01DE" w:rsidRDefault="00C07396" w:rsidP="00EC59CB">
            <w:pPr>
              <w:spacing w:before="120" w:after="120"/>
              <w:jc w:val="center"/>
              <w:rPr>
                <w:rFonts w:ascii="Times New Roman" w:hAnsi="Times New Roman"/>
                <w:sz w:val="20"/>
              </w:rPr>
            </w:pPr>
          </w:p>
        </w:tc>
        <w:tc>
          <w:tcPr>
            <w:tcW w:w="1060" w:type="dxa"/>
          </w:tcPr>
          <w:p w14:paraId="25DE18F4" w14:textId="77777777" w:rsidR="00C07396" w:rsidRPr="007A01DE" w:rsidRDefault="00C07396" w:rsidP="00EC59CB">
            <w:pPr>
              <w:spacing w:before="120" w:after="120"/>
              <w:jc w:val="center"/>
              <w:rPr>
                <w:rFonts w:ascii="Times New Roman" w:hAnsi="Times New Roman"/>
                <w:sz w:val="20"/>
              </w:rPr>
            </w:pPr>
          </w:p>
        </w:tc>
      </w:tr>
      <w:tr w:rsidR="00C07396" w:rsidRPr="007A01DE" w14:paraId="35103CAB" w14:textId="77777777" w:rsidTr="005D369E">
        <w:tc>
          <w:tcPr>
            <w:tcW w:w="720" w:type="dxa"/>
          </w:tcPr>
          <w:p w14:paraId="68CB89B0" w14:textId="77777777" w:rsidR="00C07396" w:rsidRPr="007A01DE" w:rsidRDefault="00C07396" w:rsidP="00EC59C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4.4.1.c</w:t>
            </w:r>
          </w:p>
        </w:tc>
        <w:tc>
          <w:tcPr>
            <w:tcW w:w="3780" w:type="dxa"/>
            <w:gridSpan w:val="3"/>
          </w:tcPr>
          <w:p w14:paraId="636E0A77"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Ngritja e kapaciteteve të punonjësve të institucioneve të linjës për edukimin ligjor të aksesueshëm për të gjitha kategoritë PAK</w:t>
            </w:r>
          </w:p>
        </w:tc>
        <w:tc>
          <w:tcPr>
            <w:tcW w:w="905" w:type="dxa"/>
          </w:tcPr>
          <w:p w14:paraId="0F9455CB" w14:textId="77777777" w:rsidR="00C07396" w:rsidRPr="007A01DE" w:rsidRDefault="00C07396" w:rsidP="00EC59CB">
            <w:pPr>
              <w:spacing w:before="120" w:after="120"/>
              <w:jc w:val="center"/>
              <w:rPr>
                <w:rFonts w:ascii="Times New Roman" w:hAnsi="Times New Roman"/>
                <w:sz w:val="20"/>
              </w:rPr>
            </w:pPr>
          </w:p>
        </w:tc>
        <w:tc>
          <w:tcPr>
            <w:tcW w:w="715" w:type="dxa"/>
          </w:tcPr>
          <w:p w14:paraId="48AC0910" w14:textId="77777777" w:rsidR="00C07396" w:rsidRPr="007A01DE" w:rsidRDefault="00C07396" w:rsidP="00EC59C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Kosto administrative</w:t>
            </w:r>
          </w:p>
        </w:tc>
        <w:tc>
          <w:tcPr>
            <w:tcW w:w="973" w:type="dxa"/>
          </w:tcPr>
          <w:p w14:paraId="0AE48D1F" w14:textId="77777777" w:rsidR="00C07396" w:rsidRPr="007A01DE" w:rsidRDefault="00C07396" w:rsidP="00EC59CB">
            <w:pPr>
              <w:spacing w:before="120" w:after="120"/>
              <w:jc w:val="center"/>
              <w:rPr>
                <w:rFonts w:ascii="Times New Roman" w:hAnsi="Times New Roman"/>
                <w:sz w:val="20"/>
              </w:rPr>
            </w:pPr>
          </w:p>
        </w:tc>
        <w:tc>
          <w:tcPr>
            <w:tcW w:w="903" w:type="dxa"/>
          </w:tcPr>
          <w:p w14:paraId="7D069DB9" w14:textId="77777777" w:rsidR="00C07396" w:rsidRPr="007A01DE" w:rsidRDefault="00C07396" w:rsidP="00EC59CB">
            <w:pPr>
              <w:spacing w:before="120" w:after="120"/>
              <w:jc w:val="center"/>
              <w:rPr>
                <w:rFonts w:ascii="Times New Roman" w:hAnsi="Times New Roman"/>
                <w:sz w:val="20"/>
              </w:rPr>
            </w:pPr>
          </w:p>
        </w:tc>
        <w:tc>
          <w:tcPr>
            <w:tcW w:w="903" w:type="dxa"/>
          </w:tcPr>
          <w:p w14:paraId="01DDBCA5" w14:textId="77777777" w:rsidR="00C07396" w:rsidRPr="007A01DE" w:rsidRDefault="00C07396" w:rsidP="00EC59CB">
            <w:pPr>
              <w:spacing w:before="120" w:after="120"/>
              <w:jc w:val="center"/>
              <w:rPr>
                <w:rFonts w:ascii="Times New Roman" w:hAnsi="Times New Roman"/>
                <w:sz w:val="20"/>
              </w:rPr>
            </w:pPr>
          </w:p>
        </w:tc>
        <w:tc>
          <w:tcPr>
            <w:tcW w:w="927" w:type="dxa"/>
          </w:tcPr>
          <w:p w14:paraId="329AB1ED" w14:textId="77777777" w:rsidR="00C07396" w:rsidRPr="007A01DE" w:rsidRDefault="00C07396" w:rsidP="00EC59CB">
            <w:pPr>
              <w:spacing w:before="120" w:after="120"/>
              <w:jc w:val="center"/>
              <w:rPr>
                <w:rFonts w:ascii="Times New Roman" w:hAnsi="Times New Roman"/>
                <w:sz w:val="20"/>
              </w:rPr>
            </w:pPr>
          </w:p>
        </w:tc>
        <w:tc>
          <w:tcPr>
            <w:tcW w:w="2621" w:type="dxa"/>
          </w:tcPr>
          <w:p w14:paraId="73A89C7A" w14:textId="2F29129C" w:rsidR="00C07396" w:rsidRPr="007A01DE" w:rsidRDefault="00A62BF1" w:rsidP="00EC59CB">
            <w:pPr>
              <w:spacing w:before="120" w:after="120"/>
              <w:jc w:val="center"/>
              <w:rPr>
                <w:rFonts w:ascii="Times New Roman" w:hAnsi="Times New Roman"/>
                <w:sz w:val="20"/>
              </w:rPr>
            </w:pPr>
            <w:r>
              <w:rPr>
                <w:rFonts w:ascii="Garamond" w:eastAsia="Times New Roman" w:hAnsi="Garamond" w:cs="Calibri"/>
                <w:b/>
                <w:color w:val="000000"/>
                <w:sz w:val="20"/>
                <w:lang w:val="sq-AL" w:eastAsia="sq-AL"/>
              </w:rPr>
              <w:t>PËRFUNDUAR 2020</w:t>
            </w:r>
          </w:p>
        </w:tc>
        <w:tc>
          <w:tcPr>
            <w:tcW w:w="804" w:type="dxa"/>
          </w:tcPr>
          <w:p w14:paraId="2687DAD3"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44E296B6" w14:textId="77777777" w:rsidR="00C07396" w:rsidRPr="007A01DE" w:rsidRDefault="00C07396" w:rsidP="00EC59CB">
            <w:pPr>
              <w:spacing w:before="120" w:after="120"/>
              <w:jc w:val="center"/>
              <w:rPr>
                <w:rFonts w:ascii="Times New Roman" w:hAnsi="Times New Roman"/>
                <w:sz w:val="20"/>
              </w:rPr>
            </w:pPr>
          </w:p>
        </w:tc>
        <w:tc>
          <w:tcPr>
            <w:tcW w:w="1060" w:type="dxa"/>
          </w:tcPr>
          <w:p w14:paraId="43BC9796" w14:textId="77777777" w:rsidR="00C07396" w:rsidRPr="007A01DE" w:rsidRDefault="00C07396" w:rsidP="00EC59CB">
            <w:pPr>
              <w:spacing w:before="120" w:after="120"/>
              <w:jc w:val="center"/>
              <w:rPr>
                <w:rFonts w:ascii="Times New Roman" w:hAnsi="Times New Roman"/>
                <w:sz w:val="20"/>
              </w:rPr>
            </w:pPr>
            <w:r w:rsidRPr="00981F5C">
              <w:rPr>
                <w:rFonts w:ascii="Times New Roman" w:hAnsi="Times New Roman"/>
                <w:b/>
                <w:sz w:val="20"/>
              </w:rPr>
              <w:t>Përfunduar 2020</w:t>
            </w:r>
          </w:p>
        </w:tc>
      </w:tr>
      <w:tr w:rsidR="00C07396" w:rsidRPr="007A01DE" w14:paraId="6BAAF109" w14:textId="77777777" w:rsidTr="005D369E">
        <w:tc>
          <w:tcPr>
            <w:tcW w:w="720" w:type="dxa"/>
          </w:tcPr>
          <w:p w14:paraId="4AF44A88" w14:textId="77777777" w:rsidR="00C07396" w:rsidRPr="007A01DE" w:rsidRDefault="00C07396" w:rsidP="00EC59CB">
            <w:pPr>
              <w:spacing w:before="120" w:after="120"/>
              <w:jc w:val="center"/>
              <w:rPr>
                <w:rFonts w:ascii="Times New Roman" w:eastAsia="Times New Roman" w:hAnsi="Times New Roman"/>
                <w:color w:val="000000"/>
                <w:sz w:val="18"/>
                <w:szCs w:val="18"/>
              </w:rPr>
            </w:pPr>
          </w:p>
        </w:tc>
        <w:tc>
          <w:tcPr>
            <w:tcW w:w="3780" w:type="dxa"/>
            <w:gridSpan w:val="3"/>
          </w:tcPr>
          <w:p w14:paraId="18DC1827" w14:textId="77777777" w:rsidR="00C07396" w:rsidRPr="007A01DE" w:rsidRDefault="00C07396" w:rsidP="00EC59C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MSHMS/ OSHC</w:t>
            </w:r>
          </w:p>
        </w:tc>
        <w:tc>
          <w:tcPr>
            <w:tcW w:w="905" w:type="dxa"/>
          </w:tcPr>
          <w:p w14:paraId="4E97545A" w14:textId="77777777" w:rsidR="00C07396" w:rsidRPr="007A01DE" w:rsidRDefault="00C07396" w:rsidP="00EC59CB">
            <w:pPr>
              <w:spacing w:before="120" w:after="120"/>
              <w:jc w:val="center"/>
              <w:rPr>
                <w:rFonts w:ascii="Times New Roman" w:hAnsi="Times New Roman"/>
                <w:sz w:val="20"/>
              </w:rPr>
            </w:pPr>
          </w:p>
        </w:tc>
        <w:tc>
          <w:tcPr>
            <w:tcW w:w="715" w:type="dxa"/>
          </w:tcPr>
          <w:p w14:paraId="1E8BE5C7" w14:textId="77777777" w:rsidR="00C07396" w:rsidRPr="007A01DE" w:rsidRDefault="00C07396" w:rsidP="00EC59CB">
            <w:pPr>
              <w:spacing w:before="120" w:after="120"/>
              <w:jc w:val="center"/>
              <w:rPr>
                <w:rFonts w:ascii="Times New Roman" w:hAnsi="Times New Roman"/>
                <w:sz w:val="20"/>
              </w:rPr>
            </w:pPr>
          </w:p>
        </w:tc>
        <w:tc>
          <w:tcPr>
            <w:tcW w:w="973" w:type="dxa"/>
          </w:tcPr>
          <w:p w14:paraId="77FAB80A" w14:textId="77777777" w:rsidR="00C07396" w:rsidRPr="007A01DE" w:rsidRDefault="00C07396" w:rsidP="00EC59CB">
            <w:pPr>
              <w:spacing w:before="120" w:after="120"/>
              <w:jc w:val="center"/>
              <w:rPr>
                <w:rFonts w:ascii="Times New Roman" w:hAnsi="Times New Roman"/>
                <w:sz w:val="20"/>
              </w:rPr>
            </w:pPr>
          </w:p>
        </w:tc>
        <w:tc>
          <w:tcPr>
            <w:tcW w:w="903" w:type="dxa"/>
          </w:tcPr>
          <w:p w14:paraId="6873530A" w14:textId="77777777" w:rsidR="00C07396" w:rsidRPr="007A01DE" w:rsidRDefault="00C07396" w:rsidP="00EC59CB">
            <w:pPr>
              <w:spacing w:before="120" w:after="120"/>
              <w:jc w:val="center"/>
              <w:rPr>
                <w:rFonts w:ascii="Times New Roman" w:hAnsi="Times New Roman"/>
                <w:sz w:val="20"/>
              </w:rPr>
            </w:pPr>
          </w:p>
        </w:tc>
        <w:tc>
          <w:tcPr>
            <w:tcW w:w="903" w:type="dxa"/>
          </w:tcPr>
          <w:p w14:paraId="2B4586C4" w14:textId="77777777" w:rsidR="00C07396" w:rsidRPr="007A01DE" w:rsidRDefault="00C07396" w:rsidP="00EC59CB">
            <w:pPr>
              <w:spacing w:before="120" w:after="120"/>
              <w:jc w:val="center"/>
              <w:rPr>
                <w:rFonts w:ascii="Times New Roman" w:hAnsi="Times New Roman"/>
                <w:sz w:val="20"/>
              </w:rPr>
            </w:pPr>
          </w:p>
        </w:tc>
        <w:tc>
          <w:tcPr>
            <w:tcW w:w="927" w:type="dxa"/>
          </w:tcPr>
          <w:p w14:paraId="254FE8C4" w14:textId="77777777" w:rsidR="00C07396" w:rsidRPr="007A01DE" w:rsidRDefault="00C07396" w:rsidP="00EC59CB">
            <w:pPr>
              <w:spacing w:before="120" w:after="120"/>
              <w:jc w:val="center"/>
              <w:rPr>
                <w:rFonts w:ascii="Times New Roman" w:hAnsi="Times New Roman"/>
                <w:sz w:val="20"/>
              </w:rPr>
            </w:pPr>
          </w:p>
        </w:tc>
        <w:tc>
          <w:tcPr>
            <w:tcW w:w="2621" w:type="dxa"/>
          </w:tcPr>
          <w:p w14:paraId="05A17FB3" w14:textId="77777777" w:rsidR="00C07396" w:rsidRPr="007A01DE" w:rsidRDefault="00C07396" w:rsidP="00EC59CB">
            <w:pPr>
              <w:spacing w:before="120" w:after="120"/>
              <w:jc w:val="center"/>
              <w:rPr>
                <w:rFonts w:ascii="Times New Roman" w:hAnsi="Times New Roman"/>
                <w:sz w:val="20"/>
              </w:rPr>
            </w:pPr>
          </w:p>
        </w:tc>
        <w:tc>
          <w:tcPr>
            <w:tcW w:w="804" w:type="dxa"/>
          </w:tcPr>
          <w:p w14:paraId="1FAC9700"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3B298B7B" w14:textId="77777777" w:rsidR="00C07396" w:rsidRPr="007A01DE" w:rsidRDefault="00C07396" w:rsidP="00EC59CB">
            <w:pPr>
              <w:spacing w:before="120" w:after="120"/>
              <w:jc w:val="center"/>
              <w:rPr>
                <w:rFonts w:ascii="Times New Roman" w:hAnsi="Times New Roman"/>
                <w:sz w:val="20"/>
              </w:rPr>
            </w:pPr>
          </w:p>
        </w:tc>
        <w:tc>
          <w:tcPr>
            <w:tcW w:w="1060" w:type="dxa"/>
          </w:tcPr>
          <w:p w14:paraId="43D8B52A" w14:textId="77777777" w:rsidR="00C07396" w:rsidRPr="007A01DE" w:rsidRDefault="00C07396" w:rsidP="00EC59CB">
            <w:pPr>
              <w:spacing w:before="120" w:after="120"/>
              <w:jc w:val="center"/>
              <w:rPr>
                <w:rFonts w:ascii="Times New Roman" w:hAnsi="Times New Roman"/>
                <w:sz w:val="20"/>
              </w:rPr>
            </w:pPr>
          </w:p>
        </w:tc>
      </w:tr>
      <w:tr w:rsidR="00C07396" w:rsidRPr="007A01DE" w14:paraId="4AFE7D6D" w14:textId="77777777" w:rsidTr="005D369E">
        <w:tc>
          <w:tcPr>
            <w:tcW w:w="720" w:type="dxa"/>
          </w:tcPr>
          <w:p w14:paraId="17EDCBE0" w14:textId="77777777" w:rsidR="00C07396" w:rsidRPr="007A01DE" w:rsidRDefault="00C07396" w:rsidP="00EC59CB">
            <w:pPr>
              <w:spacing w:line="240" w:lineRule="auto"/>
              <w:jc w:val="center"/>
              <w:rPr>
                <w:rFonts w:ascii="Times New Roman" w:eastAsia="Times New Roman" w:hAnsi="Times New Roman"/>
                <w:bCs/>
                <w:color w:val="000000"/>
                <w:sz w:val="18"/>
                <w:szCs w:val="18"/>
              </w:rPr>
            </w:pPr>
          </w:p>
        </w:tc>
        <w:tc>
          <w:tcPr>
            <w:tcW w:w="3780" w:type="dxa"/>
            <w:gridSpan w:val="3"/>
          </w:tcPr>
          <w:p w14:paraId="18B30F8B" w14:textId="77777777" w:rsidR="00C07396" w:rsidRPr="007A01DE" w:rsidRDefault="00C07396" w:rsidP="00EC59CB">
            <w:pPr>
              <w:rPr>
                <w:rFonts w:ascii="Times New Roman" w:hAnsi="Times New Roman"/>
                <w:b/>
                <w:bCs/>
                <w:sz w:val="20"/>
              </w:rPr>
            </w:pPr>
            <w:r w:rsidRPr="007A01DE">
              <w:rPr>
                <w:rFonts w:ascii="Times New Roman" w:eastAsia="Times New Roman" w:hAnsi="Times New Roman"/>
                <w:sz w:val="16"/>
                <w:szCs w:val="16"/>
                <w:lang w:val="sq-AL" w:eastAsia="sq-AL"/>
              </w:rPr>
              <w:t>96601AA</w:t>
            </w:r>
          </w:p>
        </w:tc>
        <w:tc>
          <w:tcPr>
            <w:tcW w:w="905" w:type="dxa"/>
          </w:tcPr>
          <w:p w14:paraId="2867FFB2" w14:textId="77777777" w:rsidR="00C07396" w:rsidRPr="007A01DE" w:rsidRDefault="00C07396" w:rsidP="00EC59CB">
            <w:pPr>
              <w:spacing w:before="120" w:after="120"/>
              <w:jc w:val="center"/>
              <w:rPr>
                <w:rFonts w:ascii="Times New Roman" w:hAnsi="Times New Roman"/>
                <w:sz w:val="20"/>
              </w:rPr>
            </w:pPr>
          </w:p>
        </w:tc>
        <w:tc>
          <w:tcPr>
            <w:tcW w:w="715" w:type="dxa"/>
          </w:tcPr>
          <w:p w14:paraId="38C90BFB" w14:textId="77777777" w:rsidR="00C07396" w:rsidRPr="007A01DE" w:rsidRDefault="00C07396" w:rsidP="00EC59CB">
            <w:pPr>
              <w:spacing w:before="120" w:after="120"/>
              <w:jc w:val="center"/>
              <w:rPr>
                <w:rFonts w:ascii="Times New Roman" w:hAnsi="Times New Roman"/>
                <w:sz w:val="20"/>
              </w:rPr>
            </w:pPr>
          </w:p>
        </w:tc>
        <w:tc>
          <w:tcPr>
            <w:tcW w:w="973" w:type="dxa"/>
          </w:tcPr>
          <w:p w14:paraId="13DD7E7E" w14:textId="77777777" w:rsidR="00C07396" w:rsidRPr="007A01DE" w:rsidRDefault="00C07396" w:rsidP="00EC59CB">
            <w:pPr>
              <w:spacing w:before="120" w:after="120"/>
              <w:jc w:val="center"/>
              <w:rPr>
                <w:rFonts w:ascii="Times New Roman" w:hAnsi="Times New Roman"/>
                <w:sz w:val="20"/>
              </w:rPr>
            </w:pPr>
          </w:p>
        </w:tc>
        <w:tc>
          <w:tcPr>
            <w:tcW w:w="903" w:type="dxa"/>
          </w:tcPr>
          <w:p w14:paraId="334A673D" w14:textId="77777777" w:rsidR="00C07396" w:rsidRPr="007A01DE" w:rsidRDefault="00C07396" w:rsidP="00EC59CB">
            <w:pPr>
              <w:spacing w:before="120" w:after="120"/>
              <w:jc w:val="center"/>
              <w:rPr>
                <w:rFonts w:ascii="Times New Roman" w:hAnsi="Times New Roman"/>
                <w:sz w:val="20"/>
              </w:rPr>
            </w:pPr>
          </w:p>
        </w:tc>
        <w:tc>
          <w:tcPr>
            <w:tcW w:w="903" w:type="dxa"/>
          </w:tcPr>
          <w:p w14:paraId="4867633B" w14:textId="77777777" w:rsidR="00C07396" w:rsidRPr="007A01DE" w:rsidRDefault="00C07396" w:rsidP="00EC59CB">
            <w:pPr>
              <w:spacing w:before="120" w:after="120"/>
              <w:jc w:val="center"/>
              <w:rPr>
                <w:rFonts w:ascii="Times New Roman" w:hAnsi="Times New Roman"/>
                <w:sz w:val="20"/>
              </w:rPr>
            </w:pPr>
          </w:p>
        </w:tc>
        <w:tc>
          <w:tcPr>
            <w:tcW w:w="927" w:type="dxa"/>
          </w:tcPr>
          <w:p w14:paraId="4156A0A1" w14:textId="77777777" w:rsidR="00C07396" w:rsidRPr="007A01DE" w:rsidRDefault="00C07396" w:rsidP="00EC59CB">
            <w:pPr>
              <w:spacing w:before="120" w:after="120"/>
              <w:jc w:val="center"/>
              <w:rPr>
                <w:rFonts w:ascii="Times New Roman" w:hAnsi="Times New Roman"/>
                <w:sz w:val="20"/>
              </w:rPr>
            </w:pPr>
          </w:p>
        </w:tc>
        <w:tc>
          <w:tcPr>
            <w:tcW w:w="2621" w:type="dxa"/>
          </w:tcPr>
          <w:p w14:paraId="335D244B" w14:textId="77777777" w:rsidR="00C07396" w:rsidRPr="007A01DE" w:rsidRDefault="00C07396" w:rsidP="00EC59CB">
            <w:pPr>
              <w:spacing w:before="120" w:after="120"/>
              <w:jc w:val="center"/>
              <w:rPr>
                <w:rFonts w:ascii="Times New Roman" w:hAnsi="Times New Roman"/>
                <w:sz w:val="20"/>
              </w:rPr>
            </w:pPr>
          </w:p>
        </w:tc>
        <w:tc>
          <w:tcPr>
            <w:tcW w:w="804" w:type="dxa"/>
          </w:tcPr>
          <w:p w14:paraId="174628FD" w14:textId="77777777" w:rsidR="00C07396" w:rsidRPr="007A01DE" w:rsidRDefault="00C07396" w:rsidP="00EC59CB">
            <w:pPr>
              <w:spacing w:before="120" w:after="120"/>
              <w:jc w:val="center"/>
              <w:rPr>
                <w:rFonts w:ascii="Times New Roman" w:hAnsi="Times New Roman"/>
                <w:sz w:val="20"/>
              </w:rPr>
            </w:pPr>
          </w:p>
        </w:tc>
        <w:tc>
          <w:tcPr>
            <w:tcW w:w="816" w:type="dxa"/>
            <w:gridSpan w:val="2"/>
          </w:tcPr>
          <w:p w14:paraId="799F4048" w14:textId="77777777" w:rsidR="00C07396" w:rsidRPr="007A01DE" w:rsidRDefault="00C07396" w:rsidP="00EC59CB">
            <w:pPr>
              <w:spacing w:before="120" w:after="120"/>
              <w:jc w:val="center"/>
              <w:rPr>
                <w:rFonts w:ascii="Times New Roman" w:hAnsi="Times New Roman"/>
                <w:sz w:val="20"/>
              </w:rPr>
            </w:pPr>
          </w:p>
        </w:tc>
        <w:tc>
          <w:tcPr>
            <w:tcW w:w="1060" w:type="dxa"/>
          </w:tcPr>
          <w:p w14:paraId="6D720A35" w14:textId="77777777" w:rsidR="00C07396" w:rsidRPr="007A01DE" w:rsidRDefault="00C07396" w:rsidP="00EC59CB">
            <w:pPr>
              <w:spacing w:before="120" w:after="120"/>
              <w:jc w:val="center"/>
              <w:rPr>
                <w:rFonts w:ascii="Times New Roman" w:hAnsi="Times New Roman"/>
                <w:sz w:val="20"/>
              </w:rPr>
            </w:pPr>
          </w:p>
        </w:tc>
      </w:tr>
      <w:tr w:rsidR="00EB420B" w:rsidRPr="007A01DE" w14:paraId="0B24DF2F" w14:textId="77777777" w:rsidTr="005D369E">
        <w:tc>
          <w:tcPr>
            <w:tcW w:w="720" w:type="dxa"/>
            <w:shd w:val="clear" w:color="auto" w:fill="DAEEF3" w:themeFill="accent5" w:themeFillTint="33"/>
          </w:tcPr>
          <w:p w14:paraId="201EA746" w14:textId="77777777" w:rsidR="00EB420B" w:rsidRPr="007A01DE" w:rsidRDefault="00EB420B" w:rsidP="00EB420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4.5</w:t>
            </w:r>
          </w:p>
        </w:tc>
        <w:tc>
          <w:tcPr>
            <w:tcW w:w="3780" w:type="dxa"/>
            <w:gridSpan w:val="3"/>
            <w:shd w:val="clear" w:color="auto" w:fill="DAEEF3" w:themeFill="accent5" w:themeFillTint="33"/>
          </w:tcPr>
          <w:p w14:paraId="5303F8C1" w14:textId="77777777" w:rsidR="00EB420B" w:rsidRPr="007A01DE" w:rsidRDefault="00EB420B" w:rsidP="00EB420B">
            <w:pPr>
              <w:spacing w:before="120" w:after="120"/>
              <w:rPr>
                <w:rFonts w:ascii="Times New Roman" w:eastAsia="Times New Roman" w:hAnsi="Times New Roman"/>
                <w:color w:val="000000"/>
                <w:sz w:val="20"/>
              </w:rPr>
            </w:pPr>
            <w:r w:rsidRPr="007A01DE">
              <w:rPr>
                <w:rFonts w:ascii="Times New Roman" w:eastAsia="Times New Roman" w:hAnsi="Times New Roman"/>
                <w:b/>
                <w:bCs/>
                <w:color w:val="000000"/>
                <w:sz w:val="16"/>
                <w:szCs w:val="16"/>
                <w:lang w:val="sq-AL" w:eastAsia="sq-AL"/>
              </w:rPr>
              <w:t>Objektivi specifik 4.5: Nxitja e aktivizimit të publikut përmes informimit mbi përgjegjësitë e institucioneve dhe mënyrat e pjesëmarrjes në vendimmarrje</w:t>
            </w:r>
          </w:p>
        </w:tc>
        <w:tc>
          <w:tcPr>
            <w:tcW w:w="905" w:type="dxa"/>
            <w:shd w:val="clear" w:color="auto" w:fill="DAEEF3" w:themeFill="accent5" w:themeFillTint="33"/>
          </w:tcPr>
          <w:p w14:paraId="5A6AD329" w14:textId="77777777" w:rsidR="00EB420B" w:rsidRPr="007A01DE" w:rsidRDefault="00EB420B" w:rsidP="00EB420B">
            <w:pPr>
              <w:spacing w:before="120" w:after="120"/>
              <w:jc w:val="center"/>
              <w:rPr>
                <w:rFonts w:ascii="Times New Roman" w:hAnsi="Times New Roman"/>
                <w:sz w:val="20"/>
              </w:rPr>
            </w:pPr>
          </w:p>
        </w:tc>
        <w:tc>
          <w:tcPr>
            <w:tcW w:w="715" w:type="dxa"/>
            <w:shd w:val="clear" w:color="auto" w:fill="DAEEF3" w:themeFill="accent5" w:themeFillTint="33"/>
          </w:tcPr>
          <w:p w14:paraId="4F33BDEF" w14:textId="77777777" w:rsidR="00EB420B" w:rsidRPr="007A01DE" w:rsidRDefault="00EB420B" w:rsidP="00EB420B">
            <w:pPr>
              <w:spacing w:before="120" w:after="120"/>
              <w:jc w:val="center"/>
              <w:rPr>
                <w:rFonts w:ascii="Times New Roman" w:hAnsi="Times New Roman"/>
                <w:sz w:val="20"/>
              </w:rPr>
            </w:pPr>
          </w:p>
        </w:tc>
        <w:tc>
          <w:tcPr>
            <w:tcW w:w="973" w:type="dxa"/>
            <w:shd w:val="clear" w:color="auto" w:fill="DAEEF3" w:themeFill="accent5" w:themeFillTint="33"/>
          </w:tcPr>
          <w:p w14:paraId="0F0A6533" w14:textId="57A3734E" w:rsidR="00EB420B" w:rsidRPr="00EB420B" w:rsidRDefault="00801E84" w:rsidP="00EB420B">
            <w:pPr>
              <w:spacing w:before="120" w:after="120"/>
              <w:jc w:val="center"/>
              <w:rPr>
                <w:rFonts w:ascii="Times New Roman" w:hAnsi="Times New Roman"/>
                <w:b/>
                <w:sz w:val="20"/>
              </w:rPr>
            </w:pPr>
            <w:r w:rsidRPr="004F23F5">
              <w:rPr>
                <w:rFonts w:ascii="Times New Roman" w:hAnsi="Times New Roman"/>
                <w:b/>
                <w:sz w:val="20"/>
                <w:lang w:val="it-IT"/>
              </w:rPr>
              <w:t>4,172,546</w:t>
            </w:r>
          </w:p>
        </w:tc>
        <w:tc>
          <w:tcPr>
            <w:tcW w:w="903" w:type="dxa"/>
            <w:shd w:val="clear" w:color="auto" w:fill="DAEEF3" w:themeFill="accent5" w:themeFillTint="33"/>
            <w:vAlign w:val="center"/>
          </w:tcPr>
          <w:p w14:paraId="1CD9142B" w14:textId="7D6E3B84" w:rsidR="00EB420B" w:rsidRPr="00EB420B" w:rsidRDefault="00A96AC4" w:rsidP="00B366D1">
            <w:pPr>
              <w:spacing w:before="120" w:after="120"/>
              <w:jc w:val="center"/>
              <w:rPr>
                <w:rFonts w:ascii="Times New Roman" w:hAnsi="Times New Roman"/>
                <w:b/>
                <w:sz w:val="20"/>
              </w:rPr>
            </w:pPr>
            <w:r w:rsidRPr="004F23F5">
              <w:rPr>
                <w:rFonts w:ascii="Times New Roman" w:hAnsi="Times New Roman"/>
                <w:b/>
                <w:sz w:val="20"/>
                <w:lang w:val="it-IT"/>
              </w:rPr>
              <w:t>58.2%</w:t>
            </w:r>
          </w:p>
        </w:tc>
        <w:tc>
          <w:tcPr>
            <w:tcW w:w="903" w:type="dxa"/>
            <w:shd w:val="clear" w:color="auto" w:fill="DAEEF3" w:themeFill="accent5" w:themeFillTint="33"/>
            <w:vAlign w:val="center"/>
          </w:tcPr>
          <w:p w14:paraId="4EE789C4" w14:textId="623F7762" w:rsidR="00EB420B" w:rsidRPr="00EB420B" w:rsidRDefault="00A96AC4" w:rsidP="00B366D1">
            <w:pPr>
              <w:spacing w:before="120" w:after="120"/>
              <w:jc w:val="center"/>
              <w:rPr>
                <w:rFonts w:ascii="Times New Roman" w:hAnsi="Times New Roman"/>
                <w:b/>
                <w:sz w:val="20"/>
              </w:rPr>
            </w:pPr>
            <w:r w:rsidRPr="004F23F5">
              <w:rPr>
                <w:rFonts w:ascii="Times New Roman" w:hAnsi="Times New Roman"/>
                <w:b/>
                <w:sz w:val="20"/>
                <w:lang w:val="it-IT"/>
              </w:rPr>
              <w:t>79%</w:t>
            </w:r>
          </w:p>
        </w:tc>
        <w:tc>
          <w:tcPr>
            <w:tcW w:w="927" w:type="dxa"/>
            <w:shd w:val="clear" w:color="auto" w:fill="DAEEF3" w:themeFill="accent5" w:themeFillTint="33"/>
            <w:vAlign w:val="center"/>
          </w:tcPr>
          <w:p w14:paraId="239CFD5F" w14:textId="42FB6AED" w:rsidR="00EB420B" w:rsidRPr="00EB420B" w:rsidRDefault="00A96AC4" w:rsidP="00B366D1">
            <w:pPr>
              <w:spacing w:before="120" w:after="120"/>
              <w:jc w:val="center"/>
              <w:rPr>
                <w:rFonts w:ascii="Times New Roman" w:hAnsi="Times New Roman"/>
                <w:b/>
                <w:sz w:val="20"/>
              </w:rPr>
            </w:pPr>
            <w:r w:rsidRPr="00BD4540">
              <w:rPr>
                <w:rFonts w:ascii="Times New Roman" w:hAnsi="Times New Roman"/>
                <w:b/>
                <w:sz w:val="20"/>
                <w:lang w:val="it-IT"/>
              </w:rPr>
              <w:t>62.5%</w:t>
            </w:r>
          </w:p>
        </w:tc>
        <w:tc>
          <w:tcPr>
            <w:tcW w:w="2621" w:type="dxa"/>
            <w:shd w:val="clear" w:color="auto" w:fill="DAEEF3" w:themeFill="accent5" w:themeFillTint="33"/>
            <w:vAlign w:val="center"/>
          </w:tcPr>
          <w:p w14:paraId="58B0DED5" w14:textId="01FAC177" w:rsidR="00EB420B" w:rsidRPr="007A01DE" w:rsidRDefault="00A96AC4" w:rsidP="00B366D1">
            <w:pPr>
              <w:spacing w:before="120" w:after="120"/>
              <w:jc w:val="center"/>
              <w:rPr>
                <w:rFonts w:ascii="Times New Roman" w:hAnsi="Times New Roman"/>
                <w:sz w:val="20"/>
              </w:rPr>
            </w:pPr>
            <w:r w:rsidRPr="00C60DA7">
              <w:rPr>
                <w:rFonts w:ascii="Times New Roman" w:hAnsi="Times New Roman"/>
                <w:b/>
                <w:sz w:val="16"/>
                <w:szCs w:val="16"/>
                <w:lang w:val="it-IT"/>
              </w:rPr>
              <w:t>I ZBATUAR</w:t>
            </w:r>
            <w:r>
              <w:rPr>
                <w:rFonts w:ascii="Times New Roman" w:hAnsi="Times New Roman"/>
                <w:b/>
                <w:sz w:val="16"/>
                <w:szCs w:val="16"/>
                <w:lang w:val="it-IT"/>
              </w:rPr>
              <w:t xml:space="preserve"> PJESËRISHT</w:t>
            </w:r>
          </w:p>
        </w:tc>
        <w:tc>
          <w:tcPr>
            <w:tcW w:w="804" w:type="dxa"/>
            <w:shd w:val="clear" w:color="auto" w:fill="DAEEF3" w:themeFill="accent5" w:themeFillTint="33"/>
          </w:tcPr>
          <w:p w14:paraId="1461697F" w14:textId="77777777" w:rsidR="00EB420B" w:rsidRPr="007A01DE" w:rsidRDefault="00EB420B" w:rsidP="00EB420B">
            <w:pPr>
              <w:spacing w:before="120" w:after="120"/>
              <w:jc w:val="center"/>
              <w:rPr>
                <w:rFonts w:ascii="Times New Roman" w:hAnsi="Times New Roman"/>
                <w:sz w:val="20"/>
              </w:rPr>
            </w:pPr>
          </w:p>
        </w:tc>
        <w:tc>
          <w:tcPr>
            <w:tcW w:w="816" w:type="dxa"/>
            <w:gridSpan w:val="2"/>
            <w:shd w:val="clear" w:color="auto" w:fill="DAEEF3" w:themeFill="accent5" w:themeFillTint="33"/>
          </w:tcPr>
          <w:p w14:paraId="7818F7FD" w14:textId="77777777" w:rsidR="00EB420B" w:rsidRPr="007A01DE" w:rsidRDefault="00EB420B" w:rsidP="00EB420B">
            <w:pPr>
              <w:spacing w:before="120" w:after="120"/>
              <w:jc w:val="center"/>
              <w:rPr>
                <w:rFonts w:ascii="Times New Roman" w:hAnsi="Times New Roman"/>
                <w:sz w:val="20"/>
              </w:rPr>
            </w:pPr>
          </w:p>
        </w:tc>
        <w:tc>
          <w:tcPr>
            <w:tcW w:w="1060" w:type="dxa"/>
            <w:shd w:val="clear" w:color="auto" w:fill="DAEEF3" w:themeFill="accent5" w:themeFillTint="33"/>
          </w:tcPr>
          <w:p w14:paraId="70EE905B" w14:textId="77777777" w:rsidR="00EB420B" w:rsidRPr="007A01DE" w:rsidRDefault="00EB420B" w:rsidP="00EB420B">
            <w:pPr>
              <w:spacing w:before="120" w:after="120"/>
              <w:jc w:val="center"/>
              <w:rPr>
                <w:rFonts w:ascii="Times New Roman" w:hAnsi="Times New Roman"/>
                <w:sz w:val="20"/>
              </w:rPr>
            </w:pPr>
          </w:p>
        </w:tc>
      </w:tr>
      <w:tr w:rsidR="00EB420B" w:rsidRPr="007A01DE" w14:paraId="203A72F2" w14:textId="77777777" w:rsidTr="005D369E">
        <w:tc>
          <w:tcPr>
            <w:tcW w:w="720" w:type="dxa"/>
          </w:tcPr>
          <w:p w14:paraId="2092C5C0" w14:textId="77777777" w:rsidR="00EB420B" w:rsidRPr="007A01DE" w:rsidRDefault="00EB420B" w:rsidP="00EB420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4.5.1</w:t>
            </w:r>
          </w:p>
        </w:tc>
        <w:tc>
          <w:tcPr>
            <w:tcW w:w="3780" w:type="dxa"/>
            <w:gridSpan w:val="3"/>
          </w:tcPr>
          <w:p w14:paraId="39B908A7" w14:textId="77777777" w:rsidR="00EB420B" w:rsidRPr="007A01DE" w:rsidRDefault="00EB420B" w:rsidP="00EB420B">
            <w:pPr>
              <w:spacing w:before="120" w:after="120"/>
              <w:rPr>
                <w:rFonts w:ascii="Times New Roman" w:eastAsia="Times New Roman" w:hAnsi="Times New Roman"/>
                <w:color w:val="000000"/>
                <w:sz w:val="20"/>
                <w:lang w:val="it-IT"/>
              </w:rPr>
            </w:pPr>
            <w:r w:rsidRPr="007A01DE">
              <w:rPr>
                <w:rFonts w:ascii="Times New Roman" w:eastAsia="Times New Roman" w:hAnsi="Times New Roman"/>
                <w:b/>
                <w:bCs/>
                <w:color w:val="000000"/>
                <w:sz w:val="16"/>
                <w:szCs w:val="16"/>
                <w:lang w:val="sq-AL" w:eastAsia="sq-AL"/>
              </w:rPr>
              <w:t>Ditët e Hapura pranë Bashkive/forume me qytetarë</w:t>
            </w:r>
          </w:p>
        </w:tc>
        <w:tc>
          <w:tcPr>
            <w:tcW w:w="905" w:type="dxa"/>
          </w:tcPr>
          <w:p w14:paraId="0A8DC776" w14:textId="77777777" w:rsidR="00EB420B" w:rsidRPr="007A01DE" w:rsidRDefault="00EB420B" w:rsidP="00EB420B">
            <w:pPr>
              <w:spacing w:before="120" w:after="120"/>
              <w:jc w:val="center"/>
              <w:rPr>
                <w:rFonts w:ascii="Times New Roman" w:hAnsi="Times New Roman"/>
                <w:sz w:val="20"/>
                <w:lang w:val="it-IT"/>
              </w:rPr>
            </w:pPr>
          </w:p>
        </w:tc>
        <w:tc>
          <w:tcPr>
            <w:tcW w:w="715" w:type="dxa"/>
          </w:tcPr>
          <w:p w14:paraId="7C29B6B5" w14:textId="77777777" w:rsidR="00EB420B" w:rsidRPr="007A01DE" w:rsidRDefault="00EB420B" w:rsidP="00EB420B">
            <w:pPr>
              <w:spacing w:before="120" w:after="120"/>
              <w:jc w:val="center"/>
              <w:rPr>
                <w:rFonts w:ascii="Times New Roman" w:eastAsia="Times New Roman" w:hAnsi="Times New Roman"/>
                <w:b/>
                <w:bCs/>
                <w:sz w:val="16"/>
                <w:szCs w:val="16"/>
                <w:lang w:val="sq-AL" w:eastAsia="sq-AL"/>
              </w:rPr>
            </w:pPr>
            <w:r w:rsidRPr="007A01DE">
              <w:rPr>
                <w:rFonts w:ascii="Times New Roman" w:eastAsia="Times New Roman" w:hAnsi="Times New Roman"/>
                <w:b/>
                <w:bCs/>
                <w:sz w:val="16"/>
                <w:szCs w:val="16"/>
                <w:lang w:val="sq-AL" w:eastAsia="sq-AL"/>
              </w:rPr>
              <w:t>26,962</w:t>
            </w:r>
          </w:p>
          <w:p w14:paraId="67532A79" w14:textId="77777777" w:rsidR="00EB420B" w:rsidRPr="007A01DE" w:rsidRDefault="00EB420B" w:rsidP="00EB420B">
            <w:pPr>
              <w:spacing w:before="120" w:after="120"/>
              <w:jc w:val="center"/>
              <w:rPr>
                <w:rFonts w:ascii="Times New Roman" w:eastAsia="Times New Roman" w:hAnsi="Times New Roman"/>
                <w:b/>
                <w:bCs/>
                <w:sz w:val="16"/>
                <w:szCs w:val="16"/>
                <w:lang w:val="sq-AL" w:eastAsia="sq-AL"/>
              </w:rPr>
            </w:pPr>
            <w:r w:rsidRPr="007A01DE">
              <w:rPr>
                <w:rFonts w:ascii="Times New Roman" w:eastAsia="Times New Roman" w:hAnsi="Times New Roman"/>
                <w:b/>
                <w:bCs/>
                <w:sz w:val="16"/>
                <w:szCs w:val="16"/>
                <w:lang w:val="sq-AL" w:eastAsia="sq-AL"/>
              </w:rPr>
              <w:t>20,125 B.Sht.</w:t>
            </w:r>
          </w:p>
          <w:p w14:paraId="7C91535F" w14:textId="77777777" w:rsidR="00EB420B" w:rsidRPr="007A01DE" w:rsidRDefault="00EB420B" w:rsidP="00EB420B">
            <w:pPr>
              <w:spacing w:before="120" w:after="120"/>
              <w:jc w:val="center"/>
              <w:rPr>
                <w:rFonts w:ascii="Times New Roman" w:hAnsi="Times New Roman"/>
                <w:sz w:val="20"/>
                <w:lang w:val="it-IT"/>
              </w:rPr>
            </w:pPr>
            <w:r w:rsidRPr="007A01DE">
              <w:rPr>
                <w:rFonts w:ascii="Times New Roman" w:eastAsia="Times New Roman" w:hAnsi="Times New Roman"/>
                <w:b/>
                <w:bCs/>
                <w:sz w:val="16"/>
                <w:szCs w:val="16"/>
                <w:lang w:val="sq-AL" w:eastAsia="sq-AL"/>
              </w:rPr>
              <w:t>2,896 Hendek</w:t>
            </w:r>
          </w:p>
        </w:tc>
        <w:tc>
          <w:tcPr>
            <w:tcW w:w="973" w:type="dxa"/>
          </w:tcPr>
          <w:p w14:paraId="6E386788" w14:textId="327F6765" w:rsidR="00EB420B" w:rsidRPr="004F23F5" w:rsidRDefault="004F23F5" w:rsidP="00EB420B">
            <w:pPr>
              <w:spacing w:before="120" w:after="120"/>
              <w:jc w:val="center"/>
              <w:rPr>
                <w:rFonts w:ascii="Times New Roman" w:hAnsi="Times New Roman"/>
                <w:b/>
                <w:sz w:val="20"/>
                <w:lang w:val="it-IT"/>
              </w:rPr>
            </w:pPr>
            <w:r w:rsidRPr="004F23F5">
              <w:rPr>
                <w:rFonts w:ascii="Times New Roman" w:hAnsi="Times New Roman"/>
                <w:b/>
                <w:sz w:val="20"/>
                <w:lang w:val="it-IT"/>
              </w:rPr>
              <w:t>4,172,546</w:t>
            </w:r>
          </w:p>
        </w:tc>
        <w:tc>
          <w:tcPr>
            <w:tcW w:w="903" w:type="dxa"/>
          </w:tcPr>
          <w:p w14:paraId="04E8CEB6" w14:textId="5B363A09" w:rsidR="00EB420B" w:rsidRPr="004F23F5" w:rsidRDefault="004F23F5" w:rsidP="00EB420B">
            <w:pPr>
              <w:spacing w:before="120" w:after="120"/>
              <w:jc w:val="center"/>
              <w:rPr>
                <w:rFonts w:ascii="Times New Roman" w:hAnsi="Times New Roman"/>
                <w:b/>
                <w:sz w:val="20"/>
                <w:lang w:val="it-IT"/>
              </w:rPr>
            </w:pPr>
            <w:r w:rsidRPr="004F23F5">
              <w:rPr>
                <w:rFonts w:ascii="Times New Roman" w:hAnsi="Times New Roman"/>
                <w:b/>
                <w:sz w:val="20"/>
                <w:lang w:val="it-IT"/>
              </w:rPr>
              <w:t>58.2%</w:t>
            </w:r>
          </w:p>
        </w:tc>
        <w:tc>
          <w:tcPr>
            <w:tcW w:w="903" w:type="dxa"/>
          </w:tcPr>
          <w:p w14:paraId="724ECACB" w14:textId="78A28F71" w:rsidR="00EB420B" w:rsidRPr="004F23F5" w:rsidRDefault="004F23F5" w:rsidP="00EB420B">
            <w:pPr>
              <w:spacing w:before="120" w:after="120"/>
              <w:jc w:val="center"/>
              <w:rPr>
                <w:rFonts w:ascii="Times New Roman" w:hAnsi="Times New Roman"/>
                <w:b/>
                <w:sz w:val="20"/>
                <w:lang w:val="it-IT"/>
              </w:rPr>
            </w:pPr>
            <w:r w:rsidRPr="004F23F5">
              <w:rPr>
                <w:rFonts w:ascii="Times New Roman" w:hAnsi="Times New Roman"/>
                <w:b/>
                <w:sz w:val="20"/>
                <w:lang w:val="it-IT"/>
              </w:rPr>
              <w:t>79%</w:t>
            </w:r>
          </w:p>
        </w:tc>
        <w:tc>
          <w:tcPr>
            <w:tcW w:w="927" w:type="dxa"/>
          </w:tcPr>
          <w:p w14:paraId="53C6D42B" w14:textId="412A2E3D" w:rsidR="00EB420B" w:rsidRPr="00BD4540" w:rsidRDefault="00BD4540" w:rsidP="00EB420B">
            <w:pPr>
              <w:spacing w:before="120" w:after="120"/>
              <w:jc w:val="center"/>
              <w:rPr>
                <w:rFonts w:ascii="Times New Roman" w:hAnsi="Times New Roman"/>
                <w:b/>
                <w:sz w:val="20"/>
                <w:lang w:val="it-IT"/>
              </w:rPr>
            </w:pPr>
            <w:r w:rsidRPr="00BD4540">
              <w:rPr>
                <w:rFonts w:ascii="Times New Roman" w:hAnsi="Times New Roman"/>
                <w:b/>
                <w:sz w:val="20"/>
                <w:lang w:val="it-IT"/>
              </w:rPr>
              <w:t>62.5%</w:t>
            </w:r>
          </w:p>
        </w:tc>
        <w:tc>
          <w:tcPr>
            <w:tcW w:w="2621" w:type="dxa"/>
          </w:tcPr>
          <w:p w14:paraId="0DC64A5E" w14:textId="1473410F" w:rsidR="00EB420B" w:rsidRPr="007A01DE" w:rsidRDefault="00BD4540" w:rsidP="00EB420B">
            <w:pPr>
              <w:spacing w:before="120" w:after="120"/>
              <w:jc w:val="center"/>
              <w:rPr>
                <w:rFonts w:ascii="Times New Roman" w:hAnsi="Times New Roman"/>
                <w:sz w:val="20"/>
                <w:lang w:val="it-IT"/>
              </w:rPr>
            </w:pPr>
            <w:r w:rsidRPr="00C60DA7">
              <w:rPr>
                <w:rFonts w:ascii="Times New Roman" w:hAnsi="Times New Roman"/>
                <w:b/>
                <w:sz w:val="16"/>
                <w:szCs w:val="16"/>
                <w:lang w:val="it-IT"/>
              </w:rPr>
              <w:t>I ZBATUAR</w:t>
            </w:r>
            <w:r>
              <w:rPr>
                <w:rFonts w:ascii="Times New Roman" w:hAnsi="Times New Roman"/>
                <w:b/>
                <w:sz w:val="16"/>
                <w:szCs w:val="16"/>
                <w:lang w:val="it-IT"/>
              </w:rPr>
              <w:t xml:space="preserve"> PJESËRISHT</w:t>
            </w:r>
          </w:p>
        </w:tc>
        <w:tc>
          <w:tcPr>
            <w:tcW w:w="804" w:type="dxa"/>
          </w:tcPr>
          <w:p w14:paraId="0B1FBC56" w14:textId="77777777" w:rsidR="00EB420B" w:rsidRPr="007A01DE" w:rsidRDefault="00EB420B" w:rsidP="00EB420B">
            <w:pPr>
              <w:spacing w:before="120" w:after="120"/>
              <w:jc w:val="center"/>
              <w:rPr>
                <w:rFonts w:ascii="Times New Roman" w:hAnsi="Times New Roman"/>
                <w:sz w:val="20"/>
                <w:lang w:val="it-IT"/>
              </w:rPr>
            </w:pPr>
          </w:p>
        </w:tc>
        <w:tc>
          <w:tcPr>
            <w:tcW w:w="816" w:type="dxa"/>
            <w:gridSpan w:val="2"/>
          </w:tcPr>
          <w:p w14:paraId="5B88EDF5" w14:textId="77777777" w:rsidR="00EB420B" w:rsidRPr="007A01DE" w:rsidRDefault="00EB420B" w:rsidP="00EB420B">
            <w:pPr>
              <w:spacing w:before="120" w:after="120"/>
              <w:jc w:val="center"/>
              <w:rPr>
                <w:rFonts w:ascii="Times New Roman" w:hAnsi="Times New Roman"/>
                <w:sz w:val="20"/>
                <w:lang w:val="it-IT"/>
              </w:rPr>
            </w:pPr>
          </w:p>
        </w:tc>
        <w:tc>
          <w:tcPr>
            <w:tcW w:w="1060" w:type="dxa"/>
          </w:tcPr>
          <w:p w14:paraId="2F1DAB1E" w14:textId="77777777" w:rsidR="00EB420B" w:rsidRPr="00BE0FD3" w:rsidRDefault="00EB420B" w:rsidP="00EB420B">
            <w:pPr>
              <w:spacing w:before="120" w:after="120"/>
              <w:jc w:val="center"/>
              <w:rPr>
                <w:rFonts w:ascii="Times New Roman" w:hAnsi="Times New Roman"/>
                <w:b/>
                <w:sz w:val="20"/>
                <w:lang w:val="it-IT"/>
              </w:rPr>
            </w:pPr>
            <w:r w:rsidRPr="00BE0FD3">
              <w:rPr>
                <w:rFonts w:ascii="Times New Roman" w:eastAsia="Times New Roman" w:hAnsi="Times New Roman"/>
                <w:b/>
                <w:color w:val="000000"/>
                <w:sz w:val="16"/>
                <w:szCs w:val="16"/>
                <w:lang w:val="sq-AL" w:eastAsia="sq-AL"/>
              </w:rPr>
              <w:t>2020-2023</w:t>
            </w:r>
          </w:p>
        </w:tc>
      </w:tr>
      <w:tr w:rsidR="00EB420B" w:rsidRPr="007A01DE" w14:paraId="6F4DE514" w14:textId="77777777" w:rsidTr="005D369E">
        <w:tc>
          <w:tcPr>
            <w:tcW w:w="720" w:type="dxa"/>
          </w:tcPr>
          <w:p w14:paraId="7D58679B" w14:textId="77777777" w:rsidR="00EB420B" w:rsidRPr="007A01DE" w:rsidRDefault="00EB420B" w:rsidP="00EB420B">
            <w:pPr>
              <w:spacing w:before="120" w:after="120"/>
              <w:jc w:val="center"/>
              <w:rPr>
                <w:rFonts w:ascii="Times New Roman" w:eastAsia="Times New Roman" w:hAnsi="Times New Roman"/>
                <w:color w:val="000000"/>
                <w:sz w:val="18"/>
                <w:szCs w:val="18"/>
                <w:lang w:val="it-IT"/>
              </w:rPr>
            </w:pPr>
            <w:r w:rsidRPr="007A01DE">
              <w:rPr>
                <w:rFonts w:ascii="Times New Roman" w:eastAsia="Times New Roman" w:hAnsi="Times New Roman"/>
                <w:color w:val="000000"/>
                <w:sz w:val="18"/>
                <w:szCs w:val="18"/>
                <w:lang w:val="it-IT"/>
              </w:rPr>
              <w:t>4.5.1.a</w:t>
            </w:r>
          </w:p>
        </w:tc>
        <w:tc>
          <w:tcPr>
            <w:tcW w:w="3780" w:type="dxa"/>
            <w:gridSpan w:val="3"/>
          </w:tcPr>
          <w:p w14:paraId="438BA044" w14:textId="77777777" w:rsidR="00EB420B" w:rsidRPr="007A01DE" w:rsidRDefault="00EB420B" w:rsidP="00EB420B">
            <w:pPr>
              <w:spacing w:before="120" w:after="120"/>
              <w:rPr>
                <w:rFonts w:ascii="Times New Roman" w:eastAsia="Times New Roman" w:hAnsi="Times New Roman"/>
                <w:color w:val="000000"/>
                <w:sz w:val="20"/>
                <w:lang w:val="it-IT"/>
              </w:rPr>
            </w:pPr>
            <w:r w:rsidRPr="007A01DE">
              <w:rPr>
                <w:rFonts w:ascii="Times New Roman" w:eastAsia="Times New Roman" w:hAnsi="Times New Roman"/>
                <w:color w:val="000000"/>
                <w:sz w:val="20"/>
                <w:lang w:val="it-IT"/>
              </w:rPr>
              <w:t xml:space="preserve">  </w:t>
            </w:r>
            <w:r w:rsidRPr="007A01DE">
              <w:rPr>
                <w:rFonts w:ascii="Times New Roman" w:eastAsia="Times New Roman" w:hAnsi="Times New Roman"/>
                <w:color w:val="000000"/>
                <w:sz w:val="16"/>
                <w:szCs w:val="16"/>
                <w:lang w:val="sq-AL" w:eastAsia="sq-AL"/>
              </w:rPr>
              <w:t>Hartimi i kalendarit të ditëve të hapura për çdo Bashki dhe Njësi Administrative (I) Përgatitja e materialeve të nevojshme për Ditën e Hapur (II)  Zhvillimi i Ditëve të Hapura (disa ditë të hapura/vit) - (III)</w:t>
            </w:r>
          </w:p>
        </w:tc>
        <w:tc>
          <w:tcPr>
            <w:tcW w:w="905" w:type="dxa"/>
          </w:tcPr>
          <w:p w14:paraId="5E902D63" w14:textId="77777777" w:rsidR="00EB420B" w:rsidRPr="007A01DE" w:rsidRDefault="00EB420B" w:rsidP="00EB420B">
            <w:pPr>
              <w:spacing w:before="120" w:after="120"/>
              <w:jc w:val="center"/>
              <w:rPr>
                <w:rFonts w:ascii="Times New Roman" w:hAnsi="Times New Roman"/>
                <w:sz w:val="20"/>
                <w:lang w:val="it-IT"/>
              </w:rPr>
            </w:pPr>
          </w:p>
        </w:tc>
        <w:tc>
          <w:tcPr>
            <w:tcW w:w="715" w:type="dxa"/>
          </w:tcPr>
          <w:p w14:paraId="5C2A2341" w14:textId="77777777" w:rsidR="00EB420B" w:rsidRPr="007A01DE" w:rsidRDefault="00EB420B" w:rsidP="00EB420B">
            <w:pPr>
              <w:spacing w:before="120" w:after="120"/>
              <w:jc w:val="center"/>
              <w:rPr>
                <w:rFonts w:ascii="Times New Roman" w:hAnsi="Times New Roman"/>
                <w:sz w:val="20"/>
                <w:lang w:val="it-IT"/>
              </w:rPr>
            </w:pPr>
            <w:r w:rsidRPr="007A01DE">
              <w:rPr>
                <w:rFonts w:ascii="Times New Roman" w:eastAsia="Times New Roman" w:hAnsi="Times New Roman"/>
                <w:sz w:val="16"/>
                <w:szCs w:val="16"/>
                <w:lang w:val="sq-AL" w:eastAsia="sq-AL"/>
              </w:rPr>
              <w:t>959</w:t>
            </w:r>
          </w:p>
        </w:tc>
        <w:tc>
          <w:tcPr>
            <w:tcW w:w="973" w:type="dxa"/>
          </w:tcPr>
          <w:p w14:paraId="57974ADB" w14:textId="7254CB1A" w:rsidR="00EB420B" w:rsidRPr="007A01DE" w:rsidRDefault="00C60DA7" w:rsidP="00EB420B">
            <w:pPr>
              <w:spacing w:before="120" w:after="120"/>
              <w:jc w:val="center"/>
              <w:rPr>
                <w:rFonts w:ascii="Times New Roman" w:hAnsi="Times New Roman"/>
                <w:sz w:val="20"/>
                <w:lang w:val="it-IT"/>
              </w:rPr>
            </w:pPr>
            <w:r>
              <w:rPr>
                <w:rFonts w:ascii="Times New Roman" w:hAnsi="Times New Roman"/>
                <w:sz w:val="20"/>
                <w:lang w:val="it-IT"/>
              </w:rPr>
              <w:t>361</w:t>
            </w:r>
          </w:p>
        </w:tc>
        <w:tc>
          <w:tcPr>
            <w:tcW w:w="903" w:type="dxa"/>
          </w:tcPr>
          <w:p w14:paraId="621F9005" w14:textId="58744B14" w:rsidR="00EB420B" w:rsidRPr="007A01DE" w:rsidRDefault="00C60DA7" w:rsidP="00EB420B">
            <w:pPr>
              <w:spacing w:before="120" w:after="120"/>
              <w:jc w:val="center"/>
              <w:rPr>
                <w:rFonts w:ascii="Times New Roman" w:hAnsi="Times New Roman"/>
                <w:sz w:val="20"/>
                <w:lang w:val="it-IT"/>
              </w:rPr>
            </w:pPr>
            <w:r>
              <w:rPr>
                <w:rFonts w:ascii="Times New Roman" w:hAnsi="Times New Roman"/>
                <w:sz w:val="20"/>
                <w:lang w:val="it-IT"/>
              </w:rPr>
              <w:t>37.65%</w:t>
            </w:r>
          </w:p>
        </w:tc>
        <w:tc>
          <w:tcPr>
            <w:tcW w:w="903" w:type="dxa"/>
          </w:tcPr>
          <w:p w14:paraId="6FE4EF33" w14:textId="48E5D1B4" w:rsidR="00EB420B" w:rsidRPr="007A01DE" w:rsidRDefault="00C60DA7" w:rsidP="00EB420B">
            <w:pPr>
              <w:spacing w:before="120" w:after="120"/>
              <w:jc w:val="center"/>
              <w:rPr>
                <w:rFonts w:ascii="Times New Roman" w:hAnsi="Times New Roman"/>
                <w:sz w:val="20"/>
                <w:lang w:val="it-IT"/>
              </w:rPr>
            </w:pPr>
            <w:r>
              <w:rPr>
                <w:rFonts w:ascii="Times New Roman" w:hAnsi="Times New Roman"/>
                <w:sz w:val="20"/>
                <w:lang w:val="it-IT"/>
              </w:rPr>
              <w:t>350</w:t>
            </w:r>
          </w:p>
        </w:tc>
        <w:tc>
          <w:tcPr>
            <w:tcW w:w="927" w:type="dxa"/>
          </w:tcPr>
          <w:p w14:paraId="3CB95A22" w14:textId="698558CB" w:rsidR="00EB420B" w:rsidRPr="007A01DE" w:rsidRDefault="00C60DA7" w:rsidP="00EB420B">
            <w:pPr>
              <w:spacing w:before="120" w:after="120"/>
              <w:jc w:val="center"/>
              <w:rPr>
                <w:rFonts w:ascii="Times New Roman" w:hAnsi="Times New Roman"/>
                <w:sz w:val="20"/>
                <w:lang w:val="it-IT"/>
              </w:rPr>
            </w:pPr>
            <w:r>
              <w:rPr>
                <w:rFonts w:ascii="Times New Roman" w:hAnsi="Times New Roman"/>
                <w:sz w:val="20"/>
                <w:lang w:val="it-IT"/>
              </w:rPr>
              <w:t>99%</w:t>
            </w:r>
          </w:p>
        </w:tc>
        <w:tc>
          <w:tcPr>
            <w:tcW w:w="2621" w:type="dxa"/>
          </w:tcPr>
          <w:p w14:paraId="454E041D" w14:textId="730A0B22" w:rsidR="00EB420B" w:rsidRPr="00C60DA7" w:rsidRDefault="00C60DA7" w:rsidP="00C60DA7">
            <w:pPr>
              <w:tabs>
                <w:tab w:val="left" w:pos="70"/>
              </w:tabs>
              <w:spacing w:after="160" w:line="240" w:lineRule="auto"/>
              <w:ind w:right="-10"/>
              <w:jc w:val="center"/>
              <w:rPr>
                <w:rFonts w:ascii="Times New Roman" w:hAnsi="Times New Roman"/>
                <w:b/>
                <w:sz w:val="16"/>
                <w:szCs w:val="16"/>
                <w:lang w:val="it-IT"/>
              </w:rPr>
            </w:pPr>
            <w:r w:rsidRPr="00C60DA7">
              <w:rPr>
                <w:rFonts w:ascii="Times New Roman" w:hAnsi="Times New Roman"/>
                <w:b/>
                <w:sz w:val="16"/>
                <w:szCs w:val="16"/>
                <w:lang w:val="it-IT"/>
              </w:rPr>
              <w:t>I ZBATUAR</w:t>
            </w:r>
            <w:r w:rsidR="003B12D6">
              <w:rPr>
                <w:rFonts w:ascii="Times New Roman" w:hAnsi="Times New Roman"/>
                <w:b/>
                <w:sz w:val="16"/>
                <w:szCs w:val="16"/>
                <w:lang w:val="it-IT"/>
              </w:rPr>
              <w:t xml:space="preserve"> (AP)</w:t>
            </w:r>
          </w:p>
          <w:p w14:paraId="1D6BE3F8" w14:textId="77777777" w:rsidR="00C60DA7" w:rsidRPr="00C60DA7" w:rsidRDefault="00C60DA7" w:rsidP="00C60DA7">
            <w:pPr>
              <w:tabs>
                <w:tab w:val="left" w:pos="70"/>
              </w:tabs>
              <w:spacing w:before="120" w:after="120" w:line="240" w:lineRule="auto"/>
              <w:ind w:right="-10"/>
              <w:rPr>
                <w:rFonts w:ascii="Times New Roman" w:eastAsia="Times New Roman" w:hAnsi="Times New Roman"/>
                <w:sz w:val="16"/>
                <w:szCs w:val="16"/>
                <w:lang w:val="it-IT"/>
              </w:rPr>
            </w:pPr>
            <w:r w:rsidRPr="00C60DA7">
              <w:rPr>
                <w:rFonts w:ascii="Times New Roman" w:eastAsia="Times New Roman" w:hAnsi="Times New Roman"/>
                <w:sz w:val="16"/>
                <w:szCs w:val="16"/>
                <w:lang w:val="it-IT"/>
              </w:rPr>
              <w:t>Në kuadër të aktivitetit të “Ditë të hapura” insitucioni i Avokati i Popullit ka kryer aktivitetet sa më poshtë:</w:t>
            </w:r>
          </w:p>
          <w:p w14:paraId="4F1556BE" w14:textId="77777777" w:rsidR="00C60DA7" w:rsidRPr="00C60DA7" w:rsidRDefault="00C60DA7" w:rsidP="00C60DA7">
            <w:pPr>
              <w:tabs>
                <w:tab w:val="left" w:pos="70"/>
              </w:tabs>
              <w:spacing w:after="0" w:line="288" w:lineRule="auto"/>
              <w:ind w:right="-10"/>
              <w:rPr>
                <w:rFonts w:ascii="Times New Roman" w:eastAsia="Times New Roman" w:hAnsi="Times New Roman"/>
                <w:sz w:val="16"/>
                <w:szCs w:val="16"/>
                <w:lang w:val="it-IT"/>
              </w:rPr>
            </w:pPr>
            <w:r w:rsidRPr="00C60DA7">
              <w:rPr>
                <w:rFonts w:ascii="Times New Roman" w:eastAsia="Times New Roman" w:hAnsi="Times New Roman"/>
                <w:sz w:val="16"/>
                <w:szCs w:val="16"/>
                <w:lang w:val="it-IT"/>
              </w:rPr>
              <w:t>Aktivitetet në kuadër të zbatimit të Strategjisë së Edukimit Ligjor të Publikut në mbrojtje të të drejtave për barazinë gjinore, DHNGJ dhe dhunën në familje, për gratë dhe grupet e tjera të cënueshme, me një gjuhë të kuptueshme të përshtatshme për PAK, për Personat me Aftësi të Kufizuar dhe të  Moshuarve, LGBTI dhe romët e egjiptianët.</w:t>
            </w:r>
          </w:p>
          <w:p w14:paraId="00AD92F7" w14:textId="521F7B86" w:rsidR="00C60DA7" w:rsidRDefault="00C60DA7" w:rsidP="00C60DA7">
            <w:pPr>
              <w:tabs>
                <w:tab w:val="left" w:pos="70"/>
              </w:tabs>
              <w:spacing w:after="0" w:line="288" w:lineRule="auto"/>
              <w:ind w:right="-10"/>
              <w:rPr>
                <w:rFonts w:ascii="Times New Roman" w:eastAsia="Times New Roman" w:hAnsi="Times New Roman"/>
                <w:sz w:val="16"/>
                <w:szCs w:val="16"/>
                <w:lang w:val="it-IT"/>
              </w:rPr>
            </w:pPr>
            <w:r w:rsidRPr="00C60DA7">
              <w:rPr>
                <w:rFonts w:ascii="Times New Roman" w:eastAsia="Times New Roman" w:hAnsi="Times New Roman"/>
                <w:sz w:val="16"/>
                <w:szCs w:val="16"/>
                <w:lang w:val="it-IT"/>
              </w:rPr>
              <w:t xml:space="preserve">Në kuadër të zbatimit të detyrimeve që rrjedhin nga Plani i Veprimit për edukimin ligjor të publikut ju bëjmë me dije se gjatë periudhës së raportimit Janar – </w:t>
            </w:r>
            <w:r w:rsidR="00EE1D51">
              <w:rPr>
                <w:rFonts w:ascii="Times New Roman" w:eastAsia="Times New Roman" w:hAnsi="Times New Roman"/>
                <w:sz w:val="16"/>
                <w:szCs w:val="16"/>
                <w:lang w:val="it-IT"/>
              </w:rPr>
              <w:t>Dhjet</w:t>
            </w:r>
            <w:r w:rsidRPr="00C60DA7">
              <w:rPr>
                <w:rFonts w:ascii="Times New Roman" w:eastAsia="Times New Roman" w:hAnsi="Times New Roman"/>
                <w:sz w:val="16"/>
                <w:szCs w:val="16"/>
                <w:lang w:val="it-IT"/>
              </w:rPr>
              <w:t>or 2022 janë zhvilluar këto aktivitete:</w:t>
            </w:r>
          </w:p>
          <w:p w14:paraId="3D3C3727" w14:textId="5FAAD7F3" w:rsidR="00C60DA7" w:rsidRDefault="00C60DA7" w:rsidP="00C60DA7">
            <w:pPr>
              <w:tabs>
                <w:tab w:val="left" w:pos="70"/>
              </w:tabs>
              <w:spacing w:after="0" w:line="288" w:lineRule="auto"/>
              <w:ind w:right="-10"/>
              <w:rPr>
                <w:rFonts w:ascii="Times New Roman" w:eastAsia="Times New Roman" w:hAnsi="Times New Roman"/>
                <w:sz w:val="16"/>
                <w:szCs w:val="16"/>
                <w:lang w:val="it-IT"/>
              </w:rPr>
            </w:pPr>
            <w:r w:rsidRPr="00C60DA7">
              <w:rPr>
                <w:rFonts w:ascii="Times New Roman" w:eastAsia="Times New Roman" w:hAnsi="Times New Roman"/>
                <w:sz w:val="16"/>
                <w:szCs w:val="16"/>
                <w:lang w:val="it-IT"/>
              </w:rPr>
              <w:t>•</w:t>
            </w:r>
            <w:r w:rsidRPr="00C60DA7">
              <w:rPr>
                <w:rFonts w:ascii="Times New Roman" w:eastAsia="Times New Roman" w:hAnsi="Times New Roman"/>
                <w:sz w:val="16"/>
                <w:szCs w:val="16"/>
                <w:lang w:val="it-IT"/>
              </w:rPr>
              <w:tab/>
              <w:t xml:space="preserve">Seksioni i Përgjithshëm ka vijuar punën për edukimin e publikut lidhur me barazinë gjinore, dhunën me bazë gjinore dhe dhunën në familje si dhe </w:t>
            </w:r>
            <w:r w:rsidRPr="00C60DA7">
              <w:rPr>
                <w:rFonts w:ascii="Times New Roman" w:eastAsia="Times New Roman" w:hAnsi="Times New Roman"/>
                <w:sz w:val="16"/>
                <w:szCs w:val="16"/>
                <w:lang w:val="it-IT"/>
              </w:rPr>
              <w:lastRenderedPageBreak/>
              <w:t>të drejtat e komunitetit LGBTI, PAK, Romët dhe Egjiptianët dhe të moshuarit, përmes publikimit në faqen zyrtare të institucionit të Avokatit të Popullit, apo nëpërmjet mediave sociale (facebook), të deklaratave dhe qëndrimeve të institucionit përrespektimin e të drejtave të grupeve të ndryshme, kundër përdorimit të gjuhës së urrejtjes, të informacioneve të nevojshme për garantimin e të drejtave dhe të sigurimit të mbështetjes për keto grupe vulnerable të shoqërisë apo përmes qëndrimeve të institucionit në aktivitetet e zhvilluara nga shoqëria civile për këto grupe.</w:t>
            </w:r>
          </w:p>
          <w:p w14:paraId="382B76A5" w14:textId="5F66D7AE" w:rsidR="00C60DA7" w:rsidRDefault="00C60DA7" w:rsidP="00C60DA7">
            <w:pPr>
              <w:tabs>
                <w:tab w:val="left" w:pos="70"/>
              </w:tabs>
              <w:spacing w:after="0" w:line="288" w:lineRule="auto"/>
              <w:ind w:right="-10"/>
              <w:rPr>
                <w:rFonts w:ascii="Times New Roman" w:eastAsia="Times New Roman" w:hAnsi="Times New Roman"/>
                <w:sz w:val="16"/>
                <w:szCs w:val="16"/>
                <w:lang w:val="it-IT"/>
              </w:rPr>
            </w:pPr>
            <w:r w:rsidRPr="00C60DA7">
              <w:rPr>
                <w:rFonts w:ascii="Times New Roman" w:eastAsia="Times New Roman" w:hAnsi="Times New Roman"/>
                <w:sz w:val="16"/>
                <w:szCs w:val="16"/>
                <w:lang w:val="it-IT"/>
              </w:rPr>
              <w:t>•</w:t>
            </w:r>
            <w:r w:rsidRPr="00C60DA7">
              <w:rPr>
                <w:rFonts w:ascii="Times New Roman" w:eastAsia="Times New Roman" w:hAnsi="Times New Roman"/>
                <w:sz w:val="16"/>
                <w:szCs w:val="16"/>
                <w:lang w:val="it-IT"/>
              </w:rPr>
              <w:tab/>
              <w:t>Përmes deklaratave publike në ditët e shënuara si: 8 Mars, 17 Maj etj, Avokati i Popullit ka tërhequr vëmendjen e institucioneve shtetërore por jo vetëm, lidhur me garantimin e të drejtave të grupeve specifike si Gratë, personat me orientim të ndryshëm seksual dhe identitet gjinor (LGBTI), etj.</w:t>
            </w:r>
          </w:p>
          <w:p w14:paraId="076D281F" w14:textId="6D8EDAF7" w:rsidR="00C60DA7" w:rsidRDefault="00C60DA7" w:rsidP="00C60DA7">
            <w:pPr>
              <w:tabs>
                <w:tab w:val="left" w:pos="70"/>
              </w:tabs>
              <w:spacing w:after="0" w:line="288" w:lineRule="auto"/>
              <w:ind w:right="-10"/>
              <w:rPr>
                <w:rFonts w:ascii="Times New Roman" w:eastAsia="Times New Roman" w:hAnsi="Times New Roman"/>
                <w:sz w:val="16"/>
                <w:szCs w:val="16"/>
                <w:lang w:val="it-IT"/>
              </w:rPr>
            </w:pPr>
            <w:r w:rsidRPr="00C60DA7">
              <w:rPr>
                <w:rFonts w:ascii="Times New Roman" w:eastAsia="Times New Roman" w:hAnsi="Times New Roman"/>
                <w:sz w:val="16"/>
                <w:szCs w:val="16"/>
                <w:lang w:val="it-IT"/>
              </w:rPr>
              <w:t>•</w:t>
            </w:r>
            <w:r w:rsidRPr="00C60DA7">
              <w:rPr>
                <w:rFonts w:ascii="Times New Roman" w:eastAsia="Times New Roman" w:hAnsi="Times New Roman"/>
                <w:sz w:val="16"/>
                <w:szCs w:val="16"/>
                <w:lang w:val="it-IT"/>
              </w:rPr>
              <w:tab/>
              <w:t xml:space="preserve">Në ushtrim të mandatit të tij kushtetues, për promovimin, mbrojtjen dhe parandalimin e shkeljes së të drejtave dhe lirive të ligjshme të individit, institucioni i Avokatit të Popullit/ Seksioni i Përgjithshëm, gjatë muajit Mars 2022, organizoi dhe zhvilloi veprimtarinë “Ditë e Hapur” në Bashkinë Dropull, Gjirokastër, Pogradec dhe Pustec, Korçë me qëllim pritjen e qytetarëve dhe marrjen e ankesave nëvendbanimin e tyre, si dhe takim me shoqatat që operojnë në mbrojtje të grupeve në nevojë/shoqatat në mbrojtje të </w:t>
            </w:r>
            <w:r w:rsidRPr="00C60DA7">
              <w:rPr>
                <w:rFonts w:ascii="Times New Roman" w:eastAsia="Times New Roman" w:hAnsi="Times New Roman"/>
                <w:sz w:val="16"/>
                <w:szCs w:val="16"/>
                <w:lang w:val="it-IT"/>
              </w:rPr>
              <w:lastRenderedPageBreak/>
              <w:t>personave me aftësi të kufizuar si dhe përfaqësues të institucioneve që mbrojnë të drejtat e njeriut.</w:t>
            </w:r>
          </w:p>
          <w:p w14:paraId="72B28E85" w14:textId="77777777" w:rsidR="00C60DA7" w:rsidRPr="00C60DA7" w:rsidRDefault="00C60DA7" w:rsidP="00C60DA7">
            <w:pPr>
              <w:tabs>
                <w:tab w:val="left" w:pos="70"/>
              </w:tabs>
              <w:spacing w:after="0" w:line="288" w:lineRule="auto"/>
              <w:ind w:right="-10"/>
              <w:rPr>
                <w:rFonts w:ascii="Times New Roman" w:eastAsia="Times New Roman" w:hAnsi="Times New Roman"/>
                <w:sz w:val="16"/>
                <w:szCs w:val="16"/>
                <w:lang w:val="it-IT"/>
              </w:rPr>
            </w:pPr>
            <w:r w:rsidRPr="00C60DA7">
              <w:rPr>
                <w:rFonts w:ascii="Times New Roman" w:eastAsia="Times New Roman" w:hAnsi="Times New Roman"/>
                <w:sz w:val="16"/>
                <w:szCs w:val="16"/>
                <w:lang w:val="it-IT"/>
              </w:rPr>
              <w:t>•</w:t>
            </w:r>
            <w:r w:rsidRPr="00C60DA7">
              <w:rPr>
                <w:rFonts w:ascii="Times New Roman" w:eastAsia="Times New Roman" w:hAnsi="Times New Roman"/>
                <w:sz w:val="16"/>
                <w:szCs w:val="16"/>
                <w:lang w:val="it-IT"/>
              </w:rPr>
              <w:tab/>
              <w:t>Për monitorimin e zbatimit të standardeve ligjore të shërbimeve të përkujdesit shoqëror për qendrat rezidenciale, ku janë të akomoduar persona me aftësi të kufizuar të moshave të ndryshme, si dhe për monitorimin e e mjediseve dhe kushteve të jetesës së tyre, është inspektuar Qendra e Zhvillimit në Korçë.</w:t>
            </w:r>
          </w:p>
          <w:p w14:paraId="1C733257" w14:textId="74EF6BA8" w:rsidR="00C60DA7" w:rsidRDefault="00C60DA7" w:rsidP="00C60DA7">
            <w:pPr>
              <w:tabs>
                <w:tab w:val="left" w:pos="70"/>
              </w:tabs>
              <w:spacing w:after="0" w:line="288" w:lineRule="auto"/>
              <w:ind w:right="-10"/>
              <w:rPr>
                <w:rFonts w:ascii="Times New Roman" w:eastAsia="Times New Roman" w:hAnsi="Times New Roman"/>
                <w:sz w:val="16"/>
                <w:szCs w:val="16"/>
                <w:lang w:val="it-IT"/>
              </w:rPr>
            </w:pPr>
            <w:r w:rsidRPr="00C60DA7">
              <w:rPr>
                <w:rFonts w:ascii="Times New Roman" w:eastAsia="Times New Roman" w:hAnsi="Times New Roman"/>
                <w:sz w:val="16"/>
                <w:szCs w:val="16"/>
                <w:lang w:val="it-IT"/>
              </w:rPr>
              <w:t>•</w:t>
            </w:r>
            <w:r w:rsidRPr="00C60DA7">
              <w:rPr>
                <w:rFonts w:ascii="Times New Roman" w:eastAsia="Times New Roman" w:hAnsi="Times New Roman"/>
                <w:sz w:val="16"/>
                <w:szCs w:val="16"/>
                <w:lang w:val="it-IT"/>
              </w:rPr>
              <w:tab/>
              <w:t>Në kuadër të aktiviteteve të kalendarit “IDAHOT ëeeks 2022”, ne daten 4 Maj 2022, ne Ambientet e institucionit te Avokatit te Popullit u organizua  Për prezantimin e raportit të parë të monitorimit politik maj-tetor 2021: “Programi i Angazhimit Qytetar LGBTI: Politika dhe Përfaqësimi për Avancimin e të Drejtave të Komunitetit LGBTI në Shqipëri”. Aktiviteti është një bashkëpunim i Open Mind Spectrum Albania (OMSA), Avokatit të Popullit, Komisionerit Për Mbrojtjen nga Diskriminimi dhe fondacionit Friedrich-Ebert-Stiftung.</w:t>
            </w:r>
          </w:p>
          <w:p w14:paraId="2001FED3" w14:textId="02C55B07" w:rsidR="00C60DA7" w:rsidRDefault="00C60DA7" w:rsidP="00C60DA7">
            <w:pPr>
              <w:tabs>
                <w:tab w:val="left" w:pos="70"/>
              </w:tabs>
              <w:spacing w:after="0" w:line="288" w:lineRule="auto"/>
              <w:ind w:right="-10"/>
              <w:rPr>
                <w:rFonts w:ascii="Times New Roman" w:eastAsia="Times New Roman" w:hAnsi="Times New Roman"/>
                <w:sz w:val="16"/>
                <w:szCs w:val="16"/>
                <w:lang w:val="it-IT"/>
              </w:rPr>
            </w:pPr>
            <w:r w:rsidRPr="00C60DA7">
              <w:rPr>
                <w:rFonts w:ascii="Times New Roman" w:eastAsia="Times New Roman" w:hAnsi="Times New Roman"/>
                <w:sz w:val="16"/>
                <w:szCs w:val="16"/>
                <w:lang w:val="it-IT"/>
              </w:rPr>
              <w:t>Avokati i Popullit dhe Komisioneri për Mbrojtjen nga Diskriminimi në partneritet me Programin për Zhvillim të Kombeve të Bashkuara (PNUD) organizuan një takim konsultimi për të ndarë gjetjet dhe rekomandimet e vlerësimit mbi: “Qasjen dhe përdorimin familjar të transfertave të mbrojtjes sociale nga familjet dhe individët në nevojë, viktimat e dhunës në familje dhe personat me aftësi të kufizuara”, në datë 27 Qershor 2022</w:t>
            </w:r>
            <w:r w:rsidR="00B23828">
              <w:rPr>
                <w:rFonts w:ascii="Times New Roman" w:eastAsia="Times New Roman" w:hAnsi="Times New Roman"/>
                <w:sz w:val="16"/>
                <w:szCs w:val="16"/>
                <w:lang w:val="it-IT"/>
              </w:rPr>
              <w:t>.</w:t>
            </w:r>
          </w:p>
          <w:p w14:paraId="6841BF0F" w14:textId="4FB86F0B" w:rsidR="002A095E" w:rsidRDefault="002A095E" w:rsidP="00C60DA7">
            <w:pPr>
              <w:tabs>
                <w:tab w:val="left" w:pos="70"/>
              </w:tabs>
              <w:spacing w:after="0" w:line="288" w:lineRule="auto"/>
              <w:ind w:right="-10"/>
              <w:rPr>
                <w:rFonts w:ascii="Times New Roman" w:eastAsia="Times New Roman" w:hAnsi="Times New Roman"/>
                <w:sz w:val="16"/>
                <w:szCs w:val="16"/>
                <w:lang w:val="it-IT"/>
              </w:rPr>
            </w:pPr>
            <w:r w:rsidRPr="002A095E">
              <w:rPr>
                <w:rFonts w:ascii="Times New Roman" w:eastAsia="Times New Roman" w:hAnsi="Times New Roman"/>
                <w:sz w:val="16"/>
                <w:szCs w:val="16"/>
                <w:lang w:val="it-IT"/>
              </w:rPr>
              <w:lastRenderedPageBreak/>
              <w:t>-</w:t>
            </w:r>
            <w:r w:rsidRPr="002A095E">
              <w:rPr>
                <w:rFonts w:ascii="Times New Roman" w:eastAsia="Times New Roman" w:hAnsi="Times New Roman"/>
                <w:sz w:val="16"/>
                <w:szCs w:val="16"/>
                <w:lang w:val="it-IT"/>
              </w:rPr>
              <w:tab/>
              <w:t>Forumi 7-të Kombëtar “Së bashku për një internet të sigurt për Fëmijët dhe të Rinjtë në Shqipëri” organizuar nga CRCA/EPCAT Albania, MSHRF dhe ASHMDF me pjesëmarrjen e Komisionerit për të Drejtat dhe Mbrojtjen e Fëmijës/Avokati i Popullit, në datë 8.2.2022, për prezantimin e rekomandimeve të AP për të drejtat e fëmijës në mjedisin digjital. Pjesëmarrja e Avokatit të Popullit në Tryezën “Mbrojtja e fëmijëve nga dhuna-Zërat e të mbijetuarve të dhunës seksuale në Shqipëri”, në datë 25.02.2022, organizuar nga CRCA/ECPAT Albania, në kuadër të ditës evropiane për të drejtat e vikitimave.</w:t>
            </w:r>
          </w:p>
          <w:p w14:paraId="7188E7AA" w14:textId="5884F21F" w:rsidR="002A095E" w:rsidRDefault="002A095E" w:rsidP="00C60DA7">
            <w:pPr>
              <w:tabs>
                <w:tab w:val="left" w:pos="70"/>
              </w:tabs>
              <w:spacing w:after="0" w:line="288" w:lineRule="auto"/>
              <w:ind w:right="-10"/>
              <w:rPr>
                <w:rFonts w:ascii="Times New Roman" w:eastAsia="Times New Roman" w:hAnsi="Times New Roman"/>
                <w:sz w:val="16"/>
                <w:szCs w:val="16"/>
                <w:lang w:val="it-IT"/>
              </w:rPr>
            </w:pPr>
            <w:r w:rsidRPr="002A095E">
              <w:rPr>
                <w:rFonts w:ascii="Times New Roman" w:eastAsia="Times New Roman" w:hAnsi="Times New Roman"/>
                <w:sz w:val="16"/>
                <w:szCs w:val="16"/>
                <w:lang w:val="it-IT"/>
              </w:rPr>
              <w:t>-</w:t>
            </w:r>
            <w:r w:rsidRPr="002A095E">
              <w:rPr>
                <w:rFonts w:ascii="Times New Roman" w:eastAsia="Times New Roman" w:hAnsi="Times New Roman"/>
                <w:sz w:val="16"/>
                <w:szCs w:val="16"/>
                <w:lang w:val="it-IT"/>
              </w:rPr>
              <w:tab/>
              <w:t>Takim i Seksionit të Mbrojtjes dhe Promovimit të të Drejtave të Fëmijëve, datë 15.02.2022, në vijim të bashkëpunimit me strukturat përgjegjëse shtetërore në nivel vendor, pjesë e sistemit të integruar të mbrojtjes së fëmijëve me administratorin e Njësisë Administrative Krrabë, Tiranë.</w:t>
            </w:r>
          </w:p>
          <w:p w14:paraId="7F4977A2" w14:textId="34B43F0F" w:rsidR="002A095E" w:rsidRDefault="002A095E" w:rsidP="00C60DA7">
            <w:pPr>
              <w:tabs>
                <w:tab w:val="left" w:pos="70"/>
              </w:tabs>
              <w:spacing w:after="0" w:line="288" w:lineRule="auto"/>
              <w:ind w:right="-10"/>
              <w:rPr>
                <w:rFonts w:ascii="Times New Roman" w:eastAsia="Times New Roman" w:hAnsi="Times New Roman"/>
                <w:sz w:val="16"/>
                <w:szCs w:val="16"/>
                <w:lang w:val="it-IT"/>
              </w:rPr>
            </w:pPr>
            <w:r w:rsidRPr="002A095E">
              <w:rPr>
                <w:rFonts w:ascii="Times New Roman" w:eastAsia="Times New Roman" w:hAnsi="Times New Roman"/>
                <w:sz w:val="16"/>
                <w:szCs w:val="16"/>
                <w:lang w:val="it-IT"/>
              </w:rPr>
              <w:t>-</w:t>
            </w:r>
            <w:r w:rsidRPr="002A095E">
              <w:rPr>
                <w:rFonts w:ascii="Times New Roman" w:eastAsia="Times New Roman" w:hAnsi="Times New Roman"/>
                <w:sz w:val="16"/>
                <w:szCs w:val="16"/>
                <w:lang w:val="it-IT"/>
              </w:rPr>
              <w:tab/>
              <w:t>Pjesëmarrja e KMPDF/AP me datë 12.04.2022 në aktivitetin e organizuar nga ASHMDF në Qendrën Komunitare Multifunksionale Nishtulla, në qytetin e Durrësit, në kuadër të ditës ndk të fëmijëve në situatë rruge.</w:t>
            </w:r>
          </w:p>
          <w:p w14:paraId="01E3E36B" w14:textId="42B99A61" w:rsidR="002A095E" w:rsidRDefault="002A095E" w:rsidP="00C60DA7">
            <w:pPr>
              <w:tabs>
                <w:tab w:val="left" w:pos="70"/>
              </w:tabs>
              <w:spacing w:after="0" w:line="288" w:lineRule="auto"/>
              <w:ind w:right="-10"/>
              <w:rPr>
                <w:rFonts w:ascii="Times New Roman" w:eastAsia="Times New Roman" w:hAnsi="Times New Roman"/>
                <w:sz w:val="16"/>
                <w:szCs w:val="16"/>
                <w:lang w:val="it-IT"/>
              </w:rPr>
            </w:pPr>
            <w:r w:rsidRPr="002A095E">
              <w:rPr>
                <w:rFonts w:ascii="Times New Roman" w:eastAsia="Times New Roman" w:hAnsi="Times New Roman"/>
                <w:sz w:val="16"/>
                <w:szCs w:val="16"/>
                <w:lang w:val="it-IT"/>
              </w:rPr>
              <w:t>-</w:t>
            </w:r>
            <w:r w:rsidRPr="002A095E">
              <w:rPr>
                <w:rFonts w:ascii="Times New Roman" w:eastAsia="Times New Roman" w:hAnsi="Times New Roman"/>
                <w:sz w:val="16"/>
                <w:szCs w:val="16"/>
                <w:lang w:val="it-IT"/>
              </w:rPr>
              <w:tab/>
              <w:t>Aktivitet promovues i Avokates së Popullit dhe Komisioneres së Seksionit të Fëmijëve me fëmijët e shtëpisë së fëmijës “Zyber Hallulli” Tiranë.</w:t>
            </w:r>
          </w:p>
          <w:p w14:paraId="65645B25" w14:textId="0F5E4715" w:rsidR="002A095E" w:rsidRDefault="002A095E" w:rsidP="00C60DA7">
            <w:pPr>
              <w:tabs>
                <w:tab w:val="left" w:pos="70"/>
              </w:tabs>
              <w:spacing w:after="0" w:line="288" w:lineRule="auto"/>
              <w:ind w:right="-10"/>
              <w:rPr>
                <w:rFonts w:ascii="Times New Roman" w:eastAsia="Times New Roman" w:hAnsi="Times New Roman"/>
                <w:sz w:val="16"/>
                <w:szCs w:val="16"/>
                <w:lang w:val="it-IT"/>
              </w:rPr>
            </w:pPr>
            <w:r w:rsidRPr="002A095E">
              <w:rPr>
                <w:rFonts w:ascii="Times New Roman" w:eastAsia="Times New Roman" w:hAnsi="Times New Roman"/>
                <w:sz w:val="16"/>
                <w:szCs w:val="16"/>
                <w:lang w:val="it-IT"/>
              </w:rPr>
              <w:t>-</w:t>
            </w:r>
            <w:r w:rsidRPr="002A095E">
              <w:rPr>
                <w:rFonts w:ascii="Times New Roman" w:eastAsia="Times New Roman" w:hAnsi="Times New Roman"/>
                <w:sz w:val="16"/>
                <w:szCs w:val="16"/>
                <w:lang w:val="it-IT"/>
              </w:rPr>
              <w:tab/>
              <w:t xml:space="preserve">Pjesëmarrja e Komisioneres për Mbrojtjen dhe Promovimin e të Drejtave të Fëmijës/AP në Forumin </w:t>
            </w:r>
            <w:r w:rsidRPr="002A095E">
              <w:rPr>
                <w:rFonts w:ascii="Times New Roman" w:eastAsia="Times New Roman" w:hAnsi="Times New Roman"/>
                <w:sz w:val="16"/>
                <w:szCs w:val="16"/>
                <w:lang w:val="it-IT"/>
              </w:rPr>
              <w:lastRenderedPageBreak/>
              <w:t>Kombëtar “Roli i medias në raportimin e rasteve të dhunës ndaj fëmijëve”, me 17.06.2022.</w:t>
            </w:r>
          </w:p>
          <w:p w14:paraId="2DC3A5B1" w14:textId="53DDB6FD" w:rsidR="00C60DA7" w:rsidRPr="002A095E" w:rsidRDefault="002A095E" w:rsidP="002A095E">
            <w:pPr>
              <w:tabs>
                <w:tab w:val="left" w:pos="70"/>
              </w:tabs>
              <w:spacing w:after="0" w:line="288" w:lineRule="auto"/>
              <w:ind w:right="-10"/>
              <w:rPr>
                <w:rFonts w:ascii="Times New Roman" w:eastAsia="Times New Roman" w:hAnsi="Times New Roman"/>
                <w:sz w:val="16"/>
                <w:szCs w:val="16"/>
                <w:lang w:val="it-IT"/>
              </w:rPr>
            </w:pPr>
            <w:r w:rsidRPr="002A095E">
              <w:rPr>
                <w:rFonts w:ascii="Times New Roman" w:eastAsia="Times New Roman" w:hAnsi="Times New Roman"/>
                <w:sz w:val="16"/>
                <w:szCs w:val="16"/>
                <w:lang w:val="it-IT"/>
              </w:rPr>
              <w:t>-</w:t>
            </w:r>
            <w:r w:rsidRPr="002A095E">
              <w:rPr>
                <w:rFonts w:ascii="Times New Roman" w:eastAsia="Times New Roman" w:hAnsi="Times New Roman"/>
                <w:sz w:val="16"/>
                <w:szCs w:val="16"/>
                <w:lang w:val="it-IT"/>
              </w:rPr>
              <w:tab/>
              <w:t>Pjesëmarrja e dy të rinjve shqiptarë në Forumin ENYA 2022 e rekomandimeve të AP për drejtësinë klimatike</w:t>
            </w:r>
            <w:r>
              <w:rPr>
                <w:rFonts w:ascii="Times New Roman" w:eastAsia="Times New Roman" w:hAnsi="Times New Roman"/>
                <w:sz w:val="16"/>
                <w:szCs w:val="16"/>
                <w:lang w:val="it-IT"/>
              </w:rPr>
              <w:t>.</w:t>
            </w:r>
          </w:p>
        </w:tc>
        <w:tc>
          <w:tcPr>
            <w:tcW w:w="804" w:type="dxa"/>
          </w:tcPr>
          <w:p w14:paraId="45B83AE3" w14:textId="77777777" w:rsidR="00EB420B" w:rsidRPr="007A01DE" w:rsidRDefault="00EB420B" w:rsidP="00EB420B">
            <w:pPr>
              <w:spacing w:before="120" w:after="120"/>
              <w:jc w:val="center"/>
              <w:rPr>
                <w:rFonts w:ascii="Times New Roman" w:hAnsi="Times New Roman"/>
                <w:sz w:val="20"/>
                <w:lang w:val="it-IT"/>
              </w:rPr>
            </w:pPr>
          </w:p>
        </w:tc>
        <w:tc>
          <w:tcPr>
            <w:tcW w:w="816" w:type="dxa"/>
            <w:gridSpan w:val="2"/>
          </w:tcPr>
          <w:p w14:paraId="47B7EA29" w14:textId="77777777" w:rsidR="00EB420B" w:rsidRPr="007A01DE" w:rsidRDefault="00EB420B" w:rsidP="00EB420B">
            <w:pPr>
              <w:spacing w:before="120" w:after="120"/>
              <w:jc w:val="center"/>
              <w:rPr>
                <w:rFonts w:ascii="Times New Roman" w:hAnsi="Times New Roman"/>
                <w:sz w:val="20"/>
                <w:lang w:val="it-IT"/>
              </w:rPr>
            </w:pPr>
          </w:p>
        </w:tc>
        <w:tc>
          <w:tcPr>
            <w:tcW w:w="1060" w:type="dxa"/>
          </w:tcPr>
          <w:p w14:paraId="759EFC9C" w14:textId="77777777" w:rsidR="00EB420B" w:rsidRPr="007A01DE" w:rsidRDefault="00EB420B" w:rsidP="00EB420B">
            <w:pPr>
              <w:spacing w:before="120" w:after="120"/>
              <w:jc w:val="center"/>
              <w:rPr>
                <w:rFonts w:ascii="Times New Roman" w:hAnsi="Times New Roman"/>
                <w:sz w:val="20"/>
                <w:lang w:val="it-IT"/>
              </w:rPr>
            </w:pPr>
            <w:r w:rsidRPr="001177EA">
              <w:rPr>
                <w:rFonts w:ascii="Times New Roman" w:hAnsi="Times New Roman"/>
                <w:b/>
                <w:sz w:val="20"/>
              </w:rPr>
              <w:t>Në vazhdim</w:t>
            </w:r>
          </w:p>
        </w:tc>
      </w:tr>
      <w:tr w:rsidR="00EB420B" w:rsidRPr="007A01DE" w14:paraId="4C1BCCB6" w14:textId="77777777" w:rsidTr="005D369E">
        <w:tc>
          <w:tcPr>
            <w:tcW w:w="720" w:type="dxa"/>
          </w:tcPr>
          <w:p w14:paraId="1A5A2C93" w14:textId="77777777" w:rsidR="00EB420B" w:rsidRPr="007A01DE" w:rsidRDefault="00EB420B" w:rsidP="00EB420B">
            <w:pPr>
              <w:spacing w:line="240" w:lineRule="auto"/>
              <w:jc w:val="center"/>
              <w:rPr>
                <w:rFonts w:ascii="Times New Roman" w:eastAsia="Times New Roman" w:hAnsi="Times New Roman"/>
                <w:bCs/>
                <w:color w:val="000000"/>
                <w:sz w:val="18"/>
                <w:szCs w:val="18"/>
              </w:rPr>
            </w:pPr>
          </w:p>
        </w:tc>
        <w:tc>
          <w:tcPr>
            <w:tcW w:w="3780" w:type="dxa"/>
            <w:gridSpan w:val="3"/>
          </w:tcPr>
          <w:p w14:paraId="106CC412" w14:textId="77777777" w:rsidR="00EB420B" w:rsidRPr="007A01DE" w:rsidRDefault="00EB420B" w:rsidP="00EB420B">
            <w:pPr>
              <w:rPr>
                <w:rFonts w:ascii="Times New Roman" w:hAnsi="Times New Roman"/>
                <w:bCs/>
                <w:sz w:val="20"/>
                <w:lang w:val="it-IT"/>
              </w:rPr>
            </w:pPr>
            <w:r w:rsidRPr="007A01DE">
              <w:rPr>
                <w:rFonts w:ascii="Times New Roman" w:eastAsia="Times New Roman" w:hAnsi="Times New Roman"/>
                <w:sz w:val="16"/>
                <w:szCs w:val="16"/>
                <w:lang w:val="sq-AL" w:eastAsia="sq-AL"/>
              </w:rPr>
              <w:t>AP/ NJQV; OSHC</w:t>
            </w:r>
          </w:p>
        </w:tc>
        <w:tc>
          <w:tcPr>
            <w:tcW w:w="905" w:type="dxa"/>
          </w:tcPr>
          <w:p w14:paraId="37AA90A6" w14:textId="77777777" w:rsidR="00EB420B" w:rsidRPr="007A01DE" w:rsidRDefault="00EB420B" w:rsidP="00EB420B">
            <w:pPr>
              <w:spacing w:before="120" w:after="120"/>
              <w:jc w:val="center"/>
              <w:rPr>
                <w:rFonts w:ascii="Times New Roman" w:hAnsi="Times New Roman"/>
                <w:sz w:val="20"/>
                <w:lang w:val="it-IT"/>
              </w:rPr>
            </w:pPr>
          </w:p>
        </w:tc>
        <w:tc>
          <w:tcPr>
            <w:tcW w:w="715" w:type="dxa"/>
          </w:tcPr>
          <w:p w14:paraId="257C0D4B" w14:textId="77777777" w:rsidR="00EB420B" w:rsidRPr="007A01DE" w:rsidRDefault="00EB420B" w:rsidP="00EB420B">
            <w:pPr>
              <w:spacing w:before="120" w:after="120"/>
              <w:jc w:val="center"/>
              <w:rPr>
                <w:rFonts w:ascii="Times New Roman" w:hAnsi="Times New Roman"/>
                <w:sz w:val="20"/>
              </w:rPr>
            </w:pPr>
          </w:p>
        </w:tc>
        <w:tc>
          <w:tcPr>
            <w:tcW w:w="973" w:type="dxa"/>
          </w:tcPr>
          <w:p w14:paraId="2316B9AF" w14:textId="77777777" w:rsidR="00EB420B" w:rsidRPr="007A01DE" w:rsidRDefault="00EB420B" w:rsidP="00EB420B">
            <w:pPr>
              <w:spacing w:before="120" w:after="120"/>
              <w:jc w:val="center"/>
              <w:rPr>
                <w:rFonts w:ascii="Times New Roman" w:hAnsi="Times New Roman"/>
                <w:sz w:val="20"/>
              </w:rPr>
            </w:pPr>
          </w:p>
        </w:tc>
        <w:tc>
          <w:tcPr>
            <w:tcW w:w="903" w:type="dxa"/>
          </w:tcPr>
          <w:p w14:paraId="39DE3455" w14:textId="77777777" w:rsidR="00EB420B" w:rsidRPr="007A01DE" w:rsidRDefault="00EB420B" w:rsidP="00EB420B">
            <w:pPr>
              <w:spacing w:before="120" w:after="120"/>
              <w:jc w:val="center"/>
              <w:rPr>
                <w:rFonts w:ascii="Times New Roman" w:hAnsi="Times New Roman"/>
                <w:sz w:val="20"/>
              </w:rPr>
            </w:pPr>
          </w:p>
        </w:tc>
        <w:tc>
          <w:tcPr>
            <w:tcW w:w="903" w:type="dxa"/>
          </w:tcPr>
          <w:p w14:paraId="1C8A7ED7" w14:textId="77777777" w:rsidR="00EB420B" w:rsidRPr="007A01DE" w:rsidRDefault="00EB420B" w:rsidP="00EB420B">
            <w:pPr>
              <w:spacing w:before="120" w:after="120"/>
              <w:jc w:val="center"/>
              <w:rPr>
                <w:rFonts w:ascii="Times New Roman" w:hAnsi="Times New Roman"/>
                <w:sz w:val="20"/>
              </w:rPr>
            </w:pPr>
          </w:p>
        </w:tc>
        <w:tc>
          <w:tcPr>
            <w:tcW w:w="927" w:type="dxa"/>
          </w:tcPr>
          <w:p w14:paraId="0830CF68" w14:textId="77777777" w:rsidR="00EB420B" w:rsidRPr="007A01DE" w:rsidRDefault="00EB420B" w:rsidP="00EB420B">
            <w:pPr>
              <w:spacing w:before="120" w:after="120"/>
              <w:jc w:val="center"/>
              <w:rPr>
                <w:rFonts w:ascii="Times New Roman" w:hAnsi="Times New Roman"/>
                <w:sz w:val="20"/>
              </w:rPr>
            </w:pPr>
          </w:p>
        </w:tc>
        <w:tc>
          <w:tcPr>
            <w:tcW w:w="2621" w:type="dxa"/>
          </w:tcPr>
          <w:p w14:paraId="53917F54" w14:textId="77777777" w:rsidR="00EB420B" w:rsidRPr="007A01DE" w:rsidRDefault="00EB420B" w:rsidP="00EB420B">
            <w:pPr>
              <w:spacing w:before="120" w:after="120"/>
              <w:jc w:val="center"/>
              <w:rPr>
                <w:rFonts w:ascii="Times New Roman" w:hAnsi="Times New Roman"/>
                <w:sz w:val="20"/>
              </w:rPr>
            </w:pPr>
          </w:p>
        </w:tc>
        <w:tc>
          <w:tcPr>
            <w:tcW w:w="804" w:type="dxa"/>
          </w:tcPr>
          <w:p w14:paraId="0FCE9C59"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0450CC37" w14:textId="77777777" w:rsidR="00EB420B" w:rsidRPr="007A01DE" w:rsidRDefault="00EB420B" w:rsidP="00EB420B">
            <w:pPr>
              <w:spacing w:before="120" w:after="120"/>
              <w:jc w:val="center"/>
              <w:rPr>
                <w:rFonts w:ascii="Times New Roman" w:hAnsi="Times New Roman"/>
                <w:sz w:val="20"/>
              </w:rPr>
            </w:pPr>
          </w:p>
        </w:tc>
        <w:tc>
          <w:tcPr>
            <w:tcW w:w="1060" w:type="dxa"/>
          </w:tcPr>
          <w:p w14:paraId="2AB71134" w14:textId="77777777" w:rsidR="00EB420B" w:rsidRPr="007A01DE" w:rsidRDefault="00EB420B" w:rsidP="00EB420B">
            <w:pPr>
              <w:spacing w:before="120" w:after="120"/>
              <w:jc w:val="center"/>
              <w:rPr>
                <w:rFonts w:ascii="Times New Roman" w:hAnsi="Times New Roman"/>
                <w:sz w:val="20"/>
              </w:rPr>
            </w:pPr>
          </w:p>
        </w:tc>
      </w:tr>
      <w:tr w:rsidR="00EB420B" w:rsidRPr="007A01DE" w14:paraId="23A413D2" w14:textId="77777777" w:rsidTr="005D369E">
        <w:tc>
          <w:tcPr>
            <w:tcW w:w="720" w:type="dxa"/>
          </w:tcPr>
          <w:p w14:paraId="61892D45" w14:textId="77777777" w:rsidR="00EB420B" w:rsidRPr="007A01DE" w:rsidRDefault="00EB420B" w:rsidP="00EB420B">
            <w:pPr>
              <w:spacing w:line="240" w:lineRule="auto"/>
              <w:jc w:val="center"/>
              <w:rPr>
                <w:rFonts w:ascii="Times New Roman" w:eastAsia="Times New Roman" w:hAnsi="Times New Roman"/>
                <w:bCs/>
                <w:color w:val="000000"/>
                <w:sz w:val="18"/>
                <w:szCs w:val="18"/>
              </w:rPr>
            </w:pPr>
          </w:p>
        </w:tc>
        <w:tc>
          <w:tcPr>
            <w:tcW w:w="3780" w:type="dxa"/>
            <w:gridSpan w:val="3"/>
          </w:tcPr>
          <w:p w14:paraId="669A9106" w14:textId="77777777" w:rsidR="00EB420B" w:rsidRPr="007A01DE" w:rsidRDefault="00EB420B" w:rsidP="00EB420B">
            <w:pPr>
              <w:rPr>
                <w:rFonts w:ascii="Times New Roman" w:hAnsi="Times New Roman"/>
                <w:sz w:val="20"/>
              </w:rPr>
            </w:pPr>
            <w:r w:rsidRPr="007A01DE">
              <w:rPr>
                <w:rFonts w:ascii="Times New Roman" w:eastAsia="Times New Roman" w:hAnsi="Times New Roman"/>
                <w:sz w:val="16"/>
                <w:szCs w:val="16"/>
                <w:lang w:val="sq-AL" w:eastAsia="sq-AL"/>
              </w:rPr>
              <w:t>96601AA</w:t>
            </w:r>
          </w:p>
        </w:tc>
        <w:tc>
          <w:tcPr>
            <w:tcW w:w="905" w:type="dxa"/>
          </w:tcPr>
          <w:p w14:paraId="52BA6EAB" w14:textId="77777777" w:rsidR="00EB420B" w:rsidRPr="007A01DE" w:rsidRDefault="00EB420B" w:rsidP="00EB420B">
            <w:pPr>
              <w:spacing w:before="120" w:after="120"/>
              <w:jc w:val="center"/>
              <w:rPr>
                <w:rFonts w:ascii="Times New Roman" w:hAnsi="Times New Roman"/>
                <w:sz w:val="20"/>
              </w:rPr>
            </w:pPr>
          </w:p>
        </w:tc>
        <w:tc>
          <w:tcPr>
            <w:tcW w:w="715" w:type="dxa"/>
          </w:tcPr>
          <w:p w14:paraId="553467A4" w14:textId="77777777" w:rsidR="00EB420B" w:rsidRPr="007A01DE" w:rsidRDefault="00EB420B" w:rsidP="00EB420B">
            <w:pPr>
              <w:spacing w:before="120" w:after="120"/>
              <w:jc w:val="center"/>
              <w:rPr>
                <w:rFonts w:ascii="Times New Roman" w:hAnsi="Times New Roman"/>
                <w:sz w:val="20"/>
              </w:rPr>
            </w:pPr>
          </w:p>
        </w:tc>
        <w:tc>
          <w:tcPr>
            <w:tcW w:w="973" w:type="dxa"/>
          </w:tcPr>
          <w:p w14:paraId="5678F065" w14:textId="77777777" w:rsidR="00EB420B" w:rsidRPr="007A01DE" w:rsidRDefault="00EB420B" w:rsidP="00EB420B">
            <w:pPr>
              <w:spacing w:before="120" w:after="120"/>
              <w:jc w:val="center"/>
              <w:rPr>
                <w:rFonts w:ascii="Times New Roman" w:hAnsi="Times New Roman"/>
                <w:sz w:val="20"/>
              </w:rPr>
            </w:pPr>
          </w:p>
        </w:tc>
        <w:tc>
          <w:tcPr>
            <w:tcW w:w="903" w:type="dxa"/>
          </w:tcPr>
          <w:p w14:paraId="78AB2928" w14:textId="77777777" w:rsidR="00EB420B" w:rsidRPr="007A01DE" w:rsidRDefault="00EB420B" w:rsidP="00EB420B">
            <w:pPr>
              <w:spacing w:before="120" w:after="120"/>
              <w:jc w:val="center"/>
              <w:rPr>
                <w:rFonts w:ascii="Times New Roman" w:hAnsi="Times New Roman"/>
                <w:sz w:val="20"/>
              </w:rPr>
            </w:pPr>
          </w:p>
        </w:tc>
        <w:tc>
          <w:tcPr>
            <w:tcW w:w="903" w:type="dxa"/>
          </w:tcPr>
          <w:p w14:paraId="5956D4E6" w14:textId="77777777" w:rsidR="00EB420B" w:rsidRPr="007A01DE" w:rsidRDefault="00EB420B" w:rsidP="00EB420B">
            <w:pPr>
              <w:spacing w:before="120" w:after="120"/>
              <w:jc w:val="center"/>
              <w:rPr>
                <w:rFonts w:ascii="Times New Roman" w:hAnsi="Times New Roman"/>
                <w:sz w:val="20"/>
              </w:rPr>
            </w:pPr>
          </w:p>
        </w:tc>
        <w:tc>
          <w:tcPr>
            <w:tcW w:w="927" w:type="dxa"/>
          </w:tcPr>
          <w:p w14:paraId="73324EA6" w14:textId="77777777" w:rsidR="00EB420B" w:rsidRPr="007A01DE" w:rsidRDefault="00EB420B" w:rsidP="00EB420B">
            <w:pPr>
              <w:spacing w:before="120" w:after="120"/>
              <w:jc w:val="center"/>
              <w:rPr>
                <w:rFonts w:ascii="Times New Roman" w:hAnsi="Times New Roman"/>
                <w:sz w:val="20"/>
              </w:rPr>
            </w:pPr>
          </w:p>
        </w:tc>
        <w:tc>
          <w:tcPr>
            <w:tcW w:w="2621" w:type="dxa"/>
          </w:tcPr>
          <w:p w14:paraId="6C002100" w14:textId="77777777" w:rsidR="00EB420B" w:rsidRPr="007A01DE" w:rsidRDefault="00EB420B" w:rsidP="00EB420B">
            <w:pPr>
              <w:spacing w:before="120" w:after="120"/>
              <w:jc w:val="center"/>
              <w:rPr>
                <w:rFonts w:ascii="Times New Roman" w:hAnsi="Times New Roman"/>
                <w:sz w:val="20"/>
              </w:rPr>
            </w:pPr>
          </w:p>
        </w:tc>
        <w:tc>
          <w:tcPr>
            <w:tcW w:w="804" w:type="dxa"/>
          </w:tcPr>
          <w:p w14:paraId="5BFEF003"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5E4A9C66" w14:textId="77777777" w:rsidR="00EB420B" w:rsidRPr="007A01DE" w:rsidRDefault="00EB420B" w:rsidP="00EB420B">
            <w:pPr>
              <w:spacing w:before="120" w:after="120"/>
              <w:jc w:val="center"/>
              <w:rPr>
                <w:rFonts w:ascii="Times New Roman" w:hAnsi="Times New Roman"/>
                <w:sz w:val="20"/>
              </w:rPr>
            </w:pPr>
          </w:p>
        </w:tc>
        <w:tc>
          <w:tcPr>
            <w:tcW w:w="1060" w:type="dxa"/>
          </w:tcPr>
          <w:p w14:paraId="6F5ED1D0" w14:textId="77777777" w:rsidR="00EB420B" w:rsidRPr="007A01DE" w:rsidRDefault="00EB420B" w:rsidP="00EB420B">
            <w:pPr>
              <w:spacing w:before="120" w:after="120"/>
              <w:jc w:val="center"/>
              <w:rPr>
                <w:rFonts w:ascii="Times New Roman" w:hAnsi="Times New Roman"/>
                <w:sz w:val="20"/>
              </w:rPr>
            </w:pPr>
          </w:p>
        </w:tc>
      </w:tr>
      <w:tr w:rsidR="00EB420B" w:rsidRPr="007A01DE" w14:paraId="18257D5B" w14:textId="77777777" w:rsidTr="005D369E">
        <w:tc>
          <w:tcPr>
            <w:tcW w:w="720" w:type="dxa"/>
          </w:tcPr>
          <w:p w14:paraId="6899317C" w14:textId="77777777" w:rsidR="00EB420B" w:rsidRPr="007A01DE" w:rsidRDefault="00EB420B" w:rsidP="00EB420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4.5.1.b</w:t>
            </w:r>
          </w:p>
        </w:tc>
        <w:tc>
          <w:tcPr>
            <w:tcW w:w="3780" w:type="dxa"/>
            <w:gridSpan w:val="3"/>
          </w:tcPr>
          <w:p w14:paraId="580C45DA" w14:textId="77777777" w:rsidR="00EB420B" w:rsidRPr="007A01DE" w:rsidRDefault="00EB420B" w:rsidP="00EB420B">
            <w:pPr>
              <w:spacing w:before="120" w:after="120"/>
              <w:rPr>
                <w:rFonts w:ascii="Times New Roman" w:eastAsia="Times New Roman" w:hAnsi="Times New Roman"/>
                <w:color w:val="000000"/>
                <w:sz w:val="20"/>
              </w:rPr>
            </w:pPr>
            <w:r w:rsidRPr="007A01DE">
              <w:rPr>
                <w:rFonts w:ascii="Times New Roman" w:eastAsia="Times New Roman" w:hAnsi="Times New Roman"/>
                <w:color w:val="000000"/>
                <w:sz w:val="16"/>
                <w:szCs w:val="16"/>
                <w:lang w:val="sq-AL" w:eastAsia="sq-AL"/>
              </w:rPr>
              <w:t>Veprimtari promovuese për të drejtat e njeriut (përfshirë çështjet e mbrojtjes së të drejtave të fëmijëve/ mbrojtjen e fëmijëve nga dhuna/ aktivitete me fëmijë dhe familje nga komunitete të ndryshme</w:t>
            </w:r>
            <w:r w:rsidRPr="007A01DE">
              <w:rPr>
                <w:rFonts w:ascii="Times New Roman" w:eastAsia="Times New Roman" w:hAnsi="Times New Roman"/>
                <w:color w:val="000000"/>
                <w:sz w:val="16"/>
                <w:szCs w:val="16"/>
                <w:lang w:val="sq-AL" w:eastAsia="sq-AL"/>
              </w:rPr>
              <w:br/>
              <w:t>(aktivitetet e parashikuara nga AP fillojnë zbatimin nga 6M II 2020)</w:t>
            </w:r>
          </w:p>
        </w:tc>
        <w:tc>
          <w:tcPr>
            <w:tcW w:w="905" w:type="dxa"/>
          </w:tcPr>
          <w:p w14:paraId="69E093EF" w14:textId="77777777" w:rsidR="00EB420B" w:rsidRPr="007A01DE" w:rsidRDefault="00EB420B" w:rsidP="00EB420B">
            <w:pPr>
              <w:spacing w:before="120" w:after="120"/>
              <w:jc w:val="center"/>
              <w:rPr>
                <w:rFonts w:ascii="Times New Roman" w:hAnsi="Times New Roman"/>
                <w:sz w:val="20"/>
              </w:rPr>
            </w:pPr>
          </w:p>
        </w:tc>
        <w:tc>
          <w:tcPr>
            <w:tcW w:w="715" w:type="dxa"/>
          </w:tcPr>
          <w:p w14:paraId="67982C8F" w14:textId="77777777" w:rsidR="00EB420B" w:rsidRPr="007A01DE" w:rsidRDefault="00EB420B" w:rsidP="00EB420B">
            <w:pPr>
              <w:spacing w:before="120" w:after="120"/>
              <w:jc w:val="center"/>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1,002</w:t>
            </w:r>
          </w:p>
          <w:p w14:paraId="53F26A00" w14:textId="77777777" w:rsidR="00EB420B" w:rsidRPr="007A01DE" w:rsidRDefault="00EB420B" w:rsidP="00EB420B">
            <w:pPr>
              <w:spacing w:before="120" w:after="120"/>
              <w:jc w:val="center"/>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502 B.Sht.</w:t>
            </w:r>
          </w:p>
          <w:p w14:paraId="15D96C1A" w14:textId="77777777" w:rsidR="00EB420B" w:rsidRPr="007A01DE" w:rsidRDefault="00EB420B" w:rsidP="00EB420B">
            <w:pPr>
              <w:spacing w:before="120" w:after="120"/>
              <w:jc w:val="center"/>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500</w:t>
            </w:r>
          </w:p>
          <w:p w14:paraId="5114DCB6" w14:textId="77777777" w:rsidR="00EB420B" w:rsidRPr="007A01DE" w:rsidRDefault="00EB420B" w:rsidP="00EB420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UNICEF</w:t>
            </w:r>
          </w:p>
        </w:tc>
        <w:tc>
          <w:tcPr>
            <w:tcW w:w="973" w:type="dxa"/>
          </w:tcPr>
          <w:p w14:paraId="2DEE2C8C" w14:textId="77777777" w:rsidR="00EB420B" w:rsidRDefault="00AA1C5C" w:rsidP="00EB420B">
            <w:pPr>
              <w:spacing w:before="120" w:after="120"/>
              <w:jc w:val="center"/>
              <w:rPr>
                <w:rFonts w:ascii="Times New Roman" w:hAnsi="Times New Roman"/>
                <w:sz w:val="20"/>
              </w:rPr>
            </w:pPr>
            <w:r>
              <w:rPr>
                <w:rFonts w:ascii="Times New Roman" w:hAnsi="Times New Roman"/>
                <w:sz w:val="20"/>
              </w:rPr>
              <w:t>185</w:t>
            </w:r>
            <w:r w:rsidR="00F91928">
              <w:rPr>
                <w:rFonts w:ascii="Times New Roman" w:hAnsi="Times New Roman"/>
                <w:sz w:val="20"/>
              </w:rPr>
              <w:t xml:space="preserve"> (AP)</w:t>
            </w:r>
          </w:p>
          <w:p w14:paraId="547B9B09" w14:textId="77777777" w:rsidR="00F91928" w:rsidRDefault="00F91928" w:rsidP="00EB420B">
            <w:pPr>
              <w:spacing w:before="120" w:after="120"/>
              <w:jc w:val="center"/>
              <w:rPr>
                <w:rFonts w:ascii="Times New Roman" w:hAnsi="Times New Roman"/>
                <w:sz w:val="20"/>
              </w:rPr>
            </w:pPr>
            <w:r>
              <w:rPr>
                <w:rFonts w:ascii="Times New Roman" w:hAnsi="Times New Roman"/>
                <w:sz w:val="20"/>
              </w:rPr>
              <w:t>600,000</w:t>
            </w:r>
          </w:p>
          <w:p w14:paraId="4A0C9948" w14:textId="77777777" w:rsidR="00F91928" w:rsidRDefault="00F91928" w:rsidP="00EB420B">
            <w:pPr>
              <w:spacing w:before="120" w:after="120"/>
              <w:jc w:val="center"/>
              <w:rPr>
                <w:rFonts w:ascii="Times New Roman" w:hAnsi="Times New Roman"/>
                <w:sz w:val="20"/>
              </w:rPr>
            </w:pPr>
            <w:r>
              <w:rPr>
                <w:rFonts w:ascii="Times New Roman" w:hAnsi="Times New Roman"/>
                <w:sz w:val="20"/>
              </w:rPr>
              <w:t>3,000,000</w:t>
            </w:r>
          </w:p>
          <w:p w14:paraId="286425F5" w14:textId="4311357C" w:rsidR="00F91928" w:rsidRPr="007A01DE" w:rsidRDefault="00F91928" w:rsidP="00EB420B">
            <w:pPr>
              <w:spacing w:before="120" w:after="120"/>
              <w:jc w:val="center"/>
              <w:rPr>
                <w:rFonts w:ascii="Times New Roman" w:hAnsi="Times New Roman"/>
                <w:sz w:val="20"/>
              </w:rPr>
            </w:pPr>
            <w:r>
              <w:rPr>
                <w:rFonts w:ascii="Times New Roman" w:hAnsi="Times New Roman"/>
                <w:sz w:val="20"/>
              </w:rPr>
              <w:t>570,000</w:t>
            </w:r>
          </w:p>
        </w:tc>
        <w:tc>
          <w:tcPr>
            <w:tcW w:w="903" w:type="dxa"/>
          </w:tcPr>
          <w:p w14:paraId="470D9D61" w14:textId="77777777" w:rsidR="00EB420B" w:rsidRDefault="00AA1C5C" w:rsidP="00EB420B">
            <w:pPr>
              <w:spacing w:before="120" w:after="120"/>
              <w:jc w:val="center"/>
              <w:rPr>
                <w:rFonts w:ascii="Times New Roman" w:hAnsi="Times New Roman"/>
                <w:b/>
                <w:sz w:val="20"/>
              </w:rPr>
            </w:pPr>
            <w:r>
              <w:rPr>
                <w:rFonts w:ascii="Times New Roman" w:hAnsi="Times New Roman"/>
                <w:b/>
                <w:sz w:val="20"/>
              </w:rPr>
              <w:t>36.8%</w:t>
            </w:r>
          </w:p>
          <w:p w14:paraId="34CD62A1" w14:textId="77777777" w:rsidR="00F91928" w:rsidRDefault="00F91928" w:rsidP="00EB420B">
            <w:pPr>
              <w:spacing w:before="120" w:after="120"/>
              <w:jc w:val="center"/>
              <w:rPr>
                <w:rFonts w:ascii="Times New Roman" w:hAnsi="Times New Roman"/>
                <w:b/>
                <w:sz w:val="20"/>
              </w:rPr>
            </w:pPr>
            <w:r>
              <w:rPr>
                <w:rFonts w:ascii="Times New Roman" w:hAnsi="Times New Roman"/>
                <w:b/>
                <w:sz w:val="20"/>
              </w:rPr>
              <w:t>100%</w:t>
            </w:r>
          </w:p>
          <w:p w14:paraId="2510FACD" w14:textId="17710C08" w:rsidR="00F91928" w:rsidRPr="003E2F1D" w:rsidRDefault="00F91928" w:rsidP="00EB420B">
            <w:pPr>
              <w:spacing w:before="120" w:after="120"/>
              <w:jc w:val="center"/>
              <w:rPr>
                <w:rFonts w:ascii="Times New Roman" w:hAnsi="Times New Roman"/>
                <w:b/>
                <w:sz w:val="20"/>
              </w:rPr>
            </w:pPr>
            <w:r>
              <w:rPr>
                <w:rFonts w:ascii="Times New Roman" w:hAnsi="Times New Roman"/>
                <w:b/>
                <w:sz w:val="20"/>
              </w:rPr>
              <w:t>100%</w:t>
            </w:r>
          </w:p>
        </w:tc>
        <w:tc>
          <w:tcPr>
            <w:tcW w:w="903" w:type="dxa"/>
          </w:tcPr>
          <w:p w14:paraId="152F90CD" w14:textId="77777777" w:rsidR="00EB420B" w:rsidRDefault="00AA1C5C" w:rsidP="00EB420B">
            <w:pPr>
              <w:spacing w:before="120" w:after="120"/>
              <w:jc w:val="center"/>
              <w:rPr>
                <w:rFonts w:ascii="Times New Roman" w:hAnsi="Times New Roman"/>
                <w:sz w:val="20"/>
              </w:rPr>
            </w:pPr>
            <w:r>
              <w:rPr>
                <w:rFonts w:ascii="Times New Roman" w:hAnsi="Times New Roman"/>
                <w:sz w:val="20"/>
              </w:rPr>
              <w:t>236,36</w:t>
            </w:r>
            <w:r w:rsidR="00F91928">
              <w:rPr>
                <w:rFonts w:ascii="Times New Roman" w:hAnsi="Times New Roman"/>
                <w:sz w:val="20"/>
              </w:rPr>
              <w:t>1100%</w:t>
            </w:r>
          </w:p>
          <w:p w14:paraId="1772594D" w14:textId="52A9BB93" w:rsidR="00F91928" w:rsidRPr="007A01DE" w:rsidRDefault="00F91928" w:rsidP="00EB420B">
            <w:pPr>
              <w:spacing w:before="120" w:after="120"/>
              <w:jc w:val="center"/>
              <w:rPr>
                <w:rFonts w:ascii="Times New Roman" w:hAnsi="Times New Roman"/>
                <w:sz w:val="20"/>
              </w:rPr>
            </w:pPr>
            <w:r>
              <w:rPr>
                <w:rFonts w:ascii="Times New Roman" w:hAnsi="Times New Roman"/>
                <w:sz w:val="20"/>
              </w:rPr>
              <w:t>100%</w:t>
            </w:r>
          </w:p>
        </w:tc>
        <w:tc>
          <w:tcPr>
            <w:tcW w:w="927" w:type="dxa"/>
          </w:tcPr>
          <w:p w14:paraId="672BFF86" w14:textId="77777777" w:rsidR="00EB420B" w:rsidRDefault="00AA1C5C" w:rsidP="00EB420B">
            <w:pPr>
              <w:spacing w:before="120" w:after="120"/>
              <w:jc w:val="center"/>
              <w:rPr>
                <w:rFonts w:ascii="Times New Roman" w:hAnsi="Times New Roman"/>
                <w:b/>
                <w:sz w:val="20"/>
              </w:rPr>
            </w:pPr>
            <w:r>
              <w:rPr>
                <w:rFonts w:ascii="Times New Roman" w:hAnsi="Times New Roman"/>
                <w:b/>
                <w:sz w:val="20"/>
              </w:rPr>
              <w:t>127%</w:t>
            </w:r>
          </w:p>
          <w:p w14:paraId="6ABA564D" w14:textId="77777777" w:rsidR="005A390B" w:rsidRDefault="005A390B" w:rsidP="00EB420B">
            <w:pPr>
              <w:spacing w:before="120" w:after="120"/>
              <w:jc w:val="center"/>
              <w:rPr>
                <w:rFonts w:ascii="Times New Roman" w:hAnsi="Times New Roman"/>
                <w:b/>
                <w:sz w:val="20"/>
              </w:rPr>
            </w:pPr>
            <w:r>
              <w:rPr>
                <w:rFonts w:ascii="Times New Roman" w:hAnsi="Times New Roman"/>
                <w:b/>
                <w:sz w:val="20"/>
              </w:rPr>
              <w:t>100%</w:t>
            </w:r>
          </w:p>
          <w:p w14:paraId="18D895BF" w14:textId="169359D0" w:rsidR="005A390B" w:rsidRPr="003E2F1D" w:rsidRDefault="005A390B" w:rsidP="00EB420B">
            <w:pPr>
              <w:spacing w:before="120" w:after="120"/>
              <w:jc w:val="center"/>
              <w:rPr>
                <w:rFonts w:ascii="Times New Roman" w:hAnsi="Times New Roman"/>
                <w:b/>
                <w:sz w:val="20"/>
              </w:rPr>
            </w:pPr>
            <w:r>
              <w:rPr>
                <w:rFonts w:ascii="Times New Roman" w:hAnsi="Times New Roman"/>
                <w:b/>
                <w:sz w:val="20"/>
              </w:rPr>
              <w:t>100%</w:t>
            </w:r>
          </w:p>
        </w:tc>
        <w:tc>
          <w:tcPr>
            <w:tcW w:w="2621" w:type="dxa"/>
          </w:tcPr>
          <w:p w14:paraId="3EE0552C" w14:textId="3FD731C7" w:rsidR="00EB420B" w:rsidRDefault="00AA1C5C" w:rsidP="00AA1C5C">
            <w:pPr>
              <w:spacing w:before="120" w:after="120" w:line="240" w:lineRule="auto"/>
              <w:jc w:val="center"/>
              <w:rPr>
                <w:rFonts w:ascii="Times New Roman" w:hAnsi="Times New Roman"/>
                <w:b/>
                <w:sz w:val="20"/>
                <w:lang w:val="it-IT"/>
              </w:rPr>
            </w:pPr>
            <w:r w:rsidRPr="00AA1C5C">
              <w:rPr>
                <w:rFonts w:ascii="Times New Roman" w:hAnsi="Times New Roman"/>
                <w:b/>
                <w:sz w:val="20"/>
                <w:lang w:val="it-IT"/>
              </w:rPr>
              <w:t>I ZBATUAR</w:t>
            </w:r>
            <w:r w:rsidR="000B3515">
              <w:rPr>
                <w:rFonts w:ascii="Times New Roman" w:hAnsi="Times New Roman"/>
                <w:b/>
                <w:sz w:val="20"/>
                <w:lang w:val="it-IT"/>
              </w:rPr>
              <w:t xml:space="preserve"> (AP)</w:t>
            </w:r>
          </w:p>
          <w:p w14:paraId="3462A0B6" w14:textId="77777777" w:rsidR="00AA1C5C" w:rsidRDefault="00614D2A" w:rsidP="002F7B01">
            <w:pPr>
              <w:spacing w:before="120" w:after="120" w:line="240" w:lineRule="auto"/>
              <w:jc w:val="both"/>
              <w:rPr>
                <w:rFonts w:ascii="Times New Roman" w:hAnsi="Times New Roman"/>
                <w:sz w:val="16"/>
                <w:szCs w:val="16"/>
                <w:lang w:val="it-IT"/>
              </w:rPr>
            </w:pPr>
            <w:r w:rsidRPr="00614D2A">
              <w:rPr>
                <w:rFonts w:ascii="Times New Roman" w:hAnsi="Times New Roman"/>
                <w:sz w:val="16"/>
                <w:szCs w:val="16"/>
                <w:lang w:val="it-IT"/>
              </w:rPr>
              <w:t>Në kuadër të aktivitetit të “Ditë të hapura” Seksioni i Mbrojtjes dhe Promovimit të të Drejtave të Fëmijëve pranë insitucionit të Avokatit të Popullit ka kryer aktivitetet sa më poshtë:</w:t>
            </w:r>
          </w:p>
          <w:p w14:paraId="06E6BAB5"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Organizimi i veprimtarisë “Ditë të hapura”, në datë 9.02.2022 me fëmijët/nxënës dhe stafin e shkollës 9 vjeçare “100 vjetori”, Kamëz.</w:t>
            </w:r>
          </w:p>
          <w:p w14:paraId="5C956467"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-Organizimi i veprimtarisë “Ditë të hapura”, në datë 15.02.2022 me fëmijët/nxënës dhe stafin e shkollës së Mesme të Bashkuar, në Njësinë Administrative Krrabë.</w:t>
            </w:r>
          </w:p>
          <w:p w14:paraId="6A39BB87"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-Organizimi i veprimtarisë “Ditë të hapura”, në datë 22.02.2022 me fëmijët/nxënës dhe stafin e shkollës 9 vjeçare “Muharrem Dollaku”, në Bashkinë Shijak.</w:t>
            </w:r>
          </w:p>
          <w:p w14:paraId="43DC0A67"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-Organizimi i veprimtarisë “Ditë të hapura”, në datë 25.02.2022 me fëmijët/nxënës dhe stafin e shkollës 9 vjeçare Marqinet, në Bashkinë Vorë.</w:t>
            </w:r>
          </w:p>
          <w:p w14:paraId="0F5ED07E" w14:textId="77777777" w:rsid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-Organizimi i veprimtarisë “Ditë të hapura”, në datë 3.03.2022 me fëmijët/nxënës dhe stafin e shkollës 9 vjeçare “Jashar Hoxha”, në Njësinë Administrative Paskuqan.</w:t>
            </w:r>
          </w:p>
          <w:p w14:paraId="0688689A"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xml:space="preserve">Veprimtari online (ëebinar) i SMPDF/AP në datë 7.03.2022 me </w:t>
            </w:r>
            <w:r w:rsidRPr="002F7B01">
              <w:rPr>
                <w:rFonts w:ascii="Times New Roman" w:hAnsi="Times New Roman"/>
                <w:sz w:val="16"/>
                <w:szCs w:val="16"/>
                <w:lang w:val="it-IT"/>
              </w:rPr>
              <w:lastRenderedPageBreak/>
              <w:t>fëmijë/nxënës të shkollave 9 vjeçare dhe të mesme të vendit, përfaqësues të grupit Zëri 16+ të katër qyteteve të vendit: Elbasan, Durrës, Peshkopi dhe Burrelit me qëllim përmirësimin e njohurive mbi ndikimin e ndryshimeve klimatike tek të drejtat e fëmijës.</w:t>
            </w:r>
          </w:p>
          <w:p w14:paraId="3A2195B7"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Organizimi i veprimtarisë “Ditë të hapura”, në datë 9.03.2022 me fëmijët/nxënës dhe stafin e shkollës 9 vjeçare “Shyqyri Peza”, në Njësinë Administrative nr.6, Kombinat, Tiranë.</w:t>
            </w:r>
          </w:p>
          <w:p w14:paraId="3579690B"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Organizimi i veprimtarisë “Ditë të hapura”, në datë 11.03.2022 me fëmijët/nxënës dhe stafin e shkollës 9 vjeçare “Qamil Guranjaku”, Elbasan.</w:t>
            </w:r>
          </w:p>
          <w:p w14:paraId="0DBFA37D"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Organizimi dhe pjesëmarrja në veprimtarinë “Ditë të hapura”, në datë 3.06.2022 me fëmijët/nxënës dhe stafin e shkollës 9 vjeçare “Marie Kaçulini”, Durrës, me qëllim përmirësimin e njohurive mbi ndikimin e ndryshimeve klimatike tek të drejtat e fëmijës.</w:t>
            </w:r>
          </w:p>
          <w:p w14:paraId="7C031D93" w14:textId="77777777" w:rsid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Organizimi dhe pjesëmarrja në veprimtarinë “Ditë të hapura”, në datë 20.07.2022 me fëmijët/nxënës, prindër dhe stafin e shkollës 9 vjeçare “Niket Dardani”, Tiranë, me qëllim përmirësimin e njohurive mbi ndikimin e ndryshimeve klimatike tek të drejtat e fëmijës dhe për faktin se kjo shkollë është qendër komunitare</w:t>
            </w:r>
            <w:r>
              <w:rPr>
                <w:rFonts w:ascii="Times New Roman" w:hAnsi="Times New Roman"/>
                <w:sz w:val="16"/>
                <w:szCs w:val="16"/>
                <w:lang w:val="it-IT"/>
              </w:rPr>
              <w:t>.</w:t>
            </w:r>
          </w:p>
          <w:p w14:paraId="1E3DEAC1"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Organizimi dhe pjesëmarrja në veprimtarinë “Ditë të hapura”, në datë 21.07.2022 me fëmijët/nxënës, prindër dhe stafin e shkollës 9 vjeçare “Kongresi Lushnjës”, Tiranë, me qëllim edukimin e fëmijëve me drejtësinë klimatike. Ndërgjegjësimi i fëmijëve me të drejtat e tyre dhe ndryshimet klimatike është një hap i mirë për të ndryshuar qëndrimet në respekt të mjedisit natyror.</w:t>
            </w:r>
          </w:p>
          <w:p w14:paraId="4863BFC9"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lastRenderedPageBreak/>
              <w:t>- Organizimi dhe pjesëmarrja në veprimtarinë “Ditë të hapura”, në datë 4.08.2022 me fëmijët, stafin dhe drejtuesen e Kopshtit nr.1, Tiranë, duke kaluar disa momente të bukura, argëtuese dhe informuese për/rreth të drejtave të fëmijëve dhe për institucionin e Avokatit të Popullit.</w:t>
            </w:r>
          </w:p>
          <w:p w14:paraId="35C15B69"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Organizimi i veprimtarive “Ditë të Hapur” përgjatë dative 26-30.09.2022 ku në bashkëpunim me nxënës, staf dhe drejtues të disa shkollave 9-vjecare në qytetin e Tiranës. Qëllimi i këtyre veprimtarive promovuese ishte edukimi i fëmijëve me drejtësinë klimatike. Ndërgjegjësimi i fëmijëve me të drejtat e tyre dhe ndryshimet klimatike është një hap i mirë për të ndryshuar sjelljet në respektim të mjedisit natyror.</w:t>
            </w:r>
          </w:p>
          <w:p w14:paraId="55DC995E"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Organizimi i veprimtarive “Ditë të Hapur” përgjatë datave 3-7.10.2022 ku në bashkëpunim me nxënës, staf dhe drejtues të disa shkollave 9-vjeçare në qytetin e Tiranës. Këto veprimtari vijnë edhe në zbatim të Rezolutës së Kuvendit të RSH-së me qëllim përmirësimim e njohurive të nxënësve për të drejtat e tyre themelore dhe punën e institucionit të Avokatit të Popullit në mbrojtje të këtyre të drejtave.</w:t>
            </w:r>
          </w:p>
          <w:p w14:paraId="0AF49D45"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Organizimi i veprimtarisë “Ditë të hapura”, në datë 12.10.2022, në mjediset e institucionit të AP-së, me fëmijët dhe stafin e institucionit arsimor jopublik “Ëorld Academy of Tirana”.</w:t>
            </w:r>
          </w:p>
          <w:p w14:paraId="654205AE"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Organizimi i veprimtarisë “Ditë të hapura”, në datë 9.11.2022, në mjediset e shkollës 9-vjeçare “1 Maji”, Tiranë, për edukimin e fëmijëve për/rreth të drejtave të fëmijëve.</w:t>
            </w:r>
          </w:p>
          <w:p w14:paraId="5C1DC8D7" w14:textId="77777777" w:rsid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Organizimi i veprimtarive “Ditë të hapura”, në datë 11.11.2022, në mjediset e shkollës 9-vjeçare “Ramazan Jarani” dhe shkollës 9-</w:t>
            </w:r>
            <w:r w:rsidRPr="002F7B01">
              <w:rPr>
                <w:rFonts w:ascii="Times New Roman" w:hAnsi="Times New Roman"/>
                <w:sz w:val="16"/>
                <w:szCs w:val="16"/>
                <w:lang w:val="it-IT"/>
              </w:rPr>
              <w:lastRenderedPageBreak/>
              <w:t>vjeçare” Bajram Curri”, Tiranë, për edukimin e fëmijëve për/rreth të drejtave të fëmijëve.</w:t>
            </w:r>
          </w:p>
          <w:p w14:paraId="66589711"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Realizimi i inspektime/monitorimeve në shtatë bashki të vendit, për monitorimin e ndikimit që ka patur në jetën e fëmijëve tërmeti i nëntorit 2019.</w:t>
            </w:r>
          </w:p>
          <w:p w14:paraId="6FA8492E" w14:textId="77777777" w:rsidR="002F7B01" w:rsidRPr="002F7B01" w:rsidRDefault="002F7B01" w:rsidP="002F7B01">
            <w:pPr>
              <w:spacing w:before="120" w:after="120" w:line="240" w:lineRule="auto"/>
              <w:jc w:val="both"/>
              <w:rPr>
                <w:rFonts w:ascii="Times New Roman" w:hAnsi="Times New Roman"/>
                <w:sz w:val="16"/>
                <w:szCs w:val="16"/>
                <w:lang w:val="it-IT"/>
              </w:rPr>
            </w:pPr>
          </w:p>
          <w:p w14:paraId="260C657F"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Forumi 7-të Kombëtar “Së bashku për një internet të sigurt për Fëmijët dhe të Rinjtë në Shqipëri” organizuar nga CRCA/EPCAT Albania, MSHRF dhe ASHMDF me pjesëmarrjen e Komisionerit për të Drejtat dhe Mbrojtjen e Fëmijës/Avokati i Popullit, në datë 8.2.2022, për prezantimin e rekomandimeve të AP për të drejtat e fëmijës në mjedisin digjital.</w:t>
            </w:r>
          </w:p>
          <w:p w14:paraId="449E6F4F"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Pjesëmarrja e Avokatit të Popullit në Tryezën “Mbrojtja e fëmijëve nga dhuna-Zërat e të mbijetuarve të dhunës seksuale në Shqipëri”, në datë 25.02.2022, organizuar nga CRCA/ECPAT Albania, në kuadër të ditës evropiane për të drejtat e viktimave.</w:t>
            </w:r>
          </w:p>
          <w:p w14:paraId="0D21100E"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Takim i Seksionit të Mbrojtjes dhe Promovimit të të Drejtave të Fëmijëve, datë 15.02.2022, në vijim të bashkëpunimit me strukturat përgjegjëse shtetërore në nivel vendor, pjesë e sistemit të integruar të mbrojtjes së fëmijëve me administratorin e Njësisë Administrative Krrabë, Tiranë.</w:t>
            </w:r>
          </w:p>
          <w:p w14:paraId="4871A135"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Pjesëmarrja e KMPDF/AP me datë 12.04.2022 në aktivitetin e organizuar nga ASHMDF në Qendrën Komunitare Multifunksionale Nishtulla, në qytetin e Durrësit, në kuadër të ditës ndk të fëmijëve në situatë rruge.</w:t>
            </w:r>
          </w:p>
          <w:p w14:paraId="4A4249F7"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xml:space="preserve">- Aktivitet promovues i Avokates së Popullit dhe Komisioneres së Seksionit të Fëmijëve me fëmijët e </w:t>
            </w:r>
            <w:r w:rsidRPr="002F7B01">
              <w:rPr>
                <w:rFonts w:ascii="Times New Roman" w:hAnsi="Times New Roman"/>
                <w:sz w:val="16"/>
                <w:szCs w:val="16"/>
                <w:lang w:val="it-IT"/>
              </w:rPr>
              <w:lastRenderedPageBreak/>
              <w:t>shtëpisë së fëmijës “Zyber Hallulli” Tiranë.</w:t>
            </w:r>
          </w:p>
          <w:p w14:paraId="6C1C6F28"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Pjesëmarrja e Komisioneres për Mbrojtjen dhe Promovimin e të Drejtave të Fëmijës/AP në Forumin Kombëtar “Roli i medias në raportimin e rasteve të dhunës ndaj fëmijëve”, me 17.06.2022.</w:t>
            </w:r>
          </w:p>
          <w:p w14:paraId="19E136FD"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Organizimi i takimit online me dy vajzat të cilat do të përfaqësojnë vendin tonë në projektin ENYA, pjesë e ENOC, mbi temën “Le të flasim me të rinjtë, le të flasim për të drejtat e fëmijëve dhe drejtësinë klimatike”, më datë 17.6.2022. Pjesëmarrja tre ditore, në datat 28, 29 dhe 30 qershor 2022 Bilbao/Spanjë, në këtë veprimtari ku u paraqitën edhe rekomandimet e hartuara nga Avokati i Popullit për drejtësinë klimatike, të konsultuara me të rinjtë pjesëmarrës nga vendi ynë.</w:t>
            </w:r>
          </w:p>
          <w:p w14:paraId="70073949"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Pjesëmarrja e Komisioneres për të Drejtat e Fëmijëve, zj. Olta Aliaj, në ëorkshop-in me temë: “Bashkëpunimi për Drejtësinë për të Mitur”, të organizuar nga Komiteti Shqiptar i Helsinkit dhe Komiteti Hollandez i Helsinkit, më datë 8.7.2022.</w:t>
            </w:r>
          </w:p>
          <w:p w14:paraId="602D9A42"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Realizimi i aktivitetit, më datë 19.07.2022, për prezantimin e raportit “Vlerësimi i Ndikimit të Ndryshimeve Klimatike tek të Drejtat e Fëmijëve në Shqipëri” në bashkëpunim midis Seksionit të Mbrojtjes dhe Promovimit të të Drejtave të Fëmijëve në Avokatin e Popullit dhe Save the Children në Shqipëri. Raporti është hartuar në kuadër të projektit “Fëmijët Flasin” i mbështetur nga EUKI - European Climate Initiative dhe zbatuar nga Save the Children dhe Instituti Italian OIKOS.</w:t>
            </w:r>
          </w:p>
          <w:p w14:paraId="5083AFD1"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xml:space="preserve">- Organizimi i dy vizitave të Komisionerit dhe Seksionit për Mbrojtjen dhe Promovimin e të Drejtave të Fëmijëve, në institucionin </w:t>
            </w:r>
            <w:r w:rsidRPr="002F7B01">
              <w:rPr>
                <w:rFonts w:ascii="Times New Roman" w:hAnsi="Times New Roman"/>
                <w:sz w:val="16"/>
                <w:szCs w:val="16"/>
                <w:lang w:val="it-IT"/>
              </w:rPr>
              <w:lastRenderedPageBreak/>
              <w:t>e Avokatit të Popullit, më datë 12.09.2022, me nxënës, mësues e drejtues të dy institucioneve arsimore konkretisht, shkolla 9-vjeçare “Hasan Prishtina” dhe “Ali Demi” në qytetin e Tiranës. Institucioni i AP-së dhe Komisioneri urojnë për çdo fëmijë aksesin në arsim cilësor dhe gjithëpërfshirës, garantimin e të drejtës për t’u arsimuar, e zhvilluar. Bashkë me urimin për ditën e parë të shkollës për nxënësit, uruam dhe të gjithë mësuesit dhe stafet pedagogjike të shkollave, duke shprehur mirënjohjen për realizimin e misionit të tyre fisnik, për punën e palodhur në edukimin dhe arsimimin e brezit të ri.</w:t>
            </w:r>
          </w:p>
          <w:p w14:paraId="66FCB698"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Pjesëmarrja e institucionit të AP-së, në Konferencën e 26-të Vjetore e ENOC, “Forumi i së ardhmes: Të drejtat e fëmijëve në një krizë klimatike”, në datat 19-21.09.2022. Institucioni i Avokatit të Popullit u përfaqësua nga Komisioneri për Mbrojtjen dhe Promovimin e të Drejtave të Fëmijëve, znj. Olta Aliaj dhe nga një i ri i vendit tonë.</w:t>
            </w:r>
          </w:p>
          <w:p w14:paraId="07F5E4FA"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Pjesëmarrja e Seksionit për Mbrojtjen dhe Promovimin e të Drejtave të Fëmijëve në datë 27.10.2022 ne takimin e organizuar nga organizata “Të Ndryshëm &amp; Të Barabartë” mbajtur në Qendrën Multifunksionale “Ten”, Tiranë. Në këtë takim u prezantuan gjetjet studimore të realizuara nga të mbijetuar të trafikimit dhe dhunës me mesazhin “Hapat e vegjël mund të sjellin ndryshim të madh”.</w:t>
            </w:r>
          </w:p>
          <w:p w14:paraId="7F5DF2AE"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xml:space="preserve">- Pjesëmarrja e Komisioneres për Mbrojtjen dhe Promovimin e të Drejtave të Fëmijëve, në institucionin e Avokatit të Popullit, znj. Olta Aliaj, më datë 3.11.2022, në konferencën e përbashkët të organizuar nga Qendra Evropiane për të Drejtat e Romëve dhe Komisioneri për Mbrojtjen nga Diskriminimi me temë “Mbrojtja e Romëve në Shqipëri-Identifikimi i </w:t>
            </w:r>
            <w:r w:rsidRPr="002F7B01">
              <w:rPr>
                <w:rFonts w:ascii="Times New Roman" w:hAnsi="Times New Roman"/>
                <w:sz w:val="16"/>
                <w:szCs w:val="16"/>
                <w:lang w:val="it-IT"/>
              </w:rPr>
              <w:lastRenderedPageBreak/>
              <w:t>mjeteve juridike për të luftuar kundër diskriminimit”.</w:t>
            </w:r>
          </w:p>
          <w:p w14:paraId="5233EF53"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Pjesëmarrja e Seksionit për Mbrojtjen dhe Promovimin e të Drejtave të Fëmijëve në datë 5.11.2022 në tryezën/trajnimin me temë “Të drejtat tona: Edukimi të drejtave të fëmijëve në shkollë”, në qytetin e Krujës. Ky trajnim u realizua nga CRCA/ECPAT Shqipëri në bashkëpunim me institucionin e Avokatit të Popullit dhe Bashkinë Krujë, me mbështetjen e Ambasadës së Republikës së Sllovenisë.</w:t>
            </w:r>
          </w:p>
          <w:p w14:paraId="2D713592"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Pjesëmarrja e Komisionerit për Mbrojtjen dhe Promovimin e të Drejtave të Fëmijëve në datë 8.11.2022 në takimin e Grupit Parlamentar “Miqtë e fëmijve: Shqipëria 30 vjet Konventa për të Drejtat e Fëmijës. Kuvendi i RSH-së nëpërmjet Grupit Parlamentar Miqtë e Fëmijëve në bashkëpunim me organizatat e shoqërisë civile dëgjuan pikëpamjet e fëmijëve mbi gjendjen e të drejtave të tyre, të prezantuara gjatë Sesionit të 93-te të Komitetit për të Drejtat e Femijës të OKB-së, Geneva nëpërmjet tre grupimeve të fëmijëve CRCA Shqipëri; Save the Children; SOS Fshatrat e Fëmijëve.</w:t>
            </w:r>
          </w:p>
          <w:p w14:paraId="6B20E386"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-Realizimi i monitorimeve të strukturave në nivel vendor (Bashkive) lidhur me sfidat e mbrojtjes dhe garantimit të të drejtave të fëmijes në situatën e emergjencës civile të tërmetit 2019. Seksioni i Femijeve në institucionin e Avokatit të Popullit monitoroi procesin e mbrojtjes së fëmijëve dhe garantimin e të drejtave të tyre gjatë shpalljes së fatkeqësisë natyrore në Bashkitë: Kurbin, Lezhë, Tiranë, Kamëz, Shijak, Kavajë dhe Durrës.</w:t>
            </w:r>
          </w:p>
          <w:p w14:paraId="67C58270"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xml:space="preserve">Publikim në datë 3.03.2022 nga Avokati i Popullit i deklaratës së përbashkët të ENOC-Rrjetit të Ombudsmanëve Evropiane për të Drejtat e Fëmijës “Thirrje për </w:t>
            </w:r>
            <w:r w:rsidRPr="002F7B01">
              <w:rPr>
                <w:rFonts w:ascii="Times New Roman" w:hAnsi="Times New Roman"/>
                <w:sz w:val="16"/>
                <w:szCs w:val="16"/>
                <w:lang w:val="it-IT"/>
              </w:rPr>
              <w:lastRenderedPageBreak/>
              <w:t>veprime të menjëhershme për mbrojtjen e të drejtave të fëmijëve në Ukrainë”.</w:t>
            </w:r>
          </w:p>
          <w:p w14:paraId="1F29FF25"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Publikim i Avokatit të Popullit dhe KMPDF në datë 2.04.2022 në ditën botërore të ndërgjegjësimit për Autizmin, për të drejtat e fëmijëve me autizëm.</w:t>
            </w:r>
          </w:p>
          <w:p w14:paraId="292DFCF8"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Publikim nga AP të Strategjisë së re të Këshillit të Evropës “Fëmijët në situatë krize, përparësi e re e Këshillit të Evropës”.</w:t>
            </w:r>
          </w:p>
          <w:p w14:paraId="644E775B"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Deklaratë ndërgjegjësuese e Seksionit të Fëmijëve/AP në datë 20.05.2022, në ditën kombëtare të jetimëve, për respektimin e dinjitetit të çdo fëmije, veçanërisht fëmijëve jetimë.</w:t>
            </w:r>
          </w:p>
          <w:p w14:paraId="3145BFEB"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Deklaratë e Avokatit të Popullit me rastin e 1 Qershorit 2022, ditës ndk të fëmijëve.</w:t>
            </w:r>
          </w:p>
          <w:p w14:paraId="5BE05663"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Deklaratë e AP me datë 20.06.2022, ditës ndk të refugjatëve.</w:t>
            </w:r>
          </w:p>
          <w:p w14:paraId="485F00C3"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Deklaratë e AP më datë 2.08.2022, drejtuar autoriteteve ligjzbatuese për marrjen e masave të menjëhershme për ndëshkimin e shkaktarëve, të ngjarjes ku humbi jetën një fëmijë 7 vjeç në plazhin e Himarës, si dhe nevojën për shtrirjen e kontrollit në territor të autoriteteve policore për parandalimin e ngjarjeve të tilla.</w:t>
            </w:r>
          </w:p>
          <w:p w14:paraId="7FAD08C9"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xml:space="preserve">- Deklaratë e AP-së, marrë shkas nga transmetimi në median vizive të lajmit lidhur me ushtrimin e dhunës ndaj të tre fëmijëve të mitur në shtëpinë e fëmijës “Vangjel Pulla” të qytetit të Sarandës. Në zbatim të interesit të lartë të fëmijës dhe në mbrojtje të tij, institucioni ynë në mënyrë të menjëhershme ndërmorri një hetim administrativ me institucionet përgjegjëse të mbrojtjes së fëmijës. Çdo fëmijë ka të drejtën e natyrshme të jetës dhe të mbijetesës </w:t>
            </w:r>
            <w:r w:rsidRPr="002F7B01">
              <w:rPr>
                <w:rFonts w:ascii="Times New Roman" w:hAnsi="Times New Roman"/>
                <w:sz w:val="16"/>
                <w:szCs w:val="16"/>
                <w:lang w:val="it-IT"/>
              </w:rPr>
              <w:lastRenderedPageBreak/>
              <w:t>dhe zhvillimit në shkallën maksimale të mundshme.</w:t>
            </w:r>
          </w:p>
          <w:p w14:paraId="2C36FFF5"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xml:space="preserve">Deklaratë e AP-së, më datë 30.09.2022, pasi u njoh me raportimet në media në lidhje me një raport të KLSH mbi pamjaftueshmërinë e kuotave ushqimore të fëmijëve të Shtëpisë së Fëmijës “Zyber Hallulli” në kryeqytet. Çështja e kuotave ushqimore dhe trajtimit dinjitoz të fëmijëve të institucionalizuar në këto qendra, ka qenë prej kohësh në vëmendjen e Avokatit të Popullit, i cili vazhdimisht ka tërhequr vëmendjen dhe ka kërkuar përmirësimin e gjendjes, nëpërmjet rekomandimeve. </w:t>
            </w:r>
          </w:p>
          <w:p w14:paraId="55061413"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xml:space="preserve">- Publikim në faqen e AP-së, në të cilin Avokatja e Popullit Erinda Ballanca përshëndet deklaratën e përbashkët të firmosur midis institucioneve të pushtetit vendor dhe institucionit të Avokatit të Popullit mbi situatën e fëmijëve me aftësi të kufizuara në Shqipëri. Deklarata është hartuar e nënshkruar mes Avokatit të Popullit dhe Bashkive të Lushnjes e të Patosit. </w:t>
            </w:r>
          </w:p>
          <w:p w14:paraId="653CEDF9"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Deklaratë e AP-së, datë 4.11.2022, lidhur me dhunën në shkollë dhe ngacmimin, duke përfshirë bullizmin kibernetik, i cili është i përhapur dhe prek një numër të konsiderueshëm fëmijët dhe adoleshentët. Avokati i Popullit u bën thirrje nxënësve, prindërve, anëtarëve të komunitetit arsimor, autoriteteve arsimore dhe një sërë sektorësh dhe partnerësh, përfshirë industrinë e teknologjisë, për t’i inkurajuar të gjithë që të marrin pjesë në parandalimin e dhunës në internet për sigurinë dhe mirëqenien e fëmijëve dhe të rinjve.</w:t>
            </w:r>
          </w:p>
          <w:p w14:paraId="6D8257D3"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 xml:space="preserve">- Publikimi në faqen zyrtare të institucionit të AP-së në kuadër të ditës Botërore të Fëmijëve, më datë 20.11.2022. Fëmijët dhe të rinjtë po ngrenë zërin për çështjet që kanë rëndësi për brezin e tyre, duke filluar </w:t>
            </w:r>
            <w:r w:rsidRPr="002F7B01">
              <w:rPr>
                <w:rFonts w:ascii="Times New Roman" w:hAnsi="Times New Roman"/>
                <w:sz w:val="16"/>
                <w:szCs w:val="16"/>
                <w:lang w:val="it-IT"/>
              </w:rPr>
              <w:lastRenderedPageBreak/>
              <w:t>nga ndryshimet klimatike, arsimi dhe shëndeti mendor, deri te dhënia fund e racizmit dhe diskriminimit. Është detyra jonë t’i mbështesim dhe të krijojmë për ta një të ardhme më të mirë.</w:t>
            </w:r>
          </w:p>
          <w:p w14:paraId="3C7028D9"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Seksioni i Përgjithshëm, në institucionin e Avokatit të Popullit, në kuadër të zbatimit të detyrimeve që rrjedhin nga Plani i Veprimit për edukimin ligjor të publikut, gjatë periudhës së raportimit janar – dhjetor 2022, ka zhvilluar këto aktivitete:</w:t>
            </w:r>
          </w:p>
          <w:p w14:paraId="35DBD597" w14:textId="77777777" w:rsidR="002F7B01" w:rsidRP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Aktivitetet në kuadër të zbatimit të Strategjisë së Edukimit Ligjor të Publikut në mbrojtje të të drejtave për barazinë gjinore, DHNGJ dhe dhunën në familje, për gratë dhe grupet e tjera të cënueshme, me një gjuhë të kuptueshme të përshtatshme për PAK, për Personat me Aftësi të Kufizuar dhe të Moshuarve, LGBTI dhe romët e egjiptianët.</w:t>
            </w:r>
          </w:p>
          <w:p w14:paraId="4C0D5BB5" w14:textId="77777777" w:rsidR="002F7B01" w:rsidRDefault="002F7B01" w:rsidP="002F7B01">
            <w:pPr>
              <w:spacing w:before="120" w:after="120" w:line="240" w:lineRule="auto"/>
              <w:jc w:val="both"/>
              <w:rPr>
                <w:rFonts w:ascii="Times New Roman" w:hAnsi="Times New Roman"/>
                <w:sz w:val="16"/>
                <w:szCs w:val="16"/>
                <w:lang w:val="it-IT"/>
              </w:rPr>
            </w:pPr>
            <w:r w:rsidRPr="002F7B01">
              <w:rPr>
                <w:rFonts w:ascii="Times New Roman" w:hAnsi="Times New Roman"/>
                <w:sz w:val="16"/>
                <w:szCs w:val="16"/>
                <w:lang w:val="it-IT"/>
              </w:rPr>
              <w:t>Në kuadër të zbatimit të detyrimeve që rrjedhin nga Plani i Veprimit për edukimin ligjor të publikut ju bëjmë me dije se gjatë periudhës së raportimit Janar – Dhjetor 2022 janë zhvilluar këto aktivitete:</w:t>
            </w:r>
          </w:p>
          <w:p w14:paraId="75A96ACC" w14:textId="77777777" w:rsidR="002F7B01" w:rsidRDefault="002F7B01" w:rsidP="002F7B01">
            <w:pPr>
              <w:spacing w:before="120" w:after="120" w:line="240" w:lineRule="auto"/>
              <w:jc w:val="both"/>
              <w:rPr>
                <w:rFonts w:ascii="Times New Roman" w:hAnsi="Times New Roman"/>
                <w:sz w:val="16"/>
                <w:szCs w:val="16"/>
                <w:lang w:val="it-IT"/>
              </w:rPr>
            </w:pPr>
            <w:r>
              <w:rPr>
                <w:rFonts w:ascii="Times New Roman" w:hAnsi="Times New Roman"/>
                <w:sz w:val="16"/>
                <w:szCs w:val="16"/>
                <w:lang w:val="it-IT"/>
              </w:rPr>
              <w:t>•</w:t>
            </w:r>
            <w:r w:rsidRPr="002F7B01">
              <w:rPr>
                <w:rFonts w:ascii="Times New Roman" w:hAnsi="Times New Roman"/>
                <w:sz w:val="16"/>
                <w:szCs w:val="16"/>
                <w:lang w:val="it-IT"/>
              </w:rPr>
              <w:t xml:space="preserve">Seksioni i Përgjithshëm ka vijuar punën për edukimin e publikut lidhur me barazinë gjinore, dhunën me bazë gjinore dhe dhunën në familje si dhe të drejtat e komunitetit LGBTI, PAK, Romët dhe Egjiptianët dhe të moshuarit, përmes publikimit në faqen zyrtare të institucionit të Avokatit të Popullit, apo nëpërmjet mediave sociale (facebook), të deklaratave dhe qëndrimeve të institucionit për respektimin e të drejtave të grupeve të ndryshme, kundër përdorimit të gjuhës së urrejtjes, të informacioneve të nevojshme për garantimin e të drejtave dhe të sigurimit të mbështetjes për këto grupe vulnerable të shoqërisë apo përmes qëndrimeve të institucionit në aktivitetet e </w:t>
            </w:r>
            <w:r w:rsidRPr="002F7B01">
              <w:rPr>
                <w:rFonts w:ascii="Times New Roman" w:hAnsi="Times New Roman"/>
                <w:sz w:val="16"/>
                <w:szCs w:val="16"/>
                <w:lang w:val="it-IT"/>
              </w:rPr>
              <w:lastRenderedPageBreak/>
              <w:t>zhvilluara nga shoqëria civile për këto grupe.</w:t>
            </w:r>
          </w:p>
          <w:p w14:paraId="24B34122" w14:textId="77777777" w:rsidR="00362199" w:rsidRPr="00362199" w:rsidRDefault="00362199" w:rsidP="00362199">
            <w:pPr>
              <w:spacing w:before="120" w:after="120" w:line="240" w:lineRule="auto"/>
              <w:jc w:val="both"/>
              <w:rPr>
                <w:rFonts w:ascii="Times New Roman" w:hAnsi="Times New Roman"/>
                <w:sz w:val="16"/>
                <w:szCs w:val="16"/>
                <w:lang w:val="it-IT"/>
              </w:rPr>
            </w:pPr>
            <w:r w:rsidRPr="00362199">
              <w:rPr>
                <w:rFonts w:ascii="Times New Roman" w:hAnsi="Times New Roman"/>
                <w:sz w:val="16"/>
                <w:szCs w:val="16"/>
                <w:lang w:val="it-IT"/>
              </w:rPr>
              <w:t>•</w:t>
            </w:r>
            <w:r w:rsidRPr="00362199">
              <w:rPr>
                <w:rFonts w:ascii="Times New Roman" w:hAnsi="Times New Roman"/>
                <w:sz w:val="16"/>
                <w:szCs w:val="16"/>
                <w:lang w:val="it-IT"/>
              </w:rPr>
              <w:tab/>
              <w:t>Përmes deklaratave publike në ditët e shënuara si: 8 Mars, 17 Maj etj, Avokati i Popullit ka tërhequr vëmendjen e institucioneve shtetërore por jo vetëm, lidhur me garantimin e të drejtave të grupeve specifike si Gratë, personat me orientim të ndryshëm seksual dhe identitet gjinor (LGBTI), etj.</w:t>
            </w:r>
          </w:p>
          <w:p w14:paraId="0BD6823B" w14:textId="77777777" w:rsidR="00362199" w:rsidRPr="00362199" w:rsidRDefault="00362199" w:rsidP="00362199">
            <w:pPr>
              <w:spacing w:before="120" w:after="120" w:line="240" w:lineRule="auto"/>
              <w:jc w:val="both"/>
              <w:rPr>
                <w:rFonts w:ascii="Times New Roman" w:hAnsi="Times New Roman"/>
                <w:sz w:val="16"/>
                <w:szCs w:val="16"/>
                <w:lang w:val="it-IT"/>
              </w:rPr>
            </w:pPr>
            <w:r w:rsidRPr="00362199">
              <w:rPr>
                <w:rFonts w:ascii="Times New Roman" w:hAnsi="Times New Roman"/>
                <w:sz w:val="16"/>
                <w:szCs w:val="16"/>
                <w:lang w:val="it-IT"/>
              </w:rPr>
              <w:t>Në ushtrim të mandatit të tij kushtetues, për promovimin, mbrojtjen dhe parandalimin e shkeljes së të drejtave dhe lirive të ligjshme të individit, institucioni i Avokatit të Popullit/ Seksioni i Përgjithshëm, gjatë muajit Mars 2022, organizoi dhe zhvilloi veprimtarinë “Ditë e Hapur” në Bashkinë Dropull, Gjirokastër, Pogradec dhe Pustec, Korçë me qëllim pritjen e qytetarëve dhe marrjen e ankesave në vendbanimin e tyre, si dhe takim me shoqatat që operojnë në mbrojtje të grupeve në nevojë/shoqatat në mbrojtje të personave me aftësi të kufizuar si dhe përfaqësues të institucioneve që mbrojnë të drejtat e njeriut. Po ashtu, institucioni i Avokatit të Popullit/ Seksioni i Pëgjithshëm, ka formuluar dhe përcaktuar një plan masash, me qëllim informimin dhe ndërgjegjësimin për mekanizmat mbrojtës të të drejtave të njeriut, me fokus të veçantë shtetasit grupet në nevojë. Në këtë plan masash janë planifikuar aktivitete, me qëllim përmirësimin e njohurive të qytetarëve për të drejtat e tyre themelore, të qasjes në informacion dhe rritjen e mundësisë së qasjes së qytetarëve tek institucioni i Avokatit të Popullit, duke përfshirë njerëzit e zonave të largëta, njerëzit pa qasje në internet, të moshuarit etj. Janë zhvilluar aktivitete “Ditë të hapura”, në disa qytete të Shqipërisë, konkretisht:</w:t>
            </w:r>
          </w:p>
          <w:p w14:paraId="3F4ED2D9" w14:textId="77777777" w:rsidR="00362199" w:rsidRPr="00362199" w:rsidRDefault="00362199" w:rsidP="00362199">
            <w:pPr>
              <w:spacing w:before="120" w:after="120" w:line="240" w:lineRule="auto"/>
              <w:jc w:val="both"/>
              <w:rPr>
                <w:rFonts w:ascii="Times New Roman" w:hAnsi="Times New Roman"/>
                <w:sz w:val="16"/>
                <w:szCs w:val="16"/>
                <w:lang w:val="it-IT"/>
              </w:rPr>
            </w:pPr>
            <w:r w:rsidRPr="00362199">
              <w:rPr>
                <w:rFonts w:ascii="Times New Roman" w:hAnsi="Times New Roman"/>
                <w:sz w:val="16"/>
                <w:szCs w:val="16"/>
                <w:lang w:val="it-IT"/>
              </w:rPr>
              <w:t xml:space="preserve"> Ditë e hapur në Bashkinë Berat/ 22.09.2022</w:t>
            </w:r>
          </w:p>
          <w:p w14:paraId="4DFB9843" w14:textId="77777777" w:rsidR="00362199" w:rsidRPr="00362199" w:rsidRDefault="00362199" w:rsidP="00362199">
            <w:pPr>
              <w:spacing w:before="120" w:after="120" w:line="240" w:lineRule="auto"/>
              <w:jc w:val="both"/>
              <w:rPr>
                <w:rFonts w:ascii="Times New Roman" w:hAnsi="Times New Roman"/>
                <w:sz w:val="16"/>
                <w:szCs w:val="16"/>
                <w:lang w:val="it-IT"/>
              </w:rPr>
            </w:pPr>
            <w:r w:rsidRPr="00362199">
              <w:rPr>
                <w:rFonts w:ascii="Times New Roman" w:hAnsi="Times New Roman"/>
                <w:sz w:val="16"/>
                <w:szCs w:val="16"/>
                <w:lang w:val="it-IT"/>
              </w:rPr>
              <w:t>·Ditë e hapur në Bashkinë Vlorë/ 28.09.2022</w:t>
            </w:r>
          </w:p>
          <w:p w14:paraId="480D1C7A" w14:textId="77777777" w:rsidR="00362199" w:rsidRPr="00362199" w:rsidRDefault="00362199" w:rsidP="00362199">
            <w:pPr>
              <w:spacing w:before="120" w:after="120" w:line="240" w:lineRule="auto"/>
              <w:jc w:val="both"/>
              <w:rPr>
                <w:rFonts w:ascii="Times New Roman" w:hAnsi="Times New Roman"/>
                <w:sz w:val="16"/>
                <w:szCs w:val="16"/>
                <w:lang w:val="it-IT"/>
              </w:rPr>
            </w:pPr>
            <w:r w:rsidRPr="00362199">
              <w:rPr>
                <w:rFonts w:ascii="Times New Roman" w:hAnsi="Times New Roman"/>
                <w:sz w:val="16"/>
                <w:szCs w:val="16"/>
                <w:lang w:val="it-IT"/>
              </w:rPr>
              <w:t>·Ditë e hapur në Bashkinë Kukës/ 05.10.2022</w:t>
            </w:r>
          </w:p>
          <w:p w14:paraId="3A0A61DE" w14:textId="77777777" w:rsidR="00362199" w:rsidRPr="00362199" w:rsidRDefault="00362199" w:rsidP="00362199">
            <w:pPr>
              <w:spacing w:before="120" w:after="120" w:line="240" w:lineRule="auto"/>
              <w:jc w:val="both"/>
              <w:rPr>
                <w:rFonts w:ascii="Times New Roman" w:hAnsi="Times New Roman"/>
                <w:sz w:val="16"/>
                <w:szCs w:val="16"/>
                <w:lang w:val="it-IT"/>
              </w:rPr>
            </w:pPr>
            <w:r w:rsidRPr="00362199">
              <w:rPr>
                <w:rFonts w:ascii="Times New Roman" w:hAnsi="Times New Roman"/>
                <w:sz w:val="16"/>
                <w:szCs w:val="16"/>
                <w:lang w:val="it-IT"/>
              </w:rPr>
              <w:t>·Ditë e hapur në Bashkinë Has/ 06.10.2022</w:t>
            </w:r>
          </w:p>
          <w:p w14:paraId="3B594A8E" w14:textId="77777777" w:rsidR="00362199" w:rsidRPr="00362199" w:rsidRDefault="00362199" w:rsidP="00362199">
            <w:pPr>
              <w:spacing w:before="120" w:after="120" w:line="240" w:lineRule="auto"/>
              <w:jc w:val="both"/>
              <w:rPr>
                <w:rFonts w:ascii="Times New Roman" w:hAnsi="Times New Roman"/>
                <w:sz w:val="16"/>
                <w:szCs w:val="16"/>
                <w:lang w:val="it-IT"/>
              </w:rPr>
            </w:pPr>
            <w:r w:rsidRPr="00362199">
              <w:rPr>
                <w:rFonts w:ascii="Times New Roman" w:hAnsi="Times New Roman"/>
                <w:sz w:val="16"/>
                <w:szCs w:val="16"/>
                <w:lang w:val="it-IT"/>
              </w:rPr>
              <w:t>·Ditë e hapur në Bashkinë Përmet/ 11.10.2022</w:t>
            </w:r>
          </w:p>
          <w:p w14:paraId="6B8DF94F" w14:textId="77777777" w:rsidR="00362199" w:rsidRPr="00362199" w:rsidRDefault="00362199" w:rsidP="00362199">
            <w:pPr>
              <w:spacing w:before="120" w:after="120" w:line="240" w:lineRule="auto"/>
              <w:jc w:val="both"/>
              <w:rPr>
                <w:rFonts w:ascii="Times New Roman" w:hAnsi="Times New Roman"/>
                <w:sz w:val="16"/>
                <w:szCs w:val="16"/>
                <w:lang w:val="it-IT"/>
              </w:rPr>
            </w:pPr>
            <w:r w:rsidRPr="00362199">
              <w:rPr>
                <w:rFonts w:ascii="Times New Roman" w:hAnsi="Times New Roman"/>
                <w:sz w:val="16"/>
                <w:szCs w:val="16"/>
                <w:lang w:val="it-IT"/>
              </w:rPr>
              <w:t>·Ditë e hapur në Bashkinë Kolonjë/ 12.10.2022</w:t>
            </w:r>
          </w:p>
          <w:p w14:paraId="40A22FBB" w14:textId="77777777" w:rsidR="00362199" w:rsidRPr="00362199" w:rsidRDefault="00362199" w:rsidP="00362199">
            <w:pPr>
              <w:spacing w:before="120" w:after="120" w:line="240" w:lineRule="auto"/>
              <w:jc w:val="both"/>
              <w:rPr>
                <w:rFonts w:ascii="Times New Roman" w:hAnsi="Times New Roman"/>
                <w:sz w:val="16"/>
                <w:szCs w:val="16"/>
                <w:lang w:val="it-IT"/>
              </w:rPr>
            </w:pPr>
            <w:r w:rsidRPr="00362199">
              <w:rPr>
                <w:rFonts w:ascii="Times New Roman" w:hAnsi="Times New Roman"/>
                <w:sz w:val="16"/>
                <w:szCs w:val="16"/>
                <w:lang w:val="it-IT"/>
              </w:rPr>
              <w:t>·Ditë e hapur në Bashkinë Shkodër/ 14.11.2022</w:t>
            </w:r>
          </w:p>
          <w:p w14:paraId="290DDF4B" w14:textId="77777777" w:rsidR="00362199" w:rsidRPr="00362199" w:rsidRDefault="00362199" w:rsidP="00362199">
            <w:pPr>
              <w:spacing w:before="120" w:after="120" w:line="240" w:lineRule="auto"/>
              <w:jc w:val="both"/>
              <w:rPr>
                <w:rFonts w:ascii="Times New Roman" w:hAnsi="Times New Roman"/>
                <w:sz w:val="16"/>
                <w:szCs w:val="16"/>
                <w:lang w:val="it-IT"/>
              </w:rPr>
            </w:pPr>
            <w:r w:rsidRPr="00362199">
              <w:rPr>
                <w:rFonts w:ascii="Times New Roman" w:hAnsi="Times New Roman"/>
                <w:sz w:val="16"/>
                <w:szCs w:val="16"/>
                <w:lang w:val="it-IT"/>
              </w:rPr>
              <w:t>·Ditë e hapur në Bashkinë Malësi e Madhe/ 14.11.2022</w:t>
            </w:r>
          </w:p>
          <w:p w14:paraId="143C093B" w14:textId="77777777" w:rsidR="00362199" w:rsidRPr="00362199" w:rsidRDefault="00362199" w:rsidP="00362199">
            <w:pPr>
              <w:spacing w:before="120" w:after="120" w:line="240" w:lineRule="auto"/>
              <w:jc w:val="both"/>
              <w:rPr>
                <w:rFonts w:ascii="Times New Roman" w:hAnsi="Times New Roman"/>
                <w:sz w:val="16"/>
                <w:szCs w:val="16"/>
                <w:lang w:val="it-IT"/>
              </w:rPr>
            </w:pPr>
            <w:r w:rsidRPr="00362199">
              <w:rPr>
                <w:rFonts w:ascii="Times New Roman" w:hAnsi="Times New Roman"/>
                <w:sz w:val="16"/>
                <w:szCs w:val="16"/>
                <w:lang w:val="it-IT"/>
              </w:rPr>
              <w:t>·Ditë e hapur në Bashkinë Lezhë/ 15.11.2022</w:t>
            </w:r>
          </w:p>
          <w:p w14:paraId="5E3ACCC3" w14:textId="77777777" w:rsidR="00362199" w:rsidRPr="00362199" w:rsidRDefault="00362199" w:rsidP="00362199">
            <w:pPr>
              <w:spacing w:before="120" w:after="120" w:line="240" w:lineRule="auto"/>
              <w:jc w:val="both"/>
              <w:rPr>
                <w:rFonts w:ascii="Times New Roman" w:hAnsi="Times New Roman"/>
                <w:sz w:val="16"/>
                <w:szCs w:val="16"/>
                <w:lang w:val="it-IT"/>
              </w:rPr>
            </w:pPr>
            <w:r w:rsidRPr="00362199">
              <w:rPr>
                <w:rFonts w:ascii="Times New Roman" w:hAnsi="Times New Roman"/>
                <w:sz w:val="16"/>
                <w:szCs w:val="16"/>
                <w:lang w:val="it-IT"/>
              </w:rPr>
              <w:t>Gjithashtu në këto qytete, për bashkëpunimin dhe konsolidimin e punës në mbrojtjen dhe promovimin e të drejtave të njeriut, janë organizuar tryeza dhe takime me shoqatat që operojnë në mbrojtje të grupeve në nevojë si dhe me përfaqësues të institucioneve shtetërore, atyre qendrore dhe vendore, të cilat ofrojnë shërbime për qytetarët. Këto aktivitete kanë synuar gjithashtu rritjen e aksesueshmërisë të institucionit të Avokatit të Popullit te qytetarët, në funksion të rritjes së kredibilitetit të tij.</w:t>
            </w:r>
          </w:p>
          <w:p w14:paraId="10CE34C0" w14:textId="77777777" w:rsidR="00362199" w:rsidRPr="00362199" w:rsidRDefault="00362199" w:rsidP="00362199">
            <w:pPr>
              <w:spacing w:before="120" w:after="120" w:line="240" w:lineRule="auto"/>
              <w:jc w:val="both"/>
              <w:rPr>
                <w:rFonts w:ascii="Times New Roman" w:hAnsi="Times New Roman"/>
                <w:sz w:val="16"/>
                <w:szCs w:val="16"/>
                <w:lang w:val="it-IT"/>
              </w:rPr>
            </w:pPr>
            <w:r w:rsidRPr="00362199">
              <w:rPr>
                <w:rFonts w:ascii="Times New Roman" w:hAnsi="Times New Roman"/>
                <w:sz w:val="16"/>
                <w:szCs w:val="16"/>
                <w:lang w:val="it-IT"/>
              </w:rPr>
              <w:t>Për monitorimin e zbatimit të standardeve ligjore të shërbimeve të përkujdesit shoqëror për qendrat rezidenciale, ku janë të akomoduar persona me aftësi të kufizuar të moshave të ndryshme, si dhe për monitorimin e e mjediseve dhe kushteve të jetesës së tyre, është inspektuar Qendra e Zhvillimit në Korçë. Për përmirësimin e kushteve të jetesës dhe respektimin e zbatimin e standardeve të shërbimeve shoqërore në Institucionet e Përkujdesjes Shoqërore, rezidenciale dhe ditore, gjatë periudhës Shtator-Nëntor 2022, janë kryer inspektime në Qendra Rezidenciale të Zhvillimit, në Qendrat Ditore për të Moshuarit, në Qendra të Trajtimit të Viktimave të Dhunës. Janë inspektuar institucione publike të përkujdesit shoqëror, si më poshtë:</w:t>
            </w:r>
          </w:p>
          <w:p w14:paraId="51CA7068" w14:textId="77777777" w:rsidR="00362199" w:rsidRPr="00362199" w:rsidRDefault="00362199" w:rsidP="00362199">
            <w:pPr>
              <w:spacing w:before="120" w:after="120" w:line="240" w:lineRule="auto"/>
              <w:jc w:val="both"/>
              <w:rPr>
                <w:rFonts w:ascii="Times New Roman" w:hAnsi="Times New Roman"/>
                <w:sz w:val="16"/>
                <w:szCs w:val="16"/>
                <w:lang w:val="it-IT"/>
              </w:rPr>
            </w:pPr>
            <w:r w:rsidRPr="00362199">
              <w:rPr>
                <w:rFonts w:ascii="Times New Roman" w:hAnsi="Times New Roman"/>
                <w:sz w:val="16"/>
                <w:szCs w:val="16"/>
                <w:lang w:val="it-IT"/>
              </w:rPr>
              <w:t>- Qendra e Zhvillimit “Unë jam si Ju” Berat,</w:t>
            </w:r>
          </w:p>
          <w:p w14:paraId="5E472AA2" w14:textId="77777777" w:rsidR="00362199" w:rsidRPr="00362199" w:rsidRDefault="00362199" w:rsidP="00362199">
            <w:pPr>
              <w:spacing w:before="120" w:after="120" w:line="240" w:lineRule="auto"/>
              <w:jc w:val="both"/>
              <w:rPr>
                <w:rFonts w:ascii="Times New Roman" w:hAnsi="Times New Roman"/>
                <w:sz w:val="16"/>
                <w:szCs w:val="16"/>
                <w:lang w:val="it-IT"/>
              </w:rPr>
            </w:pPr>
            <w:r w:rsidRPr="00362199">
              <w:rPr>
                <w:rFonts w:ascii="Times New Roman" w:hAnsi="Times New Roman"/>
                <w:sz w:val="16"/>
                <w:szCs w:val="16"/>
                <w:lang w:val="it-IT"/>
              </w:rPr>
              <w:t>- Qendra Sociale Ditore “Shtëpia e Përbashkët”, Berat</w:t>
            </w:r>
          </w:p>
          <w:p w14:paraId="6B3B756C" w14:textId="77777777" w:rsidR="00362199" w:rsidRPr="00362199" w:rsidRDefault="00362199" w:rsidP="00362199">
            <w:pPr>
              <w:spacing w:before="120" w:after="120" w:line="240" w:lineRule="auto"/>
              <w:jc w:val="both"/>
              <w:rPr>
                <w:rFonts w:ascii="Times New Roman" w:hAnsi="Times New Roman"/>
                <w:sz w:val="16"/>
                <w:szCs w:val="16"/>
                <w:lang w:val="it-IT"/>
              </w:rPr>
            </w:pPr>
            <w:r w:rsidRPr="00362199">
              <w:rPr>
                <w:rFonts w:ascii="Times New Roman" w:hAnsi="Times New Roman"/>
                <w:sz w:val="16"/>
                <w:szCs w:val="16"/>
                <w:lang w:val="it-IT"/>
              </w:rPr>
              <w:t>- Qendra Ditore për të Moshuarit, Kukës</w:t>
            </w:r>
          </w:p>
          <w:p w14:paraId="631491A4" w14:textId="77777777" w:rsidR="00362199" w:rsidRPr="00362199" w:rsidRDefault="00362199" w:rsidP="00362199">
            <w:pPr>
              <w:spacing w:before="120" w:after="120" w:line="240" w:lineRule="auto"/>
              <w:jc w:val="both"/>
              <w:rPr>
                <w:rFonts w:ascii="Times New Roman" w:hAnsi="Times New Roman"/>
                <w:sz w:val="16"/>
                <w:szCs w:val="16"/>
                <w:lang w:val="it-IT"/>
              </w:rPr>
            </w:pPr>
            <w:r w:rsidRPr="00362199">
              <w:rPr>
                <w:rFonts w:ascii="Times New Roman" w:hAnsi="Times New Roman"/>
                <w:sz w:val="16"/>
                <w:szCs w:val="16"/>
                <w:lang w:val="it-IT"/>
              </w:rPr>
              <w:t>- Qendra Kombëtare të Trajtimit të Viktimave të Dhunës në Familje</w:t>
            </w:r>
          </w:p>
          <w:p w14:paraId="27241F84" w14:textId="77777777" w:rsidR="00362199" w:rsidRPr="00362199" w:rsidRDefault="00362199" w:rsidP="00362199">
            <w:pPr>
              <w:spacing w:before="120" w:after="120" w:line="240" w:lineRule="auto"/>
              <w:jc w:val="both"/>
              <w:rPr>
                <w:rFonts w:ascii="Times New Roman" w:hAnsi="Times New Roman"/>
                <w:sz w:val="16"/>
                <w:szCs w:val="16"/>
                <w:lang w:val="it-IT"/>
              </w:rPr>
            </w:pPr>
            <w:r w:rsidRPr="00362199">
              <w:rPr>
                <w:rFonts w:ascii="Times New Roman" w:hAnsi="Times New Roman"/>
                <w:sz w:val="16"/>
                <w:szCs w:val="16"/>
                <w:lang w:val="it-IT"/>
              </w:rPr>
              <w:t>- Strehëza e Emergjencës për Gratë dhe Vajzat e Dhunuara, Kukës</w:t>
            </w:r>
          </w:p>
          <w:p w14:paraId="2FD9C3C0" w14:textId="77777777" w:rsidR="00362199" w:rsidRPr="00362199" w:rsidRDefault="00362199" w:rsidP="00362199">
            <w:pPr>
              <w:spacing w:before="120" w:after="120" w:line="240" w:lineRule="auto"/>
              <w:jc w:val="both"/>
              <w:rPr>
                <w:rFonts w:ascii="Times New Roman" w:hAnsi="Times New Roman"/>
                <w:sz w:val="16"/>
                <w:szCs w:val="16"/>
                <w:lang w:val="it-IT"/>
              </w:rPr>
            </w:pPr>
            <w:r w:rsidRPr="00362199">
              <w:rPr>
                <w:rFonts w:ascii="Times New Roman" w:hAnsi="Times New Roman"/>
                <w:sz w:val="16"/>
                <w:szCs w:val="16"/>
                <w:lang w:val="it-IT"/>
              </w:rPr>
              <w:t>- Qendra e Emergjencës së Viktimave të Dhunës në Familje, Pogradec</w:t>
            </w:r>
          </w:p>
          <w:p w14:paraId="50376A73" w14:textId="77777777" w:rsidR="00362199" w:rsidRPr="00362199" w:rsidRDefault="00362199" w:rsidP="00362199">
            <w:pPr>
              <w:spacing w:before="120" w:after="120" w:line="240" w:lineRule="auto"/>
              <w:jc w:val="both"/>
              <w:rPr>
                <w:rFonts w:ascii="Times New Roman" w:hAnsi="Times New Roman"/>
                <w:sz w:val="16"/>
                <w:szCs w:val="16"/>
                <w:lang w:val="it-IT"/>
              </w:rPr>
            </w:pPr>
            <w:r w:rsidRPr="00362199">
              <w:rPr>
                <w:rFonts w:ascii="Times New Roman" w:hAnsi="Times New Roman"/>
                <w:sz w:val="16"/>
                <w:szCs w:val="16"/>
                <w:lang w:val="it-IT"/>
              </w:rPr>
              <w:t>- Qendra e Emergjencës për Viktimat e Dhunës në Familje, Sarandë</w:t>
            </w:r>
          </w:p>
          <w:p w14:paraId="78FBA57A" w14:textId="77777777" w:rsidR="00362199" w:rsidRPr="00362199" w:rsidRDefault="00362199" w:rsidP="00362199">
            <w:pPr>
              <w:spacing w:before="120" w:after="120" w:line="240" w:lineRule="auto"/>
              <w:jc w:val="both"/>
              <w:rPr>
                <w:rFonts w:ascii="Times New Roman" w:hAnsi="Times New Roman"/>
                <w:sz w:val="16"/>
                <w:szCs w:val="16"/>
                <w:lang w:val="it-IT"/>
              </w:rPr>
            </w:pPr>
            <w:r w:rsidRPr="00362199">
              <w:rPr>
                <w:rFonts w:ascii="Times New Roman" w:hAnsi="Times New Roman"/>
                <w:sz w:val="16"/>
                <w:szCs w:val="16"/>
                <w:lang w:val="it-IT"/>
              </w:rPr>
              <w:t>- Qendra Vatra, Vlorë</w:t>
            </w:r>
          </w:p>
          <w:p w14:paraId="69082225" w14:textId="77777777" w:rsidR="00362199" w:rsidRPr="00362199" w:rsidRDefault="00362199" w:rsidP="00362199">
            <w:pPr>
              <w:spacing w:before="120" w:after="120" w:line="240" w:lineRule="auto"/>
              <w:jc w:val="both"/>
              <w:rPr>
                <w:rFonts w:ascii="Times New Roman" w:hAnsi="Times New Roman"/>
                <w:sz w:val="16"/>
                <w:szCs w:val="16"/>
                <w:lang w:val="it-IT"/>
              </w:rPr>
            </w:pPr>
            <w:r w:rsidRPr="00362199">
              <w:rPr>
                <w:rFonts w:ascii="Times New Roman" w:hAnsi="Times New Roman"/>
                <w:sz w:val="16"/>
                <w:szCs w:val="16"/>
                <w:lang w:val="it-IT"/>
              </w:rPr>
              <w:t>- Qendra e Menaxhimit të rasteve të dhunës seksuale Lilium, Tiranë</w:t>
            </w:r>
          </w:p>
          <w:p w14:paraId="24932884" w14:textId="77777777" w:rsidR="00362199" w:rsidRDefault="00362199" w:rsidP="00362199">
            <w:pPr>
              <w:spacing w:before="120" w:after="120" w:line="240" w:lineRule="auto"/>
              <w:jc w:val="both"/>
              <w:rPr>
                <w:rFonts w:ascii="Times New Roman" w:hAnsi="Times New Roman"/>
                <w:sz w:val="16"/>
                <w:szCs w:val="16"/>
                <w:lang w:val="it-IT"/>
              </w:rPr>
            </w:pPr>
            <w:r w:rsidRPr="00362199">
              <w:rPr>
                <w:rFonts w:ascii="Times New Roman" w:hAnsi="Times New Roman"/>
                <w:sz w:val="16"/>
                <w:szCs w:val="16"/>
                <w:lang w:val="it-IT"/>
              </w:rPr>
              <w:t>Gjatë inspektimeve janë kryer takime diskutimi në këto qendra me drejtues, stafin dhe përfitues. Pas inspektimeve, për garantimin e të drejtave të përfituesve, janë hartuar dhe dërguar rekomandimet përkatëse Kryetarëve të Bashkive, Shërbimit Social Shtetëror, Ministrisë së Shëndetësisë dhe Mbrojtjes Sociale.</w:t>
            </w:r>
          </w:p>
          <w:p w14:paraId="357D9A42" w14:textId="77777777" w:rsidR="00056FBB" w:rsidRDefault="00056FBB" w:rsidP="00362199">
            <w:pPr>
              <w:spacing w:before="120" w:after="120" w:line="240" w:lineRule="auto"/>
              <w:jc w:val="both"/>
              <w:rPr>
                <w:rFonts w:ascii="Times New Roman" w:hAnsi="Times New Roman"/>
                <w:sz w:val="16"/>
                <w:szCs w:val="16"/>
                <w:lang w:val="it-IT"/>
              </w:rPr>
            </w:pPr>
            <w:r>
              <w:rPr>
                <w:rFonts w:ascii="Times New Roman" w:hAnsi="Times New Roman"/>
                <w:sz w:val="16"/>
                <w:szCs w:val="16"/>
                <w:lang w:val="it-IT"/>
              </w:rPr>
              <w:t>•</w:t>
            </w:r>
            <w:r w:rsidRPr="00056FBB">
              <w:rPr>
                <w:rFonts w:ascii="Times New Roman" w:hAnsi="Times New Roman"/>
                <w:sz w:val="16"/>
                <w:szCs w:val="16"/>
                <w:lang w:val="it-IT"/>
              </w:rPr>
              <w:t>Në kuadër të aktiviteteve të kalendarit “IDAHOT weeks 2022”, në datën 4 Maj 2022, në ambjentet e institucionit të Avokatit të Popullit u organizua për prezantimin e raportit të parë të monitorimit politik maj-tetor 2021: “Programi i Angazhimit Qytetar LGBTI: Politika dhe Përfaqësimi për Avancimin e të Drejtave të Komunitetit LGBTI në Shqipëri”. Aktiviteti është një bashkëpunim i Open Mind Spectrum Albania (OMSA), Avokatit të Popullit, Komisionerit Për Mbrojtjen nga Diskriminimi dhe fondacionit Friedrich-Ebert-Stiftung.</w:t>
            </w:r>
          </w:p>
          <w:p w14:paraId="1A129562" w14:textId="77777777" w:rsidR="00B66B74" w:rsidRDefault="00B66B74" w:rsidP="00362199">
            <w:pPr>
              <w:spacing w:before="120" w:after="120" w:line="240" w:lineRule="auto"/>
              <w:jc w:val="both"/>
              <w:rPr>
                <w:rFonts w:ascii="Times New Roman" w:hAnsi="Times New Roman"/>
                <w:sz w:val="16"/>
                <w:szCs w:val="16"/>
                <w:lang w:val="it-IT"/>
              </w:rPr>
            </w:pPr>
            <w:r>
              <w:rPr>
                <w:rFonts w:ascii="Times New Roman" w:hAnsi="Times New Roman"/>
                <w:sz w:val="16"/>
                <w:szCs w:val="16"/>
                <w:lang w:val="it-IT"/>
              </w:rPr>
              <w:t>•</w:t>
            </w:r>
            <w:r w:rsidRPr="00B66B74">
              <w:rPr>
                <w:rFonts w:ascii="Times New Roman" w:hAnsi="Times New Roman"/>
                <w:sz w:val="16"/>
                <w:szCs w:val="16"/>
                <w:lang w:val="it-IT"/>
              </w:rPr>
              <w:t>Avokati i Popullit dhe Komisioneri për Mbrojtjen nga Diskriminimi në partneritet me Programin për Zhvillim të Kombeve të Bashkuara (PNUD) organizuan një takim konsultimi për të ndarë gjetjet dhe rekomandimet e vlerësimit mbi: “Qasjen dhe përdorimin familjar të transfertave të mbrojtjes sociale nga familjet dhe individët në nevojë, viktimat e dhunës në familje dhe personat me aftësi të kufizuara”, në datë 27 Qershor 2022.</w:t>
            </w:r>
          </w:p>
          <w:p w14:paraId="520DDBF0" w14:textId="77777777" w:rsidR="00B66B74" w:rsidRDefault="00B66B74" w:rsidP="00362199">
            <w:pPr>
              <w:spacing w:before="120" w:after="120" w:line="240" w:lineRule="auto"/>
              <w:jc w:val="both"/>
              <w:rPr>
                <w:rFonts w:ascii="Times New Roman" w:hAnsi="Times New Roman"/>
                <w:sz w:val="16"/>
                <w:szCs w:val="16"/>
                <w:lang w:val="it-IT"/>
              </w:rPr>
            </w:pPr>
            <w:r>
              <w:rPr>
                <w:rFonts w:ascii="Times New Roman" w:hAnsi="Times New Roman"/>
                <w:sz w:val="16"/>
                <w:szCs w:val="16"/>
                <w:lang w:val="it-IT"/>
              </w:rPr>
              <w:t>•</w:t>
            </w:r>
            <w:r w:rsidRPr="00B66B74">
              <w:rPr>
                <w:rFonts w:ascii="Times New Roman" w:hAnsi="Times New Roman"/>
                <w:sz w:val="16"/>
                <w:szCs w:val="16"/>
                <w:lang w:val="it-IT"/>
              </w:rPr>
              <w:t>Me rastin e 1 Tetorit, Ditës Ndërkombëtare të të Moshuarve dhe me rastin e 3 Dhjetorit, Ditës ndërkombëtare të Personave me Aftësi të Kufizuar, Avokati i Popullit me anë të Deklaratave përkatëse, ka kërkuar angazhim maksimal të instucioneve shtetërore që të kenë prioritet çështjet e personave me aftësi të kufizuar dhe të moshës së tretë. Gjithashtu, pjesëmarrje në tryeza konsultimi për të drejtat e personave me aftësi të kufizuar, të grave etj.</w:t>
            </w:r>
          </w:p>
          <w:p w14:paraId="54CFFED5" w14:textId="537BED70" w:rsidR="00B66B74" w:rsidRPr="00B66B74" w:rsidRDefault="00B66B74" w:rsidP="00B66B74">
            <w:pPr>
              <w:spacing w:before="120" w:after="120" w:line="240" w:lineRule="auto"/>
              <w:jc w:val="both"/>
              <w:rPr>
                <w:rFonts w:ascii="Times New Roman" w:hAnsi="Times New Roman"/>
                <w:sz w:val="16"/>
                <w:szCs w:val="16"/>
                <w:lang w:val="it-IT"/>
              </w:rPr>
            </w:pPr>
            <w:r w:rsidRPr="00B66B74">
              <w:rPr>
                <w:rFonts w:ascii="Times New Roman" w:hAnsi="Times New Roman"/>
                <w:b/>
                <w:sz w:val="16"/>
                <w:szCs w:val="16"/>
                <w:lang w:val="it-IT"/>
              </w:rPr>
              <w:t>Seksioni i Veçantë</w:t>
            </w:r>
            <w:r w:rsidRPr="00B66B74">
              <w:rPr>
                <w:rFonts w:ascii="Times New Roman" w:hAnsi="Times New Roman"/>
                <w:sz w:val="16"/>
                <w:szCs w:val="16"/>
                <w:lang w:val="it-IT"/>
              </w:rPr>
              <w:t xml:space="preserve">, në institucionin e Avokatit të Popullit, në kuadër të zbatimit të detyrimeve që rrjedhin nga Plani i Veprimit për edukimin ligjor të publikut, gjatë periudhës së raportimit janar – </w:t>
            </w:r>
            <w:r w:rsidR="002C6E41">
              <w:rPr>
                <w:rFonts w:ascii="Times New Roman" w:hAnsi="Times New Roman"/>
                <w:sz w:val="16"/>
                <w:szCs w:val="16"/>
                <w:lang w:val="it-IT"/>
              </w:rPr>
              <w:t>dhjet</w:t>
            </w:r>
            <w:r w:rsidRPr="00B66B74">
              <w:rPr>
                <w:rFonts w:ascii="Times New Roman" w:hAnsi="Times New Roman"/>
                <w:sz w:val="16"/>
                <w:szCs w:val="16"/>
                <w:lang w:val="it-IT"/>
              </w:rPr>
              <w:t xml:space="preserve">or 2022 ka marrë pjesë në tryeza e konsultime të organizuara nga KLGJ për hartën e re gjyqësore. </w:t>
            </w:r>
          </w:p>
          <w:p w14:paraId="3048FBF6" w14:textId="77777777" w:rsidR="00B66B74" w:rsidRDefault="00B66B74" w:rsidP="00B66B74">
            <w:pPr>
              <w:spacing w:before="120" w:after="120" w:line="240" w:lineRule="auto"/>
              <w:jc w:val="both"/>
              <w:rPr>
                <w:rFonts w:ascii="Times New Roman" w:hAnsi="Times New Roman"/>
                <w:sz w:val="16"/>
                <w:szCs w:val="16"/>
                <w:lang w:val="it-IT"/>
              </w:rPr>
            </w:pPr>
            <w:r w:rsidRPr="00B66B74">
              <w:rPr>
                <w:rFonts w:ascii="Times New Roman" w:hAnsi="Times New Roman"/>
                <w:sz w:val="16"/>
                <w:szCs w:val="16"/>
                <w:lang w:val="it-IT"/>
              </w:rPr>
              <w:t>-Po ashtu, në periudhën maj-qershor 2022, Komisionerja e Seksionit të Veçantë dhe Seksioni/AP, si dhe përfaqësues të Shoqatës Kombëtare të ushtarakëve në rezervë/lirim të Shqipërisë kanë zhvilluar takime me personelin e disa reparteve ushtarake si Babrru, Qendra e Arsimit Profesional të Ushtarëve Bunavi, Vlorë, Baza Ajrore Farkë, Batalioni i Xhenios Babrru-Fushë, Flotilja Detare Pashaliman. Qëllimi i këtyre takimeve ishte njohja me problematikat dhe garantimi i të drejtave që burojnë nga statusi i ushtarakut.</w:t>
            </w:r>
          </w:p>
          <w:p w14:paraId="12AFBE07" w14:textId="77777777" w:rsidR="005324B5" w:rsidRPr="005324B5" w:rsidRDefault="005324B5" w:rsidP="005324B5">
            <w:pPr>
              <w:spacing w:before="120" w:after="120" w:line="240" w:lineRule="auto"/>
              <w:jc w:val="both"/>
              <w:rPr>
                <w:rFonts w:ascii="Times New Roman" w:hAnsi="Times New Roman"/>
                <w:sz w:val="16"/>
                <w:szCs w:val="16"/>
                <w:lang w:val="it-IT"/>
              </w:rPr>
            </w:pPr>
            <w:r w:rsidRPr="005324B5">
              <w:rPr>
                <w:rFonts w:ascii="Times New Roman" w:hAnsi="Times New Roman"/>
                <w:b/>
                <w:sz w:val="16"/>
                <w:szCs w:val="16"/>
                <w:lang w:val="it-IT"/>
              </w:rPr>
              <w:t>Mekanizmi Kombëtar për Parandalimin e Torturës dhe Trajtimit Çnjerëzor ose poshtërues (MKPT)</w:t>
            </w:r>
            <w:r w:rsidRPr="005324B5">
              <w:rPr>
                <w:rFonts w:ascii="Times New Roman" w:hAnsi="Times New Roman"/>
                <w:sz w:val="16"/>
                <w:szCs w:val="16"/>
                <w:lang w:val="it-IT"/>
              </w:rPr>
              <w:t xml:space="preserve"> pranë Avokatit të Popullit, gjatë periudhës së raportimit janar – dhjetor 2022 ka zhvilluar inspektime në Qendrën e mbyllur për të huajt në Kareç, Qendrën Babrru, Qendrën e pritjes së të huajve Kakavijë dhe Qendrën Grehot Gjirokastër, Qendrën tranzitore të pritjes së emigrantëve në Kapshticë. Synimi i këtyre inspektim/monitorimeve ndër të tjera ka qenë trajtimi dhe informimi i migrantëve, si dhe garantimi i të drejtave ndërkombëtare të migrantëve, në momentin e kalimit të kufirit në territorin shqiptarë.</w:t>
            </w:r>
          </w:p>
          <w:p w14:paraId="7B19C531" w14:textId="77777777" w:rsidR="005324B5" w:rsidRPr="005324B5" w:rsidRDefault="005324B5" w:rsidP="005324B5">
            <w:pPr>
              <w:spacing w:before="120" w:after="120" w:line="240" w:lineRule="auto"/>
              <w:jc w:val="both"/>
              <w:rPr>
                <w:rFonts w:ascii="Times New Roman" w:hAnsi="Times New Roman"/>
                <w:sz w:val="16"/>
                <w:szCs w:val="16"/>
                <w:lang w:val="it-IT"/>
              </w:rPr>
            </w:pPr>
            <w:r w:rsidRPr="005324B5">
              <w:rPr>
                <w:rFonts w:ascii="Times New Roman" w:hAnsi="Times New Roman"/>
                <w:sz w:val="16"/>
                <w:szCs w:val="16"/>
                <w:lang w:val="it-IT"/>
              </w:rPr>
              <w:t>-Janë zhvilluar takime të Komisionerit të MKPT-së me përfaqësues të UNHCR dhe CARITAS, që kryejnë aktivitetin pranë zonave kufitare, me qëllim mbështetjen me ushqime, materiale për fjetje dhe veshmbathje të migrantëve.</w:t>
            </w:r>
          </w:p>
          <w:p w14:paraId="12EEB2DF" w14:textId="77777777" w:rsidR="005324B5" w:rsidRDefault="005324B5" w:rsidP="005324B5">
            <w:pPr>
              <w:spacing w:before="120" w:after="120" w:line="240" w:lineRule="auto"/>
              <w:jc w:val="both"/>
              <w:rPr>
                <w:rFonts w:ascii="Times New Roman" w:hAnsi="Times New Roman"/>
                <w:sz w:val="16"/>
                <w:szCs w:val="16"/>
                <w:lang w:val="it-IT"/>
              </w:rPr>
            </w:pPr>
            <w:r w:rsidRPr="005324B5">
              <w:rPr>
                <w:rFonts w:ascii="Times New Roman" w:hAnsi="Times New Roman"/>
                <w:sz w:val="16"/>
                <w:szCs w:val="16"/>
                <w:lang w:val="it-IT"/>
              </w:rPr>
              <w:t>-Janë zhvilluar takime pune midis oficerëve të kontaktit, drejtuesve vendor të kufirit dhe migracionit në Gjirokastër dhe Korçë dhe përfaqësues të CARITAS, për trajtimin dhe informimin e migrantëve, si dhe garantimin e të drejtave ndërkombëtare të migrantëve, në momentin e kalimit të</w:t>
            </w:r>
            <w:r w:rsidR="00C76093">
              <w:rPr>
                <w:rFonts w:ascii="Times New Roman" w:hAnsi="Times New Roman"/>
                <w:sz w:val="16"/>
                <w:szCs w:val="16"/>
                <w:lang w:val="it-IT"/>
              </w:rPr>
              <w:t xml:space="preserve"> kufirit në territorin shqiptar.</w:t>
            </w:r>
          </w:p>
          <w:p w14:paraId="4D08039A" w14:textId="77777777" w:rsidR="00874B78" w:rsidRPr="00874B78" w:rsidRDefault="00874B78" w:rsidP="00874B78">
            <w:pPr>
              <w:spacing w:before="120" w:after="120" w:line="240" w:lineRule="auto"/>
              <w:jc w:val="both"/>
              <w:rPr>
                <w:rFonts w:ascii="Times New Roman" w:hAnsi="Times New Roman"/>
                <w:sz w:val="16"/>
                <w:szCs w:val="16"/>
                <w:lang w:val="it-IT"/>
              </w:rPr>
            </w:pPr>
            <w:r w:rsidRPr="00874B78">
              <w:rPr>
                <w:rFonts w:ascii="Times New Roman" w:hAnsi="Times New Roman"/>
                <w:b/>
                <w:sz w:val="16"/>
                <w:szCs w:val="16"/>
                <w:lang w:val="it-IT"/>
              </w:rPr>
              <w:t>Seksioni i Administratës</w:t>
            </w:r>
            <w:r w:rsidRPr="00874B78">
              <w:rPr>
                <w:rFonts w:ascii="Times New Roman" w:hAnsi="Times New Roman"/>
                <w:sz w:val="16"/>
                <w:szCs w:val="16"/>
                <w:lang w:val="it-IT"/>
              </w:rPr>
              <w:t>, në institucionin e Avokatit të Popullit, në kuadër të zbatimit të detyrimeve që rrjedhin nga Plani i Veprimit për edukimin ligjor të publikut, gjatë periudhës së raportimit Janar – Dhjetor 2022 ka zhvilluar këto aktivitete:</w:t>
            </w:r>
          </w:p>
          <w:p w14:paraId="6737705D" w14:textId="77777777" w:rsidR="00874B78" w:rsidRDefault="00874B78" w:rsidP="00874B78">
            <w:pPr>
              <w:spacing w:before="120" w:after="120" w:line="240" w:lineRule="auto"/>
              <w:jc w:val="both"/>
              <w:rPr>
                <w:rFonts w:ascii="Times New Roman" w:hAnsi="Times New Roman"/>
                <w:sz w:val="16"/>
                <w:szCs w:val="16"/>
                <w:lang w:val="it-IT"/>
              </w:rPr>
            </w:pPr>
            <w:r w:rsidRPr="00874B78">
              <w:rPr>
                <w:rFonts w:ascii="Times New Roman" w:hAnsi="Times New Roman"/>
                <w:sz w:val="16"/>
                <w:szCs w:val="16"/>
                <w:lang w:val="it-IT"/>
              </w:rPr>
              <w:t>-Pjesëmarrja e Komisioneres së Seksionit të Administratës me datën 17.06. 2022, në takimin konsultues, organizuar nga UN Ëomen dhe AMA si pjesë e programit të përbashkët të OKB-së “T’i japim fund dhunës ndaj grave në Shqipëri”, në kuadër të Kodit të Ri të Trasmetimit.</w:t>
            </w:r>
          </w:p>
          <w:p w14:paraId="00D159B1" w14:textId="77777777" w:rsidR="00A82654" w:rsidRDefault="00A82654" w:rsidP="00874B78">
            <w:pPr>
              <w:spacing w:before="120" w:after="120" w:line="240" w:lineRule="auto"/>
              <w:jc w:val="both"/>
              <w:rPr>
                <w:rFonts w:ascii="Times New Roman" w:hAnsi="Times New Roman"/>
                <w:sz w:val="16"/>
                <w:szCs w:val="16"/>
                <w:lang w:val="it-IT"/>
              </w:rPr>
            </w:pPr>
            <w:r w:rsidRPr="00A82654">
              <w:rPr>
                <w:rFonts w:ascii="Times New Roman" w:hAnsi="Times New Roman"/>
                <w:sz w:val="16"/>
                <w:szCs w:val="16"/>
                <w:lang w:val="it-IT"/>
              </w:rPr>
              <w:t>Me datë 10.06.2022 komisionerja e Seksionit të Administratës realizoi takime bashkëpunimi me institucione të pushtetit lokal në qytetin e Vlorës, konkretisht në Bashkinë e Vlorës dhe Agjensinë Shtetërore të Kadastrës Vlorë. Fokusi i këtyre takimeve ishte rritja e bashkëpunimit institucional, në funksion të zgjidhjes së problematikave të të drejtave të qytetarëve.</w:t>
            </w:r>
          </w:p>
          <w:p w14:paraId="0A017938" w14:textId="77777777" w:rsidR="00EF0DDD" w:rsidRPr="00EF0DDD" w:rsidRDefault="00EF0DDD" w:rsidP="00EF0DDD">
            <w:pPr>
              <w:spacing w:before="120" w:after="120" w:line="240" w:lineRule="auto"/>
              <w:jc w:val="both"/>
              <w:rPr>
                <w:rFonts w:ascii="Times New Roman" w:hAnsi="Times New Roman"/>
                <w:sz w:val="16"/>
                <w:szCs w:val="16"/>
                <w:lang w:val="it-IT"/>
              </w:rPr>
            </w:pPr>
            <w:r w:rsidRPr="00EF0DDD">
              <w:rPr>
                <w:rFonts w:ascii="Times New Roman" w:hAnsi="Times New Roman"/>
                <w:sz w:val="16"/>
                <w:szCs w:val="16"/>
                <w:lang w:val="it-IT"/>
              </w:rPr>
              <w:t>Takim informues i komisioneres së Seksionit të Administratës, me datën 9.06.2022 në zyrën rajonale të Avokatit të Popullit, Vlorë, me fokus informimi me të drejtat e qytetarëve.</w:t>
            </w:r>
          </w:p>
          <w:p w14:paraId="75940AB8" w14:textId="77777777" w:rsidR="00EF0DDD" w:rsidRPr="00EF0DDD" w:rsidRDefault="00EF0DDD" w:rsidP="00EF0DDD">
            <w:pPr>
              <w:spacing w:before="120" w:after="120" w:line="240" w:lineRule="auto"/>
              <w:jc w:val="both"/>
              <w:rPr>
                <w:rFonts w:ascii="Times New Roman" w:hAnsi="Times New Roman"/>
                <w:sz w:val="16"/>
                <w:szCs w:val="16"/>
                <w:lang w:val="it-IT"/>
              </w:rPr>
            </w:pPr>
            <w:r w:rsidRPr="00EF0DDD">
              <w:rPr>
                <w:rFonts w:ascii="Times New Roman" w:hAnsi="Times New Roman"/>
                <w:sz w:val="16"/>
                <w:szCs w:val="16"/>
                <w:lang w:val="it-IT"/>
              </w:rPr>
              <w:t>-Realizim i “Ditës së hapur” pranë OSHEE me Komisioneren dhe ndihmëskomisionerë të Seksionit të Administratës, me datë 15.04.2022.</w:t>
            </w:r>
          </w:p>
          <w:p w14:paraId="3BE293DD" w14:textId="77777777" w:rsidR="00EF0DDD" w:rsidRDefault="00EF0DDD" w:rsidP="00EF0DDD">
            <w:pPr>
              <w:spacing w:before="120" w:after="120" w:line="240" w:lineRule="auto"/>
              <w:jc w:val="both"/>
              <w:rPr>
                <w:rFonts w:ascii="Times New Roman" w:hAnsi="Times New Roman"/>
                <w:sz w:val="16"/>
                <w:szCs w:val="16"/>
                <w:lang w:val="it-IT"/>
              </w:rPr>
            </w:pPr>
            <w:r w:rsidRPr="00EF0DDD">
              <w:rPr>
                <w:rFonts w:ascii="Times New Roman" w:hAnsi="Times New Roman"/>
                <w:sz w:val="16"/>
                <w:szCs w:val="16"/>
                <w:lang w:val="it-IT"/>
              </w:rPr>
              <w:t>-Organizimi i takimeve me drejtues të Bashkisë Tiranë dhe me drejtues të IMT Tiranë, Policia Bashkiake, takime me banorët e zonës “5 Maji”, me banorët e “Kodrës së Priftit”</w:t>
            </w:r>
            <w:r w:rsidR="008D0940">
              <w:t xml:space="preserve"> </w:t>
            </w:r>
            <w:r w:rsidR="008D0940" w:rsidRPr="008D0940">
              <w:rPr>
                <w:rFonts w:ascii="Times New Roman" w:hAnsi="Times New Roman"/>
                <w:sz w:val="16"/>
                <w:szCs w:val="16"/>
                <w:lang w:val="it-IT"/>
              </w:rPr>
              <w:t>Tiranë dhe në zonën e Kombinatit me datat 19.01.2022, 7.02.2022, 6.06.2022.</w:t>
            </w:r>
          </w:p>
          <w:p w14:paraId="206114AC" w14:textId="5266ECE7" w:rsidR="00A72C6E" w:rsidRDefault="00A72C6E" w:rsidP="00A72C6E">
            <w:pPr>
              <w:spacing w:before="120" w:after="120" w:line="240" w:lineRule="auto"/>
              <w:jc w:val="center"/>
              <w:rPr>
                <w:rFonts w:ascii="Times New Roman" w:hAnsi="Times New Roman"/>
                <w:b/>
                <w:sz w:val="20"/>
                <w:lang w:val="it-IT"/>
              </w:rPr>
            </w:pPr>
            <w:r w:rsidRPr="00AA1C5C">
              <w:rPr>
                <w:rFonts w:ascii="Times New Roman" w:hAnsi="Times New Roman"/>
                <w:b/>
                <w:sz w:val="20"/>
                <w:lang w:val="it-IT"/>
              </w:rPr>
              <w:t>I ZBATUAR</w:t>
            </w:r>
            <w:r>
              <w:rPr>
                <w:rFonts w:ascii="Times New Roman" w:hAnsi="Times New Roman"/>
                <w:b/>
                <w:sz w:val="20"/>
                <w:lang w:val="it-IT"/>
              </w:rPr>
              <w:t xml:space="preserve"> (Q.E)</w:t>
            </w:r>
          </w:p>
          <w:p w14:paraId="519B4CA2" w14:textId="6B359FAF" w:rsidR="00A72C6E" w:rsidRPr="00641B6A" w:rsidRDefault="00A72C6E" w:rsidP="00A72C6E">
            <w:pPr>
              <w:spacing w:before="120" w:after="120" w:line="240" w:lineRule="auto"/>
              <w:jc w:val="both"/>
              <w:rPr>
                <w:rFonts w:ascii="Times New Roman" w:hAnsi="Times New Roman"/>
                <w:sz w:val="16"/>
                <w:szCs w:val="16"/>
                <w:lang w:val="it-IT"/>
              </w:rPr>
            </w:pPr>
            <w:r w:rsidRPr="00641B6A">
              <w:rPr>
                <w:rFonts w:ascii="Times New Roman" w:hAnsi="Times New Roman"/>
                <w:sz w:val="16"/>
                <w:szCs w:val="16"/>
                <w:lang w:val="it-IT"/>
              </w:rPr>
              <w:t>Trajnime mbi lirin</w:t>
            </w:r>
            <w:r w:rsidR="00DD41AC" w:rsidRPr="00641B6A">
              <w:rPr>
                <w:rFonts w:ascii="Times New Roman" w:hAnsi="Times New Roman"/>
                <w:sz w:val="16"/>
                <w:szCs w:val="16"/>
                <w:lang w:val="it-IT"/>
              </w:rPr>
              <w:t>ë</w:t>
            </w:r>
            <w:r w:rsidRPr="00641B6A">
              <w:rPr>
                <w:rFonts w:ascii="Times New Roman" w:hAnsi="Times New Roman"/>
                <w:sz w:val="16"/>
                <w:szCs w:val="16"/>
                <w:lang w:val="it-IT"/>
              </w:rPr>
              <w:t xml:space="preserve"> e shprehjes dhe gjuh</w:t>
            </w:r>
            <w:r w:rsidR="00DD41AC" w:rsidRPr="00641B6A">
              <w:rPr>
                <w:rFonts w:ascii="Times New Roman" w:hAnsi="Times New Roman"/>
                <w:sz w:val="16"/>
                <w:szCs w:val="16"/>
                <w:lang w:val="it-IT"/>
              </w:rPr>
              <w:t>ë</w:t>
            </w:r>
            <w:r w:rsidRPr="00641B6A">
              <w:rPr>
                <w:rFonts w:ascii="Times New Roman" w:hAnsi="Times New Roman"/>
                <w:sz w:val="16"/>
                <w:szCs w:val="16"/>
                <w:lang w:val="it-IT"/>
              </w:rPr>
              <w:t>n e urrejtjes me student</w:t>
            </w:r>
            <w:r w:rsidR="002C1BF5" w:rsidRPr="00641B6A">
              <w:rPr>
                <w:rFonts w:ascii="Times New Roman" w:hAnsi="Times New Roman"/>
                <w:sz w:val="16"/>
                <w:szCs w:val="16"/>
                <w:lang w:val="it-IT"/>
              </w:rPr>
              <w:t xml:space="preserve">ët e </w:t>
            </w:r>
            <w:r w:rsidRPr="00641B6A">
              <w:rPr>
                <w:rFonts w:ascii="Times New Roman" w:hAnsi="Times New Roman"/>
                <w:sz w:val="16"/>
                <w:szCs w:val="16"/>
                <w:lang w:val="it-IT"/>
              </w:rPr>
              <w:t>6 universiteteve n</w:t>
            </w:r>
            <w:r w:rsidR="002C1BF5" w:rsidRPr="00641B6A">
              <w:rPr>
                <w:rFonts w:ascii="Times New Roman" w:hAnsi="Times New Roman"/>
                <w:sz w:val="16"/>
                <w:szCs w:val="16"/>
                <w:lang w:val="it-IT"/>
              </w:rPr>
              <w:t>ë</w:t>
            </w:r>
            <w:r w:rsidRPr="00641B6A">
              <w:rPr>
                <w:rFonts w:ascii="Times New Roman" w:hAnsi="Times New Roman"/>
                <w:sz w:val="16"/>
                <w:szCs w:val="16"/>
                <w:lang w:val="it-IT"/>
              </w:rPr>
              <w:t xml:space="preserve"> Shqip</w:t>
            </w:r>
            <w:r w:rsidR="002C1BF5" w:rsidRPr="00641B6A">
              <w:rPr>
                <w:rFonts w:ascii="Times New Roman" w:hAnsi="Times New Roman"/>
                <w:sz w:val="16"/>
                <w:szCs w:val="16"/>
                <w:lang w:val="it-IT"/>
              </w:rPr>
              <w:t>ë</w:t>
            </w:r>
            <w:r w:rsidRPr="00641B6A">
              <w:rPr>
                <w:rFonts w:ascii="Times New Roman" w:hAnsi="Times New Roman"/>
                <w:sz w:val="16"/>
                <w:szCs w:val="16"/>
                <w:lang w:val="it-IT"/>
              </w:rPr>
              <w:t>ri; p</w:t>
            </w:r>
            <w:r w:rsidR="002C1BF5" w:rsidRPr="00641B6A">
              <w:rPr>
                <w:rFonts w:ascii="Times New Roman" w:hAnsi="Times New Roman"/>
                <w:sz w:val="16"/>
                <w:szCs w:val="16"/>
                <w:lang w:val="it-IT"/>
              </w:rPr>
              <w:t>ë</w:t>
            </w:r>
            <w:r w:rsidRPr="00641B6A">
              <w:rPr>
                <w:rFonts w:ascii="Times New Roman" w:hAnsi="Times New Roman"/>
                <w:sz w:val="16"/>
                <w:szCs w:val="16"/>
                <w:lang w:val="it-IT"/>
              </w:rPr>
              <w:t>rgatitja e nj</w:t>
            </w:r>
            <w:r w:rsidR="002C1BF5" w:rsidRPr="00641B6A">
              <w:rPr>
                <w:rFonts w:ascii="Times New Roman" w:hAnsi="Times New Roman"/>
                <w:sz w:val="16"/>
                <w:szCs w:val="16"/>
                <w:lang w:val="it-IT"/>
              </w:rPr>
              <w:t>ë</w:t>
            </w:r>
            <w:r w:rsidRPr="00641B6A">
              <w:rPr>
                <w:rFonts w:ascii="Times New Roman" w:hAnsi="Times New Roman"/>
                <w:sz w:val="16"/>
                <w:szCs w:val="16"/>
                <w:lang w:val="it-IT"/>
              </w:rPr>
              <w:t xml:space="preserve"> manuali mbi lirin</w:t>
            </w:r>
            <w:r w:rsidR="002C1BF5" w:rsidRPr="00641B6A">
              <w:rPr>
                <w:rFonts w:ascii="Times New Roman" w:hAnsi="Times New Roman"/>
                <w:sz w:val="16"/>
                <w:szCs w:val="16"/>
                <w:lang w:val="it-IT"/>
              </w:rPr>
              <w:t>ë</w:t>
            </w:r>
            <w:r w:rsidRPr="00641B6A">
              <w:rPr>
                <w:rFonts w:ascii="Times New Roman" w:hAnsi="Times New Roman"/>
                <w:sz w:val="16"/>
                <w:szCs w:val="16"/>
                <w:lang w:val="it-IT"/>
              </w:rPr>
              <w:t xml:space="preserve"> e shprehjes dhe gjuh</w:t>
            </w:r>
            <w:r w:rsidR="002C1BF5" w:rsidRPr="00641B6A">
              <w:rPr>
                <w:rFonts w:ascii="Times New Roman" w:hAnsi="Times New Roman"/>
                <w:sz w:val="16"/>
                <w:szCs w:val="16"/>
                <w:lang w:val="it-IT"/>
              </w:rPr>
              <w:t>ë</w:t>
            </w:r>
            <w:r w:rsidRPr="00641B6A">
              <w:rPr>
                <w:rFonts w:ascii="Times New Roman" w:hAnsi="Times New Roman"/>
                <w:sz w:val="16"/>
                <w:szCs w:val="16"/>
                <w:lang w:val="it-IT"/>
              </w:rPr>
              <w:t>n e urrejtjes sipas legjislacionit vendas dhe nd</w:t>
            </w:r>
            <w:r w:rsidR="002C1BF5" w:rsidRPr="00641B6A">
              <w:rPr>
                <w:rFonts w:ascii="Times New Roman" w:hAnsi="Times New Roman"/>
                <w:sz w:val="16"/>
                <w:szCs w:val="16"/>
                <w:lang w:val="it-IT"/>
              </w:rPr>
              <w:t>ë</w:t>
            </w:r>
            <w:r w:rsidRPr="00641B6A">
              <w:rPr>
                <w:rFonts w:ascii="Times New Roman" w:hAnsi="Times New Roman"/>
                <w:sz w:val="16"/>
                <w:szCs w:val="16"/>
                <w:lang w:val="it-IT"/>
              </w:rPr>
              <w:t>rkomb</w:t>
            </w:r>
            <w:r w:rsidR="002C1BF5" w:rsidRPr="00641B6A">
              <w:rPr>
                <w:rFonts w:ascii="Times New Roman" w:hAnsi="Times New Roman"/>
                <w:sz w:val="16"/>
                <w:szCs w:val="16"/>
                <w:lang w:val="it-IT"/>
              </w:rPr>
              <w:t>ë</w:t>
            </w:r>
            <w:r w:rsidRPr="00641B6A">
              <w:rPr>
                <w:rFonts w:ascii="Times New Roman" w:hAnsi="Times New Roman"/>
                <w:sz w:val="16"/>
                <w:szCs w:val="16"/>
                <w:lang w:val="it-IT"/>
              </w:rPr>
              <w:t>tar –</w:t>
            </w:r>
            <w:r w:rsidRPr="00A72C6E">
              <w:rPr>
                <w:rFonts w:ascii="Times New Roman" w:hAnsi="Times New Roman"/>
                <w:sz w:val="20"/>
                <w:lang w:val="it-IT"/>
              </w:rPr>
              <w:t xml:space="preserve"> </w:t>
            </w:r>
            <w:r w:rsidRPr="00641B6A">
              <w:rPr>
                <w:rFonts w:ascii="Times New Roman" w:hAnsi="Times New Roman"/>
                <w:sz w:val="16"/>
                <w:szCs w:val="16"/>
                <w:lang w:val="it-IT"/>
              </w:rPr>
              <w:t>Mb</w:t>
            </w:r>
            <w:r w:rsidR="002C1BF5" w:rsidRPr="00641B6A">
              <w:rPr>
                <w:rFonts w:ascii="Times New Roman" w:hAnsi="Times New Roman"/>
                <w:sz w:val="16"/>
                <w:szCs w:val="16"/>
                <w:lang w:val="it-IT"/>
              </w:rPr>
              <w:t>ë</w:t>
            </w:r>
            <w:r w:rsidRPr="00641B6A">
              <w:rPr>
                <w:rFonts w:ascii="Times New Roman" w:hAnsi="Times New Roman"/>
                <w:sz w:val="16"/>
                <w:szCs w:val="16"/>
                <w:lang w:val="it-IT"/>
              </w:rPr>
              <w:t>shtetur nga Ambasada e Holand</w:t>
            </w:r>
            <w:r w:rsidR="002C1BF5" w:rsidRPr="00641B6A">
              <w:rPr>
                <w:rFonts w:ascii="Times New Roman" w:hAnsi="Times New Roman"/>
                <w:sz w:val="16"/>
                <w:szCs w:val="16"/>
                <w:lang w:val="it-IT"/>
              </w:rPr>
              <w:t>ë</w:t>
            </w:r>
            <w:r w:rsidRPr="00641B6A">
              <w:rPr>
                <w:rFonts w:ascii="Times New Roman" w:hAnsi="Times New Roman"/>
                <w:sz w:val="16"/>
                <w:szCs w:val="16"/>
                <w:lang w:val="it-IT"/>
              </w:rPr>
              <w:t>s.</w:t>
            </w:r>
          </w:p>
          <w:p w14:paraId="6F7B5426" w14:textId="73514040" w:rsidR="00A72C6E" w:rsidRPr="00641B6A" w:rsidRDefault="00A72C6E" w:rsidP="00A72C6E">
            <w:pPr>
              <w:spacing w:before="120" w:after="120" w:line="240" w:lineRule="auto"/>
              <w:jc w:val="both"/>
              <w:rPr>
                <w:rFonts w:ascii="Times New Roman" w:hAnsi="Times New Roman"/>
                <w:sz w:val="16"/>
                <w:szCs w:val="16"/>
                <w:lang w:val="it-IT"/>
              </w:rPr>
            </w:pPr>
            <w:r w:rsidRPr="00641B6A">
              <w:rPr>
                <w:rFonts w:ascii="Times New Roman" w:hAnsi="Times New Roman"/>
                <w:sz w:val="16"/>
                <w:szCs w:val="16"/>
                <w:lang w:val="it-IT"/>
              </w:rPr>
              <w:t>Trajnime mbi t</w:t>
            </w:r>
            <w:r w:rsidR="002C1BF5" w:rsidRPr="00641B6A">
              <w:rPr>
                <w:rFonts w:ascii="Times New Roman" w:hAnsi="Times New Roman"/>
                <w:sz w:val="16"/>
                <w:szCs w:val="16"/>
                <w:lang w:val="it-IT"/>
              </w:rPr>
              <w:t>ë</w:t>
            </w:r>
            <w:r w:rsidRPr="00641B6A">
              <w:rPr>
                <w:rFonts w:ascii="Times New Roman" w:hAnsi="Times New Roman"/>
                <w:sz w:val="16"/>
                <w:szCs w:val="16"/>
                <w:lang w:val="it-IT"/>
              </w:rPr>
              <w:t xml:space="preserve"> drejt</w:t>
            </w:r>
            <w:r w:rsidR="002C1BF5" w:rsidRPr="00641B6A">
              <w:rPr>
                <w:rFonts w:ascii="Times New Roman" w:hAnsi="Times New Roman"/>
                <w:sz w:val="16"/>
                <w:szCs w:val="16"/>
                <w:lang w:val="it-IT"/>
              </w:rPr>
              <w:t>ë</w:t>
            </w:r>
            <w:r w:rsidRPr="00641B6A">
              <w:rPr>
                <w:rFonts w:ascii="Times New Roman" w:hAnsi="Times New Roman"/>
                <w:sz w:val="16"/>
                <w:szCs w:val="16"/>
                <w:lang w:val="it-IT"/>
              </w:rPr>
              <w:t>n e pron</w:t>
            </w:r>
            <w:r w:rsidR="002C1BF5" w:rsidRPr="00641B6A">
              <w:rPr>
                <w:rFonts w:ascii="Times New Roman" w:hAnsi="Times New Roman"/>
                <w:sz w:val="16"/>
                <w:szCs w:val="16"/>
                <w:lang w:val="it-IT"/>
              </w:rPr>
              <w:t>ë</w:t>
            </w:r>
            <w:r w:rsidRPr="00641B6A">
              <w:rPr>
                <w:rFonts w:ascii="Times New Roman" w:hAnsi="Times New Roman"/>
                <w:sz w:val="16"/>
                <w:szCs w:val="16"/>
                <w:lang w:val="it-IT"/>
              </w:rPr>
              <w:t>s sipas legjislacionit vendas dhe nd</w:t>
            </w:r>
            <w:r w:rsidR="002C1BF5" w:rsidRPr="00641B6A">
              <w:rPr>
                <w:rFonts w:ascii="Times New Roman" w:hAnsi="Times New Roman"/>
                <w:sz w:val="16"/>
                <w:szCs w:val="16"/>
                <w:lang w:val="it-IT"/>
              </w:rPr>
              <w:t>ë</w:t>
            </w:r>
            <w:r w:rsidRPr="00641B6A">
              <w:rPr>
                <w:rFonts w:ascii="Times New Roman" w:hAnsi="Times New Roman"/>
                <w:sz w:val="16"/>
                <w:szCs w:val="16"/>
                <w:lang w:val="it-IT"/>
              </w:rPr>
              <w:t>rkomb</w:t>
            </w:r>
            <w:r w:rsidR="002C1BF5" w:rsidRPr="00641B6A">
              <w:rPr>
                <w:rFonts w:ascii="Times New Roman" w:hAnsi="Times New Roman"/>
                <w:sz w:val="16"/>
                <w:szCs w:val="16"/>
                <w:lang w:val="it-IT"/>
              </w:rPr>
              <w:t>ë</w:t>
            </w:r>
            <w:r w:rsidRPr="00641B6A">
              <w:rPr>
                <w:rFonts w:ascii="Times New Roman" w:hAnsi="Times New Roman"/>
                <w:sz w:val="16"/>
                <w:szCs w:val="16"/>
                <w:lang w:val="it-IT"/>
              </w:rPr>
              <w:t>tar – KAS Shqip</w:t>
            </w:r>
            <w:r w:rsidR="002C1BF5" w:rsidRPr="00641B6A">
              <w:rPr>
                <w:rFonts w:ascii="Times New Roman" w:hAnsi="Times New Roman"/>
                <w:sz w:val="16"/>
                <w:szCs w:val="16"/>
                <w:lang w:val="it-IT"/>
              </w:rPr>
              <w:t>ë</w:t>
            </w:r>
            <w:r w:rsidRPr="00641B6A">
              <w:rPr>
                <w:rFonts w:ascii="Times New Roman" w:hAnsi="Times New Roman"/>
                <w:sz w:val="16"/>
                <w:szCs w:val="16"/>
                <w:lang w:val="it-IT"/>
              </w:rPr>
              <w:t>ri.</w:t>
            </w:r>
          </w:p>
          <w:p w14:paraId="2363AB65" w14:textId="000C822A" w:rsidR="00A72C6E" w:rsidRPr="00641B6A" w:rsidRDefault="00A72C6E" w:rsidP="00A72C6E">
            <w:pPr>
              <w:spacing w:before="120" w:after="120" w:line="240" w:lineRule="auto"/>
              <w:jc w:val="both"/>
              <w:rPr>
                <w:rFonts w:ascii="Times New Roman" w:hAnsi="Times New Roman"/>
                <w:sz w:val="16"/>
                <w:szCs w:val="16"/>
                <w:lang w:val="it-IT"/>
              </w:rPr>
            </w:pPr>
            <w:r w:rsidRPr="00641B6A">
              <w:rPr>
                <w:rFonts w:ascii="Times New Roman" w:hAnsi="Times New Roman"/>
                <w:sz w:val="16"/>
                <w:szCs w:val="16"/>
                <w:lang w:val="it-IT"/>
              </w:rPr>
              <w:t>Trajnime me stafin e burgjeve dhe aktor</w:t>
            </w:r>
            <w:r w:rsidR="002C1BF5" w:rsidRPr="00641B6A">
              <w:rPr>
                <w:rFonts w:ascii="Times New Roman" w:hAnsi="Times New Roman"/>
                <w:sz w:val="16"/>
                <w:szCs w:val="16"/>
                <w:lang w:val="it-IT"/>
              </w:rPr>
              <w:t>ë</w:t>
            </w:r>
            <w:r w:rsidRPr="00641B6A">
              <w:rPr>
                <w:rFonts w:ascii="Times New Roman" w:hAnsi="Times New Roman"/>
                <w:sz w:val="16"/>
                <w:szCs w:val="16"/>
                <w:lang w:val="it-IT"/>
              </w:rPr>
              <w:t xml:space="preserve"> t</w:t>
            </w:r>
            <w:r w:rsidR="002C1BF5" w:rsidRPr="00641B6A">
              <w:rPr>
                <w:rFonts w:ascii="Times New Roman" w:hAnsi="Times New Roman"/>
                <w:sz w:val="16"/>
                <w:szCs w:val="16"/>
                <w:lang w:val="it-IT"/>
              </w:rPr>
              <w:t>ë</w:t>
            </w:r>
            <w:r w:rsidRPr="00641B6A">
              <w:rPr>
                <w:rFonts w:ascii="Times New Roman" w:hAnsi="Times New Roman"/>
                <w:sz w:val="16"/>
                <w:szCs w:val="16"/>
                <w:lang w:val="it-IT"/>
              </w:rPr>
              <w:t xml:space="preserve"> tjer</w:t>
            </w:r>
            <w:r w:rsidR="002C1BF5" w:rsidRPr="00641B6A">
              <w:rPr>
                <w:rFonts w:ascii="Times New Roman" w:hAnsi="Times New Roman"/>
                <w:sz w:val="16"/>
                <w:szCs w:val="16"/>
                <w:lang w:val="it-IT"/>
              </w:rPr>
              <w:t>ë</w:t>
            </w:r>
            <w:r w:rsidRPr="00641B6A">
              <w:rPr>
                <w:rFonts w:ascii="Times New Roman" w:hAnsi="Times New Roman"/>
                <w:sz w:val="16"/>
                <w:szCs w:val="16"/>
                <w:lang w:val="it-IT"/>
              </w:rPr>
              <w:t xml:space="preserve"> mbi t</w:t>
            </w:r>
            <w:r w:rsidR="002C1BF5" w:rsidRPr="00641B6A">
              <w:rPr>
                <w:rFonts w:ascii="Times New Roman" w:hAnsi="Times New Roman"/>
                <w:sz w:val="16"/>
                <w:szCs w:val="16"/>
                <w:lang w:val="it-IT"/>
              </w:rPr>
              <w:t>ë</w:t>
            </w:r>
            <w:r w:rsidRPr="00641B6A">
              <w:rPr>
                <w:rFonts w:ascii="Times New Roman" w:hAnsi="Times New Roman"/>
                <w:sz w:val="16"/>
                <w:szCs w:val="16"/>
                <w:lang w:val="it-IT"/>
              </w:rPr>
              <w:t xml:space="preserve"> drejtat e t</w:t>
            </w:r>
            <w:r w:rsidR="002C1BF5" w:rsidRPr="00641B6A">
              <w:rPr>
                <w:rFonts w:ascii="Times New Roman" w:hAnsi="Times New Roman"/>
                <w:sz w:val="16"/>
                <w:szCs w:val="16"/>
                <w:lang w:val="it-IT"/>
              </w:rPr>
              <w:t>ë</w:t>
            </w:r>
            <w:r w:rsidRPr="00641B6A">
              <w:rPr>
                <w:rFonts w:ascii="Times New Roman" w:hAnsi="Times New Roman"/>
                <w:sz w:val="16"/>
                <w:szCs w:val="16"/>
                <w:lang w:val="it-IT"/>
              </w:rPr>
              <w:t xml:space="preserve"> burgosurve n</w:t>
            </w:r>
            <w:r w:rsidR="002C1BF5" w:rsidRPr="00641B6A">
              <w:rPr>
                <w:rFonts w:ascii="Times New Roman" w:hAnsi="Times New Roman"/>
                <w:sz w:val="16"/>
                <w:szCs w:val="16"/>
                <w:lang w:val="it-IT"/>
              </w:rPr>
              <w:t>ë</w:t>
            </w:r>
            <w:r w:rsidRPr="00641B6A">
              <w:rPr>
                <w:rFonts w:ascii="Times New Roman" w:hAnsi="Times New Roman"/>
                <w:sz w:val="16"/>
                <w:szCs w:val="16"/>
                <w:lang w:val="it-IT"/>
              </w:rPr>
              <w:t xml:space="preserve"> Shqip</w:t>
            </w:r>
            <w:r w:rsidR="002C1BF5" w:rsidRPr="00641B6A">
              <w:rPr>
                <w:rFonts w:ascii="Times New Roman" w:hAnsi="Times New Roman"/>
                <w:sz w:val="16"/>
                <w:szCs w:val="16"/>
                <w:lang w:val="it-IT"/>
              </w:rPr>
              <w:t>ë</w:t>
            </w:r>
            <w:r w:rsidRPr="00641B6A">
              <w:rPr>
                <w:rFonts w:ascii="Times New Roman" w:hAnsi="Times New Roman"/>
                <w:sz w:val="16"/>
                <w:szCs w:val="16"/>
                <w:lang w:val="it-IT"/>
              </w:rPr>
              <w:t>ri</w:t>
            </w:r>
            <w:r w:rsidR="00B77162" w:rsidRPr="00641B6A">
              <w:rPr>
                <w:rFonts w:ascii="Times New Roman" w:hAnsi="Times New Roman"/>
                <w:sz w:val="16"/>
                <w:szCs w:val="16"/>
                <w:lang w:val="it-IT"/>
              </w:rPr>
              <w:t>.</w:t>
            </w:r>
          </w:p>
          <w:p w14:paraId="60B1E3D3" w14:textId="77777777" w:rsidR="00A72C6E" w:rsidRDefault="00B77162" w:rsidP="002C1BF5">
            <w:pPr>
              <w:spacing w:before="120" w:after="120" w:line="240" w:lineRule="auto"/>
              <w:jc w:val="both"/>
              <w:rPr>
                <w:rFonts w:ascii="Times New Roman" w:hAnsi="Times New Roman"/>
                <w:sz w:val="16"/>
                <w:szCs w:val="16"/>
                <w:lang w:val="it-IT"/>
              </w:rPr>
            </w:pPr>
            <w:r w:rsidRPr="00641B6A">
              <w:rPr>
                <w:rFonts w:ascii="Times New Roman" w:hAnsi="Times New Roman"/>
                <w:sz w:val="16"/>
                <w:szCs w:val="16"/>
                <w:lang w:val="it-IT"/>
              </w:rPr>
              <w:t>Trajnime mbi t</w:t>
            </w:r>
            <w:r w:rsidR="0042389C" w:rsidRPr="00641B6A">
              <w:rPr>
                <w:rFonts w:ascii="Times New Roman" w:hAnsi="Times New Roman"/>
                <w:sz w:val="16"/>
                <w:szCs w:val="16"/>
                <w:lang w:val="it-IT"/>
              </w:rPr>
              <w:t>ë</w:t>
            </w:r>
            <w:r w:rsidRPr="00641B6A">
              <w:rPr>
                <w:rFonts w:ascii="Times New Roman" w:hAnsi="Times New Roman"/>
                <w:sz w:val="16"/>
                <w:szCs w:val="16"/>
                <w:lang w:val="it-IT"/>
              </w:rPr>
              <w:t xml:space="preserve"> drejt</w:t>
            </w:r>
            <w:r w:rsidR="0042389C" w:rsidRPr="00641B6A">
              <w:rPr>
                <w:rFonts w:ascii="Times New Roman" w:hAnsi="Times New Roman"/>
                <w:sz w:val="16"/>
                <w:szCs w:val="16"/>
                <w:lang w:val="it-IT"/>
              </w:rPr>
              <w:t>ë</w:t>
            </w:r>
            <w:r w:rsidRPr="00641B6A">
              <w:rPr>
                <w:rFonts w:ascii="Times New Roman" w:hAnsi="Times New Roman"/>
                <w:sz w:val="16"/>
                <w:szCs w:val="16"/>
                <w:lang w:val="it-IT"/>
              </w:rPr>
              <w:t>n p</w:t>
            </w:r>
            <w:r w:rsidR="002C1BF5" w:rsidRPr="00641B6A">
              <w:rPr>
                <w:rFonts w:ascii="Times New Roman" w:hAnsi="Times New Roman"/>
                <w:sz w:val="16"/>
                <w:szCs w:val="16"/>
                <w:lang w:val="it-IT"/>
              </w:rPr>
              <w:t>ë</w:t>
            </w:r>
            <w:r w:rsidRPr="00641B6A">
              <w:rPr>
                <w:rFonts w:ascii="Times New Roman" w:hAnsi="Times New Roman"/>
                <w:sz w:val="16"/>
                <w:szCs w:val="16"/>
                <w:lang w:val="it-IT"/>
              </w:rPr>
              <w:t>r jet</w:t>
            </w:r>
            <w:r w:rsidR="002C1BF5" w:rsidRPr="00641B6A">
              <w:rPr>
                <w:rFonts w:ascii="Times New Roman" w:hAnsi="Times New Roman"/>
                <w:sz w:val="16"/>
                <w:szCs w:val="16"/>
                <w:lang w:val="it-IT"/>
              </w:rPr>
              <w:t>ë</w:t>
            </w:r>
            <w:r w:rsidRPr="00641B6A">
              <w:rPr>
                <w:rFonts w:ascii="Times New Roman" w:hAnsi="Times New Roman"/>
                <w:sz w:val="16"/>
                <w:szCs w:val="16"/>
                <w:lang w:val="it-IT"/>
              </w:rPr>
              <w:t xml:space="preserve"> t</w:t>
            </w:r>
            <w:r w:rsidR="002C1BF5" w:rsidRPr="00641B6A">
              <w:rPr>
                <w:rFonts w:ascii="Times New Roman" w:hAnsi="Times New Roman"/>
                <w:sz w:val="16"/>
                <w:szCs w:val="16"/>
                <w:lang w:val="it-IT"/>
              </w:rPr>
              <w:t>ë</w:t>
            </w:r>
            <w:r w:rsidRPr="00641B6A">
              <w:rPr>
                <w:rFonts w:ascii="Times New Roman" w:hAnsi="Times New Roman"/>
                <w:sz w:val="16"/>
                <w:szCs w:val="16"/>
                <w:lang w:val="it-IT"/>
              </w:rPr>
              <w:t xml:space="preserve"> qet</w:t>
            </w:r>
            <w:r w:rsidR="002C1BF5" w:rsidRPr="00641B6A">
              <w:rPr>
                <w:rFonts w:ascii="Times New Roman" w:hAnsi="Times New Roman"/>
                <w:sz w:val="16"/>
                <w:szCs w:val="16"/>
                <w:lang w:val="it-IT"/>
              </w:rPr>
              <w:t>ë</w:t>
            </w:r>
            <w:r w:rsidRPr="00641B6A">
              <w:rPr>
                <w:rFonts w:ascii="Times New Roman" w:hAnsi="Times New Roman"/>
                <w:sz w:val="16"/>
                <w:szCs w:val="16"/>
                <w:lang w:val="it-IT"/>
              </w:rPr>
              <w:t xml:space="preserve"> private dhe familjare sipas legjislacionit vendas dhe nd</w:t>
            </w:r>
            <w:r w:rsidR="002C1BF5" w:rsidRPr="00641B6A">
              <w:rPr>
                <w:rFonts w:ascii="Times New Roman" w:hAnsi="Times New Roman"/>
                <w:sz w:val="16"/>
                <w:szCs w:val="16"/>
                <w:lang w:val="it-IT"/>
              </w:rPr>
              <w:t>ë</w:t>
            </w:r>
            <w:r w:rsidRPr="00641B6A">
              <w:rPr>
                <w:rFonts w:ascii="Times New Roman" w:hAnsi="Times New Roman"/>
                <w:sz w:val="16"/>
                <w:szCs w:val="16"/>
                <w:lang w:val="it-IT"/>
              </w:rPr>
              <w:t>rkomb</w:t>
            </w:r>
            <w:r w:rsidR="002C1BF5" w:rsidRPr="00641B6A">
              <w:rPr>
                <w:rFonts w:ascii="Times New Roman" w:hAnsi="Times New Roman"/>
                <w:sz w:val="16"/>
                <w:szCs w:val="16"/>
                <w:lang w:val="it-IT"/>
              </w:rPr>
              <w:t>ë</w:t>
            </w:r>
            <w:r w:rsidRPr="00641B6A">
              <w:rPr>
                <w:rFonts w:ascii="Times New Roman" w:hAnsi="Times New Roman"/>
                <w:sz w:val="16"/>
                <w:szCs w:val="16"/>
                <w:lang w:val="it-IT"/>
              </w:rPr>
              <w:t>tar + manual – KAS Shqip</w:t>
            </w:r>
            <w:r w:rsidR="002C1BF5" w:rsidRPr="00641B6A">
              <w:rPr>
                <w:rFonts w:ascii="Times New Roman" w:hAnsi="Times New Roman"/>
                <w:sz w:val="16"/>
                <w:szCs w:val="16"/>
                <w:lang w:val="it-IT"/>
              </w:rPr>
              <w:t>ë</w:t>
            </w:r>
            <w:r w:rsidRPr="00641B6A">
              <w:rPr>
                <w:rFonts w:ascii="Times New Roman" w:hAnsi="Times New Roman"/>
                <w:sz w:val="16"/>
                <w:szCs w:val="16"/>
                <w:lang w:val="it-IT"/>
              </w:rPr>
              <w:t>ri.</w:t>
            </w:r>
          </w:p>
          <w:p w14:paraId="1B42B330" w14:textId="483253BF" w:rsidR="00641B6A" w:rsidRDefault="00641B6A" w:rsidP="00641B6A">
            <w:pPr>
              <w:spacing w:before="120" w:after="120"/>
              <w:jc w:val="center"/>
              <w:rPr>
                <w:rFonts w:ascii="Times New Roman" w:eastAsia="MingLiU-ExtB" w:hAnsi="Times New Roman"/>
                <w:b/>
                <w:sz w:val="16"/>
                <w:szCs w:val="16"/>
                <w:lang w:val="it-IT"/>
              </w:rPr>
            </w:pPr>
            <w:r w:rsidRPr="00B33E3C">
              <w:rPr>
                <w:rFonts w:ascii="Times New Roman" w:eastAsia="MingLiU-ExtB" w:hAnsi="Times New Roman"/>
                <w:b/>
                <w:sz w:val="16"/>
                <w:szCs w:val="16"/>
                <w:lang w:val="it-IT"/>
              </w:rPr>
              <w:t>I ZBATUAR</w:t>
            </w:r>
            <w:r>
              <w:rPr>
                <w:rFonts w:ascii="Times New Roman" w:eastAsia="MingLiU-ExtB" w:hAnsi="Times New Roman"/>
                <w:b/>
                <w:sz w:val="16"/>
                <w:szCs w:val="16"/>
                <w:lang w:val="it-IT"/>
              </w:rPr>
              <w:t xml:space="preserve"> (KMD)</w:t>
            </w:r>
          </w:p>
          <w:p w14:paraId="4DC3B38F" w14:textId="05AB542F" w:rsidR="00641B6A" w:rsidRDefault="00641B6A" w:rsidP="00641B6A">
            <w:pPr>
              <w:spacing w:after="120" w:line="240" w:lineRule="auto"/>
              <w:jc w:val="both"/>
              <w:rPr>
                <w:rFonts w:ascii="Times New Roman" w:hAnsi="Times New Roman"/>
                <w:sz w:val="16"/>
                <w:szCs w:val="16"/>
                <w:lang w:val="it-IT"/>
              </w:rPr>
            </w:pPr>
            <w:r w:rsidRPr="00641B6A">
              <w:rPr>
                <w:rFonts w:ascii="Times New Roman" w:hAnsi="Times New Roman"/>
                <w:sz w:val="16"/>
                <w:szCs w:val="16"/>
                <w:lang w:val="it-IT"/>
              </w:rPr>
              <w:t>Referuar zbatimit të këtij objektivi, gjatë periudhës Janar - Dhjetor 2022, Komisioneri ka zhvilluar një aktivitet të gjerë, përsa i përket edukimit ligjor të publikut. Përgjatë vitit 2022 janë realizuar aktivitete informuese dhe ndërgjegjësuese si më poshtë:</w:t>
            </w:r>
          </w:p>
          <w:p w14:paraId="0F1F08B6" w14:textId="3BFB9B14" w:rsidR="00641B6A" w:rsidRPr="00641B6A" w:rsidRDefault="00641B6A" w:rsidP="00641B6A">
            <w:pPr>
              <w:spacing w:after="120" w:line="240" w:lineRule="auto"/>
              <w:jc w:val="both"/>
              <w:rPr>
                <w:rFonts w:ascii="Times New Roman" w:hAnsi="Times New Roman"/>
                <w:sz w:val="16"/>
                <w:szCs w:val="16"/>
                <w:lang w:val="it-IT"/>
              </w:rPr>
            </w:pPr>
            <w:r w:rsidRPr="00641B6A">
              <w:rPr>
                <w:rFonts w:ascii="Times New Roman" w:hAnsi="Times New Roman"/>
                <w:sz w:val="16"/>
                <w:szCs w:val="16"/>
                <w:lang w:val="it-IT"/>
              </w:rPr>
              <w:t>Janë 25 dalje në media të Komisionerit për Mbrojtjen nga Diskriminimi dhe janë zhvilluar 77 aktivitet</w:t>
            </w:r>
            <w:r>
              <w:rPr>
                <w:rFonts w:ascii="Times New Roman" w:hAnsi="Times New Roman"/>
                <w:sz w:val="16"/>
                <w:szCs w:val="16"/>
                <w:lang w:val="it-IT"/>
              </w:rPr>
              <w:t>e nga ku veçojme aktivitete me:</w:t>
            </w:r>
          </w:p>
          <w:p w14:paraId="349DE27E" w14:textId="78F5513D" w:rsidR="00641B6A" w:rsidRPr="00641B6A" w:rsidRDefault="00641B6A" w:rsidP="00641B6A">
            <w:pPr>
              <w:spacing w:after="120" w:line="240" w:lineRule="auto"/>
              <w:jc w:val="both"/>
              <w:rPr>
                <w:rFonts w:ascii="Times New Roman" w:hAnsi="Times New Roman"/>
                <w:sz w:val="16"/>
                <w:szCs w:val="16"/>
                <w:lang w:val="it-IT"/>
              </w:rPr>
            </w:pPr>
            <w:r w:rsidRPr="00641B6A">
              <w:rPr>
                <w:rFonts w:ascii="Times New Roman" w:hAnsi="Times New Roman"/>
                <w:sz w:val="16"/>
                <w:szCs w:val="16"/>
                <w:lang w:val="it-IT"/>
              </w:rPr>
              <w:t>Perfaqësi diplomatik</w:t>
            </w:r>
            <w:r w:rsidR="00F31FE2">
              <w:rPr>
                <w:rFonts w:ascii="Times New Roman" w:hAnsi="Times New Roman"/>
                <w:sz w:val="16"/>
                <w:szCs w:val="16"/>
                <w:lang w:val="it-IT"/>
              </w:rPr>
              <w:t xml:space="preserve">e         </w:t>
            </w:r>
            <w:r>
              <w:rPr>
                <w:rFonts w:ascii="Times New Roman" w:hAnsi="Times New Roman"/>
                <w:sz w:val="16"/>
                <w:szCs w:val="16"/>
                <w:lang w:val="it-IT"/>
              </w:rPr>
              <w:t xml:space="preserve"> </w:t>
            </w:r>
            <w:r w:rsidRPr="00641B6A">
              <w:rPr>
                <w:rFonts w:ascii="Times New Roman" w:hAnsi="Times New Roman"/>
                <w:sz w:val="16"/>
                <w:szCs w:val="16"/>
                <w:lang w:val="it-IT"/>
              </w:rPr>
              <w:t>12 aktivitete</w:t>
            </w:r>
          </w:p>
          <w:p w14:paraId="2806D457" w14:textId="77777777" w:rsidR="00641B6A" w:rsidRPr="00641B6A" w:rsidRDefault="00641B6A" w:rsidP="00641B6A">
            <w:pPr>
              <w:spacing w:after="120" w:line="240" w:lineRule="auto"/>
              <w:jc w:val="both"/>
              <w:rPr>
                <w:rFonts w:ascii="Times New Roman" w:hAnsi="Times New Roman"/>
                <w:sz w:val="16"/>
                <w:szCs w:val="16"/>
                <w:lang w:val="it-IT"/>
              </w:rPr>
            </w:pPr>
            <w:r w:rsidRPr="00641B6A">
              <w:rPr>
                <w:rFonts w:ascii="Times New Roman" w:hAnsi="Times New Roman"/>
                <w:sz w:val="16"/>
                <w:szCs w:val="16"/>
                <w:lang w:val="it-IT"/>
              </w:rPr>
              <w:t>Universitete                                    6 aktivitete</w:t>
            </w:r>
          </w:p>
          <w:p w14:paraId="290CDBE8" w14:textId="77777777" w:rsidR="00641B6A" w:rsidRPr="00641B6A" w:rsidRDefault="00641B6A" w:rsidP="00641B6A">
            <w:pPr>
              <w:spacing w:after="120" w:line="240" w:lineRule="auto"/>
              <w:jc w:val="both"/>
              <w:rPr>
                <w:rFonts w:ascii="Times New Roman" w:hAnsi="Times New Roman"/>
                <w:sz w:val="16"/>
                <w:szCs w:val="16"/>
                <w:lang w:val="it-IT"/>
              </w:rPr>
            </w:pPr>
            <w:r w:rsidRPr="00641B6A">
              <w:rPr>
                <w:rFonts w:ascii="Times New Roman" w:hAnsi="Times New Roman"/>
                <w:sz w:val="16"/>
                <w:szCs w:val="16"/>
                <w:lang w:val="it-IT"/>
              </w:rPr>
              <w:t>Komunitetin Rom dhe Egjiptian    6 aktivitete</w:t>
            </w:r>
          </w:p>
          <w:p w14:paraId="6D5D2600" w14:textId="77777777" w:rsidR="00641B6A" w:rsidRPr="00641B6A" w:rsidRDefault="00641B6A" w:rsidP="00641B6A">
            <w:pPr>
              <w:spacing w:after="120" w:line="240" w:lineRule="auto"/>
              <w:jc w:val="both"/>
              <w:rPr>
                <w:rFonts w:ascii="Times New Roman" w:hAnsi="Times New Roman"/>
                <w:sz w:val="16"/>
                <w:szCs w:val="16"/>
                <w:lang w:val="it-IT"/>
              </w:rPr>
            </w:pPr>
            <w:r w:rsidRPr="00641B6A">
              <w:rPr>
                <w:rFonts w:ascii="Times New Roman" w:hAnsi="Times New Roman"/>
                <w:sz w:val="16"/>
                <w:szCs w:val="16"/>
                <w:lang w:val="it-IT"/>
              </w:rPr>
              <w:t>Komunitetin LGBTI                      6 aktivitet</w:t>
            </w:r>
          </w:p>
          <w:p w14:paraId="2987BC39" w14:textId="77777777" w:rsidR="00641B6A" w:rsidRPr="00641B6A" w:rsidRDefault="00641B6A" w:rsidP="00641B6A">
            <w:pPr>
              <w:spacing w:after="120" w:line="240" w:lineRule="auto"/>
              <w:jc w:val="both"/>
              <w:rPr>
                <w:rFonts w:ascii="Times New Roman" w:hAnsi="Times New Roman"/>
                <w:sz w:val="16"/>
                <w:szCs w:val="16"/>
                <w:lang w:val="it-IT"/>
              </w:rPr>
            </w:pPr>
            <w:r w:rsidRPr="00641B6A">
              <w:rPr>
                <w:rFonts w:ascii="Times New Roman" w:hAnsi="Times New Roman"/>
                <w:sz w:val="16"/>
                <w:szCs w:val="16"/>
                <w:lang w:val="it-IT"/>
              </w:rPr>
              <w:t>Persona me A.K                             7 aktivitet</w:t>
            </w:r>
          </w:p>
          <w:p w14:paraId="574C91AD" w14:textId="77777777" w:rsidR="00641B6A" w:rsidRPr="00641B6A" w:rsidRDefault="00641B6A" w:rsidP="00641B6A">
            <w:pPr>
              <w:spacing w:after="120" w:line="240" w:lineRule="auto"/>
              <w:jc w:val="both"/>
              <w:rPr>
                <w:rFonts w:ascii="Times New Roman" w:hAnsi="Times New Roman"/>
                <w:sz w:val="16"/>
                <w:szCs w:val="16"/>
                <w:lang w:val="it-IT"/>
              </w:rPr>
            </w:pPr>
            <w:r w:rsidRPr="00641B6A">
              <w:rPr>
                <w:rFonts w:ascii="Times New Roman" w:hAnsi="Times New Roman"/>
                <w:sz w:val="16"/>
                <w:szCs w:val="16"/>
                <w:lang w:val="it-IT"/>
              </w:rPr>
              <w:t>Të drejtat e grave dhe femijeve   12 aktivitet</w:t>
            </w:r>
          </w:p>
          <w:p w14:paraId="7A841BD7" w14:textId="703F6161" w:rsidR="00641B6A" w:rsidRPr="00641B6A" w:rsidRDefault="00641B6A" w:rsidP="00641B6A">
            <w:pPr>
              <w:spacing w:after="120" w:line="240" w:lineRule="auto"/>
              <w:jc w:val="both"/>
              <w:rPr>
                <w:rFonts w:ascii="Times New Roman" w:hAnsi="Times New Roman"/>
                <w:sz w:val="16"/>
                <w:szCs w:val="16"/>
                <w:lang w:val="it-IT"/>
              </w:rPr>
            </w:pPr>
            <w:r w:rsidRPr="00641B6A">
              <w:rPr>
                <w:rFonts w:ascii="Times New Roman" w:hAnsi="Times New Roman"/>
                <w:sz w:val="16"/>
                <w:szCs w:val="16"/>
                <w:lang w:val="it-IT"/>
              </w:rPr>
              <w:t>Dhuna ndaj gruas                           4 aktivitet</w:t>
            </w:r>
          </w:p>
          <w:p w14:paraId="18C93597" w14:textId="28C7D013" w:rsidR="00641B6A" w:rsidRDefault="00641B6A" w:rsidP="00641B6A">
            <w:pPr>
              <w:spacing w:after="120" w:line="240" w:lineRule="auto"/>
              <w:jc w:val="both"/>
              <w:rPr>
                <w:rFonts w:ascii="Times New Roman" w:hAnsi="Times New Roman"/>
                <w:sz w:val="16"/>
                <w:szCs w:val="16"/>
                <w:lang w:val="it-IT"/>
              </w:rPr>
            </w:pPr>
            <w:r w:rsidRPr="00641B6A">
              <w:rPr>
                <w:rFonts w:ascii="Times New Roman" w:hAnsi="Times New Roman"/>
                <w:sz w:val="16"/>
                <w:szCs w:val="16"/>
                <w:lang w:val="it-IT"/>
              </w:rPr>
              <w:t>Në bashkëpunim me Partnerët ndërkombëtar KMD është përfshirë në 3 Projekte:</w:t>
            </w:r>
          </w:p>
          <w:p w14:paraId="60322F6B" w14:textId="5DE54565" w:rsidR="00641B6A" w:rsidRPr="00641B6A" w:rsidRDefault="00641B6A" w:rsidP="00641B6A">
            <w:pPr>
              <w:spacing w:after="120" w:line="240" w:lineRule="auto"/>
              <w:jc w:val="both"/>
              <w:rPr>
                <w:rFonts w:ascii="Times New Roman" w:hAnsi="Times New Roman"/>
                <w:sz w:val="16"/>
                <w:szCs w:val="16"/>
                <w:lang w:val="it-IT"/>
              </w:rPr>
            </w:pPr>
            <w:r w:rsidRPr="00641B6A">
              <w:rPr>
                <w:rFonts w:ascii="Times New Roman" w:hAnsi="Times New Roman"/>
                <w:sz w:val="16"/>
                <w:szCs w:val="16"/>
                <w:lang w:val="it-IT"/>
              </w:rPr>
              <w:t>1.</w:t>
            </w:r>
            <w:r w:rsidRPr="00641B6A">
              <w:rPr>
                <w:rFonts w:ascii="Times New Roman" w:hAnsi="Times New Roman"/>
                <w:sz w:val="16"/>
                <w:szCs w:val="16"/>
                <w:lang w:val="it-IT"/>
              </w:rPr>
              <w:tab/>
              <w:t>Promovimi i Kartës Sociale Europiane dhe punës së Komitetit Europian të të Drejtave Sociale në nivele vendor” fi</w:t>
            </w:r>
            <w:r>
              <w:rPr>
                <w:rFonts w:ascii="Times New Roman" w:hAnsi="Times New Roman"/>
                <w:sz w:val="16"/>
                <w:szCs w:val="16"/>
                <w:lang w:val="it-IT"/>
              </w:rPr>
              <w:t>nancuar nga Këshilli i Europës.</w:t>
            </w:r>
          </w:p>
          <w:p w14:paraId="0051FB1C" w14:textId="77777777" w:rsidR="00641B6A" w:rsidRPr="00641B6A" w:rsidRDefault="00641B6A" w:rsidP="00641B6A">
            <w:pPr>
              <w:spacing w:after="120" w:line="240" w:lineRule="auto"/>
              <w:jc w:val="both"/>
              <w:rPr>
                <w:rFonts w:ascii="Times New Roman" w:hAnsi="Times New Roman"/>
                <w:sz w:val="16"/>
                <w:szCs w:val="16"/>
                <w:lang w:val="it-IT"/>
              </w:rPr>
            </w:pPr>
            <w:r w:rsidRPr="00641B6A">
              <w:rPr>
                <w:rFonts w:ascii="Times New Roman" w:hAnsi="Times New Roman"/>
                <w:sz w:val="16"/>
                <w:szCs w:val="16"/>
                <w:lang w:val="it-IT"/>
              </w:rPr>
              <w:t>Në total u realizuan 8 aktivitete, trajnime në 8 bashki: Korce, Pogradec, Shkoder, Lezhe, Vlore, Fier, Elbasan dhe Durres.</w:t>
            </w:r>
          </w:p>
          <w:p w14:paraId="7D2D9EE6" w14:textId="6F844443" w:rsidR="00641B6A" w:rsidRPr="00641B6A" w:rsidRDefault="00641B6A" w:rsidP="00641B6A">
            <w:pPr>
              <w:spacing w:after="120" w:line="240" w:lineRule="auto"/>
              <w:jc w:val="both"/>
              <w:rPr>
                <w:rFonts w:ascii="Times New Roman" w:hAnsi="Times New Roman"/>
                <w:sz w:val="16"/>
                <w:szCs w:val="16"/>
                <w:lang w:val="it-IT"/>
              </w:rPr>
            </w:pPr>
            <w:r w:rsidRPr="00641B6A">
              <w:rPr>
                <w:rFonts w:ascii="Times New Roman" w:hAnsi="Times New Roman"/>
                <w:sz w:val="16"/>
                <w:szCs w:val="16"/>
                <w:lang w:val="it-IT"/>
              </w:rPr>
              <w:t xml:space="preserve">U realizua një “Raport mbi Promovimin dhe rritjen e njohurive për Kartën Sociale Evropiane dhe Komitetin Evropian të të Drejtave Sociale në nivel local” me gjetje dhe rekomandime. Studimi u </w:t>
            </w:r>
            <w:r>
              <w:rPr>
                <w:rFonts w:ascii="Times New Roman" w:hAnsi="Times New Roman"/>
                <w:sz w:val="16"/>
                <w:szCs w:val="16"/>
                <w:lang w:val="it-IT"/>
              </w:rPr>
              <w:t>realizua me fondet e donatorit.</w:t>
            </w:r>
          </w:p>
          <w:p w14:paraId="5E3E9C05" w14:textId="3DF67FAB" w:rsidR="00641B6A" w:rsidRPr="00641B6A" w:rsidRDefault="00641B6A" w:rsidP="00641B6A">
            <w:pPr>
              <w:spacing w:after="120" w:line="240" w:lineRule="auto"/>
              <w:jc w:val="both"/>
              <w:rPr>
                <w:rFonts w:ascii="Times New Roman" w:hAnsi="Times New Roman"/>
                <w:sz w:val="16"/>
                <w:szCs w:val="16"/>
                <w:lang w:val="it-IT"/>
              </w:rPr>
            </w:pPr>
            <w:r>
              <w:rPr>
                <w:rFonts w:ascii="Times New Roman" w:hAnsi="Times New Roman"/>
                <w:sz w:val="16"/>
                <w:szCs w:val="16"/>
                <w:lang w:val="it-IT"/>
              </w:rPr>
              <w:t>2.</w:t>
            </w:r>
            <w:r w:rsidRPr="00641B6A">
              <w:rPr>
                <w:rFonts w:ascii="Times New Roman" w:hAnsi="Times New Roman"/>
                <w:sz w:val="16"/>
                <w:szCs w:val="16"/>
                <w:lang w:val="it-IT"/>
              </w:rPr>
              <w:t>“Program shkëmbimi për të drejtat e personave me aftësi të kufizuara ndërmjet institucioneve Shqiptare dhe Kroate të të drejtave të njeriut dhe antidiskriminimit” kontributi i grantit të C.E.I Iniciativës së Evropës Qendrore - Sekretariati Ekzekutive sipas Marrëveshjes së Grantit me Komisionerin për Mbrojtjen nga Diskriminimi (KMD) të Republikës së Shqipërisë, i cili zbatohet në bashkëpunim me Ombudsman për A</w:t>
            </w:r>
            <w:r>
              <w:rPr>
                <w:rFonts w:ascii="Times New Roman" w:hAnsi="Times New Roman"/>
                <w:sz w:val="16"/>
                <w:szCs w:val="16"/>
                <w:lang w:val="it-IT"/>
              </w:rPr>
              <w:t xml:space="preserve">ftësin e Kufizuar të Kroacisë. </w:t>
            </w:r>
          </w:p>
          <w:p w14:paraId="22F452C5" w14:textId="77777777" w:rsidR="00641B6A" w:rsidRPr="00641B6A" w:rsidRDefault="00641B6A" w:rsidP="00641B6A">
            <w:pPr>
              <w:spacing w:after="120" w:line="240" w:lineRule="auto"/>
              <w:jc w:val="both"/>
              <w:rPr>
                <w:rFonts w:ascii="Times New Roman" w:hAnsi="Times New Roman"/>
                <w:sz w:val="16"/>
                <w:szCs w:val="16"/>
                <w:lang w:val="it-IT"/>
              </w:rPr>
            </w:pPr>
            <w:r w:rsidRPr="00641B6A">
              <w:rPr>
                <w:rFonts w:ascii="Times New Roman" w:hAnsi="Times New Roman"/>
                <w:sz w:val="16"/>
                <w:szCs w:val="16"/>
                <w:lang w:val="it-IT"/>
              </w:rPr>
              <w:t>Në kuadër të këtij projekti, janë zhvilluar 4 aktivitete informuese në Kroaci gjatë muajit Shkurt 2022, me institucionin kroat Avokati i Popullit për Aftësinë e Kufizuar, Avokati i Popullit për të Drejtat e Fëmijëve, Avokati Popullit për Barazinë Gjinore , Avokati Popullit i Përgjithshëm, Komisionit qeveritar per personat me aftësi të kufizuar dhe zyrtarët e Bashkisë Zagreb.</w:t>
            </w:r>
          </w:p>
          <w:p w14:paraId="12181913" w14:textId="77777777" w:rsidR="00641B6A" w:rsidRPr="00641B6A" w:rsidRDefault="00641B6A" w:rsidP="00641B6A">
            <w:pPr>
              <w:spacing w:after="120" w:line="240" w:lineRule="auto"/>
              <w:jc w:val="both"/>
              <w:rPr>
                <w:rFonts w:ascii="Times New Roman" w:hAnsi="Times New Roman"/>
                <w:sz w:val="16"/>
                <w:szCs w:val="16"/>
                <w:lang w:val="it-IT"/>
              </w:rPr>
            </w:pPr>
            <w:r w:rsidRPr="00641B6A">
              <w:rPr>
                <w:rFonts w:ascii="Times New Roman" w:hAnsi="Times New Roman"/>
                <w:sz w:val="16"/>
                <w:szCs w:val="16"/>
                <w:lang w:val="it-IT"/>
              </w:rPr>
              <w:t>Në Shqipëri, përgjatë muajit shtator 2022 janë zhvilluar 4 aktivitete informuese me prezencën e institucionit të Avokatit të Popullit për Aftësinë e Kufizuar të Kroacisë.</w:t>
            </w:r>
          </w:p>
          <w:p w14:paraId="47F591C2" w14:textId="1E5A1352" w:rsidR="00641B6A" w:rsidRPr="00641B6A" w:rsidRDefault="00641B6A" w:rsidP="00A55D82">
            <w:pPr>
              <w:spacing w:after="120" w:line="240" w:lineRule="auto"/>
              <w:jc w:val="both"/>
              <w:rPr>
                <w:rFonts w:ascii="Times New Roman" w:hAnsi="Times New Roman"/>
                <w:sz w:val="16"/>
                <w:szCs w:val="16"/>
                <w:lang w:val="it-IT"/>
              </w:rPr>
            </w:pPr>
            <w:r w:rsidRPr="00641B6A">
              <w:rPr>
                <w:rFonts w:ascii="Times New Roman" w:hAnsi="Times New Roman"/>
                <w:sz w:val="16"/>
                <w:szCs w:val="16"/>
                <w:lang w:val="it-IT"/>
              </w:rPr>
              <w:t>Produkt i këtij projekti është një përmbledhje vendimesh më të mira në fushën e aftësisë së kufizuar midis dy institucioneve që implementuan së bashku projektin, me fonde respektive të secilit institucion, si edhe Raport Monitorimi për punësimin e PAK në administratën shtetërore.  Ky raport u hartua nga zyra e Komisionerit për Mbrojtjen nga Diskrimin</w:t>
            </w:r>
            <w:r>
              <w:rPr>
                <w:rFonts w:ascii="Times New Roman" w:hAnsi="Times New Roman"/>
                <w:sz w:val="16"/>
                <w:szCs w:val="16"/>
                <w:lang w:val="it-IT"/>
              </w:rPr>
              <w:t>imi, me fonde t</w:t>
            </w:r>
            <w:r w:rsidR="00A55D82">
              <w:rPr>
                <w:rFonts w:ascii="Times New Roman" w:hAnsi="Times New Roman"/>
                <w:sz w:val="16"/>
                <w:szCs w:val="16"/>
                <w:lang w:val="it-IT"/>
              </w:rPr>
              <w:t>ë</w:t>
            </w:r>
            <w:r>
              <w:rPr>
                <w:rFonts w:ascii="Times New Roman" w:hAnsi="Times New Roman"/>
                <w:sz w:val="16"/>
                <w:szCs w:val="16"/>
                <w:lang w:val="it-IT"/>
              </w:rPr>
              <w:t xml:space="preserve"> institucionit.</w:t>
            </w:r>
          </w:p>
        </w:tc>
        <w:tc>
          <w:tcPr>
            <w:tcW w:w="804" w:type="dxa"/>
          </w:tcPr>
          <w:p w14:paraId="32E5A35B"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2EB8B8C5" w14:textId="77777777" w:rsidR="00EB420B" w:rsidRPr="007A01DE" w:rsidRDefault="00EB420B" w:rsidP="00BB1D85">
            <w:pPr>
              <w:spacing w:before="120" w:after="120"/>
              <w:jc w:val="center"/>
              <w:rPr>
                <w:rFonts w:ascii="Times New Roman" w:hAnsi="Times New Roman"/>
                <w:sz w:val="20"/>
              </w:rPr>
            </w:pPr>
          </w:p>
        </w:tc>
        <w:tc>
          <w:tcPr>
            <w:tcW w:w="1060" w:type="dxa"/>
          </w:tcPr>
          <w:p w14:paraId="7F9527D1" w14:textId="77777777" w:rsidR="00EB420B" w:rsidRPr="007A01DE" w:rsidRDefault="00EB420B" w:rsidP="00EB420B">
            <w:pPr>
              <w:spacing w:before="120" w:after="120"/>
              <w:jc w:val="center"/>
              <w:rPr>
                <w:rFonts w:ascii="Times New Roman" w:hAnsi="Times New Roman"/>
                <w:sz w:val="20"/>
              </w:rPr>
            </w:pPr>
            <w:r w:rsidRPr="001177EA">
              <w:rPr>
                <w:rFonts w:ascii="Times New Roman" w:hAnsi="Times New Roman"/>
                <w:b/>
                <w:sz w:val="20"/>
              </w:rPr>
              <w:t>Në vazhdim</w:t>
            </w:r>
          </w:p>
        </w:tc>
      </w:tr>
      <w:tr w:rsidR="00EB420B" w:rsidRPr="007A01DE" w14:paraId="47B89DDE" w14:textId="77777777" w:rsidTr="005D369E">
        <w:tc>
          <w:tcPr>
            <w:tcW w:w="720" w:type="dxa"/>
          </w:tcPr>
          <w:p w14:paraId="7146CC6B" w14:textId="77777777" w:rsidR="00EB420B" w:rsidRPr="007A01DE" w:rsidRDefault="00EB420B" w:rsidP="00EB420B">
            <w:pPr>
              <w:spacing w:line="240" w:lineRule="auto"/>
              <w:jc w:val="center"/>
              <w:rPr>
                <w:rFonts w:ascii="Times New Roman" w:eastAsia="Times New Roman" w:hAnsi="Times New Roman"/>
                <w:bCs/>
                <w:color w:val="000000"/>
                <w:sz w:val="18"/>
                <w:szCs w:val="18"/>
              </w:rPr>
            </w:pPr>
          </w:p>
        </w:tc>
        <w:tc>
          <w:tcPr>
            <w:tcW w:w="3780" w:type="dxa"/>
            <w:gridSpan w:val="3"/>
          </w:tcPr>
          <w:p w14:paraId="441D2633" w14:textId="77777777" w:rsidR="00EB420B" w:rsidRPr="007A01DE" w:rsidRDefault="00EB420B" w:rsidP="00EB420B">
            <w:pPr>
              <w:rPr>
                <w:rFonts w:ascii="Times New Roman" w:hAnsi="Times New Roman"/>
                <w:bCs/>
                <w:sz w:val="20"/>
              </w:rPr>
            </w:pPr>
            <w:r w:rsidRPr="007A01DE">
              <w:rPr>
                <w:rFonts w:ascii="Times New Roman" w:eastAsia="Times New Roman" w:hAnsi="Times New Roman"/>
                <w:sz w:val="16"/>
                <w:szCs w:val="16"/>
                <w:lang w:val="sq-AL" w:eastAsia="sq-AL"/>
              </w:rPr>
              <w:t>AP; KMD/ NJQV; OSHC</w:t>
            </w:r>
          </w:p>
        </w:tc>
        <w:tc>
          <w:tcPr>
            <w:tcW w:w="905" w:type="dxa"/>
          </w:tcPr>
          <w:p w14:paraId="2D4F39C9" w14:textId="77777777" w:rsidR="00EB420B" w:rsidRPr="007A01DE" w:rsidRDefault="00EB420B" w:rsidP="00EB420B">
            <w:pPr>
              <w:spacing w:before="120" w:after="120"/>
              <w:jc w:val="center"/>
              <w:rPr>
                <w:rFonts w:ascii="Times New Roman" w:hAnsi="Times New Roman"/>
                <w:sz w:val="20"/>
              </w:rPr>
            </w:pPr>
          </w:p>
        </w:tc>
        <w:tc>
          <w:tcPr>
            <w:tcW w:w="715" w:type="dxa"/>
          </w:tcPr>
          <w:p w14:paraId="5368A3E4" w14:textId="77777777" w:rsidR="00EB420B" w:rsidRPr="007A01DE" w:rsidRDefault="00EB420B" w:rsidP="00EB420B">
            <w:pPr>
              <w:spacing w:before="120" w:after="120"/>
              <w:jc w:val="center"/>
              <w:rPr>
                <w:rFonts w:ascii="Times New Roman" w:hAnsi="Times New Roman"/>
                <w:sz w:val="20"/>
              </w:rPr>
            </w:pPr>
          </w:p>
        </w:tc>
        <w:tc>
          <w:tcPr>
            <w:tcW w:w="973" w:type="dxa"/>
          </w:tcPr>
          <w:p w14:paraId="706453CB" w14:textId="77777777" w:rsidR="00EB420B" w:rsidRPr="007A01DE" w:rsidRDefault="00EB420B" w:rsidP="00EB420B">
            <w:pPr>
              <w:spacing w:before="120" w:after="120"/>
              <w:jc w:val="center"/>
              <w:rPr>
                <w:rFonts w:ascii="Times New Roman" w:hAnsi="Times New Roman"/>
                <w:sz w:val="20"/>
              </w:rPr>
            </w:pPr>
          </w:p>
        </w:tc>
        <w:tc>
          <w:tcPr>
            <w:tcW w:w="903" w:type="dxa"/>
          </w:tcPr>
          <w:p w14:paraId="53EF7726" w14:textId="77777777" w:rsidR="00EB420B" w:rsidRPr="007A01DE" w:rsidRDefault="00EB420B" w:rsidP="00EB420B">
            <w:pPr>
              <w:spacing w:before="120" w:after="120"/>
              <w:jc w:val="center"/>
              <w:rPr>
                <w:rFonts w:ascii="Times New Roman" w:hAnsi="Times New Roman"/>
                <w:sz w:val="20"/>
              </w:rPr>
            </w:pPr>
          </w:p>
        </w:tc>
        <w:tc>
          <w:tcPr>
            <w:tcW w:w="903" w:type="dxa"/>
          </w:tcPr>
          <w:p w14:paraId="24BAD5EE" w14:textId="77777777" w:rsidR="00EB420B" w:rsidRPr="007A01DE" w:rsidRDefault="00EB420B" w:rsidP="00EB420B">
            <w:pPr>
              <w:spacing w:before="120" w:after="120"/>
              <w:jc w:val="center"/>
              <w:rPr>
                <w:rFonts w:ascii="Times New Roman" w:hAnsi="Times New Roman"/>
                <w:sz w:val="20"/>
              </w:rPr>
            </w:pPr>
          </w:p>
        </w:tc>
        <w:tc>
          <w:tcPr>
            <w:tcW w:w="927" w:type="dxa"/>
          </w:tcPr>
          <w:p w14:paraId="2EADDF3B" w14:textId="77777777" w:rsidR="00EB420B" w:rsidRPr="007A01DE" w:rsidRDefault="00EB420B" w:rsidP="00EB420B">
            <w:pPr>
              <w:spacing w:before="120" w:after="120"/>
              <w:jc w:val="center"/>
              <w:rPr>
                <w:rFonts w:ascii="Times New Roman" w:hAnsi="Times New Roman"/>
                <w:sz w:val="20"/>
              </w:rPr>
            </w:pPr>
          </w:p>
        </w:tc>
        <w:tc>
          <w:tcPr>
            <w:tcW w:w="2621" w:type="dxa"/>
          </w:tcPr>
          <w:p w14:paraId="5F59B71E" w14:textId="77777777" w:rsidR="00EB420B" w:rsidRPr="007A01DE" w:rsidRDefault="00EB420B" w:rsidP="00EB420B">
            <w:pPr>
              <w:spacing w:before="120" w:after="120"/>
              <w:jc w:val="center"/>
              <w:rPr>
                <w:rFonts w:ascii="Times New Roman" w:hAnsi="Times New Roman"/>
                <w:sz w:val="20"/>
              </w:rPr>
            </w:pPr>
          </w:p>
        </w:tc>
        <w:tc>
          <w:tcPr>
            <w:tcW w:w="804" w:type="dxa"/>
          </w:tcPr>
          <w:p w14:paraId="0FD2EE31"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2A087DAE" w14:textId="77777777" w:rsidR="00EB420B" w:rsidRPr="007A01DE" w:rsidRDefault="00EB420B" w:rsidP="00EB420B">
            <w:pPr>
              <w:spacing w:before="120" w:after="120"/>
              <w:jc w:val="center"/>
              <w:rPr>
                <w:rFonts w:ascii="Times New Roman" w:hAnsi="Times New Roman"/>
                <w:sz w:val="20"/>
              </w:rPr>
            </w:pPr>
          </w:p>
        </w:tc>
        <w:tc>
          <w:tcPr>
            <w:tcW w:w="1060" w:type="dxa"/>
          </w:tcPr>
          <w:p w14:paraId="22CA58AD" w14:textId="77777777" w:rsidR="00EB420B" w:rsidRPr="007A01DE" w:rsidRDefault="00EB420B" w:rsidP="00EB420B">
            <w:pPr>
              <w:spacing w:before="120" w:after="120"/>
              <w:jc w:val="center"/>
              <w:rPr>
                <w:rFonts w:ascii="Times New Roman" w:hAnsi="Times New Roman"/>
                <w:sz w:val="20"/>
              </w:rPr>
            </w:pPr>
          </w:p>
        </w:tc>
      </w:tr>
      <w:tr w:rsidR="00EB420B" w:rsidRPr="007A01DE" w14:paraId="6A75075A" w14:textId="77777777" w:rsidTr="005D369E">
        <w:trPr>
          <w:trHeight w:val="639"/>
        </w:trPr>
        <w:tc>
          <w:tcPr>
            <w:tcW w:w="720" w:type="dxa"/>
          </w:tcPr>
          <w:p w14:paraId="108D3042" w14:textId="77777777" w:rsidR="00EB420B" w:rsidRPr="007A01DE" w:rsidRDefault="00EB420B" w:rsidP="00EB420B">
            <w:pPr>
              <w:spacing w:line="240" w:lineRule="auto"/>
              <w:jc w:val="center"/>
              <w:rPr>
                <w:rFonts w:ascii="Times New Roman" w:eastAsia="Times New Roman" w:hAnsi="Times New Roman"/>
                <w:bCs/>
                <w:color w:val="000000"/>
                <w:sz w:val="18"/>
                <w:szCs w:val="18"/>
              </w:rPr>
            </w:pPr>
          </w:p>
        </w:tc>
        <w:tc>
          <w:tcPr>
            <w:tcW w:w="3780" w:type="dxa"/>
            <w:gridSpan w:val="3"/>
          </w:tcPr>
          <w:p w14:paraId="138108F4" w14:textId="77777777" w:rsidR="00EB420B" w:rsidRPr="007A01DE" w:rsidRDefault="00EB420B" w:rsidP="00EB420B">
            <w:pPr>
              <w:spacing w:after="240"/>
              <w:rPr>
                <w:rFonts w:ascii="Times New Roman" w:hAnsi="Times New Roman"/>
                <w:sz w:val="20"/>
                <w:lang w:val="it-IT"/>
              </w:rPr>
            </w:pPr>
            <w:r w:rsidRPr="007A01DE">
              <w:rPr>
                <w:rFonts w:ascii="Times New Roman" w:eastAsia="Times New Roman" w:hAnsi="Times New Roman"/>
                <w:sz w:val="16"/>
                <w:szCs w:val="16"/>
                <w:lang w:val="sq-AL" w:eastAsia="sq-AL"/>
              </w:rPr>
              <w:t>96601AA (kodi i produktit AP)</w:t>
            </w:r>
          </w:p>
        </w:tc>
        <w:tc>
          <w:tcPr>
            <w:tcW w:w="905" w:type="dxa"/>
          </w:tcPr>
          <w:p w14:paraId="58413C3A" w14:textId="77777777" w:rsidR="00EB420B" w:rsidRPr="007A01DE" w:rsidRDefault="00EB420B" w:rsidP="00EB420B">
            <w:pPr>
              <w:spacing w:before="120" w:after="120"/>
              <w:jc w:val="center"/>
              <w:rPr>
                <w:rFonts w:ascii="Times New Roman" w:hAnsi="Times New Roman"/>
                <w:sz w:val="20"/>
                <w:lang w:val="it-IT"/>
              </w:rPr>
            </w:pPr>
          </w:p>
        </w:tc>
        <w:tc>
          <w:tcPr>
            <w:tcW w:w="715" w:type="dxa"/>
          </w:tcPr>
          <w:p w14:paraId="59B050C4" w14:textId="77777777" w:rsidR="00EB420B" w:rsidRPr="007A01DE" w:rsidRDefault="00EB420B" w:rsidP="00EB420B">
            <w:pPr>
              <w:spacing w:before="120" w:after="120"/>
              <w:jc w:val="center"/>
              <w:rPr>
                <w:rFonts w:ascii="Times New Roman" w:hAnsi="Times New Roman"/>
                <w:sz w:val="20"/>
                <w:lang w:val="it-IT"/>
              </w:rPr>
            </w:pPr>
          </w:p>
        </w:tc>
        <w:tc>
          <w:tcPr>
            <w:tcW w:w="973" w:type="dxa"/>
          </w:tcPr>
          <w:p w14:paraId="5C1744EB" w14:textId="77777777" w:rsidR="00EB420B" w:rsidRPr="007A01DE" w:rsidRDefault="00EB420B" w:rsidP="00EB420B">
            <w:pPr>
              <w:spacing w:before="120" w:after="120"/>
              <w:jc w:val="center"/>
              <w:rPr>
                <w:rFonts w:ascii="Times New Roman" w:hAnsi="Times New Roman"/>
                <w:sz w:val="20"/>
                <w:lang w:val="it-IT"/>
              </w:rPr>
            </w:pPr>
          </w:p>
        </w:tc>
        <w:tc>
          <w:tcPr>
            <w:tcW w:w="903" w:type="dxa"/>
          </w:tcPr>
          <w:p w14:paraId="03BBE3C9" w14:textId="77777777" w:rsidR="00EB420B" w:rsidRPr="007A01DE" w:rsidRDefault="00EB420B" w:rsidP="00EB420B">
            <w:pPr>
              <w:spacing w:before="120" w:after="120"/>
              <w:jc w:val="center"/>
              <w:rPr>
                <w:rFonts w:ascii="Times New Roman" w:hAnsi="Times New Roman"/>
                <w:sz w:val="20"/>
                <w:lang w:val="it-IT"/>
              </w:rPr>
            </w:pPr>
          </w:p>
        </w:tc>
        <w:tc>
          <w:tcPr>
            <w:tcW w:w="903" w:type="dxa"/>
          </w:tcPr>
          <w:p w14:paraId="5A1E4586" w14:textId="77777777" w:rsidR="00EB420B" w:rsidRPr="007A01DE" w:rsidRDefault="00EB420B" w:rsidP="00EB420B">
            <w:pPr>
              <w:spacing w:before="120" w:after="120"/>
              <w:jc w:val="center"/>
              <w:rPr>
                <w:rFonts w:ascii="Times New Roman" w:hAnsi="Times New Roman"/>
                <w:sz w:val="20"/>
                <w:lang w:val="it-IT"/>
              </w:rPr>
            </w:pPr>
          </w:p>
        </w:tc>
        <w:tc>
          <w:tcPr>
            <w:tcW w:w="927" w:type="dxa"/>
          </w:tcPr>
          <w:p w14:paraId="565E05A9" w14:textId="77777777" w:rsidR="00EB420B" w:rsidRPr="007A01DE" w:rsidRDefault="00EB420B" w:rsidP="00EB420B">
            <w:pPr>
              <w:spacing w:before="120" w:after="120"/>
              <w:jc w:val="center"/>
              <w:rPr>
                <w:rFonts w:ascii="Times New Roman" w:hAnsi="Times New Roman"/>
                <w:sz w:val="20"/>
                <w:lang w:val="it-IT"/>
              </w:rPr>
            </w:pPr>
          </w:p>
        </w:tc>
        <w:tc>
          <w:tcPr>
            <w:tcW w:w="2621" w:type="dxa"/>
          </w:tcPr>
          <w:p w14:paraId="700C1862" w14:textId="77777777" w:rsidR="00EB420B" w:rsidRPr="007A01DE" w:rsidRDefault="00EB420B" w:rsidP="00EB420B">
            <w:pPr>
              <w:spacing w:before="120" w:after="120"/>
              <w:jc w:val="center"/>
              <w:rPr>
                <w:rFonts w:ascii="Times New Roman" w:hAnsi="Times New Roman"/>
                <w:sz w:val="20"/>
                <w:lang w:val="it-IT"/>
              </w:rPr>
            </w:pPr>
          </w:p>
        </w:tc>
        <w:tc>
          <w:tcPr>
            <w:tcW w:w="804" w:type="dxa"/>
          </w:tcPr>
          <w:p w14:paraId="1B104856" w14:textId="77777777" w:rsidR="00EB420B" w:rsidRPr="007A01DE" w:rsidRDefault="00EB420B" w:rsidP="00EB420B">
            <w:pPr>
              <w:spacing w:before="120" w:after="120"/>
              <w:jc w:val="center"/>
              <w:rPr>
                <w:rFonts w:ascii="Times New Roman" w:hAnsi="Times New Roman"/>
                <w:sz w:val="20"/>
                <w:lang w:val="it-IT"/>
              </w:rPr>
            </w:pPr>
          </w:p>
        </w:tc>
        <w:tc>
          <w:tcPr>
            <w:tcW w:w="816" w:type="dxa"/>
            <w:gridSpan w:val="2"/>
          </w:tcPr>
          <w:p w14:paraId="5AB3D1E6" w14:textId="77777777" w:rsidR="00EB420B" w:rsidRPr="007A01DE" w:rsidRDefault="00EB420B" w:rsidP="00EB420B">
            <w:pPr>
              <w:spacing w:before="120" w:after="120"/>
              <w:jc w:val="center"/>
              <w:rPr>
                <w:rFonts w:ascii="Times New Roman" w:hAnsi="Times New Roman"/>
                <w:sz w:val="20"/>
                <w:lang w:val="it-IT"/>
              </w:rPr>
            </w:pPr>
          </w:p>
        </w:tc>
        <w:tc>
          <w:tcPr>
            <w:tcW w:w="1060" w:type="dxa"/>
          </w:tcPr>
          <w:p w14:paraId="3F884969" w14:textId="77777777" w:rsidR="00EB420B" w:rsidRPr="007A01DE" w:rsidRDefault="00EB420B" w:rsidP="00EB420B">
            <w:pPr>
              <w:spacing w:before="120" w:after="120"/>
              <w:jc w:val="center"/>
              <w:rPr>
                <w:rFonts w:ascii="Times New Roman" w:hAnsi="Times New Roman"/>
                <w:sz w:val="20"/>
                <w:lang w:val="it-IT"/>
              </w:rPr>
            </w:pPr>
          </w:p>
        </w:tc>
      </w:tr>
      <w:tr w:rsidR="00EB420B" w:rsidRPr="007A01DE" w14:paraId="4801FBFB" w14:textId="77777777" w:rsidTr="005D369E">
        <w:tc>
          <w:tcPr>
            <w:tcW w:w="720" w:type="dxa"/>
          </w:tcPr>
          <w:p w14:paraId="26A7E91B" w14:textId="77777777" w:rsidR="00EB420B" w:rsidRPr="007A01DE" w:rsidRDefault="00EB420B" w:rsidP="00EB420B">
            <w:pPr>
              <w:spacing w:before="120" w:after="120"/>
              <w:jc w:val="center"/>
              <w:rPr>
                <w:rFonts w:ascii="Times New Roman" w:eastAsia="Times New Roman" w:hAnsi="Times New Roman"/>
                <w:color w:val="000000"/>
                <w:sz w:val="18"/>
                <w:szCs w:val="18"/>
                <w:lang w:val="it-IT"/>
              </w:rPr>
            </w:pPr>
            <w:r w:rsidRPr="007A01DE">
              <w:rPr>
                <w:rFonts w:ascii="Times New Roman" w:eastAsia="Times New Roman" w:hAnsi="Times New Roman"/>
                <w:color w:val="000000"/>
                <w:sz w:val="18"/>
                <w:szCs w:val="18"/>
                <w:lang w:val="it-IT"/>
              </w:rPr>
              <w:t>4.5.1.c</w:t>
            </w:r>
          </w:p>
        </w:tc>
        <w:tc>
          <w:tcPr>
            <w:tcW w:w="3780" w:type="dxa"/>
            <w:gridSpan w:val="3"/>
          </w:tcPr>
          <w:p w14:paraId="12A66962" w14:textId="77777777" w:rsidR="00EB420B" w:rsidRPr="007A01DE" w:rsidRDefault="00EB420B" w:rsidP="00EB420B">
            <w:pPr>
              <w:rPr>
                <w:rFonts w:ascii="Times New Roman" w:hAnsi="Times New Roman"/>
                <w:lang w:val="it-IT"/>
              </w:rPr>
            </w:pPr>
            <w:r w:rsidRPr="007A01DE">
              <w:rPr>
                <w:rFonts w:ascii="Times New Roman" w:eastAsia="Times New Roman" w:hAnsi="Times New Roman"/>
                <w:sz w:val="16"/>
                <w:szCs w:val="16"/>
                <w:lang w:val="sq-AL" w:eastAsia="sq-AL"/>
              </w:rPr>
              <w:t xml:space="preserve">Zhvillimi i Ditëve të Hapura për të drejtën e informimit </w:t>
            </w:r>
          </w:p>
        </w:tc>
        <w:tc>
          <w:tcPr>
            <w:tcW w:w="905" w:type="dxa"/>
          </w:tcPr>
          <w:p w14:paraId="15258D66" w14:textId="77777777" w:rsidR="00EB420B" w:rsidRPr="007A01DE" w:rsidRDefault="00EB420B" w:rsidP="00EB420B">
            <w:pPr>
              <w:spacing w:before="120" w:after="120"/>
              <w:jc w:val="center"/>
              <w:rPr>
                <w:rFonts w:ascii="Times New Roman" w:hAnsi="Times New Roman"/>
                <w:sz w:val="20"/>
                <w:lang w:val="it-IT"/>
              </w:rPr>
            </w:pPr>
          </w:p>
        </w:tc>
        <w:tc>
          <w:tcPr>
            <w:tcW w:w="715" w:type="dxa"/>
          </w:tcPr>
          <w:p w14:paraId="5CAE4FC1" w14:textId="77777777" w:rsidR="00EB420B" w:rsidRPr="007A01DE" w:rsidRDefault="00EB420B" w:rsidP="00EB420B">
            <w:pPr>
              <w:spacing w:before="120" w:after="120"/>
              <w:jc w:val="center"/>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5, 376</w:t>
            </w:r>
          </w:p>
          <w:p w14:paraId="263686D1" w14:textId="77777777" w:rsidR="00EB420B" w:rsidRPr="007A01DE" w:rsidRDefault="00EB420B" w:rsidP="00EB420B">
            <w:pPr>
              <w:spacing w:before="120" w:after="120"/>
              <w:jc w:val="center"/>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2,480 B.Sht.</w:t>
            </w:r>
          </w:p>
          <w:p w14:paraId="14DEC264" w14:textId="77777777" w:rsidR="00EB420B" w:rsidRPr="007A01DE" w:rsidRDefault="00EB420B" w:rsidP="00EB420B">
            <w:pPr>
              <w:spacing w:before="120" w:after="120"/>
              <w:jc w:val="center"/>
              <w:rPr>
                <w:rFonts w:ascii="Times New Roman" w:hAnsi="Times New Roman"/>
                <w:sz w:val="20"/>
                <w:lang w:val="it-IT"/>
              </w:rPr>
            </w:pPr>
            <w:r w:rsidRPr="007A01DE">
              <w:rPr>
                <w:rFonts w:ascii="Times New Roman" w:eastAsia="Times New Roman" w:hAnsi="Times New Roman"/>
                <w:sz w:val="16"/>
                <w:szCs w:val="16"/>
                <w:lang w:val="sq-AL" w:eastAsia="sq-AL"/>
              </w:rPr>
              <w:t>2, 896 Hendek</w:t>
            </w:r>
          </w:p>
        </w:tc>
        <w:tc>
          <w:tcPr>
            <w:tcW w:w="973" w:type="dxa"/>
          </w:tcPr>
          <w:p w14:paraId="40D42E3A" w14:textId="70991FFA" w:rsidR="00EB420B" w:rsidRPr="007A01DE" w:rsidRDefault="00B33E3C" w:rsidP="00EB420B">
            <w:pPr>
              <w:spacing w:before="120" w:after="120"/>
              <w:jc w:val="center"/>
              <w:rPr>
                <w:rFonts w:ascii="Times New Roman" w:hAnsi="Times New Roman"/>
                <w:sz w:val="20"/>
                <w:lang w:val="it-IT"/>
              </w:rPr>
            </w:pPr>
            <w:r>
              <w:rPr>
                <w:rFonts w:ascii="Times New Roman" w:hAnsi="Times New Roman"/>
                <w:sz w:val="20"/>
                <w:lang w:val="it-IT"/>
              </w:rPr>
              <w:t>2,000</w:t>
            </w:r>
          </w:p>
        </w:tc>
        <w:tc>
          <w:tcPr>
            <w:tcW w:w="903" w:type="dxa"/>
          </w:tcPr>
          <w:p w14:paraId="26FE2DE1" w14:textId="7A068698" w:rsidR="00EB420B" w:rsidRPr="007A01DE" w:rsidRDefault="00B33E3C" w:rsidP="00EB420B">
            <w:pPr>
              <w:spacing w:before="120" w:after="120"/>
              <w:jc w:val="center"/>
              <w:rPr>
                <w:rFonts w:ascii="Times New Roman" w:hAnsi="Times New Roman"/>
                <w:sz w:val="20"/>
                <w:lang w:val="it-IT"/>
              </w:rPr>
            </w:pPr>
            <w:r>
              <w:rPr>
                <w:rFonts w:ascii="Times New Roman" w:hAnsi="Times New Roman"/>
                <w:sz w:val="20"/>
                <w:lang w:val="it-IT"/>
              </w:rPr>
              <w:t>100%</w:t>
            </w:r>
          </w:p>
        </w:tc>
        <w:tc>
          <w:tcPr>
            <w:tcW w:w="903" w:type="dxa"/>
          </w:tcPr>
          <w:p w14:paraId="7D170DA1" w14:textId="77777777" w:rsidR="00EB420B" w:rsidRDefault="00B33E3C" w:rsidP="00EB420B">
            <w:pPr>
              <w:spacing w:before="120" w:after="120"/>
              <w:jc w:val="center"/>
              <w:rPr>
                <w:rFonts w:ascii="Times New Roman" w:hAnsi="Times New Roman"/>
                <w:sz w:val="20"/>
                <w:lang w:val="it-IT"/>
              </w:rPr>
            </w:pPr>
            <w:r>
              <w:rPr>
                <w:rFonts w:ascii="Times New Roman" w:hAnsi="Times New Roman"/>
                <w:sz w:val="20"/>
                <w:lang w:val="it-IT"/>
              </w:rPr>
              <w:t>92%</w:t>
            </w:r>
          </w:p>
          <w:p w14:paraId="0032DD2B" w14:textId="00919C89" w:rsidR="003E31C0" w:rsidRPr="007A01DE" w:rsidRDefault="003E31C0" w:rsidP="00EB420B">
            <w:pPr>
              <w:spacing w:before="120" w:after="120"/>
              <w:jc w:val="center"/>
              <w:rPr>
                <w:rFonts w:ascii="Times New Roman" w:hAnsi="Times New Roman"/>
                <w:sz w:val="20"/>
                <w:lang w:val="it-IT"/>
              </w:rPr>
            </w:pPr>
            <w:r w:rsidRPr="003E31C0">
              <w:rPr>
                <w:rFonts w:ascii="Times New Roman" w:hAnsi="Times New Roman"/>
                <w:sz w:val="20"/>
                <w:lang w:val="it-IT"/>
              </w:rPr>
              <w:t>Ditët e hapura janë mbajtur në bashkëpunimme Zyrën për Komunikim të Shërbimeve Ndërkombëtare të Qeverisë së Mbretërisë së Bashkuar.</w:t>
            </w:r>
          </w:p>
        </w:tc>
        <w:tc>
          <w:tcPr>
            <w:tcW w:w="927" w:type="dxa"/>
          </w:tcPr>
          <w:p w14:paraId="3A5B7896" w14:textId="0BFC90E6" w:rsidR="00EB420B" w:rsidRPr="007A01DE" w:rsidRDefault="00B33E3C" w:rsidP="00EB420B">
            <w:pPr>
              <w:spacing w:before="120" w:after="120"/>
              <w:jc w:val="center"/>
              <w:rPr>
                <w:rFonts w:ascii="Times New Roman" w:hAnsi="Times New Roman"/>
                <w:sz w:val="20"/>
                <w:lang w:val="it-IT"/>
              </w:rPr>
            </w:pPr>
            <w:r>
              <w:rPr>
                <w:rFonts w:ascii="Times New Roman" w:hAnsi="Times New Roman"/>
                <w:sz w:val="20"/>
                <w:lang w:val="it-IT"/>
              </w:rPr>
              <w:t>100%</w:t>
            </w:r>
          </w:p>
        </w:tc>
        <w:tc>
          <w:tcPr>
            <w:tcW w:w="2621" w:type="dxa"/>
          </w:tcPr>
          <w:p w14:paraId="47999F4A" w14:textId="77777777" w:rsidR="00EB420B" w:rsidRPr="006D6E1A" w:rsidRDefault="00B33E3C" w:rsidP="00B33E3C">
            <w:pPr>
              <w:spacing w:before="120" w:after="120"/>
              <w:jc w:val="center"/>
              <w:rPr>
                <w:rFonts w:ascii="Times New Roman" w:eastAsia="MingLiU-ExtB" w:hAnsi="Times New Roman"/>
                <w:b/>
                <w:sz w:val="16"/>
                <w:szCs w:val="16"/>
                <w:lang w:val="it-IT"/>
              </w:rPr>
            </w:pPr>
            <w:r w:rsidRPr="006D6E1A">
              <w:rPr>
                <w:rFonts w:ascii="Times New Roman" w:eastAsia="MingLiU-ExtB" w:hAnsi="Times New Roman"/>
                <w:b/>
                <w:sz w:val="16"/>
                <w:szCs w:val="16"/>
                <w:lang w:val="it-IT"/>
              </w:rPr>
              <w:t>I ZBATUAR</w:t>
            </w:r>
          </w:p>
          <w:p w14:paraId="5A750689" w14:textId="4FDA86C4" w:rsidR="00B33E3C" w:rsidRPr="00F81E24" w:rsidRDefault="00B33E3C" w:rsidP="00B33E3C">
            <w:pPr>
              <w:spacing w:before="120" w:after="120"/>
              <w:jc w:val="both"/>
              <w:rPr>
                <w:rFonts w:ascii="Times New Roman" w:eastAsia="MingLiU-ExtB" w:hAnsi="Times New Roman"/>
                <w:sz w:val="16"/>
                <w:szCs w:val="16"/>
                <w:lang w:val="it-IT"/>
              </w:rPr>
            </w:pPr>
            <w:r w:rsidRPr="00B33E3C">
              <w:rPr>
                <w:rFonts w:ascii="Times New Roman" w:eastAsia="MingLiU-ExtB" w:hAnsi="Times New Roman"/>
                <w:sz w:val="16"/>
                <w:szCs w:val="16"/>
                <w:lang w:val="it-IT"/>
              </w:rPr>
              <w:t>Zyra e Komisionerit ka</w:t>
            </w:r>
            <w:r w:rsidRPr="00F81E24">
              <w:rPr>
                <w:rFonts w:ascii="Times New Roman" w:eastAsia="MingLiU-ExtB" w:hAnsi="Times New Roman"/>
                <w:sz w:val="16"/>
                <w:szCs w:val="16"/>
                <w:lang w:val="it-IT"/>
              </w:rPr>
              <w:t xml:space="preserve"> zhvilluar me qytetarët në Qarkun Berat, Kukës, Lezhë, Elbasan, 4 Ditë të Hapura për të Drejtën e Informimit, gjatë zhvillimit të takimeve në kuadër të projektit “Ditët e Transparencës”. Qytetarët shfaqën interes për veprimtarinë e institucionit, ata u njohën me legjislacionin, rolin dhe funksionet e tij, me mënyrën e plotësimit të një kërkesë për informim, si dhe ankesës drejtuar Zyrës së Komisionerit. </w:t>
            </w:r>
          </w:p>
          <w:p w14:paraId="62055F0E" w14:textId="77777777" w:rsidR="00B33E3C" w:rsidRPr="00F81E24" w:rsidRDefault="00B33E3C" w:rsidP="00B33E3C">
            <w:pPr>
              <w:spacing w:before="120" w:after="120"/>
              <w:jc w:val="both"/>
              <w:rPr>
                <w:rFonts w:ascii="Times New Roman" w:eastAsia="MingLiU-ExtB" w:hAnsi="Times New Roman"/>
                <w:sz w:val="16"/>
                <w:szCs w:val="16"/>
                <w:lang w:val="it-IT"/>
              </w:rPr>
            </w:pPr>
            <w:r w:rsidRPr="00F81E24">
              <w:rPr>
                <w:rFonts w:ascii="Times New Roman" w:eastAsia="MingLiU-ExtB" w:hAnsi="Times New Roman"/>
                <w:sz w:val="16"/>
                <w:szCs w:val="16"/>
                <w:lang w:val="it-IT"/>
              </w:rPr>
              <w:t>Zyra e Komisionerit zhvilloi takime informuese e konsultuese me organizatat e shoqërisë civile</w:t>
            </w:r>
          </w:p>
          <w:p w14:paraId="2C4D0884" w14:textId="77777777" w:rsidR="00F35976" w:rsidRPr="00F81E24" w:rsidRDefault="00F35976" w:rsidP="00F35976">
            <w:pPr>
              <w:spacing w:before="120" w:after="120"/>
              <w:jc w:val="both"/>
              <w:rPr>
                <w:rFonts w:ascii="Times New Roman" w:eastAsia="MingLiU-ExtB" w:hAnsi="Times New Roman"/>
                <w:sz w:val="16"/>
                <w:szCs w:val="16"/>
                <w:lang w:val="it-IT"/>
              </w:rPr>
            </w:pPr>
            <w:r w:rsidRPr="00F81E24">
              <w:rPr>
                <w:rFonts w:ascii="Times New Roman" w:eastAsia="MingLiU-ExtB" w:hAnsi="Times New Roman"/>
                <w:sz w:val="16"/>
                <w:szCs w:val="16"/>
                <w:lang w:val="it-IT"/>
              </w:rPr>
              <w:t>“Qëndresa qytetare” dhe “Mjaft”. Në fokus të tyre ishte vlerësimi i ecurisë së zbatimit të legjislacionit të të drejtës për informim dhe bashkëpunimi në kuadër të projekteve që forcojnë dhe nxisin transparencën dhe llogaridhënien e Autoriteteve Publike. Me organizatën “Qëndresa qytetare” u fol për veprimtarinë e institucioneve të sektorit shëndetësor dhe për ato të arsimit të lartë. Veçanërisht, u trajtuan çështje për adresimin e problematikave të konstatuara për kërkesat/ankesat në raport me këto Autoritete Publike. Me interes, u diskutua edhe për mundësinë e nisjes së një konsultimi më të gjerë për krijimin e një Programi Transparence të dedikuar për institucionet arsimore të të gjitha niveleve. Me organizatën “Mjaft” bashkëbisedimi u fokusua në ecurinë e zbatimit të projektit “Përgjegjshmëria, teknologjia dhe hapja institucionale në Shqipëri” nga disa kategori Autoritetesh Publike. Aktualisht, kjo shoqatë është në fazën e mbledhjes së të dhënavenëpërmjet pyetësorëve të posaçëm, ndërsa u trajtuan çështje që kanë të bëjnë me përmbushjen e detyrimeve ligjore në këtë proces. Në takim u shkëmbyen mendime edhe për mundësinë e angazhimit të Zyrës së Komisionerit në këtë projekt.</w:t>
            </w:r>
          </w:p>
          <w:p w14:paraId="622DF4A6" w14:textId="03244FB3" w:rsidR="00F35976" w:rsidRPr="00B33E3C" w:rsidRDefault="00F35976" w:rsidP="00F35976">
            <w:pPr>
              <w:spacing w:before="120" w:after="120"/>
              <w:jc w:val="both"/>
              <w:rPr>
                <w:rFonts w:ascii="Times New Roman" w:eastAsia="MingLiU-ExtB" w:hAnsi="Times New Roman"/>
                <w:sz w:val="16"/>
                <w:szCs w:val="16"/>
                <w:lang w:val="it-IT"/>
              </w:rPr>
            </w:pPr>
            <w:r w:rsidRPr="00F81E24">
              <w:rPr>
                <w:rFonts w:ascii="Times New Roman" w:eastAsia="MingLiU-ExtB" w:hAnsi="Times New Roman"/>
                <w:sz w:val="16"/>
                <w:szCs w:val="16"/>
                <w:lang w:val="it-IT"/>
              </w:rPr>
              <w:t>Më 28 shtator, në Ditën Ndërkombëtare të së Drejtës për Informim, Zyra e Komisionerit, mirëpriti një grup nxënësish dhe mësuesish të gjimnazeve të Tiranës “Ismail Qemali”, “Petro Nini Luarasi”, “Sami Frashëri”, “Qemal Stafa” dhe “Partizani”. Aktiviteti kishte për qëllim njohjen e fushës</w:t>
            </w:r>
            <w:r w:rsidR="00136377" w:rsidRPr="00F81E24">
              <w:rPr>
                <w:rFonts w:ascii="Times New Roman" w:eastAsia="MingLiU-ExtB" w:hAnsi="Times New Roman"/>
                <w:sz w:val="16"/>
                <w:szCs w:val="16"/>
                <w:lang w:val="it-IT"/>
              </w:rPr>
              <w:t>së qasjes në informacionin publik që prodhojnë/administrojnë institucionet dhe kultivimin e kulturës së ndërgjegjësimit të ushtrimit në praktikë të të drejtës së informimit. Takimi shërbeu si një vizitë informuese në mjediset e Zyrës së Komisionerit për t’u njohur me konceptet bazë të së drejtës për informim. Të rinjtë u njohën me funksionet dhe veprimtarinë e Zyrës së Komisionerit, rolin e saj në funksion të garantimit të ushtrimit të të drejtës për të pasur akses në informacionin publik, ashtu si dhe me përmbushjen e detyrimeve të kuadrit rregullator nga autoritetet publike. Në fokus ishte trajtimi i çështjeve apo problematikave të konstatuara në sektorin e arsimit, puna për forcimin e transparencës proaktive nëpërmjet përditësimit periodik të Programit të Transparencës, si dhe njohuri për rolin e koordinatorit për të drejtën e informimit. Takimi shërbeu edhe si një mundësi për zgjerimin e njohurive edhe për fushën tjetër të përgjegjësisë së Zyrës së Komisionerit, mbrojtja e të dhënave personale, ku të rinjtë morën këshilla praktike, sidomos të qasjes në rrjetet sociale.</w:t>
            </w:r>
          </w:p>
        </w:tc>
        <w:tc>
          <w:tcPr>
            <w:tcW w:w="804" w:type="dxa"/>
          </w:tcPr>
          <w:p w14:paraId="180F6A96" w14:textId="77777777" w:rsidR="00EB420B" w:rsidRPr="007A01DE" w:rsidRDefault="00EB420B" w:rsidP="00EB420B">
            <w:pPr>
              <w:spacing w:before="120" w:after="120"/>
              <w:jc w:val="center"/>
              <w:rPr>
                <w:rFonts w:ascii="Times New Roman" w:hAnsi="Times New Roman"/>
                <w:sz w:val="20"/>
                <w:lang w:val="it-IT"/>
              </w:rPr>
            </w:pPr>
          </w:p>
        </w:tc>
        <w:tc>
          <w:tcPr>
            <w:tcW w:w="816" w:type="dxa"/>
            <w:gridSpan w:val="2"/>
          </w:tcPr>
          <w:p w14:paraId="2278ADA6" w14:textId="407B47ED" w:rsidR="00EB420B" w:rsidRPr="007A01DE" w:rsidRDefault="00C6672C" w:rsidP="00EB420B">
            <w:pPr>
              <w:spacing w:before="120" w:after="120"/>
              <w:jc w:val="center"/>
              <w:rPr>
                <w:rFonts w:ascii="Times New Roman" w:hAnsi="Times New Roman"/>
                <w:sz w:val="20"/>
                <w:lang w:val="it-IT"/>
              </w:rPr>
            </w:pPr>
            <w:r w:rsidRPr="00C6672C">
              <w:rPr>
                <w:rFonts w:ascii="Times New Roman" w:eastAsia="Times New Roman" w:hAnsi="Times New Roman"/>
                <w:sz w:val="18"/>
                <w:szCs w:val="18"/>
                <w:lang w:val="sq-AL"/>
              </w:rPr>
              <w:t>Vijimi  i zhvillimit të  trajnimeve me autoritetet publike dhe/ose kontrollues/ në kuadër të zbatimit të ligjit për të drejtën e informimit dhe mbrojtjen e të dhënave personale</w:t>
            </w:r>
            <w:r w:rsidR="000F52BC">
              <w:rPr>
                <w:rFonts w:ascii="Times New Roman" w:eastAsia="Times New Roman" w:hAnsi="Times New Roman"/>
                <w:sz w:val="18"/>
                <w:szCs w:val="18"/>
                <w:lang w:val="sq-AL"/>
              </w:rPr>
              <w:t>.</w:t>
            </w:r>
          </w:p>
        </w:tc>
        <w:tc>
          <w:tcPr>
            <w:tcW w:w="1060" w:type="dxa"/>
          </w:tcPr>
          <w:p w14:paraId="0AAA72C7" w14:textId="77777777" w:rsidR="00EB420B" w:rsidRPr="007A01DE" w:rsidRDefault="00EB420B" w:rsidP="00EB420B">
            <w:pPr>
              <w:spacing w:before="120" w:after="120"/>
              <w:jc w:val="center"/>
              <w:rPr>
                <w:rFonts w:ascii="Times New Roman" w:hAnsi="Times New Roman"/>
                <w:sz w:val="20"/>
                <w:lang w:val="it-IT"/>
              </w:rPr>
            </w:pPr>
            <w:r w:rsidRPr="00981F5C">
              <w:rPr>
                <w:rFonts w:ascii="Times New Roman" w:hAnsi="Times New Roman"/>
                <w:b/>
                <w:sz w:val="20"/>
              </w:rPr>
              <w:t>Përfunduar 2020</w:t>
            </w:r>
          </w:p>
        </w:tc>
      </w:tr>
      <w:tr w:rsidR="00EB420B" w:rsidRPr="007A01DE" w14:paraId="551D2DD0" w14:textId="77777777" w:rsidTr="005D369E">
        <w:tc>
          <w:tcPr>
            <w:tcW w:w="720" w:type="dxa"/>
          </w:tcPr>
          <w:p w14:paraId="0F2CB529" w14:textId="77777777" w:rsidR="00EB420B" w:rsidRPr="007A01DE" w:rsidRDefault="00EB420B" w:rsidP="00EB420B">
            <w:pPr>
              <w:spacing w:line="240" w:lineRule="auto"/>
              <w:jc w:val="center"/>
              <w:rPr>
                <w:rFonts w:ascii="Times New Roman" w:eastAsia="Times New Roman" w:hAnsi="Times New Roman"/>
                <w:bCs/>
                <w:color w:val="000000"/>
                <w:sz w:val="18"/>
                <w:szCs w:val="18"/>
              </w:rPr>
            </w:pPr>
          </w:p>
        </w:tc>
        <w:tc>
          <w:tcPr>
            <w:tcW w:w="3780" w:type="dxa"/>
            <w:gridSpan w:val="3"/>
          </w:tcPr>
          <w:p w14:paraId="412EABBA" w14:textId="77777777" w:rsidR="00EB420B" w:rsidRPr="007A01DE" w:rsidRDefault="00EB420B" w:rsidP="00EB420B">
            <w:pPr>
              <w:rPr>
                <w:rFonts w:ascii="Times New Roman" w:hAnsi="Times New Roman"/>
                <w:b/>
                <w:bCs/>
                <w:sz w:val="20"/>
              </w:rPr>
            </w:pPr>
            <w:r w:rsidRPr="007A01DE">
              <w:rPr>
                <w:rFonts w:ascii="Times New Roman" w:eastAsia="Times New Roman" w:hAnsi="Times New Roman"/>
                <w:sz w:val="16"/>
                <w:szCs w:val="16"/>
                <w:lang w:val="sq-AL" w:eastAsia="sq-AL"/>
              </w:rPr>
              <w:t>KDIMDP / NJQV; OSHC; org ndërkombëtare</w:t>
            </w:r>
          </w:p>
        </w:tc>
        <w:tc>
          <w:tcPr>
            <w:tcW w:w="905" w:type="dxa"/>
          </w:tcPr>
          <w:p w14:paraId="367EE380" w14:textId="77777777" w:rsidR="00EB420B" w:rsidRPr="007A01DE" w:rsidRDefault="00EB420B" w:rsidP="00EB420B">
            <w:pPr>
              <w:spacing w:before="120" w:after="120"/>
              <w:jc w:val="center"/>
              <w:rPr>
                <w:rFonts w:ascii="Times New Roman" w:hAnsi="Times New Roman"/>
                <w:sz w:val="20"/>
              </w:rPr>
            </w:pPr>
          </w:p>
        </w:tc>
        <w:tc>
          <w:tcPr>
            <w:tcW w:w="715" w:type="dxa"/>
          </w:tcPr>
          <w:p w14:paraId="3CEA72AD" w14:textId="77777777" w:rsidR="00EB420B" w:rsidRPr="007A01DE" w:rsidRDefault="00EB420B" w:rsidP="00EB420B">
            <w:pPr>
              <w:spacing w:before="120" w:after="120"/>
              <w:jc w:val="center"/>
              <w:rPr>
                <w:rFonts w:ascii="Times New Roman" w:hAnsi="Times New Roman"/>
                <w:sz w:val="20"/>
              </w:rPr>
            </w:pPr>
          </w:p>
        </w:tc>
        <w:tc>
          <w:tcPr>
            <w:tcW w:w="973" w:type="dxa"/>
          </w:tcPr>
          <w:p w14:paraId="093E3423" w14:textId="77777777" w:rsidR="00EB420B" w:rsidRPr="007A01DE" w:rsidRDefault="00EB420B" w:rsidP="00EB420B">
            <w:pPr>
              <w:spacing w:before="120" w:after="120"/>
              <w:jc w:val="center"/>
              <w:rPr>
                <w:rFonts w:ascii="Times New Roman" w:hAnsi="Times New Roman"/>
                <w:sz w:val="20"/>
              </w:rPr>
            </w:pPr>
          </w:p>
        </w:tc>
        <w:tc>
          <w:tcPr>
            <w:tcW w:w="903" w:type="dxa"/>
          </w:tcPr>
          <w:p w14:paraId="3262DBA9" w14:textId="77777777" w:rsidR="00EB420B" w:rsidRPr="007A01DE" w:rsidRDefault="00EB420B" w:rsidP="00EB420B">
            <w:pPr>
              <w:spacing w:before="120" w:after="120"/>
              <w:jc w:val="center"/>
              <w:rPr>
                <w:rFonts w:ascii="Times New Roman" w:hAnsi="Times New Roman"/>
                <w:sz w:val="20"/>
              </w:rPr>
            </w:pPr>
          </w:p>
        </w:tc>
        <w:tc>
          <w:tcPr>
            <w:tcW w:w="903" w:type="dxa"/>
          </w:tcPr>
          <w:p w14:paraId="1591BE09" w14:textId="77777777" w:rsidR="00EB420B" w:rsidRPr="007A01DE" w:rsidRDefault="00EB420B" w:rsidP="00EB420B">
            <w:pPr>
              <w:spacing w:before="120" w:after="120"/>
              <w:jc w:val="center"/>
              <w:rPr>
                <w:rFonts w:ascii="Times New Roman" w:hAnsi="Times New Roman"/>
                <w:sz w:val="20"/>
              </w:rPr>
            </w:pPr>
          </w:p>
        </w:tc>
        <w:tc>
          <w:tcPr>
            <w:tcW w:w="927" w:type="dxa"/>
          </w:tcPr>
          <w:p w14:paraId="1334185E" w14:textId="77777777" w:rsidR="00EB420B" w:rsidRPr="007A01DE" w:rsidRDefault="00EB420B" w:rsidP="00EB420B">
            <w:pPr>
              <w:spacing w:before="120" w:after="120"/>
              <w:jc w:val="center"/>
              <w:rPr>
                <w:rFonts w:ascii="Times New Roman" w:hAnsi="Times New Roman"/>
                <w:sz w:val="20"/>
              </w:rPr>
            </w:pPr>
          </w:p>
        </w:tc>
        <w:tc>
          <w:tcPr>
            <w:tcW w:w="2621" w:type="dxa"/>
          </w:tcPr>
          <w:p w14:paraId="5097915C" w14:textId="77777777" w:rsidR="00EB420B" w:rsidRPr="007A01DE" w:rsidRDefault="00EB420B" w:rsidP="00EB420B">
            <w:pPr>
              <w:spacing w:before="120" w:after="120"/>
              <w:jc w:val="center"/>
              <w:rPr>
                <w:rFonts w:ascii="Times New Roman" w:hAnsi="Times New Roman"/>
                <w:sz w:val="20"/>
              </w:rPr>
            </w:pPr>
          </w:p>
        </w:tc>
        <w:tc>
          <w:tcPr>
            <w:tcW w:w="804" w:type="dxa"/>
          </w:tcPr>
          <w:p w14:paraId="61B04DA3"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439F508A" w14:textId="77777777" w:rsidR="00EB420B" w:rsidRPr="007A01DE" w:rsidRDefault="00EB420B" w:rsidP="00EB420B">
            <w:pPr>
              <w:spacing w:before="120" w:after="120"/>
              <w:jc w:val="center"/>
              <w:rPr>
                <w:rFonts w:ascii="Times New Roman" w:hAnsi="Times New Roman"/>
                <w:sz w:val="20"/>
              </w:rPr>
            </w:pPr>
          </w:p>
        </w:tc>
        <w:tc>
          <w:tcPr>
            <w:tcW w:w="1060" w:type="dxa"/>
          </w:tcPr>
          <w:p w14:paraId="51E18E4E" w14:textId="77777777" w:rsidR="00EB420B" w:rsidRPr="007A01DE" w:rsidRDefault="00EB420B" w:rsidP="00EB420B">
            <w:pPr>
              <w:spacing w:before="120" w:after="120"/>
              <w:jc w:val="center"/>
              <w:rPr>
                <w:rFonts w:ascii="Times New Roman" w:hAnsi="Times New Roman"/>
                <w:sz w:val="20"/>
              </w:rPr>
            </w:pPr>
          </w:p>
        </w:tc>
      </w:tr>
      <w:tr w:rsidR="00EB420B" w:rsidRPr="007A01DE" w14:paraId="69788FDC" w14:textId="77777777" w:rsidTr="005D369E">
        <w:tc>
          <w:tcPr>
            <w:tcW w:w="720" w:type="dxa"/>
          </w:tcPr>
          <w:p w14:paraId="5B73587B" w14:textId="77777777" w:rsidR="00EB420B" w:rsidRPr="007A01DE" w:rsidRDefault="00EB420B" w:rsidP="00EB420B">
            <w:pPr>
              <w:spacing w:before="120" w:after="120"/>
              <w:jc w:val="center"/>
              <w:rPr>
                <w:rFonts w:ascii="Times New Roman" w:eastAsia="Times New Roman" w:hAnsi="Times New Roman"/>
                <w:color w:val="000000"/>
                <w:sz w:val="18"/>
                <w:szCs w:val="18"/>
              </w:rPr>
            </w:pPr>
          </w:p>
        </w:tc>
        <w:tc>
          <w:tcPr>
            <w:tcW w:w="3780" w:type="dxa"/>
            <w:gridSpan w:val="3"/>
          </w:tcPr>
          <w:p w14:paraId="7316514E" w14:textId="77777777" w:rsidR="00EB420B" w:rsidRPr="007A01DE" w:rsidRDefault="00EB420B" w:rsidP="00EB420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98901AA</w:t>
            </w:r>
          </w:p>
        </w:tc>
        <w:tc>
          <w:tcPr>
            <w:tcW w:w="905" w:type="dxa"/>
          </w:tcPr>
          <w:p w14:paraId="3A3A0962" w14:textId="77777777" w:rsidR="00EB420B" w:rsidRPr="007A01DE" w:rsidRDefault="00EB420B" w:rsidP="00EB420B">
            <w:pPr>
              <w:spacing w:before="120" w:after="120"/>
              <w:jc w:val="center"/>
              <w:rPr>
                <w:rFonts w:ascii="Times New Roman" w:hAnsi="Times New Roman"/>
                <w:sz w:val="20"/>
              </w:rPr>
            </w:pPr>
          </w:p>
        </w:tc>
        <w:tc>
          <w:tcPr>
            <w:tcW w:w="715" w:type="dxa"/>
          </w:tcPr>
          <w:p w14:paraId="5F86CBBE" w14:textId="77777777" w:rsidR="00EB420B" w:rsidRPr="007A01DE" w:rsidRDefault="00EB420B" w:rsidP="00EB420B">
            <w:pPr>
              <w:spacing w:before="120" w:after="120"/>
              <w:jc w:val="center"/>
              <w:rPr>
                <w:rFonts w:ascii="Times New Roman" w:hAnsi="Times New Roman"/>
                <w:sz w:val="20"/>
              </w:rPr>
            </w:pPr>
          </w:p>
        </w:tc>
        <w:tc>
          <w:tcPr>
            <w:tcW w:w="973" w:type="dxa"/>
          </w:tcPr>
          <w:p w14:paraId="51431B61" w14:textId="77777777" w:rsidR="00EB420B" w:rsidRPr="007A01DE" w:rsidRDefault="00EB420B" w:rsidP="00EB420B">
            <w:pPr>
              <w:spacing w:before="120" w:after="120"/>
              <w:jc w:val="center"/>
              <w:rPr>
                <w:rFonts w:ascii="Times New Roman" w:hAnsi="Times New Roman"/>
                <w:sz w:val="20"/>
              </w:rPr>
            </w:pPr>
          </w:p>
        </w:tc>
        <w:tc>
          <w:tcPr>
            <w:tcW w:w="903" w:type="dxa"/>
          </w:tcPr>
          <w:p w14:paraId="167E2C89" w14:textId="77777777" w:rsidR="00EB420B" w:rsidRPr="007A01DE" w:rsidRDefault="00EB420B" w:rsidP="00EB420B">
            <w:pPr>
              <w:spacing w:before="120" w:after="120"/>
              <w:jc w:val="center"/>
              <w:rPr>
                <w:rFonts w:ascii="Times New Roman" w:hAnsi="Times New Roman"/>
                <w:sz w:val="20"/>
              </w:rPr>
            </w:pPr>
          </w:p>
        </w:tc>
        <w:tc>
          <w:tcPr>
            <w:tcW w:w="903" w:type="dxa"/>
          </w:tcPr>
          <w:p w14:paraId="017F4483" w14:textId="77777777" w:rsidR="00EB420B" w:rsidRPr="007A01DE" w:rsidRDefault="00EB420B" w:rsidP="00EB420B">
            <w:pPr>
              <w:spacing w:before="120" w:after="120"/>
              <w:jc w:val="center"/>
              <w:rPr>
                <w:rFonts w:ascii="Times New Roman" w:hAnsi="Times New Roman"/>
                <w:sz w:val="20"/>
              </w:rPr>
            </w:pPr>
          </w:p>
        </w:tc>
        <w:tc>
          <w:tcPr>
            <w:tcW w:w="927" w:type="dxa"/>
          </w:tcPr>
          <w:p w14:paraId="0A7406AC" w14:textId="77777777" w:rsidR="00EB420B" w:rsidRPr="007A01DE" w:rsidRDefault="00EB420B" w:rsidP="00EB420B">
            <w:pPr>
              <w:spacing w:before="120" w:after="120"/>
              <w:jc w:val="center"/>
              <w:rPr>
                <w:rFonts w:ascii="Times New Roman" w:hAnsi="Times New Roman"/>
                <w:sz w:val="20"/>
              </w:rPr>
            </w:pPr>
          </w:p>
        </w:tc>
        <w:tc>
          <w:tcPr>
            <w:tcW w:w="2621" w:type="dxa"/>
          </w:tcPr>
          <w:p w14:paraId="2030A6FD" w14:textId="77777777" w:rsidR="00EB420B" w:rsidRPr="007A01DE" w:rsidRDefault="00EB420B" w:rsidP="00EB420B">
            <w:pPr>
              <w:spacing w:before="120" w:after="120"/>
              <w:jc w:val="center"/>
              <w:rPr>
                <w:rFonts w:ascii="Times New Roman" w:hAnsi="Times New Roman"/>
                <w:sz w:val="20"/>
              </w:rPr>
            </w:pPr>
          </w:p>
        </w:tc>
        <w:tc>
          <w:tcPr>
            <w:tcW w:w="804" w:type="dxa"/>
          </w:tcPr>
          <w:p w14:paraId="0583073A"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0EB8E698" w14:textId="77777777" w:rsidR="00EB420B" w:rsidRPr="007A01DE" w:rsidRDefault="00EB420B" w:rsidP="00EB420B">
            <w:pPr>
              <w:spacing w:before="120" w:after="120"/>
              <w:jc w:val="center"/>
              <w:rPr>
                <w:rFonts w:ascii="Times New Roman" w:hAnsi="Times New Roman"/>
                <w:sz w:val="20"/>
              </w:rPr>
            </w:pPr>
          </w:p>
        </w:tc>
        <w:tc>
          <w:tcPr>
            <w:tcW w:w="1060" w:type="dxa"/>
          </w:tcPr>
          <w:p w14:paraId="66731EFC" w14:textId="77777777" w:rsidR="00EB420B" w:rsidRPr="007A01DE" w:rsidRDefault="00EB420B" w:rsidP="00EB420B">
            <w:pPr>
              <w:spacing w:before="120" w:after="120"/>
              <w:jc w:val="center"/>
              <w:rPr>
                <w:rFonts w:ascii="Times New Roman" w:hAnsi="Times New Roman"/>
                <w:sz w:val="20"/>
              </w:rPr>
            </w:pPr>
          </w:p>
        </w:tc>
      </w:tr>
      <w:tr w:rsidR="00EB420B" w:rsidRPr="007A01DE" w14:paraId="325E1898" w14:textId="77777777" w:rsidTr="005D369E">
        <w:tc>
          <w:tcPr>
            <w:tcW w:w="720" w:type="dxa"/>
          </w:tcPr>
          <w:p w14:paraId="5133D911" w14:textId="77777777" w:rsidR="00EB420B" w:rsidRPr="007A01DE" w:rsidRDefault="00EB420B" w:rsidP="00EB420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4.5.1.ç</w:t>
            </w:r>
          </w:p>
        </w:tc>
        <w:tc>
          <w:tcPr>
            <w:tcW w:w="3780" w:type="dxa"/>
            <w:gridSpan w:val="3"/>
          </w:tcPr>
          <w:p w14:paraId="4D1B3B77" w14:textId="77777777" w:rsidR="00EB420B" w:rsidRPr="007A01DE" w:rsidRDefault="00EB420B" w:rsidP="00EB420B">
            <w:pPr>
              <w:spacing w:before="120" w:after="120"/>
              <w:rPr>
                <w:rFonts w:ascii="Times New Roman" w:eastAsia="Times New Roman" w:hAnsi="Times New Roman"/>
                <w:color w:val="FF0000"/>
                <w:sz w:val="20"/>
              </w:rPr>
            </w:pPr>
            <w:r w:rsidRPr="007A01DE">
              <w:rPr>
                <w:rFonts w:ascii="Times New Roman" w:eastAsia="Times New Roman" w:hAnsi="Times New Roman"/>
                <w:sz w:val="16"/>
                <w:szCs w:val="16"/>
                <w:lang w:val="sq-AL" w:eastAsia="sq-AL"/>
              </w:rPr>
              <w:t>Ditët e Hapura (disa ditë/vit) pranë Bashkive/forume me qytetarë për t’u njohur me punën e institucioneve dhe shërbimet që ofrohen në nivel lokal të zhvilluara (çështje të dhunës/mbrojtjes së fëmijëve)</w:t>
            </w:r>
          </w:p>
        </w:tc>
        <w:tc>
          <w:tcPr>
            <w:tcW w:w="905" w:type="dxa"/>
          </w:tcPr>
          <w:p w14:paraId="28C5195A" w14:textId="77777777" w:rsidR="00EB420B" w:rsidRPr="007A01DE" w:rsidRDefault="00EB420B" w:rsidP="00EB420B">
            <w:pPr>
              <w:spacing w:before="120" w:after="120"/>
              <w:jc w:val="center"/>
              <w:rPr>
                <w:rFonts w:ascii="Times New Roman" w:hAnsi="Times New Roman"/>
                <w:sz w:val="20"/>
              </w:rPr>
            </w:pPr>
          </w:p>
        </w:tc>
        <w:tc>
          <w:tcPr>
            <w:tcW w:w="715" w:type="dxa"/>
          </w:tcPr>
          <w:p w14:paraId="2C6A525C" w14:textId="77777777" w:rsidR="00EB420B" w:rsidRPr="007A01DE" w:rsidRDefault="00EB420B" w:rsidP="00EB420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Kosto administrative</w:t>
            </w:r>
          </w:p>
        </w:tc>
        <w:tc>
          <w:tcPr>
            <w:tcW w:w="973" w:type="dxa"/>
          </w:tcPr>
          <w:p w14:paraId="05E663E6" w14:textId="77777777" w:rsidR="00EB420B" w:rsidRPr="007A01DE" w:rsidRDefault="00EB420B" w:rsidP="00EB420B">
            <w:pPr>
              <w:spacing w:before="120" w:after="120"/>
              <w:jc w:val="center"/>
              <w:rPr>
                <w:rFonts w:ascii="Times New Roman" w:hAnsi="Times New Roman"/>
                <w:sz w:val="20"/>
              </w:rPr>
            </w:pPr>
          </w:p>
        </w:tc>
        <w:tc>
          <w:tcPr>
            <w:tcW w:w="903" w:type="dxa"/>
          </w:tcPr>
          <w:p w14:paraId="7293252D" w14:textId="77777777" w:rsidR="00EB420B" w:rsidRPr="007A01DE" w:rsidRDefault="00EB420B" w:rsidP="00EB420B">
            <w:pPr>
              <w:spacing w:before="120" w:after="120"/>
              <w:jc w:val="center"/>
              <w:rPr>
                <w:rFonts w:ascii="Times New Roman" w:hAnsi="Times New Roman"/>
                <w:sz w:val="20"/>
              </w:rPr>
            </w:pPr>
          </w:p>
        </w:tc>
        <w:tc>
          <w:tcPr>
            <w:tcW w:w="903" w:type="dxa"/>
          </w:tcPr>
          <w:p w14:paraId="12061926" w14:textId="77777777" w:rsidR="00EB420B" w:rsidRPr="007A01DE" w:rsidRDefault="00EB420B" w:rsidP="00EB420B">
            <w:pPr>
              <w:spacing w:before="120" w:after="120"/>
              <w:jc w:val="center"/>
              <w:rPr>
                <w:rFonts w:ascii="Times New Roman" w:hAnsi="Times New Roman"/>
                <w:sz w:val="20"/>
              </w:rPr>
            </w:pPr>
          </w:p>
        </w:tc>
        <w:tc>
          <w:tcPr>
            <w:tcW w:w="927" w:type="dxa"/>
          </w:tcPr>
          <w:p w14:paraId="0EFF8C91" w14:textId="77777777" w:rsidR="00EB420B" w:rsidRPr="007A01DE" w:rsidRDefault="00EB420B" w:rsidP="00EB420B">
            <w:pPr>
              <w:spacing w:before="120" w:after="120"/>
              <w:jc w:val="center"/>
              <w:rPr>
                <w:rFonts w:ascii="Times New Roman" w:hAnsi="Times New Roman"/>
                <w:sz w:val="20"/>
              </w:rPr>
            </w:pPr>
          </w:p>
        </w:tc>
        <w:tc>
          <w:tcPr>
            <w:tcW w:w="2621" w:type="dxa"/>
          </w:tcPr>
          <w:p w14:paraId="7CC04E45" w14:textId="557350AC" w:rsidR="00EB420B" w:rsidRPr="007A01DE" w:rsidRDefault="00EB420B" w:rsidP="00EB420B">
            <w:pPr>
              <w:spacing w:before="120" w:after="120"/>
              <w:jc w:val="center"/>
              <w:rPr>
                <w:rFonts w:ascii="Times New Roman" w:hAnsi="Times New Roman"/>
                <w:sz w:val="20"/>
              </w:rPr>
            </w:pPr>
            <w:r>
              <w:rPr>
                <w:rFonts w:ascii="Garamond" w:eastAsia="Times New Roman" w:hAnsi="Garamond" w:cs="Calibri"/>
                <w:b/>
                <w:color w:val="000000"/>
                <w:sz w:val="20"/>
                <w:lang w:val="sq-AL" w:eastAsia="sq-AL"/>
              </w:rPr>
              <w:t>PËRFUNDUAR 2020</w:t>
            </w:r>
          </w:p>
        </w:tc>
        <w:tc>
          <w:tcPr>
            <w:tcW w:w="804" w:type="dxa"/>
          </w:tcPr>
          <w:p w14:paraId="7887A4B9"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06C7508F" w14:textId="77777777" w:rsidR="00EB420B" w:rsidRPr="007A01DE" w:rsidRDefault="00EB420B" w:rsidP="00EB420B">
            <w:pPr>
              <w:spacing w:before="120" w:after="120"/>
              <w:jc w:val="center"/>
              <w:rPr>
                <w:rFonts w:ascii="Times New Roman" w:hAnsi="Times New Roman"/>
                <w:sz w:val="20"/>
              </w:rPr>
            </w:pPr>
          </w:p>
        </w:tc>
        <w:tc>
          <w:tcPr>
            <w:tcW w:w="1060" w:type="dxa"/>
          </w:tcPr>
          <w:p w14:paraId="276A4176" w14:textId="77777777" w:rsidR="00EB420B" w:rsidRPr="007A01DE" w:rsidRDefault="00EB420B" w:rsidP="00EB420B">
            <w:pPr>
              <w:spacing w:before="120" w:after="120"/>
              <w:jc w:val="center"/>
              <w:rPr>
                <w:rFonts w:ascii="Times New Roman" w:hAnsi="Times New Roman"/>
                <w:sz w:val="20"/>
              </w:rPr>
            </w:pPr>
            <w:r w:rsidRPr="004F0444">
              <w:rPr>
                <w:rFonts w:ascii="Times New Roman" w:hAnsi="Times New Roman"/>
                <w:b/>
                <w:sz w:val="20"/>
                <w:lang w:val="it-IT"/>
              </w:rPr>
              <w:t>PA RAPORTUAR</w:t>
            </w:r>
            <w:r>
              <w:rPr>
                <w:rFonts w:ascii="Times New Roman" w:hAnsi="Times New Roman"/>
                <w:b/>
                <w:sz w:val="20"/>
                <w:lang w:val="it-IT"/>
              </w:rPr>
              <w:t xml:space="preserve"> 2020 </w:t>
            </w:r>
            <w:r>
              <w:rPr>
                <w:rFonts w:ascii="Garamond" w:eastAsia="Times New Roman" w:hAnsi="Garamond" w:cs="Calibri"/>
                <w:b/>
                <w:color w:val="000000"/>
                <w:sz w:val="20"/>
                <w:lang w:val="sq-AL" w:eastAsia="sq-AL"/>
              </w:rPr>
              <w:t>(Përfunduar)</w:t>
            </w:r>
          </w:p>
        </w:tc>
      </w:tr>
      <w:tr w:rsidR="00EB420B" w:rsidRPr="007A01DE" w14:paraId="0D4DC278" w14:textId="77777777" w:rsidTr="005D369E">
        <w:tc>
          <w:tcPr>
            <w:tcW w:w="720" w:type="dxa"/>
          </w:tcPr>
          <w:p w14:paraId="5EE2590E" w14:textId="77777777" w:rsidR="00EB420B" w:rsidRPr="007A01DE" w:rsidRDefault="00EB420B" w:rsidP="00EB420B">
            <w:pPr>
              <w:spacing w:before="120" w:after="120"/>
              <w:jc w:val="center"/>
              <w:rPr>
                <w:rFonts w:ascii="Times New Roman" w:eastAsia="Times New Roman" w:hAnsi="Times New Roman"/>
                <w:color w:val="000000"/>
                <w:sz w:val="18"/>
                <w:szCs w:val="18"/>
              </w:rPr>
            </w:pPr>
          </w:p>
        </w:tc>
        <w:tc>
          <w:tcPr>
            <w:tcW w:w="3780" w:type="dxa"/>
            <w:gridSpan w:val="3"/>
          </w:tcPr>
          <w:p w14:paraId="2C7F661F" w14:textId="77777777" w:rsidR="00EB420B" w:rsidRPr="007A01DE" w:rsidRDefault="00EB420B" w:rsidP="00EB420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MB/AMVV; OSHC</w:t>
            </w:r>
          </w:p>
        </w:tc>
        <w:tc>
          <w:tcPr>
            <w:tcW w:w="905" w:type="dxa"/>
          </w:tcPr>
          <w:p w14:paraId="2E7D8CA7" w14:textId="77777777" w:rsidR="00EB420B" w:rsidRPr="007A01DE" w:rsidRDefault="00EB420B" w:rsidP="00EB420B">
            <w:pPr>
              <w:spacing w:before="120" w:after="120"/>
              <w:jc w:val="center"/>
              <w:rPr>
                <w:rFonts w:ascii="Times New Roman" w:hAnsi="Times New Roman"/>
                <w:sz w:val="20"/>
              </w:rPr>
            </w:pPr>
          </w:p>
        </w:tc>
        <w:tc>
          <w:tcPr>
            <w:tcW w:w="715" w:type="dxa"/>
          </w:tcPr>
          <w:p w14:paraId="2189B0E5" w14:textId="77777777" w:rsidR="00EB420B" w:rsidRPr="007A01DE" w:rsidRDefault="00EB420B" w:rsidP="00EB420B">
            <w:pPr>
              <w:spacing w:before="120" w:after="120"/>
              <w:jc w:val="center"/>
              <w:rPr>
                <w:rFonts w:ascii="Times New Roman" w:hAnsi="Times New Roman"/>
                <w:sz w:val="20"/>
              </w:rPr>
            </w:pPr>
          </w:p>
        </w:tc>
        <w:tc>
          <w:tcPr>
            <w:tcW w:w="973" w:type="dxa"/>
          </w:tcPr>
          <w:p w14:paraId="3A540CF2" w14:textId="77777777" w:rsidR="00EB420B" w:rsidRPr="007A01DE" w:rsidRDefault="00EB420B" w:rsidP="00EB420B">
            <w:pPr>
              <w:spacing w:before="120" w:after="120"/>
              <w:jc w:val="center"/>
              <w:rPr>
                <w:rFonts w:ascii="Times New Roman" w:hAnsi="Times New Roman"/>
                <w:sz w:val="20"/>
              </w:rPr>
            </w:pPr>
          </w:p>
        </w:tc>
        <w:tc>
          <w:tcPr>
            <w:tcW w:w="903" w:type="dxa"/>
          </w:tcPr>
          <w:p w14:paraId="45816BE4" w14:textId="77777777" w:rsidR="00EB420B" w:rsidRPr="007A01DE" w:rsidRDefault="00EB420B" w:rsidP="00EB420B">
            <w:pPr>
              <w:spacing w:before="120" w:after="120"/>
              <w:jc w:val="center"/>
              <w:rPr>
                <w:rFonts w:ascii="Times New Roman" w:hAnsi="Times New Roman"/>
                <w:sz w:val="20"/>
              </w:rPr>
            </w:pPr>
          </w:p>
        </w:tc>
        <w:tc>
          <w:tcPr>
            <w:tcW w:w="903" w:type="dxa"/>
          </w:tcPr>
          <w:p w14:paraId="1114EAB7" w14:textId="77777777" w:rsidR="00EB420B" w:rsidRPr="007A01DE" w:rsidRDefault="00EB420B" w:rsidP="00EB420B">
            <w:pPr>
              <w:spacing w:before="120" w:after="120"/>
              <w:jc w:val="center"/>
              <w:rPr>
                <w:rFonts w:ascii="Times New Roman" w:hAnsi="Times New Roman"/>
                <w:sz w:val="20"/>
              </w:rPr>
            </w:pPr>
          </w:p>
        </w:tc>
        <w:tc>
          <w:tcPr>
            <w:tcW w:w="927" w:type="dxa"/>
          </w:tcPr>
          <w:p w14:paraId="6A7D1CA2" w14:textId="77777777" w:rsidR="00EB420B" w:rsidRPr="007A01DE" w:rsidRDefault="00EB420B" w:rsidP="00EB420B">
            <w:pPr>
              <w:spacing w:before="120" w:after="120"/>
              <w:jc w:val="center"/>
              <w:rPr>
                <w:rFonts w:ascii="Times New Roman" w:hAnsi="Times New Roman"/>
                <w:sz w:val="20"/>
              </w:rPr>
            </w:pPr>
          </w:p>
        </w:tc>
        <w:tc>
          <w:tcPr>
            <w:tcW w:w="2621" w:type="dxa"/>
          </w:tcPr>
          <w:p w14:paraId="5CC06EDB" w14:textId="77777777" w:rsidR="00EB420B" w:rsidRPr="007A01DE" w:rsidRDefault="00EB420B" w:rsidP="00EB420B">
            <w:pPr>
              <w:spacing w:before="120" w:after="120"/>
              <w:jc w:val="center"/>
              <w:rPr>
                <w:rFonts w:ascii="Times New Roman" w:hAnsi="Times New Roman"/>
                <w:sz w:val="20"/>
              </w:rPr>
            </w:pPr>
          </w:p>
        </w:tc>
        <w:tc>
          <w:tcPr>
            <w:tcW w:w="804" w:type="dxa"/>
          </w:tcPr>
          <w:p w14:paraId="5D69B900"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3BEB0EFD" w14:textId="77777777" w:rsidR="00EB420B" w:rsidRPr="007A01DE" w:rsidRDefault="00EB420B" w:rsidP="00EB420B">
            <w:pPr>
              <w:spacing w:before="120" w:after="120"/>
              <w:jc w:val="center"/>
              <w:rPr>
                <w:rFonts w:ascii="Times New Roman" w:hAnsi="Times New Roman"/>
                <w:sz w:val="20"/>
              </w:rPr>
            </w:pPr>
          </w:p>
        </w:tc>
        <w:tc>
          <w:tcPr>
            <w:tcW w:w="1060" w:type="dxa"/>
          </w:tcPr>
          <w:p w14:paraId="43AADF85" w14:textId="77777777" w:rsidR="00EB420B" w:rsidRPr="007A01DE" w:rsidRDefault="00EB420B" w:rsidP="00EB420B">
            <w:pPr>
              <w:spacing w:before="120" w:after="120"/>
              <w:jc w:val="center"/>
              <w:rPr>
                <w:rFonts w:ascii="Times New Roman" w:hAnsi="Times New Roman"/>
                <w:sz w:val="20"/>
              </w:rPr>
            </w:pPr>
          </w:p>
        </w:tc>
      </w:tr>
      <w:tr w:rsidR="00EB420B" w:rsidRPr="007A01DE" w14:paraId="6AC54024" w14:textId="77777777" w:rsidTr="005D369E">
        <w:tc>
          <w:tcPr>
            <w:tcW w:w="720" w:type="dxa"/>
          </w:tcPr>
          <w:p w14:paraId="7B2A1E34" w14:textId="77777777" w:rsidR="00EB420B" w:rsidRPr="007A01DE" w:rsidRDefault="00EB420B" w:rsidP="00EB420B">
            <w:pPr>
              <w:spacing w:line="240" w:lineRule="auto"/>
              <w:jc w:val="center"/>
              <w:rPr>
                <w:rFonts w:ascii="Times New Roman" w:eastAsia="Times New Roman" w:hAnsi="Times New Roman"/>
                <w:bCs/>
                <w:color w:val="000000"/>
                <w:sz w:val="18"/>
                <w:szCs w:val="18"/>
              </w:rPr>
            </w:pPr>
          </w:p>
        </w:tc>
        <w:tc>
          <w:tcPr>
            <w:tcW w:w="3780" w:type="dxa"/>
            <w:gridSpan w:val="3"/>
          </w:tcPr>
          <w:p w14:paraId="19D59BF7" w14:textId="77777777" w:rsidR="00EB420B" w:rsidRPr="007A01DE" w:rsidRDefault="00EB420B" w:rsidP="00EB420B">
            <w:pPr>
              <w:rPr>
                <w:rFonts w:ascii="Times New Roman" w:hAnsi="Times New Roman"/>
                <w:bCs/>
                <w:sz w:val="20"/>
              </w:rPr>
            </w:pPr>
            <w:r w:rsidRPr="007A01DE">
              <w:rPr>
                <w:rFonts w:ascii="Times New Roman" w:eastAsia="Times New Roman" w:hAnsi="Times New Roman"/>
                <w:sz w:val="16"/>
                <w:szCs w:val="16"/>
                <w:lang w:val="sq-AL" w:eastAsia="sq-AL"/>
              </w:rPr>
              <w:t>91602AC (Aktivitet për bashkërendim procesesh mes bashkive)</w:t>
            </w:r>
          </w:p>
        </w:tc>
        <w:tc>
          <w:tcPr>
            <w:tcW w:w="905" w:type="dxa"/>
          </w:tcPr>
          <w:p w14:paraId="32CD1BF0" w14:textId="77777777" w:rsidR="00EB420B" w:rsidRPr="007A01DE" w:rsidRDefault="00EB420B" w:rsidP="00EB420B">
            <w:pPr>
              <w:spacing w:before="120" w:after="120"/>
              <w:jc w:val="center"/>
              <w:rPr>
                <w:rFonts w:ascii="Times New Roman" w:hAnsi="Times New Roman"/>
                <w:sz w:val="20"/>
              </w:rPr>
            </w:pPr>
          </w:p>
        </w:tc>
        <w:tc>
          <w:tcPr>
            <w:tcW w:w="715" w:type="dxa"/>
          </w:tcPr>
          <w:p w14:paraId="01B58B6D" w14:textId="77777777" w:rsidR="00EB420B" w:rsidRPr="007A01DE" w:rsidRDefault="00EB420B" w:rsidP="00EB420B">
            <w:pPr>
              <w:spacing w:before="120" w:after="120"/>
              <w:jc w:val="center"/>
              <w:rPr>
                <w:rFonts w:ascii="Times New Roman" w:hAnsi="Times New Roman"/>
                <w:sz w:val="20"/>
              </w:rPr>
            </w:pPr>
          </w:p>
        </w:tc>
        <w:tc>
          <w:tcPr>
            <w:tcW w:w="973" w:type="dxa"/>
          </w:tcPr>
          <w:p w14:paraId="2CB281C8" w14:textId="77777777" w:rsidR="00EB420B" w:rsidRPr="007A01DE" w:rsidRDefault="00EB420B" w:rsidP="00EB420B">
            <w:pPr>
              <w:spacing w:before="120" w:after="120"/>
              <w:jc w:val="center"/>
              <w:rPr>
                <w:rFonts w:ascii="Times New Roman" w:hAnsi="Times New Roman"/>
                <w:sz w:val="20"/>
              </w:rPr>
            </w:pPr>
          </w:p>
        </w:tc>
        <w:tc>
          <w:tcPr>
            <w:tcW w:w="903" w:type="dxa"/>
          </w:tcPr>
          <w:p w14:paraId="57299D70" w14:textId="77777777" w:rsidR="00EB420B" w:rsidRPr="007A01DE" w:rsidRDefault="00EB420B" w:rsidP="00EB420B">
            <w:pPr>
              <w:spacing w:before="120" w:after="120"/>
              <w:jc w:val="center"/>
              <w:rPr>
                <w:rFonts w:ascii="Times New Roman" w:hAnsi="Times New Roman"/>
                <w:sz w:val="20"/>
              </w:rPr>
            </w:pPr>
          </w:p>
        </w:tc>
        <w:tc>
          <w:tcPr>
            <w:tcW w:w="903" w:type="dxa"/>
          </w:tcPr>
          <w:p w14:paraId="7289C2FA" w14:textId="77777777" w:rsidR="00EB420B" w:rsidRPr="007A01DE" w:rsidRDefault="00EB420B" w:rsidP="00EB420B">
            <w:pPr>
              <w:spacing w:before="120" w:after="120"/>
              <w:jc w:val="center"/>
              <w:rPr>
                <w:rFonts w:ascii="Times New Roman" w:hAnsi="Times New Roman"/>
                <w:sz w:val="20"/>
              </w:rPr>
            </w:pPr>
          </w:p>
        </w:tc>
        <w:tc>
          <w:tcPr>
            <w:tcW w:w="927" w:type="dxa"/>
          </w:tcPr>
          <w:p w14:paraId="2A09E33D" w14:textId="77777777" w:rsidR="00EB420B" w:rsidRPr="007A01DE" w:rsidRDefault="00EB420B" w:rsidP="00EB420B">
            <w:pPr>
              <w:spacing w:before="120" w:after="120"/>
              <w:jc w:val="center"/>
              <w:rPr>
                <w:rFonts w:ascii="Times New Roman" w:hAnsi="Times New Roman"/>
                <w:sz w:val="20"/>
              </w:rPr>
            </w:pPr>
          </w:p>
        </w:tc>
        <w:tc>
          <w:tcPr>
            <w:tcW w:w="2621" w:type="dxa"/>
          </w:tcPr>
          <w:p w14:paraId="585F5CB9" w14:textId="77777777" w:rsidR="00EB420B" w:rsidRPr="007A01DE" w:rsidRDefault="00EB420B" w:rsidP="00EB420B">
            <w:pPr>
              <w:spacing w:before="120" w:after="120"/>
              <w:jc w:val="center"/>
              <w:rPr>
                <w:rFonts w:ascii="Times New Roman" w:hAnsi="Times New Roman"/>
                <w:sz w:val="20"/>
              </w:rPr>
            </w:pPr>
          </w:p>
        </w:tc>
        <w:tc>
          <w:tcPr>
            <w:tcW w:w="804" w:type="dxa"/>
          </w:tcPr>
          <w:p w14:paraId="5D74FC92"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6C0A654C" w14:textId="77777777" w:rsidR="00EB420B" w:rsidRPr="007A01DE" w:rsidRDefault="00EB420B" w:rsidP="00EB420B">
            <w:pPr>
              <w:spacing w:before="120" w:after="120"/>
              <w:jc w:val="center"/>
              <w:rPr>
                <w:rFonts w:ascii="Times New Roman" w:hAnsi="Times New Roman"/>
                <w:sz w:val="20"/>
              </w:rPr>
            </w:pPr>
          </w:p>
        </w:tc>
        <w:tc>
          <w:tcPr>
            <w:tcW w:w="1060" w:type="dxa"/>
          </w:tcPr>
          <w:p w14:paraId="65DD02E7" w14:textId="77777777" w:rsidR="00EB420B" w:rsidRPr="007A01DE" w:rsidRDefault="00EB420B" w:rsidP="00EB420B">
            <w:pPr>
              <w:spacing w:before="120" w:after="120"/>
              <w:jc w:val="center"/>
              <w:rPr>
                <w:rFonts w:ascii="Times New Roman" w:hAnsi="Times New Roman"/>
                <w:sz w:val="20"/>
              </w:rPr>
            </w:pPr>
          </w:p>
        </w:tc>
      </w:tr>
      <w:tr w:rsidR="00EB420B" w:rsidRPr="007A01DE" w14:paraId="74519C40" w14:textId="77777777" w:rsidTr="005D369E">
        <w:tc>
          <w:tcPr>
            <w:tcW w:w="720" w:type="dxa"/>
          </w:tcPr>
          <w:p w14:paraId="2C3A9852" w14:textId="77777777" w:rsidR="00EB420B" w:rsidRPr="007A01DE" w:rsidRDefault="00EB420B" w:rsidP="00EB420B">
            <w:pPr>
              <w:spacing w:line="240" w:lineRule="auto"/>
              <w:jc w:val="center"/>
              <w:rPr>
                <w:rFonts w:ascii="Times New Roman" w:eastAsia="Times New Roman" w:hAnsi="Times New Roman"/>
                <w:bCs/>
                <w:color w:val="000000"/>
                <w:sz w:val="18"/>
                <w:szCs w:val="18"/>
              </w:rPr>
            </w:pPr>
            <w:r w:rsidRPr="007A01DE">
              <w:rPr>
                <w:rFonts w:ascii="Times New Roman" w:hAnsi="Times New Roman"/>
                <w:bCs/>
                <w:color w:val="000000"/>
                <w:sz w:val="18"/>
                <w:szCs w:val="18"/>
              </w:rPr>
              <w:t>4.5.1.d</w:t>
            </w:r>
          </w:p>
        </w:tc>
        <w:tc>
          <w:tcPr>
            <w:tcW w:w="3780" w:type="dxa"/>
            <w:gridSpan w:val="3"/>
          </w:tcPr>
          <w:p w14:paraId="5EF2435A" w14:textId="77777777" w:rsidR="00EB420B" w:rsidRPr="007A01DE" w:rsidRDefault="00EB420B" w:rsidP="00EB420B">
            <w:pPr>
              <w:rPr>
                <w:rFonts w:ascii="Times New Roman" w:hAnsi="Times New Roman"/>
                <w:sz w:val="20"/>
              </w:rPr>
            </w:pPr>
            <w:r w:rsidRPr="007A01DE">
              <w:rPr>
                <w:rFonts w:ascii="Times New Roman" w:eastAsia="Times New Roman" w:hAnsi="Times New Roman"/>
                <w:sz w:val="16"/>
                <w:szCs w:val="16"/>
                <w:lang w:val="sq-AL" w:eastAsia="sq-AL"/>
              </w:rPr>
              <w:t>Ndërtimi i faqeve të internetit për 48 bashki dhe formatimi i tyre në një format lehtësisht të aksesueshëm për qytetarin duke ndikuar edhe në edukimin ligjor të tyre</w:t>
            </w:r>
          </w:p>
        </w:tc>
        <w:tc>
          <w:tcPr>
            <w:tcW w:w="905" w:type="dxa"/>
          </w:tcPr>
          <w:p w14:paraId="0F0EAB11" w14:textId="77777777" w:rsidR="00EB420B" w:rsidRPr="007A01DE" w:rsidRDefault="00EB420B" w:rsidP="00EB420B">
            <w:pPr>
              <w:spacing w:before="120" w:after="120"/>
              <w:jc w:val="center"/>
              <w:rPr>
                <w:rFonts w:ascii="Times New Roman" w:hAnsi="Times New Roman"/>
                <w:sz w:val="20"/>
              </w:rPr>
            </w:pPr>
          </w:p>
        </w:tc>
        <w:tc>
          <w:tcPr>
            <w:tcW w:w="715" w:type="dxa"/>
          </w:tcPr>
          <w:p w14:paraId="40C556B6" w14:textId="77777777" w:rsidR="00EB420B" w:rsidRPr="007A01DE" w:rsidRDefault="00EB420B" w:rsidP="00EB420B">
            <w:pPr>
              <w:spacing w:before="120" w:after="120"/>
              <w:jc w:val="center"/>
              <w:rPr>
                <w:rFonts w:ascii="Times New Roman" w:eastAsia="Times New Roman" w:hAnsi="Times New Roman"/>
                <w:color w:val="000000"/>
                <w:sz w:val="16"/>
                <w:szCs w:val="16"/>
                <w:lang w:val="sq-AL" w:eastAsia="sq-AL"/>
              </w:rPr>
            </w:pPr>
            <w:r w:rsidRPr="007A01DE">
              <w:rPr>
                <w:rFonts w:ascii="Times New Roman" w:eastAsia="Times New Roman" w:hAnsi="Times New Roman"/>
                <w:color w:val="000000"/>
                <w:sz w:val="16"/>
                <w:szCs w:val="16"/>
                <w:lang w:val="sq-AL" w:eastAsia="sq-AL"/>
              </w:rPr>
              <w:t>3, 625</w:t>
            </w:r>
          </w:p>
          <w:p w14:paraId="6D9C4C0C" w14:textId="77777777" w:rsidR="00EB420B" w:rsidRPr="007A01DE" w:rsidRDefault="00EB420B" w:rsidP="00EB420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STAR 2</w:t>
            </w:r>
          </w:p>
        </w:tc>
        <w:tc>
          <w:tcPr>
            <w:tcW w:w="973" w:type="dxa"/>
          </w:tcPr>
          <w:p w14:paraId="201E5096" w14:textId="77777777" w:rsidR="00EB420B" w:rsidRPr="007A01DE" w:rsidRDefault="00EB420B" w:rsidP="00EB420B">
            <w:pPr>
              <w:spacing w:before="120" w:after="120"/>
              <w:jc w:val="center"/>
              <w:rPr>
                <w:rFonts w:ascii="Times New Roman" w:hAnsi="Times New Roman"/>
                <w:sz w:val="20"/>
              </w:rPr>
            </w:pPr>
          </w:p>
        </w:tc>
        <w:tc>
          <w:tcPr>
            <w:tcW w:w="903" w:type="dxa"/>
          </w:tcPr>
          <w:p w14:paraId="46065772" w14:textId="77777777" w:rsidR="00EB420B" w:rsidRPr="007A01DE" w:rsidRDefault="00EB420B" w:rsidP="00EB420B">
            <w:pPr>
              <w:spacing w:before="120" w:after="120"/>
              <w:jc w:val="center"/>
              <w:rPr>
                <w:rFonts w:ascii="Times New Roman" w:hAnsi="Times New Roman"/>
                <w:sz w:val="20"/>
              </w:rPr>
            </w:pPr>
          </w:p>
        </w:tc>
        <w:tc>
          <w:tcPr>
            <w:tcW w:w="903" w:type="dxa"/>
          </w:tcPr>
          <w:p w14:paraId="7C5578CB" w14:textId="77777777" w:rsidR="00EB420B" w:rsidRPr="007A01DE" w:rsidRDefault="00EB420B" w:rsidP="00EB420B">
            <w:pPr>
              <w:spacing w:before="120" w:after="120"/>
              <w:jc w:val="center"/>
              <w:rPr>
                <w:rFonts w:ascii="Times New Roman" w:hAnsi="Times New Roman"/>
                <w:sz w:val="20"/>
              </w:rPr>
            </w:pPr>
          </w:p>
        </w:tc>
        <w:tc>
          <w:tcPr>
            <w:tcW w:w="927" w:type="dxa"/>
          </w:tcPr>
          <w:p w14:paraId="7607EF6A" w14:textId="2C4DF34A" w:rsidR="00EB420B" w:rsidRPr="007A01DE" w:rsidRDefault="00BD4540" w:rsidP="00EB420B">
            <w:pPr>
              <w:spacing w:before="120" w:after="120"/>
              <w:jc w:val="center"/>
              <w:rPr>
                <w:rFonts w:ascii="Times New Roman" w:hAnsi="Times New Roman"/>
                <w:sz w:val="20"/>
              </w:rPr>
            </w:pPr>
            <w:r>
              <w:rPr>
                <w:rFonts w:ascii="Times New Roman" w:hAnsi="Times New Roman"/>
                <w:sz w:val="20"/>
              </w:rPr>
              <w:t>0%</w:t>
            </w:r>
          </w:p>
        </w:tc>
        <w:tc>
          <w:tcPr>
            <w:tcW w:w="2621" w:type="dxa"/>
          </w:tcPr>
          <w:p w14:paraId="177F2065" w14:textId="60C28166" w:rsidR="006D6E1A" w:rsidRPr="006D6E1A" w:rsidRDefault="006D6E1A" w:rsidP="006D6E1A">
            <w:pPr>
              <w:spacing w:before="120" w:after="120"/>
              <w:jc w:val="center"/>
              <w:rPr>
                <w:rFonts w:ascii="Times New Roman" w:eastAsia="MingLiU-ExtB" w:hAnsi="Times New Roman"/>
                <w:b/>
                <w:sz w:val="16"/>
                <w:szCs w:val="16"/>
                <w:lang w:val="it-IT"/>
              </w:rPr>
            </w:pPr>
            <w:r>
              <w:rPr>
                <w:rFonts w:ascii="Times New Roman" w:eastAsia="MingLiU-ExtB" w:hAnsi="Times New Roman"/>
                <w:b/>
                <w:sz w:val="16"/>
                <w:szCs w:val="16"/>
                <w:lang w:val="it-IT"/>
              </w:rPr>
              <w:t>PA</w:t>
            </w:r>
            <w:r w:rsidRPr="006D6E1A">
              <w:rPr>
                <w:rFonts w:ascii="Times New Roman" w:eastAsia="MingLiU-ExtB" w:hAnsi="Times New Roman"/>
                <w:b/>
                <w:sz w:val="16"/>
                <w:szCs w:val="16"/>
                <w:lang w:val="it-IT"/>
              </w:rPr>
              <w:t>ZBATUAR</w:t>
            </w:r>
            <w:r>
              <w:rPr>
                <w:rFonts w:ascii="Times New Roman" w:eastAsia="MingLiU-ExtB" w:hAnsi="Times New Roman"/>
                <w:b/>
                <w:sz w:val="16"/>
                <w:szCs w:val="16"/>
                <w:lang w:val="it-IT"/>
              </w:rPr>
              <w:t>/PARAPORTUAR</w:t>
            </w:r>
          </w:p>
          <w:p w14:paraId="2978B676" w14:textId="480F7EE0" w:rsidR="00EB420B" w:rsidRPr="007A01DE" w:rsidRDefault="00EB420B" w:rsidP="00EB420B">
            <w:pPr>
              <w:spacing w:before="120" w:after="120"/>
              <w:jc w:val="center"/>
              <w:rPr>
                <w:rFonts w:ascii="Times New Roman" w:hAnsi="Times New Roman"/>
                <w:sz w:val="20"/>
              </w:rPr>
            </w:pPr>
          </w:p>
        </w:tc>
        <w:tc>
          <w:tcPr>
            <w:tcW w:w="804" w:type="dxa"/>
          </w:tcPr>
          <w:p w14:paraId="16FC9793"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734F998C" w14:textId="77777777" w:rsidR="00EB420B" w:rsidRPr="007A01DE" w:rsidRDefault="00EB420B" w:rsidP="00EB420B">
            <w:pPr>
              <w:spacing w:before="120" w:after="120"/>
              <w:jc w:val="center"/>
              <w:rPr>
                <w:rFonts w:ascii="Times New Roman" w:hAnsi="Times New Roman"/>
                <w:sz w:val="20"/>
              </w:rPr>
            </w:pPr>
          </w:p>
        </w:tc>
        <w:tc>
          <w:tcPr>
            <w:tcW w:w="1060" w:type="dxa"/>
          </w:tcPr>
          <w:p w14:paraId="4FC28413" w14:textId="77777777" w:rsidR="00EB420B" w:rsidRPr="007A01DE" w:rsidRDefault="00EB420B" w:rsidP="00EB420B">
            <w:pPr>
              <w:spacing w:before="120" w:after="120"/>
              <w:jc w:val="center"/>
              <w:rPr>
                <w:rFonts w:ascii="Times New Roman" w:hAnsi="Times New Roman"/>
                <w:sz w:val="20"/>
              </w:rPr>
            </w:pPr>
            <w:r w:rsidRPr="001177EA">
              <w:rPr>
                <w:rFonts w:ascii="Times New Roman" w:hAnsi="Times New Roman"/>
                <w:b/>
                <w:sz w:val="20"/>
              </w:rPr>
              <w:t>Në vazhdim</w:t>
            </w:r>
          </w:p>
        </w:tc>
      </w:tr>
      <w:tr w:rsidR="00EB420B" w:rsidRPr="007A01DE" w14:paraId="6B582CE6" w14:textId="77777777" w:rsidTr="005D369E">
        <w:tc>
          <w:tcPr>
            <w:tcW w:w="720" w:type="dxa"/>
          </w:tcPr>
          <w:p w14:paraId="79E42ACC" w14:textId="77777777" w:rsidR="00EB420B" w:rsidRPr="007A01DE" w:rsidRDefault="00EB420B" w:rsidP="00EB420B">
            <w:pPr>
              <w:spacing w:before="120" w:after="120"/>
              <w:jc w:val="center"/>
              <w:rPr>
                <w:rFonts w:ascii="Times New Roman" w:eastAsia="Times New Roman" w:hAnsi="Times New Roman"/>
                <w:color w:val="000000"/>
                <w:sz w:val="18"/>
                <w:szCs w:val="18"/>
              </w:rPr>
            </w:pPr>
          </w:p>
        </w:tc>
        <w:tc>
          <w:tcPr>
            <w:tcW w:w="3780" w:type="dxa"/>
            <w:gridSpan w:val="3"/>
          </w:tcPr>
          <w:p w14:paraId="414AD583" w14:textId="77777777" w:rsidR="00EB420B" w:rsidRPr="007A01DE" w:rsidRDefault="00EB420B" w:rsidP="00EB420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MB/AMVV; NJQV</w:t>
            </w:r>
          </w:p>
        </w:tc>
        <w:tc>
          <w:tcPr>
            <w:tcW w:w="905" w:type="dxa"/>
          </w:tcPr>
          <w:p w14:paraId="6EEDD0BD" w14:textId="77777777" w:rsidR="00EB420B" w:rsidRPr="007A01DE" w:rsidRDefault="00EB420B" w:rsidP="00EB420B">
            <w:pPr>
              <w:spacing w:before="120" w:after="120"/>
              <w:jc w:val="center"/>
              <w:rPr>
                <w:rFonts w:ascii="Times New Roman" w:hAnsi="Times New Roman"/>
                <w:sz w:val="20"/>
              </w:rPr>
            </w:pPr>
          </w:p>
        </w:tc>
        <w:tc>
          <w:tcPr>
            <w:tcW w:w="715" w:type="dxa"/>
          </w:tcPr>
          <w:p w14:paraId="346DCDCF" w14:textId="77777777" w:rsidR="00EB420B" w:rsidRPr="007A01DE" w:rsidRDefault="00EB420B" w:rsidP="00EB420B">
            <w:pPr>
              <w:spacing w:before="120" w:after="120"/>
              <w:jc w:val="center"/>
              <w:rPr>
                <w:rFonts w:ascii="Times New Roman" w:hAnsi="Times New Roman"/>
                <w:sz w:val="20"/>
              </w:rPr>
            </w:pPr>
          </w:p>
        </w:tc>
        <w:tc>
          <w:tcPr>
            <w:tcW w:w="973" w:type="dxa"/>
          </w:tcPr>
          <w:p w14:paraId="737D4E72" w14:textId="77777777" w:rsidR="00EB420B" w:rsidRPr="007A01DE" w:rsidRDefault="00EB420B" w:rsidP="00EB420B">
            <w:pPr>
              <w:spacing w:before="120" w:after="120"/>
              <w:jc w:val="center"/>
              <w:rPr>
                <w:rFonts w:ascii="Times New Roman" w:hAnsi="Times New Roman"/>
                <w:sz w:val="20"/>
              </w:rPr>
            </w:pPr>
          </w:p>
        </w:tc>
        <w:tc>
          <w:tcPr>
            <w:tcW w:w="903" w:type="dxa"/>
          </w:tcPr>
          <w:p w14:paraId="293759DC" w14:textId="77777777" w:rsidR="00EB420B" w:rsidRPr="007A01DE" w:rsidRDefault="00EB420B" w:rsidP="00EB420B">
            <w:pPr>
              <w:spacing w:before="120" w:after="120"/>
              <w:jc w:val="center"/>
              <w:rPr>
                <w:rFonts w:ascii="Times New Roman" w:hAnsi="Times New Roman"/>
                <w:sz w:val="20"/>
              </w:rPr>
            </w:pPr>
          </w:p>
        </w:tc>
        <w:tc>
          <w:tcPr>
            <w:tcW w:w="903" w:type="dxa"/>
          </w:tcPr>
          <w:p w14:paraId="4B7F1CDF" w14:textId="77777777" w:rsidR="00EB420B" w:rsidRPr="007A01DE" w:rsidRDefault="00EB420B" w:rsidP="00EB420B">
            <w:pPr>
              <w:spacing w:before="120" w:after="120"/>
              <w:jc w:val="center"/>
              <w:rPr>
                <w:rFonts w:ascii="Times New Roman" w:hAnsi="Times New Roman"/>
                <w:sz w:val="20"/>
              </w:rPr>
            </w:pPr>
          </w:p>
        </w:tc>
        <w:tc>
          <w:tcPr>
            <w:tcW w:w="927" w:type="dxa"/>
          </w:tcPr>
          <w:p w14:paraId="66836995" w14:textId="77777777" w:rsidR="00EB420B" w:rsidRPr="007A01DE" w:rsidRDefault="00EB420B" w:rsidP="00EB420B">
            <w:pPr>
              <w:spacing w:before="120" w:after="120"/>
              <w:jc w:val="center"/>
              <w:rPr>
                <w:rFonts w:ascii="Times New Roman" w:hAnsi="Times New Roman"/>
                <w:sz w:val="20"/>
              </w:rPr>
            </w:pPr>
          </w:p>
        </w:tc>
        <w:tc>
          <w:tcPr>
            <w:tcW w:w="2621" w:type="dxa"/>
          </w:tcPr>
          <w:p w14:paraId="5A765969" w14:textId="77777777" w:rsidR="00EB420B" w:rsidRPr="007A01DE" w:rsidRDefault="00EB420B" w:rsidP="00EB420B">
            <w:pPr>
              <w:spacing w:before="120" w:after="120"/>
              <w:jc w:val="center"/>
              <w:rPr>
                <w:rFonts w:ascii="Times New Roman" w:hAnsi="Times New Roman"/>
                <w:sz w:val="20"/>
              </w:rPr>
            </w:pPr>
          </w:p>
        </w:tc>
        <w:tc>
          <w:tcPr>
            <w:tcW w:w="804" w:type="dxa"/>
          </w:tcPr>
          <w:p w14:paraId="0950FAA6"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02AC5C32" w14:textId="77777777" w:rsidR="00EB420B" w:rsidRPr="007A01DE" w:rsidRDefault="00EB420B" w:rsidP="00EB420B">
            <w:pPr>
              <w:spacing w:before="120" w:after="120"/>
              <w:jc w:val="center"/>
              <w:rPr>
                <w:rFonts w:ascii="Times New Roman" w:hAnsi="Times New Roman"/>
                <w:sz w:val="20"/>
              </w:rPr>
            </w:pPr>
          </w:p>
        </w:tc>
        <w:tc>
          <w:tcPr>
            <w:tcW w:w="1060" w:type="dxa"/>
          </w:tcPr>
          <w:p w14:paraId="29598BE2" w14:textId="77777777" w:rsidR="00EB420B" w:rsidRPr="007A01DE" w:rsidRDefault="00EB420B" w:rsidP="00EB420B">
            <w:pPr>
              <w:spacing w:before="120" w:after="120"/>
              <w:jc w:val="center"/>
              <w:rPr>
                <w:rFonts w:ascii="Times New Roman" w:hAnsi="Times New Roman"/>
                <w:sz w:val="20"/>
              </w:rPr>
            </w:pPr>
          </w:p>
        </w:tc>
      </w:tr>
      <w:tr w:rsidR="00EB420B" w:rsidRPr="007A01DE" w14:paraId="48172089" w14:textId="77777777" w:rsidTr="005D369E">
        <w:tc>
          <w:tcPr>
            <w:tcW w:w="720" w:type="dxa"/>
          </w:tcPr>
          <w:p w14:paraId="30BF758E" w14:textId="77777777" w:rsidR="00EB420B" w:rsidRPr="007A01DE" w:rsidRDefault="00EB420B" w:rsidP="00EB420B">
            <w:pPr>
              <w:spacing w:line="240" w:lineRule="auto"/>
              <w:jc w:val="center"/>
              <w:rPr>
                <w:rFonts w:ascii="Times New Roman" w:eastAsia="Times New Roman" w:hAnsi="Times New Roman"/>
                <w:bCs/>
                <w:color w:val="000000"/>
                <w:sz w:val="18"/>
                <w:szCs w:val="18"/>
              </w:rPr>
            </w:pPr>
          </w:p>
        </w:tc>
        <w:tc>
          <w:tcPr>
            <w:tcW w:w="3780" w:type="dxa"/>
            <w:gridSpan w:val="3"/>
          </w:tcPr>
          <w:p w14:paraId="3C0DA81F" w14:textId="77777777" w:rsidR="00EB420B" w:rsidRPr="007A01DE" w:rsidRDefault="00EB420B" w:rsidP="00EB420B">
            <w:pPr>
              <w:rPr>
                <w:rFonts w:ascii="Times New Roman" w:hAnsi="Times New Roman"/>
                <w:bCs/>
                <w:sz w:val="20"/>
              </w:rPr>
            </w:pPr>
            <w:r w:rsidRPr="007A01DE">
              <w:rPr>
                <w:rFonts w:ascii="Times New Roman" w:eastAsia="Times New Roman" w:hAnsi="Times New Roman"/>
                <w:sz w:val="16"/>
                <w:szCs w:val="16"/>
                <w:lang w:val="sq-AL" w:eastAsia="sq-AL"/>
              </w:rPr>
              <w:t>91602AC (Aktivitet për bashkërendim procesesh mes bashkive)</w:t>
            </w:r>
          </w:p>
        </w:tc>
        <w:tc>
          <w:tcPr>
            <w:tcW w:w="905" w:type="dxa"/>
          </w:tcPr>
          <w:p w14:paraId="72F77770" w14:textId="77777777" w:rsidR="00EB420B" w:rsidRPr="007A01DE" w:rsidRDefault="00EB420B" w:rsidP="00EB420B">
            <w:pPr>
              <w:spacing w:before="120" w:after="120"/>
              <w:jc w:val="center"/>
              <w:rPr>
                <w:rFonts w:ascii="Times New Roman" w:hAnsi="Times New Roman"/>
                <w:sz w:val="20"/>
              </w:rPr>
            </w:pPr>
          </w:p>
        </w:tc>
        <w:tc>
          <w:tcPr>
            <w:tcW w:w="715" w:type="dxa"/>
          </w:tcPr>
          <w:p w14:paraId="1AADFD26" w14:textId="77777777" w:rsidR="00EB420B" w:rsidRPr="007A01DE" w:rsidRDefault="00EB420B" w:rsidP="00EB420B">
            <w:pPr>
              <w:spacing w:before="120" w:after="120"/>
              <w:jc w:val="center"/>
              <w:rPr>
                <w:rFonts w:ascii="Times New Roman" w:hAnsi="Times New Roman"/>
                <w:sz w:val="20"/>
              </w:rPr>
            </w:pPr>
          </w:p>
        </w:tc>
        <w:tc>
          <w:tcPr>
            <w:tcW w:w="973" w:type="dxa"/>
          </w:tcPr>
          <w:p w14:paraId="1FD55F37" w14:textId="77777777" w:rsidR="00EB420B" w:rsidRPr="007A01DE" w:rsidRDefault="00EB420B" w:rsidP="00EB420B">
            <w:pPr>
              <w:spacing w:before="120" w:after="120"/>
              <w:jc w:val="center"/>
              <w:rPr>
                <w:rFonts w:ascii="Times New Roman" w:hAnsi="Times New Roman"/>
                <w:sz w:val="20"/>
              </w:rPr>
            </w:pPr>
          </w:p>
        </w:tc>
        <w:tc>
          <w:tcPr>
            <w:tcW w:w="903" w:type="dxa"/>
          </w:tcPr>
          <w:p w14:paraId="57B29499" w14:textId="77777777" w:rsidR="00EB420B" w:rsidRPr="007A01DE" w:rsidRDefault="00EB420B" w:rsidP="00EB420B">
            <w:pPr>
              <w:spacing w:before="120" w:after="120"/>
              <w:jc w:val="center"/>
              <w:rPr>
                <w:rFonts w:ascii="Times New Roman" w:hAnsi="Times New Roman"/>
                <w:sz w:val="20"/>
              </w:rPr>
            </w:pPr>
          </w:p>
        </w:tc>
        <w:tc>
          <w:tcPr>
            <w:tcW w:w="903" w:type="dxa"/>
          </w:tcPr>
          <w:p w14:paraId="78FBA6B1" w14:textId="77777777" w:rsidR="00EB420B" w:rsidRPr="007A01DE" w:rsidRDefault="00EB420B" w:rsidP="00EB420B">
            <w:pPr>
              <w:spacing w:before="120" w:after="120"/>
              <w:jc w:val="center"/>
              <w:rPr>
                <w:rFonts w:ascii="Times New Roman" w:hAnsi="Times New Roman"/>
                <w:sz w:val="20"/>
              </w:rPr>
            </w:pPr>
          </w:p>
        </w:tc>
        <w:tc>
          <w:tcPr>
            <w:tcW w:w="927" w:type="dxa"/>
          </w:tcPr>
          <w:p w14:paraId="6936D0D4" w14:textId="77777777" w:rsidR="00EB420B" w:rsidRPr="007A01DE" w:rsidRDefault="00EB420B" w:rsidP="00EB420B">
            <w:pPr>
              <w:spacing w:before="120" w:after="120"/>
              <w:jc w:val="center"/>
              <w:rPr>
                <w:rFonts w:ascii="Times New Roman" w:hAnsi="Times New Roman"/>
                <w:sz w:val="20"/>
              </w:rPr>
            </w:pPr>
          </w:p>
        </w:tc>
        <w:tc>
          <w:tcPr>
            <w:tcW w:w="2621" w:type="dxa"/>
          </w:tcPr>
          <w:p w14:paraId="76F65105" w14:textId="77777777" w:rsidR="00EB420B" w:rsidRPr="007A01DE" w:rsidRDefault="00EB420B" w:rsidP="00EB420B">
            <w:pPr>
              <w:spacing w:before="120" w:after="120"/>
              <w:jc w:val="center"/>
              <w:rPr>
                <w:rFonts w:ascii="Times New Roman" w:hAnsi="Times New Roman"/>
                <w:sz w:val="20"/>
              </w:rPr>
            </w:pPr>
          </w:p>
        </w:tc>
        <w:tc>
          <w:tcPr>
            <w:tcW w:w="804" w:type="dxa"/>
          </w:tcPr>
          <w:p w14:paraId="628F1E42"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2788A41E" w14:textId="77777777" w:rsidR="00EB420B" w:rsidRPr="007A01DE" w:rsidRDefault="00EB420B" w:rsidP="00EB420B">
            <w:pPr>
              <w:spacing w:before="120" w:after="120"/>
              <w:jc w:val="center"/>
              <w:rPr>
                <w:rFonts w:ascii="Times New Roman" w:hAnsi="Times New Roman"/>
                <w:sz w:val="20"/>
              </w:rPr>
            </w:pPr>
          </w:p>
        </w:tc>
        <w:tc>
          <w:tcPr>
            <w:tcW w:w="1060" w:type="dxa"/>
          </w:tcPr>
          <w:p w14:paraId="400CDA15" w14:textId="77777777" w:rsidR="00EB420B" w:rsidRPr="007A01DE" w:rsidRDefault="00EB420B" w:rsidP="00EB420B">
            <w:pPr>
              <w:spacing w:before="120" w:after="120"/>
              <w:jc w:val="center"/>
              <w:rPr>
                <w:rFonts w:ascii="Times New Roman" w:hAnsi="Times New Roman"/>
                <w:sz w:val="20"/>
              </w:rPr>
            </w:pPr>
          </w:p>
        </w:tc>
      </w:tr>
      <w:tr w:rsidR="00EB420B" w:rsidRPr="007A01DE" w14:paraId="0EC00A46" w14:textId="77777777" w:rsidTr="005D369E">
        <w:tc>
          <w:tcPr>
            <w:tcW w:w="720" w:type="dxa"/>
          </w:tcPr>
          <w:p w14:paraId="3A47F77E" w14:textId="77777777" w:rsidR="00EB420B" w:rsidRPr="007A01DE" w:rsidRDefault="00EB420B" w:rsidP="00EB420B">
            <w:pPr>
              <w:spacing w:line="240" w:lineRule="auto"/>
              <w:jc w:val="center"/>
              <w:rPr>
                <w:rFonts w:ascii="Times New Roman" w:eastAsia="Times New Roman" w:hAnsi="Times New Roman"/>
                <w:bCs/>
                <w:color w:val="000000"/>
                <w:sz w:val="18"/>
                <w:szCs w:val="18"/>
              </w:rPr>
            </w:pPr>
            <w:r w:rsidRPr="007A01DE">
              <w:rPr>
                <w:rFonts w:ascii="Times New Roman" w:hAnsi="Times New Roman"/>
                <w:bCs/>
                <w:color w:val="000000"/>
                <w:sz w:val="18"/>
                <w:szCs w:val="18"/>
              </w:rPr>
              <w:t>4.5.1.dh</w:t>
            </w:r>
          </w:p>
        </w:tc>
        <w:tc>
          <w:tcPr>
            <w:tcW w:w="3780" w:type="dxa"/>
            <w:gridSpan w:val="3"/>
          </w:tcPr>
          <w:p w14:paraId="75EE80CD" w14:textId="77777777" w:rsidR="00EB420B" w:rsidRPr="007A01DE" w:rsidRDefault="00EB420B" w:rsidP="00EB420B">
            <w:pPr>
              <w:rPr>
                <w:rFonts w:ascii="Times New Roman" w:hAnsi="Times New Roman"/>
                <w:sz w:val="20"/>
              </w:rPr>
            </w:pPr>
            <w:r w:rsidRPr="007A01DE">
              <w:rPr>
                <w:rFonts w:ascii="Times New Roman" w:eastAsia="Times New Roman" w:hAnsi="Times New Roman"/>
                <w:sz w:val="16"/>
                <w:szCs w:val="16"/>
                <w:lang w:val="sq-AL" w:eastAsia="sq-AL"/>
              </w:rPr>
              <w:t>Qytetarë të informuar mbi bashkitë, mbi akte dhe dokumente informative dhe pjesëmarrje aktive në vendimmarrje (dokument miqësor “Plan dhe raport performance për aprovimin dhe monitorimin e parave lidhur me rezultatet”</w:t>
            </w:r>
          </w:p>
        </w:tc>
        <w:tc>
          <w:tcPr>
            <w:tcW w:w="905" w:type="dxa"/>
          </w:tcPr>
          <w:p w14:paraId="59D0251E" w14:textId="77777777" w:rsidR="00EB420B" w:rsidRPr="007A01DE" w:rsidRDefault="00EB420B" w:rsidP="00EB420B">
            <w:pPr>
              <w:spacing w:before="120" w:after="120"/>
              <w:jc w:val="center"/>
              <w:rPr>
                <w:rFonts w:ascii="Times New Roman" w:hAnsi="Times New Roman"/>
                <w:sz w:val="20"/>
              </w:rPr>
            </w:pPr>
          </w:p>
        </w:tc>
        <w:tc>
          <w:tcPr>
            <w:tcW w:w="715" w:type="dxa"/>
          </w:tcPr>
          <w:p w14:paraId="212CD86D" w14:textId="77777777" w:rsidR="00EB420B" w:rsidRPr="007A01DE" w:rsidRDefault="00EB420B" w:rsidP="00EB420B">
            <w:pPr>
              <w:spacing w:before="120" w:after="120"/>
              <w:jc w:val="center"/>
              <w:rPr>
                <w:rFonts w:ascii="Times New Roman" w:eastAsia="Times New Roman" w:hAnsi="Times New Roman"/>
                <w:color w:val="000000"/>
                <w:sz w:val="16"/>
                <w:szCs w:val="16"/>
                <w:lang w:val="sq-AL" w:eastAsia="sq-AL"/>
              </w:rPr>
            </w:pPr>
            <w:r w:rsidRPr="007A01DE">
              <w:rPr>
                <w:rFonts w:ascii="Times New Roman" w:eastAsia="Times New Roman" w:hAnsi="Times New Roman"/>
                <w:color w:val="000000"/>
                <w:sz w:val="16"/>
                <w:szCs w:val="16"/>
                <w:lang w:val="sq-AL" w:eastAsia="sq-AL"/>
              </w:rPr>
              <w:t>16, 000</w:t>
            </w:r>
          </w:p>
          <w:p w14:paraId="50778FFC" w14:textId="77777777" w:rsidR="00EB420B" w:rsidRPr="007A01DE" w:rsidRDefault="00EB420B" w:rsidP="00EB420B">
            <w:pPr>
              <w:spacing w:before="120" w:after="120"/>
              <w:jc w:val="center"/>
              <w:rPr>
                <w:rFonts w:ascii="Times New Roman" w:hAnsi="Times New Roman"/>
                <w:sz w:val="20"/>
              </w:rPr>
            </w:pPr>
            <w:r w:rsidRPr="007A01DE">
              <w:rPr>
                <w:rFonts w:ascii="Times New Roman" w:eastAsia="Times New Roman" w:hAnsi="Times New Roman"/>
                <w:color w:val="000000"/>
                <w:sz w:val="16"/>
                <w:szCs w:val="16"/>
                <w:lang w:val="sq-AL" w:eastAsia="sq-AL"/>
              </w:rPr>
              <w:t>Bashkitë e Forta Helvetas</w:t>
            </w:r>
          </w:p>
        </w:tc>
        <w:tc>
          <w:tcPr>
            <w:tcW w:w="973" w:type="dxa"/>
          </w:tcPr>
          <w:p w14:paraId="15DB8DD7" w14:textId="77777777" w:rsidR="00EB420B" w:rsidRPr="007A01DE" w:rsidRDefault="00EB420B" w:rsidP="00EB420B">
            <w:pPr>
              <w:spacing w:before="120" w:after="120"/>
              <w:jc w:val="center"/>
              <w:rPr>
                <w:rFonts w:ascii="Times New Roman" w:hAnsi="Times New Roman"/>
                <w:sz w:val="20"/>
              </w:rPr>
            </w:pPr>
          </w:p>
        </w:tc>
        <w:tc>
          <w:tcPr>
            <w:tcW w:w="903" w:type="dxa"/>
          </w:tcPr>
          <w:p w14:paraId="22DD3C09" w14:textId="77777777" w:rsidR="00EB420B" w:rsidRPr="007A01DE" w:rsidRDefault="00EB420B" w:rsidP="00EB420B">
            <w:pPr>
              <w:spacing w:before="120" w:after="120"/>
              <w:jc w:val="center"/>
              <w:rPr>
                <w:rFonts w:ascii="Times New Roman" w:hAnsi="Times New Roman"/>
                <w:sz w:val="20"/>
              </w:rPr>
            </w:pPr>
          </w:p>
        </w:tc>
        <w:tc>
          <w:tcPr>
            <w:tcW w:w="903" w:type="dxa"/>
          </w:tcPr>
          <w:p w14:paraId="1C54F153" w14:textId="77777777" w:rsidR="00EB420B" w:rsidRPr="007A01DE" w:rsidRDefault="00EB420B" w:rsidP="00EB420B">
            <w:pPr>
              <w:spacing w:before="120" w:after="120"/>
              <w:jc w:val="center"/>
              <w:rPr>
                <w:rFonts w:ascii="Times New Roman" w:hAnsi="Times New Roman"/>
                <w:sz w:val="20"/>
              </w:rPr>
            </w:pPr>
          </w:p>
        </w:tc>
        <w:tc>
          <w:tcPr>
            <w:tcW w:w="927" w:type="dxa"/>
          </w:tcPr>
          <w:p w14:paraId="01BABEA5" w14:textId="388236A0" w:rsidR="00EB420B" w:rsidRPr="007A01DE" w:rsidRDefault="00BD4540" w:rsidP="00EB420B">
            <w:pPr>
              <w:spacing w:before="120" w:after="120"/>
              <w:jc w:val="center"/>
              <w:rPr>
                <w:rFonts w:ascii="Times New Roman" w:hAnsi="Times New Roman"/>
                <w:sz w:val="20"/>
              </w:rPr>
            </w:pPr>
            <w:r>
              <w:rPr>
                <w:rFonts w:ascii="Times New Roman" w:hAnsi="Times New Roman"/>
                <w:sz w:val="20"/>
              </w:rPr>
              <w:t>0%</w:t>
            </w:r>
          </w:p>
        </w:tc>
        <w:tc>
          <w:tcPr>
            <w:tcW w:w="2621" w:type="dxa"/>
          </w:tcPr>
          <w:p w14:paraId="65843BC7" w14:textId="77777777" w:rsidR="006D6E1A" w:rsidRPr="006D6E1A" w:rsidRDefault="006D6E1A" w:rsidP="006D6E1A">
            <w:pPr>
              <w:spacing w:before="120" w:after="120"/>
              <w:jc w:val="center"/>
              <w:rPr>
                <w:rFonts w:ascii="Times New Roman" w:eastAsia="MingLiU-ExtB" w:hAnsi="Times New Roman"/>
                <w:b/>
                <w:sz w:val="16"/>
                <w:szCs w:val="16"/>
                <w:lang w:val="it-IT"/>
              </w:rPr>
            </w:pPr>
            <w:r>
              <w:rPr>
                <w:rFonts w:ascii="Times New Roman" w:eastAsia="MingLiU-ExtB" w:hAnsi="Times New Roman"/>
                <w:b/>
                <w:sz w:val="16"/>
                <w:szCs w:val="16"/>
                <w:lang w:val="it-IT"/>
              </w:rPr>
              <w:t>PA</w:t>
            </w:r>
            <w:r w:rsidRPr="006D6E1A">
              <w:rPr>
                <w:rFonts w:ascii="Times New Roman" w:eastAsia="MingLiU-ExtB" w:hAnsi="Times New Roman"/>
                <w:b/>
                <w:sz w:val="16"/>
                <w:szCs w:val="16"/>
                <w:lang w:val="it-IT"/>
              </w:rPr>
              <w:t>ZBATUAR</w:t>
            </w:r>
            <w:r>
              <w:rPr>
                <w:rFonts w:ascii="Times New Roman" w:eastAsia="MingLiU-ExtB" w:hAnsi="Times New Roman"/>
                <w:b/>
                <w:sz w:val="16"/>
                <w:szCs w:val="16"/>
                <w:lang w:val="it-IT"/>
              </w:rPr>
              <w:t>/PARAPORTUAR</w:t>
            </w:r>
          </w:p>
          <w:p w14:paraId="743069F9" w14:textId="17027A12" w:rsidR="00EB420B" w:rsidRPr="007A01DE" w:rsidRDefault="00EB420B" w:rsidP="00EB420B">
            <w:pPr>
              <w:spacing w:before="120" w:after="120"/>
              <w:jc w:val="center"/>
              <w:rPr>
                <w:rFonts w:ascii="Times New Roman" w:hAnsi="Times New Roman"/>
                <w:sz w:val="20"/>
              </w:rPr>
            </w:pPr>
          </w:p>
        </w:tc>
        <w:tc>
          <w:tcPr>
            <w:tcW w:w="804" w:type="dxa"/>
          </w:tcPr>
          <w:p w14:paraId="005E71D8"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424223BD" w14:textId="77777777" w:rsidR="00EB420B" w:rsidRPr="007A01DE" w:rsidRDefault="00EB420B" w:rsidP="00EB420B">
            <w:pPr>
              <w:spacing w:before="120" w:after="120"/>
              <w:jc w:val="center"/>
              <w:rPr>
                <w:rFonts w:ascii="Times New Roman" w:hAnsi="Times New Roman"/>
                <w:sz w:val="20"/>
              </w:rPr>
            </w:pPr>
          </w:p>
        </w:tc>
        <w:tc>
          <w:tcPr>
            <w:tcW w:w="1060" w:type="dxa"/>
          </w:tcPr>
          <w:p w14:paraId="7E61F34F" w14:textId="77777777" w:rsidR="00EB420B" w:rsidRPr="007A01DE" w:rsidRDefault="00EB420B" w:rsidP="00EB420B">
            <w:pPr>
              <w:spacing w:before="120" w:after="120"/>
              <w:jc w:val="center"/>
              <w:rPr>
                <w:rFonts w:ascii="Times New Roman" w:hAnsi="Times New Roman"/>
                <w:sz w:val="20"/>
              </w:rPr>
            </w:pPr>
            <w:r w:rsidRPr="001177EA">
              <w:rPr>
                <w:rFonts w:ascii="Times New Roman" w:hAnsi="Times New Roman"/>
                <w:b/>
                <w:sz w:val="20"/>
              </w:rPr>
              <w:t>Në vazhdim</w:t>
            </w:r>
          </w:p>
        </w:tc>
      </w:tr>
      <w:tr w:rsidR="00EB420B" w:rsidRPr="007A01DE" w14:paraId="53AAD43F" w14:textId="77777777" w:rsidTr="005D369E">
        <w:tc>
          <w:tcPr>
            <w:tcW w:w="720" w:type="dxa"/>
          </w:tcPr>
          <w:p w14:paraId="7856DA8C" w14:textId="77777777" w:rsidR="00EB420B" w:rsidRPr="007A01DE" w:rsidRDefault="00EB420B" w:rsidP="00EB420B">
            <w:pPr>
              <w:spacing w:before="120" w:after="120"/>
              <w:jc w:val="center"/>
              <w:rPr>
                <w:rFonts w:ascii="Times New Roman" w:eastAsia="Times New Roman" w:hAnsi="Times New Roman"/>
                <w:color w:val="000000"/>
                <w:sz w:val="18"/>
                <w:szCs w:val="18"/>
              </w:rPr>
            </w:pPr>
          </w:p>
        </w:tc>
        <w:tc>
          <w:tcPr>
            <w:tcW w:w="3780" w:type="dxa"/>
            <w:gridSpan w:val="3"/>
          </w:tcPr>
          <w:p w14:paraId="370B12C3" w14:textId="77777777" w:rsidR="00EB420B" w:rsidRPr="007A01DE" w:rsidRDefault="00EB420B" w:rsidP="00EB420B">
            <w:pPr>
              <w:spacing w:before="120" w:after="120"/>
              <w:rPr>
                <w:rFonts w:ascii="Times New Roman" w:eastAsia="Times New Roman" w:hAnsi="Times New Roman"/>
                <w:color w:val="000000"/>
                <w:sz w:val="20"/>
              </w:rPr>
            </w:pPr>
            <w:r w:rsidRPr="007A01DE">
              <w:rPr>
                <w:rFonts w:ascii="Times New Roman" w:eastAsia="Times New Roman" w:hAnsi="Times New Roman"/>
                <w:sz w:val="16"/>
                <w:szCs w:val="16"/>
                <w:lang w:val="sq-AL" w:eastAsia="sq-AL"/>
              </w:rPr>
              <w:t>MB/AMVV; NJQV</w:t>
            </w:r>
          </w:p>
        </w:tc>
        <w:tc>
          <w:tcPr>
            <w:tcW w:w="905" w:type="dxa"/>
          </w:tcPr>
          <w:p w14:paraId="3EDB9DE1" w14:textId="77777777" w:rsidR="00EB420B" w:rsidRPr="007A01DE" w:rsidRDefault="00EB420B" w:rsidP="00EB420B">
            <w:pPr>
              <w:spacing w:before="120" w:after="120"/>
              <w:jc w:val="center"/>
              <w:rPr>
                <w:rFonts w:ascii="Times New Roman" w:hAnsi="Times New Roman"/>
                <w:sz w:val="20"/>
              </w:rPr>
            </w:pPr>
          </w:p>
        </w:tc>
        <w:tc>
          <w:tcPr>
            <w:tcW w:w="715" w:type="dxa"/>
          </w:tcPr>
          <w:p w14:paraId="0A448ED1" w14:textId="77777777" w:rsidR="00EB420B" w:rsidRPr="007A01DE" w:rsidRDefault="00EB420B" w:rsidP="00EB420B">
            <w:pPr>
              <w:spacing w:before="120" w:after="120"/>
              <w:jc w:val="center"/>
              <w:rPr>
                <w:rFonts w:ascii="Times New Roman" w:hAnsi="Times New Roman"/>
                <w:sz w:val="20"/>
              </w:rPr>
            </w:pPr>
          </w:p>
        </w:tc>
        <w:tc>
          <w:tcPr>
            <w:tcW w:w="973" w:type="dxa"/>
          </w:tcPr>
          <w:p w14:paraId="0327A5BF" w14:textId="77777777" w:rsidR="00EB420B" w:rsidRPr="007A01DE" w:rsidRDefault="00EB420B" w:rsidP="00EB420B">
            <w:pPr>
              <w:spacing w:before="120" w:after="120"/>
              <w:jc w:val="center"/>
              <w:rPr>
                <w:rFonts w:ascii="Times New Roman" w:hAnsi="Times New Roman"/>
                <w:sz w:val="20"/>
              </w:rPr>
            </w:pPr>
          </w:p>
        </w:tc>
        <w:tc>
          <w:tcPr>
            <w:tcW w:w="903" w:type="dxa"/>
          </w:tcPr>
          <w:p w14:paraId="230E3E3F" w14:textId="77777777" w:rsidR="00EB420B" w:rsidRPr="007A01DE" w:rsidRDefault="00EB420B" w:rsidP="00EB420B">
            <w:pPr>
              <w:spacing w:before="120" w:after="120"/>
              <w:jc w:val="center"/>
              <w:rPr>
                <w:rFonts w:ascii="Times New Roman" w:hAnsi="Times New Roman"/>
                <w:sz w:val="20"/>
              </w:rPr>
            </w:pPr>
          </w:p>
        </w:tc>
        <w:tc>
          <w:tcPr>
            <w:tcW w:w="903" w:type="dxa"/>
          </w:tcPr>
          <w:p w14:paraId="7476B0A8" w14:textId="77777777" w:rsidR="00EB420B" w:rsidRPr="007A01DE" w:rsidRDefault="00EB420B" w:rsidP="00EB420B">
            <w:pPr>
              <w:spacing w:before="120" w:after="120"/>
              <w:jc w:val="center"/>
              <w:rPr>
                <w:rFonts w:ascii="Times New Roman" w:hAnsi="Times New Roman"/>
                <w:sz w:val="20"/>
              </w:rPr>
            </w:pPr>
          </w:p>
        </w:tc>
        <w:tc>
          <w:tcPr>
            <w:tcW w:w="927" w:type="dxa"/>
          </w:tcPr>
          <w:p w14:paraId="08640F9A" w14:textId="77777777" w:rsidR="00EB420B" w:rsidRPr="007A01DE" w:rsidRDefault="00EB420B" w:rsidP="00EB420B">
            <w:pPr>
              <w:spacing w:before="120" w:after="120"/>
              <w:jc w:val="center"/>
              <w:rPr>
                <w:rFonts w:ascii="Times New Roman" w:hAnsi="Times New Roman"/>
                <w:sz w:val="20"/>
              </w:rPr>
            </w:pPr>
          </w:p>
        </w:tc>
        <w:tc>
          <w:tcPr>
            <w:tcW w:w="2621" w:type="dxa"/>
          </w:tcPr>
          <w:p w14:paraId="01B73016" w14:textId="77777777" w:rsidR="00EB420B" w:rsidRPr="007A01DE" w:rsidRDefault="00EB420B" w:rsidP="00EB420B">
            <w:pPr>
              <w:spacing w:before="120" w:after="120"/>
              <w:jc w:val="center"/>
              <w:rPr>
                <w:rFonts w:ascii="Times New Roman" w:hAnsi="Times New Roman"/>
                <w:sz w:val="20"/>
              </w:rPr>
            </w:pPr>
          </w:p>
        </w:tc>
        <w:tc>
          <w:tcPr>
            <w:tcW w:w="804" w:type="dxa"/>
          </w:tcPr>
          <w:p w14:paraId="6BBC64C0"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357212C3" w14:textId="77777777" w:rsidR="00EB420B" w:rsidRPr="007A01DE" w:rsidRDefault="00EB420B" w:rsidP="00EB420B">
            <w:pPr>
              <w:spacing w:before="120" w:after="120"/>
              <w:jc w:val="center"/>
              <w:rPr>
                <w:rFonts w:ascii="Times New Roman" w:hAnsi="Times New Roman"/>
                <w:sz w:val="20"/>
              </w:rPr>
            </w:pPr>
          </w:p>
        </w:tc>
        <w:tc>
          <w:tcPr>
            <w:tcW w:w="1060" w:type="dxa"/>
          </w:tcPr>
          <w:p w14:paraId="74469ABA" w14:textId="77777777" w:rsidR="00EB420B" w:rsidRPr="007A01DE" w:rsidRDefault="00EB420B" w:rsidP="00EB420B">
            <w:pPr>
              <w:spacing w:before="120" w:after="120"/>
              <w:jc w:val="center"/>
              <w:rPr>
                <w:rFonts w:ascii="Times New Roman" w:hAnsi="Times New Roman"/>
                <w:sz w:val="20"/>
              </w:rPr>
            </w:pPr>
          </w:p>
        </w:tc>
      </w:tr>
      <w:tr w:rsidR="00EB420B" w:rsidRPr="007A01DE" w14:paraId="643DE524" w14:textId="77777777" w:rsidTr="005D369E">
        <w:tc>
          <w:tcPr>
            <w:tcW w:w="720" w:type="dxa"/>
          </w:tcPr>
          <w:p w14:paraId="5B9D4655" w14:textId="77777777" w:rsidR="00EB420B" w:rsidRPr="007A01DE" w:rsidRDefault="00EB420B" w:rsidP="00EB420B">
            <w:pPr>
              <w:spacing w:line="240" w:lineRule="auto"/>
              <w:jc w:val="center"/>
              <w:rPr>
                <w:rFonts w:ascii="Times New Roman" w:eastAsia="Times New Roman" w:hAnsi="Times New Roman"/>
                <w:bCs/>
                <w:color w:val="000000"/>
                <w:sz w:val="18"/>
                <w:szCs w:val="18"/>
              </w:rPr>
            </w:pPr>
          </w:p>
        </w:tc>
        <w:tc>
          <w:tcPr>
            <w:tcW w:w="3780" w:type="dxa"/>
            <w:gridSpan w:val="3"/>
          </w:tcPr>
          <w:p w14:paraId="3BA015BA" w14:textId="77777777" w:rsidR="00EB420B" w:rsidRPr="007A01DE" w:rsidRDefault="00EB420B" w:rsidP="00EB420B">
            <w:pPr>
              <w:spacing w:after="240"/>
              <w:rPr>
                <w:rFonts w:ascii="Times New Roman" w:hAnsi="Times New Roman"/>
                <w:bCs/>
                <w:sz w:val="20"/>
              </w:rPr>
            </w:pPr>
            <w:r w:rsidRPr="007A01DE">
              <w:rPr>
                <w:rFonts w:ascii="Times New Roman" w:eastAsia="Times New Roman" w:hAnsi="Times New Roman"/>
                <w:sz w:val="16"/>
                <w:szCs w:val="16"/>
                <w:lang w:val="sq-AL" w:eastAsia="sq-AL"/>
              </w:rPr>
              <w:t>91602AC (Aktivitet për bashkërendim procesesh mes bashkive)</w:t>
            </w:r>
          </w:p>
        </w:tc>
        <w:tc>
          <w:tcPr>
            <w:tcW w:w="905" w:type="dxa"/>
          </w:tcPr>
          <w:p w14:paraId="076E5B2A" w14:textId="77777777" w:rsidR="00EB420B" w:rsidRPr="007A01DE" w:rsidRDefault="00EB420B" w:rsidP="00EB420B">
            <w:pPr>
              <w:spacing w:before="120" w:after="120"/>
              <w:jc w:val="center"/>
              <w:rPr>
                <w:rFonts w:ascii="Times New Roman" w:hAnsi="Times New Roman"/>
                <w:sz w:val="20"/>
              </w:rPr>
            </w:pPr>
          </w:p>
        </w:tc>
        <w:tc>
          <w:tcPr>
            <w:tcW w:w="715" w:type="dxa"/>
          </w:tcPr>
          <w:p w14:paraId="2FABFE86" w14:textId="77777777" w:rsidR="00EB420B" w:rsidRPr="007A01DE" w:rsidRDefault="00EB420B" w:rsidP="00EB420B">
            <w:pPr>
              <w:spacing w:before="120" w:after="120"/>
              <w:jc w:val="center"/>
              <w:rPr>
                <w:rFonts w:ascii="Times New Roman" w:hAnsi="Times New Roman"/>
                <w:sz w:val="20"/>
              </w:rPr>
            </w:pPr>
          </w:p>
        </w:tc>
        <w:tc>
          <w:tcPr>
            <w:tcW w:w="973" w:type="dxa"/>
          </w:tcPr>
          <w:p w14:paraId="74503138" w14:textId="77777777" w:rsidR="00EB420B" w:rsidRPr="007A01DE" w:rsidRDefault="00EB420B" w:rsidP="00EB420B">
            <w:pPr>
              <w:spacing w:before="120" w:after="120"/>
              <w:jc w:val="center"/>
              <w:rPr>
                <w:rFonts w:ascii="Times New Roman" w:hAnsi="Times New Roman"/>
                <w:sz w:val="20"/>
              </w:rPr>
            </w:pPr>
          </w:p>
        </w:tc>
        <w:tc>
          <w:tcPr>
            <w:tcW w:w="903" w:type="dxa"/>
          </w:tcPr>
          <w:p w14:paraId="437D29AE" w14:textId="77777777" w:rsidR="00EB420B" w:rsidRPr="007A01DE" w:rsidRDefault="00EB420B" w:rsidP="00EB420B">
            <w:pPr>
              <w:spacing w:before="120" w:after="120"/>
              <w:rPr>
                <w:rFonts w:ascii="Times New Roman" w:hAnsi="Times New Roman"/>
                <w:sz w:val="20"/>
              </w:rPr>
            </w:pPr>
          </w:p>
        </w:tc>
        <w:tc>
          <w:tcPr>
            <w:tcW w:w="903" w:type="dxa"/>
          </w:tcPr>
          <w:p w14:paraId="33B4C743" w14:textId="77777777" w:rsidR="00EB420B" w:rsidRPr="007A01DE" w:rsidRDefault="00EB420B" w:rsidP="00EB420B">
            <w:pPr>
              <w:spacing w:before="120" w:after="120"/>
              <w:jc w:val="center"/>
              <w:rPr>
                <w:rFonts w:ascii="Times New Roman" w:hAnsi="Times New Roman"/>
                <w:sz w:val="20"/>
              </w:rPr>
            </w:pPr>
          </w:p>
        </w:tc>
        <w:tc>
          <w:tcPr>
            <w:tcW w:w="927" w:type="dxa"/>
          </w:tcPr>
          <w:p w14:paraId="394D2105" w14:textId="77777777" w:rsidR="00EB420B" w:rsidRPr="007A01DE" w:rsidRDefault="00EB420B" w:rsidP="00EB420B">
            <w:pPr>
              <w:spacing w:before="120" w:after="120"/>
              <w:jc w:val="center"/>
              <w:rPr>
                <w:rFonts w:ascii="Times New Roman" w:hAnsi="Times New Roman"/>
                <w:sz w:val="20"/>
              </w:rPr>
            </w:pPr>
          </w:p>
        </w:tc>
        <w:tc>
          <w:tcPr>
            <w:tcW w:w="2621" w:type="dxa"/>
          </w:tcPr>
          <w:p w14:paraId="5EF881D3" w14:textId="77777777" w:rsidR="00EB420B" w:rsidRPr="007A01DE" w:rsidRDefault="00EB420B" w:rsidP="00EB420B">
            <w:pPr>
              <w:spacing w:before="120" w:after="120"/>
              <w:jc w:val="center"/>
              <w:rPr>
                <w:rFonts w:ascii="Times New Roman" w:hAnsi="Times New Roman"/>
                <w:sz w:val="20"/>
              </w:rPr>
            </w:pPr>
          </w:p>
        </w:tc>
        <w:tc>
          <w:tcPr>
            <w:tcW w:w="804" w:type="dxa"/>
          </w:tcPr>
          <w:p w14:paraId="7E9960A7"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5D1DE12D" w14:textId="77777777" w:rsidR="00EB420B" w:rsidRPr="007A01DE" w:rsidRDefault="00EB420B" w:rsidP="00EB420B">
            <w:pPr>
              <w:spacing w:before="120" w:after="120"/>
              <w:jc w:val="center"/>
              <w:rPr>
                <w:rFonts w:ascii="Times New Roman" w:hAnsi="Times New Roman"/>
                <w:sz w:val="20"/>
              </w:rPr>
            </w:pPr>
          </w:p>
        </w:tc>
        <w:tc>
          <w:tcPr>
            <w:tcW w:w="1060" w:type="dxa"/>
          </w:tcPr>
          <w:p w14:paraId="5E545496" w14:textId="77777777" w:rsidR="00EB420B" w:rsidRPr="007A01DE" w:rsidRDefault="00EB420B" w:rsidP="00EB420B">
            <w:pPr>
              <w:spacing w:before="120" w:after="120"/>
              <w:jc w:val="center"/>
              <w:rPr>
                <w:rFonts w:ascii="Times New Roman" w:hAnsi="Times New Roman"/>
                <w:sz w:val="20"/>
              </w:rPr>
            </w:pPr>
          </w:p>
        </w:tc>
      </w:tr>
      <w:tr w:rsidR="00EB420B" w:rsidRPr="007A01DE" w14:paraId="53B67121" w14:textId="77777777" w:rsidTr="005D369E">
        <w:tc>
          <w:tcPr>
            <w:tcW w:w="720" w:type="dxa"/>
            <w:shd w:val="clear" w:color="auto" w:fill="DAEEF3" w:themeFill="accent5" w:themeFillTint="33"/>
          </w:tcPr>
          <w:p w14:paraId="358C9070" w14:textId="77777777" w:rsidR="00EB420B" w:rsidRPr="007A01DE" w:rsidRDefault="00EB420B" w:rsidP="00EB420B">
            <w:pPr>
              <w:spacing w:line="240" w:lineRule="auto"/>
              <w:jc w:val="center"/>
              <w:rPr>
                <w:rFonts w:ascii="Times New Roman" w:eastAsia="Times New Roman" w:hAnsi="Times New Roman"/>
                <w:bCs/>
                <w:color w:val="000000"/>
                <w:sz w:val="18"/>
                <w:szCs w:val="18"/>
              </w:rPr>
            </w:pPr>
            <w:r w:rsidRPr="007A01DE">
              <w:rPr>
                <w:rFonts w:ascii="Times New Roman" w:hAnsi="Times New Roman"/>
                <w:bCs/>
                <w:color w:val="000000"/>
                <w:sz w:val="18"/>
                <w:szCs w:val="18"/>
              </w:rPr>
              <w:t>4.6</w:t>
            </w:r>
          </w:p>
        </w:tc>
        <w:tc>
          <w:tcPr>
            <w:tcW w:w="3780" w:type="dxa"/>
            <w:gridSpan w:val="3"/>
            <w:shd w:val="clear" w:color="auto" w:fill="DAEEF3" w:themeFill="accent5" w:themeFillTint="33"/>
          </w:tcPr>
          <w:p w14:paraId="6C8DE3EA" w14:textId="77777777" w:rsidR="00EB420B" w:rsidRPr="007A01DE" w:rsidRDefault="00EB420B" w:rsidP="00EB420B">
            <w:pPr>
              <w:rPr>
                <w:rFonts w:ascii="Times New Roman" w:hAnsi="Times New Roman"/>
                <w:sz w:val="20"/>
              </w:rPr>
            </w:pPr>
            <w:r w:rsidRPr="007A01DE">
              <w:rPr>
                <w:rFonts w:ascii="Times New Roman" w:eastAsia="Times New Roman" w:hAnsi="Times New Roman"/>
                <w:b/>
                <w:bCs/>
                <w:color w:val="000000"/>
                <w:sz w:val="16"/>
                <w:szCs w:val="16"/>
                <w:lang w:val="sq-AL" w:eastAsia="sq-AL"/>
              </w:rPr>
              <w:t>Objektivi specifik 4.6: Rritja e pjesëmarrjes dhe rolit të studentëve të drejtësisë dhe profesionistëve të së drejtës në ELP</w:t>
            </w:r>
          </w:p>
        </w:tc>
        <w:tc>
          <w:tcPr>
            <w:tcW w:w="905" w:type="dxa"/>
            <w:shd w:val="clear" w:color="auto" w:fill="DAEEF3" w:themeFill="accent5" w:themeFillTint="33"/>
          </w:tcPr>
          <w:p w14:paraId="1A6D6FF0" w14:textId="77777777" w:rsidR="00EB420B" w:rsidRPr="007A01DE" w:rsidRDefault="00EB420B" w:rsidP="00EB420B">
            <w:pPr>
              <w:spacing w:before="120" w:after="120"/>
              <w:jc w:val="center"/>
              <w:rPr>
                <w:rFonts w:ascii="Times New Roman" w:hAnsi="Times New Roman"/>
                <w:sz w:val="20"/>
              </w:rPr>
            </w:pPr>
          </w:p>
        </w:tc>
        <w:tc>
          <w:tcPr>
            <w:tcW w:w="715" w:type="dxa"/>
            <w:shd w:val="clear" w:color="auto" w:fill="DAEEF3" w:themeFill="accent5" w:themeFillTint="33"/>
          </w:tcPr>
          <w:p w14:paraId="736BFB43" w14:textId="77777777" w:rsidR="00EB420B" w:rsidRPr="007A01DE" w:rsidRDefault="00EB420B" w:rsidP="00EB420B">
            <w:pPr>
              <w:spacing w:before="120" w:after="120"/>
              <w:jc w:val="center"/>
              <w:rPr>
                <w:rFonts w:ascii="Times New Roman" w:hAnsi="Times New Roman"/>
                <w:sz w:val="20"/>
              </w:rPr>
            </w:pPr>
          </w:p>
        </w:tc>
        <w:tc>
          <w:tcPr>
            <w:tcW w:w="973" w:type="dxa"/>
            <w:shd w:val="clear" w:color="auto" w:fill="DAEEF3" w:themeFill="accent5" w:themeFillTint="33"/>
            <w:vAlign w:val="center"/>
          </w:tcPr>
          <w:p w14:paraId="10933892" w14:textId="486D99CB" w:rsidR="00EB420B" w:rsidRPr="002D4CB2" w:rsidRDefault="002D3426" w:rsidP="00EB420B">
            <w:pPr>
              <w:spacing w:before="120" w:after="120"/>
              <w:jc w:val="center"/>
              <w:rPr>
                <w:rFonts w:ascii="Times New Roman" w:hAnsi="Times New Roman"/>
                <w:b/>
                <w:sz w:val="20"/>
              </w:rPr>
            </w:pPr>
            <w:r>
              <w:rPr>
                <w:rFonts w:ascii="Times New Roman" w:hAnsi="Times New Roman"/>
                <w:b/>
                <w:sz w:val="20"/>
              </w:rPr>
              <w:t>1,100</w:t>
            </w:r>
          </w:p>
        </w:tc>
        <w:tc>
          <w:tcPr>
            <w:tcW w:w="903" w:type="dxa"/>
            <w:shd w:val="clear" w:color="auto" w:fill="DAEEF3" w:themeFill="accent5" w:themeFillTint="33"/>
            <w:vAlign w:val="center"/>
          </w:tcPr>
          <w:p w14:paraId="7AEDFCFF" w14:textId="06AC5FC3" w:rsidR="00EB420B" w:rsidRPr="002D4CB2" w:rsidRDefault="002D3426" w:rsidP="00EB420B">
            <w:pPr>
              <w:spacing w:before="120" w:after="120"/>
              <w:jc w:val="center"/>
              <w:rPr>
                <w:rFonts w:ascii="Times New Roman" w:hAnsi="Times New Roman"/>
                <w:b/>
                <w:sz w:val="20"/>
              </w:rPr>
            </w:pPr>
            <w:r>
              <w:rPr>
                <w:rFonts w:ascii="Times New Roman" w:hAnsi="Times New Roman"/>
                <w:b/>
                <w:sz w:val="20"/>
              </w:rPr>
              <w:t>100%</w:t>
            </w:r>
          </w:p>
        </w:tc>
        <w:tc>
          <w:tcPr>
            <w:tcW w:w="903" w:type="dxa"/>
            <w:shd w:val="clear" w:color="auto" w:fill="DAEEF3" w:themeFill="accent5" w:themeFillTint="33"/>
            <w:vAlign w:val="center"/>
          </w:tcPr>
          <w:p w14:paraId="170FB92D" w14:textId="121C7628" w:rsidR="00EB420B" w:rsidRPr="002D4CB2" w:rsidRDefault="002D3426" w:rsidP="00EB420B">
            <w:pPr>
              <w:spacing w:before="120" w:after="120"/>
              <w:jc w:val="center"/>
              <w:rPr>
                <w:rFonts w:ascii="Times New Roman" w:hAnsi="Times New Roman"/>
                <w:b/>
                <w:sz w:val="20"/>
              </w:rPr>
            </w:pPr>
            <w:r>
              <w:rPr>
                <w:rFonts w:ascii="Times New Roman" w:hAnsi="Times New Roman"/>
                <w:b/>
                <w:sz w:val="20"/>
              </w:rPr>
              <w:t>45%</w:t>
            </w:r>
          </w:p>
        </w:tc>
        <w:tc>
          <w:tcPr>
            <w:tcW w:w="927" w:type="dxa"/>
            <w:shd w:val="clear" w:color="auto" w:fill="DAEEF3" w:themeFill="accent5" w:themeFillTint="33"/>
            <w:vAlign w:val="center"/>
          </w:tcPr>
          <w:p w14:paraId="513FB49C" w14:textId="70195A88" w:rsidR="00EB420B" w:rsidRPr="002D4CB2" w:rsidRDefault="002D3426" w:rsidP="00EB420B">
            <w:pPr>
              <w:spacing w:before="120" w:after="120"/>
              <w:jc w:val="center"/>
              <w:rPr>
                <w:rFonts w:ascii="Times New Roman" w:hAnsi="Times New Roman"/>
                <w:b/>
                <w:sz w:val="20"/>
              </w:rPr>
            </w:pPr>
            <w:r>
              <w:rPr>
                <w:rFonts w:ascii="Times New Roman" w:hAnsi="Times New Roman"/>
                <w:b/>
                <w:sz w:val="20"/>
              </w:rPr>
              <w:t>100%</w:t>
            </w:r>
          </w:p>
        </w:tc>
        <w:tc>
          <w:tcPr>
            <w:tcW w:w="2621" w:type="dxa"/>
            <w:shd w:val="clear" w:color="auto" w:fill="DAEEF3" w:themeFill="accent5" w:themeFillTint="33"/>
            <w:vAlign w:val="center"/>
          </w:tcPr>
          <w:p w14:paraId="5337D919" w14:textId="77777777" w:rsidR="002D3426" w:rsidRDefault="002D3426" w:rsidP="002D3426">
            <w:pPr>
              <w:spacing w:before="120" w:after="120"/>
              <w:jc w:val="center"/>
              <w:rPr>
                <w:rFonts w:ascii="Times New Roman" w:hAnsi="Times New Roman"/>
                <w:b/>
                <w:sz w:val="20"/>
                <w:lang w:val="it-IT"/>
              </w:rPr>
            </w:pPr>
            <w:r w:rsidRPr="0011794C">
              <w:rPr>
                <w:rFonts w:ascii="Times New Roman" w:hAnsi="Times New Roman"/>
                <w:b/>
                <w:sz w:val="20"/>
                <w:lang w:val="it-IT"/>
              </w:rPr>
              <w:t>I ZBATUAR</w:t>
            </w:r>
          </w:p>
          <w:p w14:paraId="1400A688" w14:textId="154DD01B" w:rsidR="00EB420B" w:rsidRPr="007A01DE" w:rsidRDefault="00EB420B" w:rsidP="00EB420B">
            <w:pPr>
              <w:spacing w:before="120" w:after="120"/>
              <w:jc w:val="center"/>
              <w:rPr>
                <w:rFonts w:ascii="Times New Roman" w:hAnsi="Times New Roman"/>
                <w:sz w:val="20"/>
              </w:rPr>
            </w:pPr>
          </w:p>
        </w:tc>
        <w:tc>
          <w:tcPr>
            <w:tcW w:w="804" w:type="dxa"/>
            <w:shd w:val="clear" w:color="auto" w:fill="DAEEF3" w:themeFill="accent5" w:themeFillTint="33"/>
          </w:tcPr>
          <w:p w14:paraId="78016B6C" w14:textId="77777777" w:rsidR="00EB420B" w:rsidRPr="007A01DE" w:rsidRDefault="00EB420B" w:rsidP="00EB420B">
            <w:pPr>
              <w:spacing w:before="120" w:after="120"/>
              <w:jc w:val="center"/>
              <w:rPr>
                <w:rFonts w:ascii="Times New Roman" w:hAnsi="Times New Roman"/>
                <w:sz w:val="20"/>
              </w:rPr>
            </w:pPr>
          </w:p>
        </w:tc>
        <w:tc>
          <w:tcPr>
            <w:tcW w:w="816" w:type="dxa"/>
            <w:gridSpan w:val="2"/>
            <w:shd w:val="clear" w:color="auto" w:fill="DAEEF3" w:themeFill="accent5" w:themeFillTint="33"/>
          </w:tcPr>
          <w:p w14:paraId="6982FB07" w14:textId="77777777" w:rsidR="00EB420B" w:rsidRPr="007A01DE" w:rsidRDefault="00EB420B" w:rsidP="00EB420B">
            <w:pPr>
              <w:spacing w:before="120" w:after="120"/>
              <w:jc w:val="center"/>
              <w:rPr>
                <w:rFonts w:ascii="Times New Roman" w:hAnsi="Times New Roman"/>
                <w:sz w:val="20"/>
              </w:rPr>
            </w:pPr>
          </w:p>
        </w:tc>
        <w:tc>
          <w:tcPr>
            <w:tcW w:w="1060" w:type="dxa"/>
            <w:shd w:val="clear" w:color="auto" w:fill="DAEEF3" w:themeFill="accent5" w:themeFillTint="33"/>
          </w:tcPr>
          <w:p w14:paraId="60E531DA" w14:textId="77777777" w:rsidR="00EB420B" w:rsidRPr="007A01DE" w:rsidRDefault="00EB420B" w:rsidP="00EB420B">
            <w:pPr>
              <w:spacing w:before="120" w:after="120"/>
              <w:jc w:val="center"/>
              <w:rPr>
                <w:rFonts w:ascii="Times New Roman" w:hAnsi="Times New Roman"/>
                <w:sz w:val="20"/>
              </w:rPr>
            </w:pPr>
          </w:p>
        </w:tc>
      </w:tr>
      <w:tr w:rsidR="00EB420B" w:rsidRPr="007A01DE" w14:paraId="2F5C8F10" w14:textId="77777777" w:rsidTr="005D369E">
        <w:tc>
          <w:tcPr>
            <w:tcW w:w="720" w:type="dxa"/>
          </w:tcPr>
          <w:p w14:paraId="191EDF46" w14:textId="77777777" w:rsidR="00EB420B" w:rsidRPr="007A01DE" w:rsidRDefault="00EB420B" w:rsidP="00EB420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4.6.1</w:t>
            </w:r>
          </w:p>
        </w:tc>
        <w:tc>
          <w:tcPr>
            <w:tcW w:w="3780" w:type="dxa"/>
            <w:gridSpan w:val="3"/>
          </w:tcPr>
          <w:p w14:paraId="50684391" w14:textId="77777777" w:rsidR="00EB420B" w:rsidRPr="007A01DE" w:rsidRDefault="00EB420B" w:rsidP="00EB420B">
            <w:pPr>
              <w:spacing w:before="120" w:after="120"/>
              <w:rPr>
                <w:rFonts w:ascii="Times New Roman" w:eastAsia="Times New Roman" w:hAnsi="Times New Roman"/>
                <w:color w:val="000000"/>
                <w:sz w:val="20"/>
              </w:rPr>
            </w:pPr>
            <w:r w:rsidRPr="007A01DE">
              <w:rPr>
                <w:rFonts w:ascii="Times New Roman" w:eastAsia="Times New Roman" w:hAnsi="Times New Roman"/>
                <w:b/>
                <w:bCs/>
                <w:color w:val="000000"/>
                <w:sz w:val="16"/>
                <w:szCs w:val="16"/>
                <w:lang w:val="sq-AL" w:eastAsia="sq-AL"/>
              </w:rPr>
              <w:t>Qytetarët të informuar për të drejtat dhe detyrimet e tyre ligjore, nëpërmjet aktiviteteve me studentë të ligjit dhe avokatë të specializuar</w:t>
            </w:r>
          </w:p>
        </w:tc>
        <w:tc>
          <w:tcPr>
            <w:tcW w:w="905" w:type="dxa"/>
          </w:tcPr>
          <w:p w14:paraId="4AF4E1EC" w14:textId="77777777" w:rsidR="00EB420B" w:rsidRPr="007A01DE" w:rsidRDefault="00EB420B" w:rsidP="00EB420B">
            <w:pPr>
              <w:spacing w:before="120" w:after="120"/>
              <w:jc w:val="center"/>
              <w:rPr>
                <w:rFonts w:ascii="Times New Roman" w:hAnsi="Times New Roman"/>
                <w:sz w:val="20"/>
              </w:rPr>
            </w:pPr>
          </w:p>
        </w:tc>
        <w:tc>
          <w:tcPr>
            <w:tcW w:w="715" w:type="dxa"/>
          </w:tcPr>
          <w:p w14:paraId="2F8C092E" w14:textId="77777777" w:rsidR="00EB420B" w:rsidRPr="007A01DE" w:rsidRDefault="00EB420B" w:rsidP="00EB420B">
            <w:pPr>
              <w:spacing w:before="120" w:after="120"/>
              <w:jc w:val="center"/>
              <w:rPr>
                <w:rFonts w:ascii="Times New Roman" w:hAnsi="Times New Roman"/>
                <w:sz w:val="20"/>
              </w:rPr>
            </w:pPr>
            <w:r w:rsidRPr="007A01DE">
              <w:rPr>
                <w:rFonts w:ascii="Times New Roman" w:eastAsia="Times New Roman" w:hAnsi="Times New Roman"/>
                <w:b/>
                <w:bCs/>
                <w:sz w:val="16"/>
                <w:szCs w:val="16"/>
                <w:lang w:val="sq-AL" w:eastAsia="sq-AL"/>
              </w:rPr>
              <w:t>7,513</w:t>
            </w:r>
          </w:p>
        </w:tc>
        <w:tc>
          <w:tcPr>
            <w:tcW w:w="973" w:type="dxa"/>
          </w:tcPr>
          <w:p w14:paraId="2A48F983" w14:textId="2A7AB630" w:rsidR="00EB420B" w:rsidRPr="00423492" w:rsidRDefault="008B578F" w:rsidP="00EB420B">
            <w:pPr>
              <w:spacing w:before="120" w:after="120"/>
              <w:jc w:val="center"/>
              <w:rPr>
                <w:rFonts w:ascii="Times New Roman" w:hAnsi="Times New Roman"/>
                <w:b/>
                <w:sz w:val="20"/>
              </w:rPr>
            </w:pPr>
            <w:r>
              <w:rPr>
                <w:rFonts w:ascii="Times New Roman" w:hAnsi="Times New Roman"/>
                <w:b/>
                <w:sz w:val="20"/>
              </w:rPr>
              <w:t>1,100</w:t>
            </w:r>
          </w:p>
        </w:tc>
        <w:tc>
          <w:tcPr>
            <w:tcW w:w="903" w:type="dxa"/>
          </w:tcPr>
          <w:p w14:paraId="4C98DB39" w14:textId="3AC3EC26" w:rsidR="00EB420B" w:rsidRPr="00423492" w:rsidRDefault="008B578F" w:rsidP="00EB420B">
            <w:pPr>
              <w:spacing w:before="120" w:after="120"/>
              <w:jc w:val="center"/>
              <w:rPr>
                <w:rFonts w:ascii="Times New Roman" w:hAnsi="Times New Roman"/>
                <w:b/>
                <w:sz w:val="20"/>
              </w:rPr>
            </w:pPr>
            <w:r>
              <w:rPr>
                <w:rFonts w:ascii="Times New Roman" w:hAnsi="Times New Roman"/>
                <w:b/>
                <w:sz w:val="20"/>
              </w:rPr>
              <w:t>100%</w:t>
            </w:r>
          </w:p>
        </w:tc>
        <w:tc>
          <w:tcPr>
            <w:tcW w:w="903" w:type="dxa"/>
          </w:tcPr>
          <w:p w14:paraId="1F1F023C" w14:textId="254C9535" w:rsidR="00EB420B" w:rsidRPr="00423492" w:rsidRDefault="008B578F" w:rsidP="00EB420B">
            <w:pPr>
              <w:spacing w:before="120" w:after="120"/>
              <w:jc w:val="center"/>
              <w:rPr>
                <w:rFonts w:ascii="Times New Roman" w:hAnsi="Times New Roman"/>
                <w:b/>
                <w:sz w:val="20"/>
              </w:rPr>
            </w:pPr>
            <w:r>
              <w:rPr>
                <w:rFonts w:ascii="Times New Roman" w:hAnsi="Times New Roman"/>
                <w:b/>
                <w:sz w:val="20"/>
              </w:rPr>
              <w:t>45%</w:t>
            </w:r>
          </w:p>
        </w:tc>
        <w:tc>
          <w:tcPr>
            <w:tcW w:w="927" w:type="dxa"/>
          </w:tcPr>
          <w:p w14:paraId="03A57A30" w14:textId="75A571DD" w:rsidR="00EB420B" w:rsidRPr="00423492" w:rsidRDefault="005A558D" w:rsidP="00EB420B">
            <w:pPr>
              <w:spacing w:before="120" w:after="120"/>
              <w:jc w:val="center"/>
              <w:rPr>
                <w:rFonts w:ascii="Times New Roman" w:hAnsi="Times New Roman"/>
                <w:b/>
                <w:sz w:val="20"/>
              </w:rPr>
            </w:pPr>
            <w:r>
              <w:rPr>
                <w:rFonts w:ascii="Times New Roman" w:hAnsi="Times New Roman"/>
                <w:b/>
                <w:sz w:val="20"/>
              </w:rPr>
              <w:t>100%</w:t>
            </w:r>
          </w:p>
        </w:tc>
        <w:tc>
          <w:tcPr>
            <w:tcW w:w="2621" w:type="dxa"/>
            <w:vAlign w:val="center"/>
          </w:tcPr>
          <w:p w14:paraId="7A9E86B4" w14:textId="77777777" w:rsidR="005A558D" w:rsidRDefault="005A558D" w:rsidP="005A558D">
            <w:pPr>
              <w:spacing w:before="120" w:after="120"/>
              <w:jc w:val="center"/>
              <w:rPr>
                <w:rFonts w:ascii="Times New Roman" w:hAnsi="Times New Roman"/>
                <w:b/>
                <w:sz w:val="20"/>
                <w:lang w:val="it-IT"/>
              </w:rPr>
            </w:pPr>
            <w:r w:rsidRPr="0011794C">
              <w:rPr>
                <w:rFonts w:ascii="Times New Roman" w:hAnsi="Times New Roman"/>
                <w:b/>
                <w:sz w:val="20"/>
                <w:lang w:val="it-IT"/>
              </w:rPr>
              <w:t>I ZBATUAR</w:t>
            </w:r>
          </w:p>
          <w:p w14:paraId="7E4D345D" w14:textId="51B00441" w:rsidR="00EB420B" w:rsidRPr="007A01DE" w:rsidRDefault="00EB420B" w:rsidP="00EB420B">
            <w:pPr>
              <w:spacing w:before="120" w:after="120"/>
              <w:jc w:val="center"/>
              <w:rPr>
                <w:rFonts w:ascii="Times New Roman" w:hAnsi="Times New Roman"/>
                <w:sz w:val="20"/>
              </w:rPr>
            </w:pPr>
          </w:p>
        </w:tc>
        <w:tc>
          <w:tcPr>
            <w:tcW w:w="804" w:type="dxa"/>
          </w:tcPr>
          <w:p w14:paraId="72DEC513"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673B5C51" w14:textId="77777777" w:rsidR="00EB420B" w:rsidRPr="007A01DE" w:rsidRDefault="00EB420B" w:rsidP="00EB420B">
            <w:pPr>
              <w:spacing w:before="120" w:after="120"/>
              <w:jc w:val="center"/>
              <w:rPr>
                <w:rFonts w:ascii="Times New Roman" w:hAnsi="Times New Roman"/>
                <w:sz w:val="20"/>
              </w:rPr>
            </w:pPr>
          </w:p>
        </w:tc>
        <w:tc>
          <w:tcPr>
            <w:tcW w:w="1060" w:type="dxa"/>
          </w:tcPr>
          <w:p w14:paraId="6B517759" w14:textId="77777777" w:rsidR="00EB420B" w:rsidRPr="00540511" w:rsidRDefault="00EB420B" w:rsidP="00EB420B">
            <w:pPr>
              <w:spacing w:before="120" w:after="120"/>
              <w:jc w:val="center"/>
              <w:rPr>
                <w:rFonts w:ascii="Times New Roman" w:hAnsi="Times New Roman"/>
                <w:b/>
                <w:sz w:val="20"/>
              </w:rPr>
            </w:pPr>
            <w:r w:rsidRPr="00540511">
              <w:rPr>
                <w:rFonts w:ascii="Times New Roman" w:eastAsia="Times New Roman" w:hAnsi="Times New Roman"/>
                <w:b/>
                <w:color w:val="000000"/>
                <w:sz w:val="16"/>
                <w:szCs w:val="16"/>
                <w:lang w:val="sq-AL" w:eastAsia="sq-AL"/>
              </w:rPr>
              <w:t>2020-2023</w:t>
            </w:r>
          </w:p>
        </w:tc>
      </w:tr>
      <w:tr w:rsidR="00EB420B" w:rsidRPr="007A01DE" w14:paraId="25D14AAF" w14:textId="77777777" w:rsidTr="005D369E">
        <w:tc>
          <w:tcPr>
            <w:tcW w:w="720" w:type="dxa"/>
          </w:tcPr>
          <w:p w14:paraId="0CE92ADD" w14:textId="77777777" w:rsidR="00EB420B" w:rsidRPr="007A01DE" w:rsidRDefault="00EB420B" w:rsidP="00EB420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4.6.1.a</w:t>
            </w:r>
          </w:p>
        </w:tc>
        <w:tc>
          <w:tcPr>
            <w:tcW w:w="3780" w:type="dxa"/>
            <w:gridSpan w:val="3"/>
          </w:tcPr>
          <w:p w14:paraId="681E0FCA" w14:textId="77777777" w:rsidR="00EB420B" w:rsidRPr="007A01DE" w:rsidRDefault="00EB420B" w:rsidP="00EB420B">
            <w:pPr>
              <w:spacing w:before="120" w:after="120"/>
              <w:jc w:val="center"/>
              <w:rPr>
                <w:rFonts w:ascii="Times New Roman" w:eastAsia="Times New Roman" w:hAnsi="Times New Roman"/>
                <w:color w:val="FF0000"/>
                <w:sz w:val="20"/>
              </w:rPr>
            </w:pPr>
            <w:r w:rsidRPr="007A01DE">
              <w:rPr>
                <w:rFonts w:ascii="Times New Roman" w:eastAsia="Times New Roman" w:hAnsi="Times New Roman"/>
                <w:color w:val="000000"/>
                <w:sz w:val="16"/>
                <w:szCs w:val="16"/>
                <w:lang w:val="sq-AL" w:eastAsia="sq-AL"/>
              </w:rPr>
              <w:t>Aktivitete të zhvilluara me studentë të shkencave të komunikimit për të ofruar ELP pranë komuniteteve</w:t>
            </w:r>
          </w:p>
        </w:tc>
        <w:tc>
          <w:tcPr>
            <w:tcW w:w="905" w:type="dxa"/>
          </w:tcPr>
          <w:p w14:paraId="6450985D" w14:textId="77777777" w:rsidR="00EB420B" w:rsidRPr="007A01DE" w:rsidRDefault="00EB420B" w:rsidP="00EB420B">
            <w:pPr>
              <w:spacing w:before="120" w:after="120"/>
              <w:jc w:val="center"/>
              <w:rPr>
                <w:rFonts w:ascii="Times New Roman" w:hAnsi="Times New Roman"/>
                <w:sz w:val="20"/>
              </w:rPr>
            </w:pPr>
          </w:p>
        </w:tc>
        <w:tc>
          <w:tcPr>
            <w:tcW w:w="715" w:type="dxa"/>
          </w:tcPr>
          <w:p w14:paraId="02F21BC7" w14:textId="77777777" w:rsidR="00EB420B" w:rsidRPr="007A01DE" w:rsidRDefault="00EB420B" w:rsidP="00EB420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713</w:t>
            </w:r>
          </w:p>
        </w:tc>
        <w:tc>
          <w:tcPr>
            <w:tcW w:w="973" w:type="dxa"/>
          </w:tcPr>
          <w:p w14:paraId="1D205BAA" w14:textId="77777777" w:rsidR="00EB420B" w:rsidRPr="007A01DE" w:rsidRDefault="00EB420B" w:rsidP="00EB420B">
            <w:pPr>
              <w:spacing w:before="120" w:after="120"/>
              <w:jc w:val="center"/>
              <w:rPr>
                <w:rFonts w:ascii="Times New Roman" w:hAnsi="Times New Roman"/>
                <w:sz w:val="20"/>
              </w:rPr>
            </w:pPr>
          </w:p>
        </w:tc>
        <w:tc>
          <w:tcPr>
            <w:tcW w:w="903" w:type="dxa"/>
          </w:tcPr>
          <w:p w14:paraId="7D694F57" w14:textId="77777777" w:rsidR="00EB420B" w:rsidRDefault="00EB420B" w:rsidP="00EB420B">
            <w:pPr>
              <w:spacing w:before="120" w:after="120"/>
              <w:jc w:val="center"/>
              <w:rPr>
                <w:rFonts w:ascii="Times New Roman" w:hAnsi="Times New Roman"/>
                <w:sz w:val="20"/>
              </w:rPr>
            </w:pPr>
          </w:p>
          <w:p w14:paraId="4C15B17E" w14:textId="77777777" w:rsidR="00EB420B" w:rsidRPr="007A01DE" w:rsidRDefault="00EB420B" w:rsidP="00EB420B">
            <w:pPr>
              <w:spacing w:before="120" w:after="120"/>
              <w:jc w:val="center"/>
              <w:rPr>
                <w:rFonts w:ascii="Times New Roman" w:hAnsi="Times New Roman"/>
                <w:sz w:val="20"/>
              </w:rPr>
            </w:pPr>
          </w:p>
        </w:tc>
        <w:tc>
          <w:tcPr>
            <w:tcW w:w="903" w:type="dxa"/>
          </w:tcPr>
          <w:p w14:paraId="77471665" w14:textId="77777777" w:rsidR="00EB420B" w:rsidRPr="007A01DE" w:rsidRDefault="00EB420B" w:rsidP="00EB420B">
            <w:pPr>
              <w:spacing w:before="120" w:after="120"/>
              <w:jc w:val="center"/>
              <w:rPr>
                <w:rFonts w:ascii="Times New Roman" w:hAnsi="Times New Roman"/>
                <w:sz w:val="20"/>
              </w:rPr>
            </w:pPr>
          </w:p>
        </w:tc>
        <w:tc>
          <w:tcPr>
            <w:tcW w:w="927" w:type="dxa"/>
          </w:tcPr>
          <w:p w14:paraId="7D3328E8" w14:textId="59E12909" w:rsidR="00EB420B" w:rsidRPr="007A01DE" w:rsidRDefault="00F31FE2" w:rsidP="00EB420B">
            <w:pPr>
              <w:spacing w:before="120" w:after="120"/>
              <w:jc w:val="center"/>
              <w:rPr>
                <w:rFonts w:ascii="Times New Roman" w:hAnsi="Times New Roman"/>
                <w:sz w:val="20"/>
              </w:rPr>
            </w:pPr>
            <w:r>
              <w:rPr>
                <w:rFonts w:ascii="Times New Roman" w:hAnsi="Times New Roman"/>
                <w:sz w:val="20"/>
              </w:rPr>
              <w:t>100%</w:t>
            </w:r>
          </w:p>
        </w:tc>
        <w:tc>
          <w:tcPr>
            <w:tcW w:w="2621" w:type="dxa"/>
            <w:vAlign w:val="center"/>
          </w:tcPr>
          <w:p w14:paraId="7ECEDA7A" w14:textId="77777777" w:rsidR="00F31FE2" w:rsidRDefault="00F31FE2" w:rsidP="00F31FE2">
            <w:pPr>
              <w:spacing w:before="120" w:after="120"/>
              <w:jc w:val="center"/>
              <w:rPr>
                <w:rFonts w:ascii="Times New Roman" w:hAnsi="Times New Roman"/>
                <w:b/>
                <w:sz w:val="20"/>
                <w:lang w:val="it-IT"/>
              </w:rPr>
            </w:pPr>
            <w:r w:rsidRPr="0011794C">
              <w:rPr>
                <w:rFonts w:ascii="Times New Roman" w:hAnsi="Times New Roman"/>
                <w:b/>
                <w:sz w:val="20"/>
                <w:lang w:val="it-IT"/>
              </w:rPr>
              <w:t>I ZBATUAR</w:t>
            </w:r>
          </w:p>
          <w:p w14:paraId="2EB5552D" w14:textId="704FAFC6" w:rsidR="00EB420B" w:rsidRPr="00F71E12" w:rsidRDefault="00EB420B" w:rsidP="00EB420B">
            <w:pPr>
              <w:spacing w:before="120" w:after="120"/>
              <w:jc w:val="center"/>
              <w:rPr>
                <w:rFonts w:ascii="Times New Roman" w:hAnsi="Times New Roman"/>
                <w:b/>
                <w:sz w:val="16"/>
                <w:szCs w:val="16"/>
              </w:rPr>
            </w:pPr>
          </w:p>
        </w:tc>
        <w:tc>
          <w:tcPr>
            <w:tcW w:w="804" w:type="dxa"/>
          </w:tcPr>
          <w:p w14:paraId="7D9173CA"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5014016C" w14:textId="77777777" w:rsidR="00EB420B" w:rsidRPr="007A01DE" w:rsidRDefault="00EB420B" w:rsidP="00EB420B">
            <w:pPr>
              <w:spacing w:before="120" w:after="120"/>
              <w:jc w:val="center"/>
              <w:rPr>
                <w:rFonts w:ascii="Times New Roman" w:hAnsi="Times New Roman"/>
                <w:sz w:val="20"/>
              </w:rPr>
            </w:pPr>
          </w:p>
        </w:tc>
        <w:tc>
          <w:tcPr>
            <w:tcW w:w="1060" w:type="dxa"/>
          </w:tcPr>
          <w:p w14:paraId="2A875B96" w14:textId="77777777" w:rsidR="00EB420B" w:rsidRPr="007A01DE" w:rsidRDefault="00EB420B" w:rsidP="00EB420B">
            <w:pPr>
              <w:spacing w:before="120" w:after="120"/>
              <w:jc w:val="center"/>
              <w:rPr>
                <w:rFonts w:ascii="Times New Roman" w:hAnsi="Times New Roman"/>
                <w:sz w:val="20"/>
              </w:rPr>
            </w:pPr>
            <w:r w:rsidRPr="001177EA">
              <w:rPr>
                <w:rFonts w:ascii="Times New Roman" w:hAnsi="Times New Roman"/>
                <w:b/>
                <w:sz w:val="20"/>
              </w:rPr>
              <w:t>Në vazhdim</w:t>
            </w:r>
          </w:p>
        </w:tc>
      </w:tr>
      <w:tr w:rsidR="00EB420B" w:rsidRPr="007A01DE" w14:paraId="68914FF3" w14:textId="77777777" w:rsidTr="005D369E">
        <w:tc>
          <w:tcPr>
            <w:tcW w:w="720" w:type="dxa"/>
          </w:tcPr>
          <w:p w14:paraId="692AD019" w14:textId="77777777" w:rsidR="00EB420B" w:rsidRPr="007A01DE" w:rsidRDefault="00EB420B" w:rsidP="00EB420B">
            <w:pPr>
              <w:spacing w:before="120" w:after="120"/>
              <w:jc w:val="center"/>
              <w:rPr>
                <w:rFonts w:ascii="Times New Roman" w:eastAsia="Times New Roman" w:hAnsi="Times New Roman"/>
                <w:color w:val="000000"/>
                <w:sz w:val="18"/>
                <w:szCs w:val="18"/>
              </w:rPr>
            </w:pPr>
          </w:p>
        </w:tc>
        <w:tc>
          <w:tcPr>
            <w:tcW w:w="3780" w:type="dxa"/>
            <w:gridSpan w:val="3"/>
          </w:tcPr>
          <w:p w14:paraId="2A7E3596" w14:textId="77777777" w:rsidR="00EB420B" w:rsidRPr="007A01DE" w:rsidRDefault="00EB420B" w:rsidP="00EB420B">
            <w:pPr>
              <w:spacing w:before="120" w:after="120"/>
              <w:rPr>
                <w:rFonts w:ascii="Times New Roman" w:eastAsia="Times New Roman" w:hAnsi="Times New Roman"/>
                <w:b/>
                <w:sz w:val="20"/>
              </w:rPr>
            </w:pPr>
            <w:r w:rsidRPr="007A01DE">
              <w:rPr>
                <w:rFonts w:ascii="Times New Roman" w:eastAsia="Times New Roman" w:hAnsi="Times New Roman"/>
                <w:sz w:val="16"/>
                <w:szCs w:val="16"/>
                <w:lang w:val="sq-AL" w:eastAsia="sq-AL"/>
              </w:rPr>
              <w:t>MD; DNJF; MASR/OSHC; IAL</w:t>
            </w:r>
          </w:p>
        </w:tc>
        <w:tc>
          <w:tcPr>
            <w:tcW w:w="905" w:type="dxa"/>
          </w:tcPr>
          <w:p w14:paraId="46DA818D" w14:textId="77777777" w:rsidR="00EB420B" w:rsidRPr="007A01DE" w:rsidRDefault="00EB420B" w:rsidP="00EB420B">
            <w:pPr>
              <w:spacing w:before="120" w:after="120"/>
              <w:jc w:val="center"/>
              <w:rPr>
                <w:rFonts w:ascii="Times New Roman" w:hAnsi="Times New Roman"/>
                <w:sz w:val="20"/>
              </w:rPr>
            </w:pPr>
          </w:p>
        </w:tc>
        <w:tc>
          <w:tcPr>
            <w:tcW w:w="715" w:type="dxa"/>
          </w:tcPr>
          <w:p w14:paraId="47A8D1B1" w14:textId="77777777" w:rsidR="00EB420B" w:rsidRPr="007A01DE" w:rsidRDefault="00EB420B" w:rsidP="00EB420B">
            <w:pPr>
              <w:spacing w:before="120" w:after="120"/>
              <w:jc w:val="center"/>
              <w:rPr>
                <w:rFonts w:ascii="Times New Roman" w:hAnsi="Times New Roman"/>
                <w:sz w:val="20"/>
              </w:rPr>
            </w:pPr>
          </w:p>
        </w:tc>
        <w:tc>
          <w:tcPr>
            <w:tcW w:w="973" w:type="dxa"/>
          </w:tcPr>
          <w:p w14:paraId="32815A7A" w14:textId="77777777" w:rsidR="00EB420B" w:rsidRPr="007A01DE" w:rsidRDefault="00EB420B" w:rsidP="00EB420B">
            <w:pPr>
              <w:spacing w:before="120" w:after="120"/>
              <w:jc w:val="center"/>
              <w:rPr>
                <w:rFonts w:ascii="Times New Roman" w:hAnsi="Times New Roman"/>
                <w:sz w:val="20"/>
              </w:rPr>
            </w:pPr>
          </w:p>
        </w:tc>
        <w:tc>
          <w:tcPr>
            <w:tcW w:w="903" w:type="dxa"/>
          </w:tcPr>
          <w:p w14:paraId="2778D8BB" w14:textId="77777777" w:rsidR="00EB420B" w:rsidRPr="007A01DE" w:rsidRDefault="00EB420B" w:rsidP="00EB420B">
            <w:pPr>
              <w:spacing w:before="120" w:after="120"/>
              <w:jc w:val="center"/>
              <w:rPr>
                <w:rFonts w:ascii="Times New Roman" w:hAnsi="Times New Roman"/>
                <w:sz w:val="20"/>
              </w:rPr>
            </w:pPr>
          </w:p>
        </w:tc>
        <w:tc>
          <w:tcPr>
            <w:tcW w:w="903" w:type="dxa"/>
          </w:tcPr>
          <w:p w14:paraId="621F52AD" w14:textId="77777777" w:rsidR="00EB420B" w:rsidRPr="007A01DE" w:rsidRDefault="00EB420B" w:rsidP="00EB420B">
            <w:pPr>
              <w:spacing w:before="120" w:after="120"/>
              <w:jc w:val="center"/>
              <w:rPr>
                <w:rFonts w:ascii="Times New Roman" w:hAnsi="Times New Roman"/>
                <w:sz w:val="20"/>
              </w:rPr>
            </w:pPr>
          </w:p>
        </w:tc>
        <w:tc>
          <w:tcPr>
            <w:tcW w:w="927" w:type="dxa"/>
          </w:tcPr>
          <w:p w14:paraId="66B3A165" w14:textId="77777777" w:rsidR="00EB420B" w:rsidRPr="007A01DE" w:rsidRDefault="00EB420B" w:rsidP="00EB420B">
            <w:pPr>
              <w:spacing w:before="120" w:after="120"/>
              <w:jc w:val="center"/>
              <w:rPr>
                <w:rFonts w:ascii="Times New Roman" w:hAnsi="Times New Roman"/>
                <w:sz w:val="20"/>
              </w:rPr>
            </w:pPr>
          </w:p>
        </w:tc>
        <w:tc>
          <w:tcPr>
            <w:tcW w:w="2621" w:type="dxa"/>
          </w:tcPr>
          <w:p w14:paraId="144384C6" w14:textId="77777777" w:rsidR="00EB420B" w:rsidRPr="007A01DE" w:rsidRDefault="00EB420B" w:rsidP="00EB420B">
            <w:pPr>
              <w:spacing w:before="120" w:after="120"/>
              <w:jc w:val="center"/>
              <w:rPr>
                <w:rFonts w:ascii="Times New Roman" w:hAnsi="Times New Roman"/>
                <w:sz w:val="20"/>
              </w:rPr>
            </w:pPr>
          </w:p>
        </w:tc>
        <w:tc>
          <w:tcPr>
            <w:tcW w:w="804" w:type="dxa"/>
          </w:tcPr>
          <w:p w14:paraId="7D4954AD"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01426C42" w14:textId="77777777" w:rsidR="00EB420B" w:rsidRPr="007A01DE" w:rsidRDefault="00EB420B" w:rsidP="00EB420B">
            <w:pPr>
              <w:spacing w:before="120" w:after="120"/>
              <w:jc w:val="center"/>
              <w:rPr>
                <w:rFonts w:ascii="Times New Roman" w:hAnsi="Times New Roman"/>
                <w:sz w:val="20"/>
              </w:rPr>
            </w:pPr>
          </w:p>
        </w:tc>
        <w:tc>
          <w:tcPr>
            <w:tcW w:w="1060" w:type="dxa"/>
          </w:tcPr>
          <w:p w14:paraId="6C3FD9BE" w14:textId="77777777" w:rsidR="00EB420B" w:rsidRPr="007A01DE" w:rsidRDefault="00EB420B" w:rsidP="00EB420B">
            <w:pPr>
              <w:spacing w:before="120" w:after="120"/>
              <w:jc w:val="center"/>
              <w:rPr>
                <w:rFonts w:ascii="Times New Roman" w:hAnsi="Times New Roman"/>
                <w:sz w:val="20"/>
              </w:rPr>
            </w:pPr>
          </w:p>
        </w:tc>
      </w:tr>
      <w:tr w:rsidR="00EB420B" w:rsidRPr="007A01DE" w14:paraId="57B43E7D" w14:textId="77777777" w:rsidTr="005D369E">
        <w:tc>
          <w:tcPr>
            <w:tcW w:w="720" w:type="dxa"/>
          </w:tcPr>
          <w:p w14:paraId="29B5014F" w14:textId="77777777" w:rsidR="00EB420B" w:rsidRPr="007A01DE" w:rsidRDefault="00EB420B" w:rsidP="00EB420B">
            <w:pPr>
              <w:spacing w:before="120" w:after="120"/>
              <w:jc w:val="center"/>
              <w:rPr>
                <w:rFonts w:ascii="Times New Roman" w:eastAsia="Times New Roman" w:hAnsi="Times New Roman"/>
                <w:color w:val="000000"/>
                <w:sz w:val="18"/>
                <w:szCs w:val="18"/>
              </w:rPr>
            </w:pPr>
          </w:p>
        </w:tc>
        <w:tc>
          <w:tcPr>
            <w:tcW w:w="3780" w:type="dxa"/>
            <w:gridSpan w:val="3"/>
          </w:tcPr>
          <w:p w14:paraId="1FFFF9FC" w14:textId="77777777" w:rsidR="00EB420B" w:rsidRPr="007A01DE" w:rsidRDefault="00EB420B" w:rsidP="00EB420B">
            <w:pPr>
              <w:spacing w:before="120" w:after="120"/>
              <w:rPr>
                <w:rFonts w:ascii="Times New Roman" w:eastAsia="Times New Roman" w:hAnsi="Times New Roman"/>
                <w:sz w:val="20"/>
              </w:rPr>
            </w:pPr>
            <w:r w:rsidRPr="007A01DE">
              <w:rPr>
                <w:rFonts w:ascii="Times New Roman" w:eastAsia="Times New Roman" w:hAnsi="Times New Roman"/>
                <w:sz w:val="16"/>
                <w:szCs w:val="16"/>
                <w:lang w:val="sq-AL" w:eastAsia="sq-AL"/>
              </w:rPr>
              <w:t>91401AA (MD); 91105AA(MASR)</w:t>
            </w:r>
          </w:p>
        </w:tc>
        <w:tc>
          <w:tcPr>
            <w:tcW w:w="905" w:type="dxa"/>
          </w:tcPr>
          <w:p w14:paraId="3A25FA8F" w14:textId="77777777" w:rsidR="00EB420B" w:rsidRPr="007A01DE" w:rsidRDefault="00EB420B" w:rsidP="00EB420B">
            <w:pPr>
              <w:spacing w:before="120" w:after="120"/>
              <w:jc w:val="center"/>
              <w:rPr>
                <w:rFonts w:ascii="Times New Roman" w:hAnsi="Times New Roman"/>
                <w:sz w:val="20"/>
              </w:rPr>
            </w:pPr>
          </w:p>
        </w:tc>
        <w:tc>
          <w:tcPr>
            <w:tcW w:w="715" w:type="dxa"/>
          </w:tcPr>
          <w:p w14:paraId="5E0A1AC3" w14:textId="77777777" w:rsidR="00EB420B" w:rsidRPr="007A01DE" w:rsidRDefault="00EB420B" w:rsidP="00EB420B">
            <w:pPr>
              <w:spacing w:before="120" w:after="120"/>
              <w:jc w:val="center"/>
              <w:rPr>
                <w:rFonts w:ascii="Times New Roman" w:hAnsi="Times New Roman"/>
                <w:sz w:val="20"/>
              </w:rPr>
            </w:pPr>
          </w:p>
        </w:tc>
        <w:tc>
          <w:tcPr>
            <w:tcW w:w="973" w:type="dxa"/>
          </w:tcPr>
          <w:p w14:paraId="44B18A60" w14:textId="77777777" w:rsidR="00EB420B" w:rsidRPr="007A01DE" w:rsidRDefault="00EB420B" w:rsidP="00EB420B">
            <w:pPr>
              <w:spacing w:before="120" w:after="120"/>
              <w:jc w:val="center"/>
              <w:rPr>
                <w:rFonts w:ascii="Times New Roman" w:hAnsi="Times New Roman"/>
                <w:sz w:val="20"/>
              </w:rPr>
            </w:pPr>
          </w:p>
        </w:tc>
        <w:tc>
          <w:tcPr>
            <w:tcW w:w="903" w:type="dxa"/>
          </w:tcPr>
          <w:p w14:paraId="6A164F0D" w14:textId="77777777" w:rsidR="00EB420B" w:rsidRPr="007A01DE" w:rsidRDefault="00EB420B" w:rsidP="00EB420B">
            <w:pPr>
              <w:spacing w:before="120" w:after="120"/>
              <w:jc w:val="center"/>
              <w:rPr>
                <w:rFonts w:ascii="Times New Roman" w:hAnsi="Times New Roman"/>
                <w:sz w:val="20"/>
              </w:rPr>
            </w:pPr>
          </w:p>
        </w:tc>
        <w:tc>
          <w:tcPr>
            <w:tcW w:w="903" w:type="dxa"/>
          </w:tcPr>
          <w:p w14:paraId="74E39F2E" w14:textId="77777777" w:rsidR="00EB420B" w:rsidRPr="007A01DE" w:rsidRDefault="00EB420B" w:rsidP="00EB420B">
            <w:pPr>
              <w:spacing w:before="120" w:after="120"/>
              <w:jc w:val="center"/>
              <w:rPr>
                <w:rFonts w:ascii="Times New Roman" w:hAnsi="Times New Roman"/>
                <w:sz w:val="20"/>
              </w:rPr>
            </w:pPr>
          </w:p>
        </w:tc>
        <w:tc>
          <w:tcPr>
            <w:tcW w:w="927" w:type="dxa"/>
          </w:tcPr>
          <w:p w14:paraId="5B5E9268" w14:textId="77777777" w:rsidR="00EB420B" w:rsidRPr="007A01DE" w:rsidRDefault="00EB420B" w:rsidP="00EB420B">
            <w:pPr>
              <w:spacing w:before="120" w:after="120"/>
              <w:jc w:val="center"/>
              <w:rPr>
                <w:rFonts w:ascii="Times New Roman" w:hAnsi="Times New Roman"/>
                <w:sz w:val="20"/>
              </w:rPr>
            </w:pPr>
          </w:p>
        </w:tc>
        <w:tc>
          <w:tcPr>
            <w:tcW w:w="2621" w:type="dxa"/>
          </w:tcPr>
          <w:p w14:paraId="562392CC" w14:textId="77777777" w:rsidR="00EB420B" w:rsidRPr="007A01DE" w:rsidRDefault="00EB420B" w:rsidP="00EB420B">
            <w:pPr>
              <w:spacing w:before="120" w:after="120"/>
              <w:jc w:val="center"/>
              <w:rPr>
                <w:rFonts w:ascii="Times New Roman" w:hAnsi="Times New Roman"/>
                <w:sz w:val="20"/>
              </w:rPr>
            </w:pPr>
          </w:p>
        </w:tc>
        <w:tc>
          <w:tcPr>
            <w:tcW w:w="804" w:type="dxa"/>
          </w:tcPr>
          <w:p w14:paraId="2DC36EFB"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3D8568FA" w14:textId="77777777" w:rsidR="00EB420B" w:rsidRPr="007A01DE" w:rsidRDefault="00EB420B" w:rsidP="00EB420B">
            <w:pPr>
              <w:spacing w:before="120" w:after="120"/>
              <w:jc w:val="center"/>
              <w:rPr>
                <w:rFonts w:ascii="Times New Roman" w:hAnsi="Times New Roman"/>
                <w:sz w:val="20"/>
              </w:rPr>
            </w:pPr>
          </w:p>
        </w:tc>
        <w:tc>
          <w:tcPr>
            <w:tcW w:w="1060" w:type="dxa"/>
          </w:tcPr>
          <w:p w14:paraId="421917D6" w14:textId="77777777" w:rsidR="00EB420B" w:rsidRPr="007A01DE" w:rsidRDefault="00EB420B" w:rsidP="00EB420B">
            <w:pPr>
              <w:spacing w:before="120" w:after="120"/>
              <w:jc w:val="center"/>
              <w:rPr>
                <w:rFonts w:ascii="Times New Roman" w:hAnsi="Times New Roman"/>
                <w:sz w:val="20"/>
              </w:rPr>
            </w:pPr>
          </w:p>
        </w:tc>
      </w:tr>
      <w:tr w:rsidR="00EB420B" w:rsidRPr="007A01DE" w14:paraId="63915206" w14:textId="77777777" w:rsidTr="005D369E">
        <w:tc>
          <w:tcPr>
            <w:tcW w:w="720" w:type="dxa"/>
          </w:tcPr>
          <w:p w14:paraId="38CE21C5" w14:textId="77777777" w:rsidR="00EB420B" w:rsidRPr="007A01DE" w:rsidRDefault="00EB420B" w:rsidP="00EB420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4.6.1.b</w:t>
            </w:r>
          </w:p>
        </w:tc>
        <w:tc>
          <w:tcPr>
            <w:tcW w:w="3780" w:type="dxa"/>
            <w:gridSpan w:val="3"/>
          </w:tcPr>
          <w:p w14:paraId="56F24CAB" w14:textId="77777777" w:rsidR="00EB420B" w:rsidRPr="007A01DE" w:rsidRDefault="00EB420B" w:rsidP="00EB420B">
            <w:pPr>
              <w:spacing w:line="240" w:lineRule="auto"/>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Organizimi i Shkollës Verore “Informim dhe Privatësi” me Universitete në rrethe të ndryshme të vendit</w:t>
            </w:r>
          </w:p>
          <w:p w14:paraId="28742E9D" w14:textId="77777777" w:rsidR="00EB420B" w:rsidRPr="007A01DE" w:rsidRDefault="00EB420B" w:rsidP="00EB420B">
            <w:pPr>
              <w:spacing w:before="120" w:after="120"/>
              <w:rPr>
                <w:rFonts w:ascii="Times New Roman" w:eastAsia="Times New Roman" w:hAnsi="Times New Roman"/>
                <w:sz w:val="20"/>
                <w:lang w:val="it-IT"/>
              </w:rPr>
            </w:pPr>
            <w:r w:rsidRPr="007A01DE">
              <w:rPr>
                <w:rFonts w:ascii="Times New Roman" w:eastAsia="Times New Roman" w:hAnsi="Times New Roman"/>
                <w:sz w:val="16"/>
                <w:szCs w:val="16"/>
                <w:lang w:val="sq-AL" w:eastAsia="sq-AL"/>
              </w:rPr>
              <w:t>*Aktivitet i organizuar 6M I/çdo vit</w:t>
            </w:r>
          </w:p>
        </w:tc>
        <w:tc>
          <w:tcPr>
            <w:tcW w:w="905" w:type="dxa"/>
          </w:tcPr>
          <w:p w14:paraId="0C2D057F" w14:textId="77777777" w:rsidR="00EB420B" w:rsidRPr="007A01DE" w:rsidRDefault="00EB420B" w:rsidP="00EB420B">
            <w:pPr>
              <w:spacing w:before="120" w:after="120"/>
              <w:jc w:val="center"/>
              <w:rPr>
                <w:rFonts w:ascii="Times New Roman" w:hAnsi="Times New Roman"/>
                <w:sz w:val="20"/>
                <w:lang w:val="it-IT"/>
              </w:rPr>
            </w:pPr>
          </w:p>
        </w:tc>
        <w:tc>
          <w:tcPr>
            <w:tcW w:w="715" w:type="dxa"/>
          </w:tcPr>
          <w:p w14:paraId="36387F0D" w14:textId="77777777" w:rsidR="00EB420B" w:rsidRPr="007A01DE" w:rsidRDefault="00EB420B" w:rsidP="00EB420B">
            <w:pPr>
              <w:spacing w:before="120" w:after="120"/>
              <w:jc w:val="center"/>
              <w:rPr>
                <w:rFonts w:ascii="Times New Roman" w:hAnsi="Times New Roman"/>
                <w:sz w:val="20"/>
                <w:lang w:val="it-IT"/>
              </w:rPr>
            </w:pPr>
            <w:r w:rsidRPr="007A01DE">
              <w:rPr>
                <w:rFonts w:ascii="Times New Roman" w:eastAsia="Times New Roman" w:hAnsi="Times New Roman"/>
                <w:sz w:val="16"/>
                <w:szCs w:val="16"/>
                <w:lang w:val="sq-AL" w:eastAsia="sq-AL"/>
              </w:rPr>
              <w:t>3, 200</w:t>
            </w:r>
          </w:p>
        </w:tc>
        <w:tc>
          <w:tcPr>
            <w:tcW w:w="973" w:type="dxa"/>
          </w:tcPr>
          <w:p w14:paraId="306EEC1E" w14:textId="54CD2B6E" w:rsidR="00EB420B" w:rsidRPr="007A01DE" w:rsidRDefault="0011794C" w:rsidP="00EB420B">
            <w:pPr>
              <w:spacing w:before="120" w:after="120"/>
              <w:jc w:val="center"/>
              <w:rPr>
                <w:rFonts w:ascii="Times New Roman" w:hAnsi="Times New Roman"/>
                <w:sz w:val="20"/>
                <w:lang w:val="it-IT"/>
              </w:rPr>
            </w:pPr>
            <w:r>
              <w:rPr>
                <w:rFonts w:ascii="Times New Roman" w:hAnsi="Times New Roman"/>
                <w:sz w:val="20"/>
                <w:lang w:val="it-IT"/>
              </w:rPr>
              <w:t>1.100</w:t>
            </w:r>
          </w:p>
        </w:tc>
        <w:tc>
          <w:tcPr>
            <w:tcW w:w="903" w:type="dxa"/>
          </w:tcPr>
          <w:p w14:paraId="2A64FEEF" w14:textId="4FE07157" w:rsidR="00EB420B" w:rsidRPr="007A01DE" w:rsidRDefault="0011794C" w:rsidP="00EB420B">
            <w:pPr>
              <w:spacing w:before="120" w:after="120"/>
              <w:jc w:val="center"/>
              <w:rPr>
                <w:rFonts w:ascii="Times New Roman" w:hAnsi="Times New Roman"/>
                <w:sz w:val="20"/>
                <w:lang w:val="it-IT"/>
              </w:rPr>
            </w:pPr>
            <w:r>
              <w:rPr>
                <w:rFonts w:ascii="Times New Roman" w:hAnsi="Times New Roman"/>
                <w:sz w:val="20"/>
                <w:lang w:val="it-IT"/>
              </w:rPr>
              <w:t>100%</w:t>
            </w:r>
          </w:p>
        </w:tc>
        <w:tc>
          <w:tcPr>
            <w:tcW w:w="903" w:type="dxa"/>
          </w:tcPr>
          <w:p w14:paraId="7F94EDF6" w14:textId="17E8A37A" w:rsidR="00EB420B" w:rsidRPr="007A01DE" w:rsidRDefault="0011794C" w:rsidP="00EB420B">
            <w:pPr>
              <w:spacing w:before="120" w:after="120"/>
              <w:jc w:val="center"/>
              <w:rPr>
                <w:rFonts w:ascii="Times New Roman" w:hAnsi="Times New Roman"/>
                <w:sz w:val="20"/>
                <w:lang w:val="it-IT"/>
              </w:rPr>
            </w:pPr>
            <w:r>
              <w:rPr>
                <w:rFonts w:ascii="Times New Roman" w:hAnsi="Times New Roman"/>
                <w:sz w:val="20"/>
                <w:lang w:val="it-IT"/>
              </w:rPr>
              <w:t>45%</w:t>
            </w:r>
          </w:p>
        </w:tc>
        <w:tc>
          <w:tcPr>
            <w:tcW w:w="927" w:type="dxa"/>
          </w:tcPr>
          <w:p w14:paraId="0F7A0017" w14:textId="38569987" w:rsidR="00EB420B" w:rsidRPr="007A01DE" w:rsidRDefault="0011794C" w:rsidP="00EB420B">
            <w:pPr>
              <w:spacing w:before="120" w:after="120"/>
              <w:jc w:val="center"/>
              <w:rPr>
                <w:rFonts w:ascii="Times New Roman" w:hAnsi="Times New Roman"/>
                <w:sz w:val="20"/>
                <w:lang w:val="it-IT"/>
              </w:rPr>
            </w:pPr>
            <w:r>
              <w:rPr>
                <w:rFonts w:ascii="Times New Roman" w:hAnsi="Times New Roman"/>
                <w:sz w:val="20"/>
                <w:lang w:val="it-IT"/>
              </w:rPr>
              <w:t>100%</w:t>
            </w:r>
          </w:p>
        </w:tc>
        <w:tc>
          <w:tcPr>
            <w:tcW w:w="2621" w:type="dxa"/>
          </w:tcPr>
          <w:p w14:paraId="734DEB1A" w14:textId="77777777" w:rsidR="00EB420B" w:rsidRDefault="0011794C" w:rsidP="0011794C">
            <w:pPr>
              <w:spacing w:before="120" w:after="120"/>
              <w:jc w:val="center"/>
              <w:rPr>
                <w:rFonts w:ascii="Times New Roman" w:hAnsi="Times New Roman"/>
                <w:b/>
                <w:sz w:val="20"/>
                <w:lang w:val="it-IT"/>
              </w:rPr>
            </w:pPr>
            <w:r w:rsidRPr="0011794C">
              <w:rPr>
                <w:rFonts w:ascii="Times New Roman" w:hAnsi="Times New Roman"/>
                <w:b/>
                <w:sz w:val="20"/>
                <w:lang w:val="it-IT"/>
              </w:rPr>
              <w:t>I ZBATUAR</w:t>
            </w:r>
          </w:p>
          <w:p w14:paraId="5662206F" w14:textId="5D7E2115" w:rsidR="0011794C" w:rsidRPr="0011794C" w:rsidRDefault="0011794C" w:rsidP="0011794C">
            <w:pPr>
              <w:spacing w:before="120" w:after="120"/>
              <w:jc w:val="both"/>
              <w:rPr>
                <w:rFonts w:ascii="Times New Roman" w:hAnsi="Times New Roman"/>
                <w:sz w:val="20"/>
                <w:lang w:val="it-IT"/>
              </w:rPr>
            </w:pPr>
            <w:r w:rsidRPr="0011794C">
              <w:rPr>
                <w:rFonts w:ascii="Times New Roman" w:hAnsi="Times New Roman"/>
                <w:sz w:val="20"/>
                <w:lang w:val="it-IT"/>
              </w:rPr>
              <w:t>Në lidhje me këtë masë, Zyra e Komisionerit ka zhvilluar aktivitete me pjesëmarrjen e studentëve nga Fakultetet e Drejtësisë dhe Ekonomik të Universitetit të Tiranës, nga Universiteti Mesdhetar, si</w:t>
            </w:r>
            <w:r w:rsidR="00843204" w:rsidRPr="00843204">
              <w:rPr>
                <w:rFonts w:ascii="Times New Roman" w:eastAsia="Times New Roman" w:hAnsi="Times New Roman"/>
                <w:sz w:val="18"/>
                <w:szCs w:val="18"/>
                <w:lang w:val="sq-AL"/>
              </w:rPr>
              <w:t xml:space="preserve"> dhe atyre të grupuar në shoqatën Roma Versitas Albania. Në këtë aktivitet u prezantua legjislacioni në fuqi për të dy fushat e përgjegjësisë së institucionit, veprimtaria mbikëqyrëse nëpërmjet prezantimit të rasteve konkrete, si dhe u dhanë këshilla të vlefshme për ushtrimin në praktikë të këtyre të drejtave nga qytetarët.</w:t>
            </w:r>
          </w:p>
        </w:tc>
        <w:tc>
          <w:tcPr>
            <w:tcW w:w="804" w:type="dxa"/>
          </w:tcPr>
          <w:p w14:paraId="0D83375E" w14:textId="77777777" w:rsidR="00EB420B" w:rsidRPr="007A01DE" w:rsidRDefault="00EB420B" w:rsidP="00EB420B">
            <w:pPr>
              <w:spacing w:before="120" w:after="120"/>
              <w:jc w:val="center"/>
              <w:rPr>
                <w:rFonts w:ascii="Times New Roman" w:hAnsi="Times New Roman"/>
                <w:sz w:val="20"/>
                <w:lang w:val="it-IT"/>
              </w:rPr>
            </w:pPr>
          </w:p>
        </w:tc>
        <w:tc>
          <w:tcPr>
            <w:tcW w:w="816" w:type="dxa"/>
            <w:gridSpan w:val="2"/>
          </w:tcPr>
          <w:p w14:paraId="7DEFB9FB" w14:textId="499BAC78" w:rsidR="00EB420B" w:rsidRPr="007A01DE" w:rsidRDefault="001105F2" w:rsidP="001105F2">
            <w:pPr>
              <w:spacing w:before="120" w:after="120"/>
              <w:jc w:val="both"/>
              <w:rPr>
                <w:rFonts w:ascii="Times New Roman" w:hAnsi="Times New Roman"/>
                <w:sz w:val="20"/>
                <w:lang w:val="it-IT"/>
              </w:rPr>
            </w:pPr>
            <w:r w:rsidRPr="001105F2">
              <w:rPr>
                <w:rFonts w:ascii="Times New Roman" w:eastAsia="Times New Roman" w:hAnsi="Times New Roman"/>
                <w:sz w:val="18"/>
                <w:szCs w:val="18"/>
                <w:lang w:val="sq-AL"/>
              </w:rPr>
              <w:t>Do të vijojë zbatimi i objektivit sipas afateve të përcaktuara në Planin e Veprimit të SELP 2020-2023</w:t>
            </w:r>
          </w:p>
        </w:tc>
        <w:tc>
          <w:tcPr>
            <w:tcW w:w="1060" w:type="dxa"/>
          </w:tcPr>
          <w:p w14:paraId="70BED229" w14:textId="77777777" w:rsidR="00EB420B" w:rsidRPr="007A01DE" w:rsidRDefault="00EB420B" w:rsidP="00EB420B">
            <w:pPr>
              <w:spacing w:before="120" w:after="120"/>
              <w:jc w:val="center"/>
              <w:rPr>
                <w:rFonts w:ascii="Times New Roman" w:hAnsi="Times New Roman"/>
                <w:sz w:val="20"/>
                <w:lang w:val="it-IT"/>
              </w:rPr>
            </w:pPr>
            <w:r w:rsidRPr="001177EA">
              <w:rPr>
                <w:rFonts w:ascii="Times New Roman" w:hAnsi="Times New Roman"/>
                <w:b/>
                <w:sz w:val="20"/>
              </w:rPr>
              <w:t>Në vazhdim</w:t>
            </w:r>
          </w:p>
        </w:tc>
      </w:tr>
      <w:tr w:rsidR="00EB420B" w:rsidRPr="007A01DE" w14:paraId="6B12CA8F" w14:textId="77777777" w:rsidTr="005D369E">
        <w:tc>
          <w:tcPr>
            <w:tcW w:w="720" w:type="dxa"/>
          </w:tcPr>
          <w:p w14:paraId="59049602" w14:textId="77777777" w:rsidR="00EB420B" w:rsidRPr="007A01DE" w:rsidRDefault="00EB420B" w:rsidP="00EB420B">
            <w:pPr>
              <w:spacing w:before="120" w:after="120"/>
              <w:jc w:val="center"/>
              <w:rPr>
                <w:rFonts w:ascii="Times New Roman" w:eastAsia="Times New Roman" w:hAnsi="Times New Roman"/>
                <w:color w:val="000000"/>
                <w:sz w:val="18"/>
                <w:szCs w:val="18"/>
                <w:lang w:val="it-IT"/>
              </w:rPr>
            </w:pPr>
          </w:p>
        </w:tc>
        <w:tc>
          <w:tcPr>
            <w:tcW w:w="3780" w:type="dxa"/>
            <w:gridSpan w:val="3"/>
          </w:tcPr>
          <w:p w14:paraId="1FFB9ECC" w14:textId="77777777" w:rsidR="00EB420B" w:rsidRPr="007A01DE" w:rsidRDefault="00EB420B" w:rsidP="00EB420B">
            <w:pPr>
              <w:spacing w:before="120" w:after="120"/>
              <w:rPr>
                <w:rFonts w:ascii="Times New Roman" w:eastAsia="Times New Roman" w:hAnsi="Times New Roman"/>
                <w:sz w:val="20"/>
              </w:rPr>
            </w:pPr>
            <w:r w:rsidRPr="007A01DE">
              <w:rPr>
                <w:rFonts w:ascii="Times New Roman" w:eastAsia="Times New Roman" w:hAnsi="Times New Roman"/>
                <w:sz w:val="16"/>
                <w:szCs w:val="16"/>
                <w:lang w:val="sq-AL" w:eastAsia="sq-AL"/>
              </w:rPr>
              <w:t>KDIMDP/ IAL</w:t>
            </w:r>
          </w:p>
        </w:tc>
        <w:tc>
          <w:tcPr>
            <w:tcW w:w="905" w:type="dxa"/>
          </w:tcPr>
          <w:p w14:paraId="1307CA4F" w14:textId="77777777" w:rsidR="00EB420B" w:rsidRPr="007A01DE" w:rsidRDefault="00EB420B" w:rsidP="00EB420B">
            <w:pPr>
              <w:spacing w:before="120" w:after="120"/>
              <w:jc w:val="center"/>
              <w:rPr>
                <w:rFonts w:ascii="Times New Roman" w:hAnsi="Times New Roman"/>
                <w:sz w:val="20"/>
              </w:rPr>
            </w:pPr>
          </w:p>
        </w:tc>
        <w:tc>
          <w:tcPr>
            <w:tcW w:w="715" w:type="dxa"/>
          </w:tcPr>
          <w:p w14:paraId="2CE8F624" w14:textId="77777777" w:rsidR="00EB420B" w:rsidRPr="007A01DE" w:rsidRDefault="00EB420B" w:rsidP="00EB420B">
            <w:pPr>
              <w:spacing w:before="120" w:after="120"/>
              <w:jc w:val="center"/>
              <w:rPr>
                <w:rFonts w:ascii="Times New Roman" w:hAnsi="Times New Roman"/>
                <w:sz w:val="20"/>
              </w:rPr>
            </w:pPr>
          </w:p>
        </w:tc>
        <w:tc>
          <w:tcPr>
            <w:tcW w:w="973" w:type="dxa"/>
          </w:tcPr>
          <w:p w14:paraId="00379AD3" w14:textId="77777777" w:rsidR="00EB420B" w:rsidRPr="007A01DE" w:rsidRDefault="00EB420B" w:rsidP="00EB420B">
            <w:pPr>
              <w:spacing w:before="120" w:after="120"/>
              <w:jc w:val="center"/>
              <w:rPr>
                <w:rFonts w:ascii="Times New Roman" w:hAnsi="Times New Roman"/>
                <w:sz w:val="20"/>
              </w:rPr>
            </w:pPr>
          </w:p>
        </w:tc>
        <w:tc>
          <w:tcPr>
            <w:tcW w:w="903" w:type="dxa"/>
          </w:tcPr>
          <w:p w14:paraId="703B38A9" w14:textId="77777777" w:rsidR="00EB420B" w:rsidRPr="007A01DE" w:rsidRDefault="00EB420B" w:rsidP="00EB420B">
            <w:pPr>
              <w:spacing w:before="120" w:after="120"/>
              <w:jc w:val="center"/>
              <w:rPr>
                <w:rFonts w:ascii="Times New Roman" w:hAnsi="Times New Roman"/>
                <w:sz w:val="20"/>
              </w:rPr>
            </w:pPr>
          </w:p>
        </w:tc>
        <w:tc>
          <w:tcPr>
            <w:tcW w:w="903" w:type="dxa"/>
          </w:tcPr>
          <w:p w14:paraId="2AF9AB73" w14:textId="77777777" w:rsidR="00EB420B" w:rsidRPr="007A01DE" w:rsidRDefault="00EB420B" w:rsidP="00EB420B">
            <w:pPr>
              <w:spacing w:before="120" w:after="120"/>
              <w:jc w:val="center"/>
              <w:rPr>
                <w:rFonts w:ascii="Times New Roman" w:hAnsi="Times New Roman"/>
                <w:sz w:val="20"/>
              </w:rPr>
            </w:pPr>
          </w:p>
        </w:tc>
        <w:tc>
          <w:tcPr>
            <w:tcW w:w="927" w:type="dxa"/>
          </w:tcPr>
          <w:p w14:paraId="47332CF9" w14:textId="77777777" w:rsidR="00EB420B" w:rsidRPr="007A01DE" w:rsidRDefault="00EB420B" w:rsidP="00EB420B">
            <w:pPr>
              <w:spacing w:before="120" w:after="120"/>
              <w:jc w:val="center"/>
              <w:rPr>
                <w:rFonts w:ascii="Times New Roman" w:hAnsi="Times New Roman"/>
                <w:sz w:val="20"/>
              </w:rPr>
            </w:pPr>
          </w:p>
        </w:tc>
        <w:tc>
          <w:tcPr>
            <w:tcW w:w="2621" w:type="dxa"/>
          </w:tcPr>
          <w:p w14:paraId="11513044" w14:textId="77777777" w:rsidR="00EB420B" w:rsidRPr="007A01DE" w:rsidRDefault="00EB420B" w:rsidP="00EB420B">
            <w:pPr>
              <w:spacing w:before="120" w:after="120"/>
              <w:jc w:val="center"/>
              <w:rPr>
                <w:rFonts w:ascii="Times New Roman" w:hAnsi="Times New Roman"/>
                <w:sz w:val="20"/>
              </w:rPr>
            </w:pPr>
          </w:p>
        </w:tc>
        <w:tc>
          <w:tcPr>
            <w:tcW w:w="804" w:type="dxa"/>
          </w:tcPr>
          <w:p w14:paraId="72B55214"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311ABE01" w14:textId="77777777" w:rsidR="00EB420B" w:rsidRPr="007A01DE" w:rsidRDefault="00EB420B" w:rsidP="00EB420B">
            <w:pPr>
              <w:spacing w:before="120" w:after="120"/>
              <w:jc w:val="center"/>
              <w:rPr>
                <w:rFonts w:ascii="Times New Roman" w:hAnsi="Times New Roman"/>
                <w:sz w:val="20"/>
              </w:rPr>
            </w:pPr>
          </w:p>
        </w:tc>
        <w:tc>
          <w:tcPr>
            <w:tcW w:w="1060" w:type="dxa"/>
          </w:tcPr>
          <w:p w14:paraId="69F80633" w14:textId="77777777" w:rsidR="00EB420B" w:rsidRPr="007A01DE" w:rsidRDefault="00EB420B" w:rsidP="00EB420B">
            <w:pPr>
              <w:spacing w:before="120" w:after="120"/>
              <w:jc w:val="center"/>
              <w:rPr>
                <w:rFonts w:ascii="Times New Roman" w:hAnsi="Times New Roman"/>
                <w:sz w:val="20"/>
              </w:rPr>
            </w:pPr>
          </w:p>
        </w:tc>
      </w:tr>
      <w:tr w:rsidR="00EB420B" w:rsidRPr="007A01DE" w14:paraId="0392C3C2" w14:textId="77777777" w:rsidTr="005D369E">
        <w:tc>
          <w:tcPr>
            <w:tcW w:w="720" w:type="dxa"/>
          </w:tcPr>
          <w:p w14:paraId="4AF1CFB4" w14:textId="77777777" w:rsidR="00EB420B" w:rsidRPr="007A01DE" w:rsidRDefault="00EB420B" w:rsidP="00EB420B">
            <w:pPr>
              <w:spacing w:before="120" w:after="120"/>
              <w:jc w:val="center"/>
              <w:rPr>
                <w:rFonts w:ascii="Times New Roman" w:eastAsia="Times New Roman" w:hAnsi="Times New Roman"/>
                <w:color w:val="000000"/>
                <w:sz w:val="18"/>
                <w:szCs w:val="18"/>
              </w:rPr>
            </w:pPr>
          </w:p>
        </w:tc>
        <w:tc>
          <w:tcPr>
            <w:tcW w:w="3780" w:type="dxa"/>
            <w:gridSpan w:val="3"/>
          </w:tcPr>
          <w:p w14:paraId="39B9FAB1" w14:textId="77777777" w:rsidR="00EB420B" w:rsidRPr="007A01DE" w:rsidRDefault="00EB420B" w:rsidP="00EB420B">
            <w:pPr>
              <w:spacing w:before="120" w:after="120"/>
              <w:rPr>
                <w:rFonts w:ascii="Times New Roman" w:eastAsia="Times New Roman" w:hAnsi="Times New Roman"/>
                <w:color w:val="FF0000"/>
                <w:sz w:val="20"/>
              </w:rPr>
            </w:pPr>
            <w:r w:rsidRPr="007A01DE">
              <w:rPr>
                <w:rFonts w:ascii="Times New Roman" w:eastAsia="Times New Roman" w:hAnsi="Times New Roman"/>
                <w:sz w:val="16"/>
                <w:szCs w:val="16"/>
                <w:lang w:val="sq-AL" w:eastAsia="sq-AL"/>
              </w:rPr>
              <w:t>98901AA</w:t>
            </w:r>
          </w:p>
        </w:tc>
        <w:tc>
          <w:tcPr>
            <w:tcW w:w="905" w:type="dxa"/>
          </w:tcPr>
          <w:p w14:paraId="2ED32B06" w14:textId="77777777" w:rsidR="00EB420B" w:rsidRPr="007A01DE" w:rsidRDefault="00EB420B" w:rsidP="00EB420B">
            <w:pPr>
              <w:spacing w:before="120" w:after="120"/>
              <w:jc w:val="center"/>
              <w:rPr>
                <w:rFonts w:ascii="Times New Roman" w:hAnsi="Times New Roman"/>
                <w:sz w:val="20"/>
              </w:rPr>
            </w:pPr>
          </w:p>
        </w:tc>
        <w:tc>
          <w:tcPr>
            <w:tcW w:w="715" w:type="dxa"/>
          </w:tcPr>
          <w:p w14:paraId="76264D08" w14:textId="77777777" w:rsidR="00EB420B" w:rsidRPr="007A01DE" w:rsidRDefault="00EB420B" w:rsidP="00EB420B">
            <w:pPr>
              <w:spacing w:before="120" w:after="120"/>
              <w:jc w:val="center"/>
              <w:rPr>
                <w:rFonts w:ascii="Times New Roman" w:hAnsi="Times New Roman"/>
                <w:sz w:val="20"/>
              </w:rPr>
            </w:pPr>
          </w:p>
        </w:tc>
        <w:tc>
          <w:tcPr>
            <w:tcW w:w="973" w:type="dxa"/>
          </w:tcPr>
          <w:p w14:paraId="36663387" w14:textId="77777777" w:rsidR="00EB420B" w:rsidRPr="007A01DE" w:rsidRDefault="00EB420B" w:rsidP="00EB420B">
            <w:pPr>
              <w:spacing w:before="120" w:after="120"/>
              <w:jc w:val="center"/>
              <w:rPr>
                <w:rFonts w:ascii="Times New Roman" w:hAnsi="Times New Roman"/>
                <w:sz w:val="20"/>
              </w:rPr>
            </w:pPr>
          </w:p>
        </w:tc>
        <w:tc>
          <w:tcPr>
            <w:tcW w:w="903" w:type="dxa"/>
          </w:tcPr>
          <w:p w14:paraId="09D39332" w14:textId="77777777" w:rsidR="00EB420B" w:rsidRPr="007A01DE" w:rsidRDefault="00EB420B" w:rsidP="00EB420B">
            <w:pPr>
              <w:spacing w:before="120" w:after="120"/>
              <w:jc w:val="center"/>
              <w:rPr>
                <w:rFonts w:ascii="Times New Roman" w:hAnsi="Times New Roman"/>
                <w:sz w:val="20"/>
              </w:rPr>
            </w:pPr>
          </w:p>
        </w:tc>
        <w:tc>
          <w:tcPr>
            <w:tcW w:w="903" w:type="dxa"/>
          </w:tcPr>
          <w:p w14:paraId="14C28DC7" w14:textId="77777777" w:rsidR="00EB420B" w:rsidRPr="007A01DE" w:rsidRDefault="00EB420B" w:rsidP="00EB420B">
            <w:pPr>
              <w:spacing w:before="120" w:after="120"/>
              <w:jc w:val="center"/>
              <w:rPr>
                <w:rFonts w:ascii="Times New Roman" w:hAnsi="Times New Roman"/>
                <w:sz w:val="20"/>
              </w:rPr>
            </w:pPr>
          </w:p>
        </w:tc>
        <w:tc>
          <w:tcPr>
            <w:tcW w:w="927" w:type="dxa"/>
          </w:tcPr>
          <w:p w14:paraId="06C5D002" w14:textId="77777777" w:rsidR="00EB420B" w:rsidRPr="007A01DE" w:rsidRDefault="00EB420B" w:rsidP="00EB420B">
            <w:pPr>
              <w:spacing w:before="120" w:after="120"/>
              <w:jc w:val="center"/>
              <w:rPr>
                <w:rFonts w:ascii="Times New Roman" w:hAnsi="Times New Roman"/>
                <w:sz w:val="20"/>
              </w:rPr>
            </w:pPr>
          </w:p>
        </w:tc>
        <w:tc>
          <w:tcPr>
            <w:tcW w:w="2621" w:type="dxa"/>
          </w:tcPr>
          <w:p w14:paraId="6DC97F7E" w14:textId="77777777" w:rsidR="00EB420B" w:rsidRPr="007A01DE" w:rsidRDefault="00EB420B" w:rsidP="00EB420B">
            <w:pPr>
              <w:spacing w:before="120" w:after="120"/>
              <w:jc w:val="center"/>
              <w:rPr>
                <w:rFonts w:ascii="Times New Roman" w:hAnsi="Times New Roman"/>
                <w:sz w:val="20"/>
              </w:rPr>
            </w:pPr>
          </w:p>
        </w:tc>
        <w:tc>
          <w:tcPr>
            <w:tcW w:w="804" w:type="dxa"/>
          </w:tcPr>
          <w:p w14:paraId="662CE966"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6402EC28" w14:textId="77777777" w:rsidR="00EB420B" w:rsidRPr="007A01DE" w:rsidRDefault="00EB420B" w:rsidP="00EB420B">
            <w:pPr>
              <w:spacing w:before="120" w:after="120"/>
              <w:jc w:val="center"/>
              <w:rPr>
                <w:rFonts w:ascii="Times New Roman" w:hAnsi="Times New Roman"/>
                <w:sz w:val="20"/>
              </w:rPr>
            </w:pPr>
          </w:p>
        </w:tc>
        <w:tc>
          <w:tcPr>
            <w:tcW w:w="1060" w:type="dxa"/>
          </w:tcPr>
          <w:p w14:paraId="5F2AAF45" w14:textId="77777777" w:rsidR="00EB420B" w:rsidRPr="007A01DE" w:rsidRDefault="00EB420B" w:rsidP="00EB420B">
            <w:pPr>
              <w:spacing w:before="120" w:after="120"/>
              <w:jc w:val="center"/>
              <w:rPr>
                <w:rFonts w:ascii="Times New Roman" w:hAnsi="Times New Roman"/>
                <w:sz w:val="20"/>
              </w:rPr>
            </w:pPr>
          </w:p>
        </w:tc>
      </w:tr>
      <w:tr w:rsidR="00EB420B" w:rsidRPr="007A01DE" w14:paraId="4D44388F" w14:textId="77777777" w:rsidTr="005D369E">
        <w:tc>
          <w:tcPr>
            <w:tcW w:w="720" w:type="dxa"/>
            <w:shd w:val="clear" w:color="auto" w:fill="DAEEF3" w:themeFill="accent5" w:themeFillTint="33"/>
          </w:tcPr>
          <w:p w14:paraId="306CAD37" w14:textId="77777777" w:rsidR="00EB420B" w:rsidRPr="007A01DE" w:rsidRDefault="00EB420B" w:rsidP="00EB420B">
            <w:pPr>
              <w:rPr>
                <w:rFonts w:ascii="Times New Roman" w:hAnsi="Times New Roman"/>
                <w:sz w:val="18"/>
                <w:szCs w:val="18"/>
              </w:rPr>
            </w:pPr>
            <w:r w:rsidRPr="007A01DE">
              <w:rPr>
                <w:rFonts w:ascii="Times New Roman" w:hAnsi="Times New Roman"/>
                <w:sz w:val="18"/>
                <w:szCs w:val="18"/>
              </w:rPr>
              <w:t>4.7</w:t>
            </w:r>
          </w:p>
        </w:tc>
        <w:tc>
          <w:tcPr>
            <w:tcW w:w="3780" w:type="dxa"/>
            <w:gridSpan w:val="3"/>
            <w:shd w:val="clear" w:color="auto" w:fill="DAEEF3" w:themeFill="accent5" w:themeFillTint="33"/>
          </w:tcPr>
          <w:p w14:paraId="543DD23F" w14:textId="77777777" w:rsidR="00EB420B" w:rsidRPr="007A01DE" w:rsidRDefault="00EB420B" w:rsidP="00EB420B">
            <w:pPr>
              <w:rPr>
                <w:rFonts w:ascii="Times New Roman" w:hAnsi="Times New Roman"/>
                <w:sz w:val="20"/>
              </w:rPr>
            </w:pPr>
            <w:r w:rsidRPr="007A01DE">
              <w:rPr>
                <w:rFonts w:ascii="Times New Roman" w:eastAsia="Times New Roman" w:hAnsi="Times New Roman"/>
                <w:b/>
                <w:bCs/>
                <w:color w:val="000000"/>
                <w:sz w:val="16"/>
                <w:szCs w:val="16"/>
                <w:lang w:val="sq-AL" w:eastAsia="sq-AL"/>
              </w:rPr>
              <w:t>Objektivi specifik 4.7: Përmirësimi i programit të edukimit ligjor në lëndët bazë të arsimit parauniversitar dhe pasurimi i kurrikulave e aktiviteteve ekstrakurrikulare me elemente të edukimit ligjor</w:t>
            </w:r>
          </w:p>
        </w:tc>
        <w:tc>
          <w:tcPr>
            <w:tcW w:w="905" w:type="dxa"/>
            <w:shd w:val="clear" w:color="auto" w:fill="DAEEF3" w:themeFill="accent5" w:themeFillTint="33"/>
          </w:tcPr>
          <w:p w14:paraId="62B7AEB9" w14:textId="77777777" w:rsidR="00EB420B" w:rsidRPr="007A01DE" w:rsidRDefault="00EB420B" w:rsidP="00EB420B">
            <w:pPr>
              <w:spacing w:before="120" w:after="120"/>
              <w:jc w:val="center"/>
              <w:rPr>
                <w:rFonts w:ascii="Times New Roman" w:hAnsi="Times New Roman"/>
                <w:sz w:val="20"/>
              </w:rPr>
            </w:pPr>
          </w:p>
        </w:tc>
        <w:tc>
          <w:tcPr>
            <w:tcW w:w="715" w:type="dxa"/>
            <w:shd w:val="clear" w:color="auto" w:fill="DAEEF3" w:themeFill="accent5" w:themeFillTint="33"/>
          </w:tcPr>
          <w:p w14:paraId="3BB6E85E" w14:textId="77777777" w:rsidR="00EB420B" w:rsidRPr="007A01DE" w:rsidRDefault="00EB420B" w:rsidP="00EB420B">
            <w:pPr>
              <w:spacing w:before="120" w:after="120"/>
              <w:jc w:val="center"/>
              <w:rPr>
                <w:rFonts w:ascii="Times New Roman" w:hAnsi="Times New Roman"/>
                <w:sz w:val="20"/>
              </w:rPr>
            </w:pPr>
          </w:p>
        </w:tc>
        <w:tc>
          <w:tcPr>
            <w:tcW w:w="973" w:type="dxa"/>
            <w:shd w:val="clear" w:color="auto" w:fill="DAEEF3" w:themeFill="accent5" w:themeFillTint="33"/>
          </w:tcPr>
          <w:p w14:paraId="69563B69" w14:textId="77777777" w:rsidR="00F56DEE" w:rsidRDefault="00476042" w:rsidP="00EB420B">
            <w:pPr>
              <w:spacing w:before="120" w:after="120"/>
              <w:jc w:val="center"/>
              <w:rPr>
                <w:rFonts w:ascii="Times New Roman" w:hAnsi="Times New Roman"/>
                <w:b/>
                <w:sz w:val="20"/>
              </w:rPr>
            </w:pPr>
            <w:r>
              <w:rPr>
                <w:rFonts w:ascii="Times New Roman" w:hAnsi="Times New Roman"/>
                <w:b/>
                <w:sz w:val="20"/>
              </w:rPr>
              <w:t>3,607 B.Shteti</w:t>
            </w:r>
          </w:p>
          <w:p w14:paraId="72FD2CF8" w14:textId="2DC03576" w:rsidR="00476042" w:rsidRPr="00F56DEE" w:rsidRDefault="00476042" w:rsidP="00EB420B">
            <w:pPr>
              <w:spacing w:before="120" w:after="120"/>
              <w:jc w:val="center"/>
              <w:rPr>
                <w:rFonts w:ascii="Times New Roman" w:hAnsi="Times New Roman"/>
                <w:b/>
                <w:sz w:val="20"/>
              </w:rPr>
            </w:pPr>
            <w:r>
              <w:rPr>
                <w:rFonts w:ascii="Times New Roman" w:hAnsi="Times New Roman"/>
                <w:b/>
                <w:sz w:val="20"/>
              </w:rPr>
              <w:t>1,200 F.Huaj</w:t>
            </w:r>
          </w:p>
        </w:tc>
        <w:tc>
          <w:tcPr>
            <w:tcW w:w="903" w:type="dxa"/>
            <w:shd w:val="clear" w:color="auto" w:fill="DAEEF3" w:themeFill="accent5" w:themeFillTint="33"/>
            <w:vAlign w:val="center"/>
          </w:tcPr>
          <w:p w14:paraId="75B32997" w14:textId="2AACC148" w:rsidR="00EB420B" w:rsidRPr="00F56DEE" w:rsidRDefault="00E92665" w:rsidP="009E73CB">
            <w:pPr>
              <w:spacing w:before="120" w:after="120"/>
              <w:jc w:val="center"/>
              <w:rPr>
                <w:rFonts w:ascii="Times New Roman" w:hAnsi="Times New Roman"/>
                <w:b/>
                <w:sz w:val="20"/>
              </w:rPr>
            </w:pPr>
            <w:r>
              <w:rPr>
                <w:rFonts w:ascii="Times New Roman" w:hAnsi="Times New Roman"/>
                <w:b/>
                <w:sz w:val="20"/>
              </w:rPr>
              <w:t>47%</w:t>
            </w:r>
          </w:p>
        </w:tc>
        <w:tc>
          <w:tcPr>
            <w:tcW w:w="903" w:type="dxa"/>
            <w:shd w:val="clear" w:color="auto" w:fill="DAEEF3" w:themeFill="accent5" w:themeFillTint="33"/>
            <w:vAlign w:val="center"/>
          </w:tcPr>
          <w:p w14:paraId="754F7DAA" w14:textId="6A8B8F06" w:rsidR="00EB420B" w:rsidRPr="00F56DEE" w:rsidRDefault="009C1F77" w:rsidP="009E73CB">
            <w:pPr>
              <w:spacing w:before="120" w:after="120"/>
              <w:jc w:val="center"/>
              <w:rPr>
                <w:rFonts w:ascii="Times New Roman" w:hAnsi="Times New Roman"/>
                <w:b/>
                <w:sz w:val="20"/>
              </w:rPr>
            </w:pPr>
            <w:r>
              <w:rPr>
                <w:rFonts w:ascii="Times New Roman" w:hAnsi="Times New Roman"/>
                <w:b/>
                <w:sz w:val="20"/>
              </w:rPr>
              <w:t>66.5%</w:t>
            </w:r>
          </w:p>
        </w:tc>
        <w:tc>
          <w:tcPr>
            <w:tcW w:w="927" w:type="dxa"/>
            <w:shd w:val="clear" w:color="auto" w:fill="DAEEF3" w:themeFill="accent5" w:themeFillTint="33"/>
            <w:vAlign w:val="center"/>
          </w:tcPr>
          <w:p w14:paraId="0594CDAF" w14:textId="0E7DD8A9" w:rsidR="00EB420B" w:rsidRPr="00DC2668" w:rsidRDefault="00737446" w:rsidP="009E73CB">
            <w:pPr>
              <w:spacing w:before="120" w:after="120"/>
              <w:jc w:val="center"/>
              <w:rPr>
                <w:rFonts w:ascii="Times New Roman" w:hAnsi="Times New Roman"/>
                <w:b/>
                <w:sz w:val="20"/>
              </w:rPr>
            </w:pPr>
            <w:r>
              <w:rPr>
                <w:rFonts w:ascii="Times New Roman" w:hAnsi="Times New Roman"/>
                <w:b/>
                <w:sz w:val="20"/>
              </w:rPr>
              <w:t>31.5%</w:t>
            </w:r>
          </w:p>
        </w:tc>
        <w:tc>
          <w:tcPr>
            <w:tcW w:w="2621" w:type="dxa"/>
            <w:shd w:val="clear" w:color="auto" w:fill="DAEEF3" w:themeFill="accent5" w:themeFillTint="33"/>
            <w:vAlign w:val="center"/>
          </w:tcPr>
          <w:p w14:paraId="502E29B1" w14:textId="77777777" w:rsidR="002A03CB" w:rsidRPr="00B21005" w:rsidRDefault="002A03CB" w:rsidP="002A03CB">
            <w:pPr>
              <w:spacing w:before="120" w:after="120"/>
              <w:jc w:val="center"/>
              <w:rPr>
                <w:rFonts w:ascii="Times New Roman" w:hAnsi="Times New Roman"/>
                <w:b/>
                <w:sz w:val="16"/>
                <w:szCs w:val="16"/>
              </w:rPr>
            </w:pPr>
            <w:r w:rsidRPr="00B21005">
              <w:rPr>
                <w:rFonts w:ascii="Times New Roman" w:hAnsi="Times New Roman"/>
                <w:b/>
                <w:sz w:val="16"/>
                <w:szCs w:val="16"/>
              </w:rPr>
              <w:t>I ZBATUAR</w:t>
            </w:r>
            <w:r>
              <w:rPr>
                <w:rFonts w:ascii="Times New Roman" w:hAnsi="Times New Roman"/>
                <w:b/>
                <w:sz w:val="16"/>
                <w:szCs w:val="16"/>
              </w:rPr>
              <w:t xml:space="preserve"> PJESËRISHT</w:t>
            </w:r>
          </w:p>
          <w:p w14:paraId="38A36DD8" w14:textId="4A7D15D2" w:rsidR="00EB420B" w:rsidRPr="007A01DE" w:rsidRDefault="00EB420B" w:rsidP="00EB420B">
            <w:pPr>
              <w:spacing w:before="120" w:after="120"/>
              <w:jc w:val="center"/>
              <w:rPr>
                <w:rFonts w:ascii="Times New Roman" w:hAnsi="Times New Roman"/>
                <w:sz w:val="20"/>
              </w:rPr>
            </w:pPr>
          </w:p>
        </w:tc>
        <w:tc>
          <w:tcPr>
            <w:tcW w:w="804" w:type="dxa"/>
            <w:shd w:val="clear" w:color="auto" w:fill="DAEEF3" w:themeFill="accent5" w:themeFillTint="33"/>
          </w:tcPr>
          <w:p w14:paraId="70B9C4F1" w14:textId="77777777" w:rsidR="00EB420B" w:rsidRPr="007A01DE" w:rsidRDefault="00EB420B" w:rsidP="00EB420B">
            <w:pPr>
              <w:spacing w:before="120" w:after="120"/>
              <w:jc w:val="center"/>
              <w:rPr>
                <w:rFonts w:ascii="Times New Roman" w:hAnsi="Times New Roman"/>
                <w:sz w:val="20"/>
              </w:rPr>
            </w:pPr>
          </w:p>
        </w:tc>
        <w:tc>
          <w:tcPr>
            <w:tcW w:w="816" w:type="dxa"/>
            <w:gridSpan w:val="2"/>
            <w:shd w:val="clear" w:color="auto" w:fill="DAEEF3" w:themeFill="accent5" w:themeFillTint="33"/>
          </w:tcPr>
          <w:p w14:paraId="21C54AB6" w14:textId="77777777" w:rsidR="00EB420B" w:rsidRPr="007A01DE" w:rsidRDefault="00EB420B" w:rsidP="00EB420B">
            <w:pPr>
              <w:spacing w:before="120" w:after="120"/>
              <w:jc w:val="center"/>
              <w:rPr>
                <w:rFonts w:ascii="Times New Roman" w:hAnsi="Times New Roman"/>
                <w:sz w:val="20"/>
              </w:rPr>
            </w:pPr>
          </w:p>
        </w:tc>
        <w:tc>
          <w:tcPr>
            <w:tcW w:w="1060" w:type="dxa"/>
            <w:shd w:val="clear" w:color="auto" w:fill="DAEEF3" w:themeFill="accent5" w:themeFillTint="33"/>
          </w:tcPr>
          <w:p w14:paraId="28CFF705" w14:textId="77777777" w:rsidR="00EB420B" w:rsidRPr="007A01DE" w:rsidRDefault="00EB420B" w:rsidP="00EB420B">
            <w:pPr>
              <w:spacing w:before="120" w:after="120"/>
              <w:jc w:val="center"/>
              <w:rPr>
                <w:rFonts w:ascii="Times New Roman" w:hAnsi="Times New Roman"/>
                <w:sz w:val="20"/>
              </w:rPr>
            </w:pPr>
          </w:p>
        </w:tc>
      </w:tr>
      <w:tr w:rsidR="00EB420B" w:rsidRPr="007A01DE" w14:paraId="002213E7" w14:textId="77777777" w:rsidTr="005D369E">
        <w:tc>
          <w:tcPr>
            <w:tcW w:w="720" w:type="dxa"/>
          </w:tcPr>
          <w:p w14:paraId="4D3A9333" w14:textId="77777777" w:rsidR="00EB420B" w:rsidRPr="007A01DE" w:rsidRDefault="00EB420B" w:rsidP="00EB420B">
            <w:pPr>
              <w:rPr>
                <w:rFonts w:ascii="Times New Roman" w:hAnsi="Times New Roman"/>
                <w:sz w:val="18"/>
                <w:szCs w:val="18"/>
              </w:rPr>
            </w:pPr>
            <w:r w:rsidRPr="007A01DE">
              <w:rPr>
                <w:rFonts w:ascii="Times New Roman" w:hAnsi="Times New Roman"/>
                <w:sz w:val="18"/>
                <w:szCs w:val="18"/>
              </w:rPr>
              <w:t>4.7.1</w:t>
            </w:r>
          </w:p>
        </w:tc>
        <w:tc>
          <w:tcPr>
            <w:tcW w:w="3780" w:type="dxa"/>
            <w:gridSpan w:val="3"/>
          </w:tcPr>
          <w:p w14:paraId="5B2DEFC8" w14:textId="77777777" w:rsidR="00EB420B" w:rsidRPr="007A01DE" w:rsidRDefault="00EB420B" w:rsidP="00EB420B">
            <w:pPr>
              <w:rPr>
                <w:rFonts w:ascii="Times New Roman" w:hAnsi="Times New Roman"/>
                <w:sz w:val="20"/>
              </w:rPr>
            </w:pPr>
            <w:r w:rsidRPr="007A01DE">
              <w:rPr>
                <w:rFonts w:ascii="Times New Roman" w:eastAsia="Times New Roman" w:hAnsi="Times New Roman"/>
                <w:b/>
                <w:bCs/>
                <w:color w:val="000000"/>
                <w:sz w:val="16"/>
                <w:szCs w:val="16"/>
                <w:lang w:val="sq-AL" w:eastAsia="sq-AL"/>
              </w:rPr>
              <w:t>Rishikimi i programeve të trajnimit të mësuesve duke integruar specifikisht elemente të edukimit ligjor dhe mbrojtjes së të drejtave të fëmijëve</w:t>
            </w:r>
          </w:p>
        </w:tc>
        <w:tc>
          <w:tcPr>
            <w:tcW w:w="905" w:type="dxa"/>
          </w:tcPr>
          <w:p w14:paraId="0C54A6D9" w14:textId="77777777" w:rsidR="00EB420B" w:rsidRPr="007A01DE" w:rsidRDefault="00EB420B" w:rsidP="00EB420B">
            <w:pPr>
              <w:spacing w:before="120" w:after="120"/>
              <w:jc w:val="center"/>
              <w:rPr>
                <w:rFonts w:ascii="Times New Roman" w:hAnsi="Times New Roman"/>
                <w:sz w:val="20"/>
              </w:rPr>
            </w:pPr>
          </w:p>
        </w:tc>
        <w:tc>
          <w:tcPr>
            <w:tcW w:w="715" w:type="dxa"/>
          </w:tcPr>
          <w:p w14:paraId="2691887C" w14:textId="77777777" w:rsidR="00EB420B" w:rsidRPr="007A01DE" w:rsidRDefault="00EB420B" w:rsidP="00EB420B">
            <w:pPr>
              <w:spacing w:before="120" w:after="120"/>
              <w:jc w:val="center"/>
              <w:rPr>
                <w:rFonts w:ascii="Times New Roman" w:eastAsia="Times New Roman" w:hAnsi="Times New Roman"/>
                <w:b/>
                <w:bCs/>
                <w:color w:val="000000"/>
                <w:sz w:val="16"/>
                <w:szCs w:val="16"/>
                <w:lang w:val="sq-AL" w:eastAsia="sq-AL"/>
              </w:rPr>
            </w:pPr>
            <w:r w:rsidRPr="007A01DE">
              <w:rPr>
                <w:rFonts w:ascii="Times New Roman" w:eastAsia="Times New Roman" w:hAnsi="Times New Roman"/>
                <w:b/>
                <w:bCs/>
                <w:color w:val="000000"/>
                <w:sz w:val="16"/>
                <w:szCs w:val="16"/>
                <w:lang w:val="sq-AL" w:eastAsia="sq-AL"/>
              </w:rPr>
              <w:t>520</w:t>
            </w:r>
          </w:p>
          <w:p w14:paraId="382DB29F" w14:textId="77777777" w:rsidR="00EB420B" w:rsidRPr="007A01DE" w:rsidRDefault="00EB420B" w:rsidP="00EB420B">
            <w:pPr>
              <w:spacing w:before="120" w:after="120"/>
              <w:jc w:val="center"/>
              <w:rPr>
                <w:rFonts w:ascii="Times New Roman" w:hAnsi="Times New Roman"/>
                <w:sz w:val="20"/>
              </w:rPr>
            </w:pPr>
            <w:r w:rsidRPr="007A01DE">
              <w:rPr>
                <w:rFonts w:ascii="Times New Roman" w:eastAsia="Times New Roman" w:hAnsi="Times New Roman"/>
                <w:b/>
                <w:bCs/>
                <w:color w:val="000000"/>
                <w:sz w:val="16"/>
                <w:szCs w:val="16"/>
                <w:lang w:val="sq-AL" w:eastAsia="sq-AL"/>
              </w:rPr>
              <w:t>F. Huaj</w:t>
            </w:r>
          </w:p>
        </w:tc>
        <w:tc>
          <w:tcPr>
            <w:tcW w:w="973" w:type="dxa"/>
          </w:tcPr>
          <w:p w14:paraId="4C2A52BB" w14:textId="77777777" w:rsidR="00EB420B" w:rsidRPr="007A01DE" w:rsidRDefault="00EB420B" w:rsidP="00EB420B">
            <w:pPr>
              <w:spacing w:before="120" w:after="120"/>
              <w:jc w:val="center"/>
              <w:rPr>
                <w:rFonts w:ascii="Times New Roman" w:hAnsi="Times New Roman"/>
                <w:sz w:val="20"/>
              </w:rPr>
            </w:pPr>
          </w:p>
        </w:tc>
        <w:tc>
          <w:tcPr>
            <w:tcW w:w="903" w:type="dxa"/>
          </w:tcPr>
          <w:p w14:paraId="0EB4A907" w14:textId="77777777" w:rsidR="00EB420B" w:rsidRPr="007A01DE" w:rsidRDefault="00EB420B" w:rsidP="00EB420B">
            <w:pPr>
              <w:spacing w:before="120" w:after="120"/>
              <w:jc w:val="center"/>
              <w:rPr>
                <w:rFonts w:ascii="Times New Roman" w:hAnsi="Times New Roman"/>
                <w:sz w:val="20"/>
              </w:rPr>
            </w:pPr>
          </w:p>
        </w:tc>
        <w:tc>
          <w:tcPr>
            <w:tcW w:w="903" w:type="dxa"/>
          </w:tcPr>
          <w:p w14:paraId="43C523E5" w14:textId="77777777" w:rsidR="00EB420B" w:rsidRPr="007A01DE" w:rsidRDefault="00EB420B" w:rsidP="00EB420B">
            <w:pPr>
              <w:spacing w:before="120" w:after="120"/>
              <w:jc w:val="center"/>
              <w:rPr>
                <w:rFonts w:ascii="Times New Roman" w:hAnsi="Times New Roman"/>
                <w:sz w:val="20"/>
              </w:rPr>
            </w:pPr>
          </w:p>
        </w:tc>
        <w:tc>
          <w:tcPr>
            <w:tcW w:w="927" w:type="dxa"/>
          </w:tcPr>
          <w:p w14:paraId="7CFEE46D" w14:textId="77777777" w:rsidR="00EB420B" w:rsidRPr="007A01DE" w:rsidRDefault="00EB420B" w:rsidP="00EB420B">
            <w:pPr>
              <w:spacing w:before="120" w:after="120"/>
              <w:jc w:val="center"/>
              <w:rPr>
                <w:rFonts w:ascii="Times New Roman" w:hAnsi="Times New Roman"/>
                <w:sz w:val="20"/>
              </w:rPr>
            </w:pPr>
          </w:p>
        </w:tc>
        <w:tc>
          <w:tcPr>
            <w:tcW w:w="2621" w:type="dxa"/>
            <w:vAlign w:val="center"/>
          </w:tcPr>
          <w:p w14:paraId="598E1A70" w14:textId="31292F50" w:rsidR="00EB420B" w:rsidRPr="007A01DE" w:rsidRDefault="00EB420B" w:rsidP="00EB420B">
            <w:pPr>
              <w:spacing w:before="120" w:after="120"/>
              <w:jc w:val="center"/>
              <w:rPr>
                <w:rFonts w:ascii="Times New Roman" w:hAnsi="Times New Roman"/>
                <w:sz w:val="20"/>
              </w:rPr>
            </w:pPr>
            <w:r>
              <w:rPr>
                <w:rFonts w:ascii="Garamond" w:eastAsia="Times New Roman" w:hAnsi="Garamond" w:cs="Calibri"/>
                <w:b/>
                <w:color w:val="000000"/>
                <w:sz w:val="20"/>
                <w:lang w:val="sq-AL" w:eastAsia="sq-AL"/>
              </w:rPr>
              <w:t>PËRFUNDUAR 2021</w:t>
            </w:r>
          </w:p>
        </w:tc>
        <w:tc>
          <w:tcPr>
            <w:tcW w:w="804" w:type="dxa"/>
          </w:tcPr>
          <w:p w14:paraId="3B9929CF"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7DE5ABFC" w14:textId="77777777" w:rsidR="00EB420B" w:rsidRPr="007A01DE" w:rsidRDefault="00EB420B" w:rsidP="00EB420B">
            <w:pPr>
              <w:spacing w:before="120" w:after="120"/>
              <w:jc w:val="center"/>
              <w:rPr>
                <w:rFonts w:ascii="Times New Roman" w:hAnsi="Times New Roman"/>
                <w:sz w:val="20"/>
              </w:rPr>
            </w:pPr>
          </w:p>
        </w:tc>
        <w:tc>
          <w:tcPr>
            <w:tcW w:w="1060" w:type="dxa"/>
          </w:tcPr>
          <w:p w14:paraId="6F03CED1" w14:textId="77777777" w:rsidR="00EB420B" w:rsidRPr="000129EA" w:rsidRDefault="00EB420B" w:rsidP="00EB420B">
            <w:pPr>
              <w:spacing w:before="120" w:after="120"/>
              <w:jc w:val="center"/>
              <w:rPr>
                <w:rFonts w:ascii="Times New Roman" w:hAnsi="Times New Roman"/>
                <w:b/>
                <w:sz w:val="20"/>
              </w:rPr>
            </w:pPr>
            <w:r w:rsidRPr="000129EA">
              <w:rPr>
                <w:rFonts w:ascii="Times New Roman" w:eastAsia="Times New Roman" w:hAnsi="Times New Roman"/>
                <w:b/>
                <w:color w:val="000000"/>
                <w:sz w:val="16"/>
                <w:szCs w:val="16"/>
                <w:lang w:val="sq-AL" w:eastAsia="sq-AL"/>
              </w:rPr>
              <w:t>2020-2023</w:t>
            </w:r>
          </w:p>
        </w:tc>
      </w:tr>
      <w:tr w:rsidR="00EB420B" w:rsidRPr="007A01DE" w14:paraId="55D22D08" w14:textId="77777777" w:rsidTr="005D369E">
        <w:tc>
          <w:tcPr>
            <w:tcW w:w="720" w:type="dxa"/>
          </w:tcPr>
          <w:p w14:paraId="36622EA7" w14:textId="77777777" w:rsidR="00EB420B" w:rsidRPr="007A01DE" w:rsidRDefault="00EB420B" w:rsidP="00EB420B">
            <w:pPr>
              <w:rPr>
                <w:rFonts w:ascii="Times New Roman" w:hAnsi="Times New Roman"/>
                <w:sz w:val="18"/>
                <w:szCs w:val="18"/>
              </w:rPr>
            </w:pPr>
            <w:r w:rsidRPr="007A01DE">
              <w:rPr>
                <w:rFonts w:ascii="Times New Roman" w:hAnsi="Times New Roman"/>
                <w:sz w:val="18"/>
                <w:szCs w:val="18"/>
              </w:rPr>
              <w:t>4.7.1.a</w:t>
            </w:r>
          </w:p>
        </w:tc>
        <w:tc>
          <w:tcPr>
            <w:tcW w:w="3780" w:type="dxa"/>
            <w:gridSpan w:val="3"/>
          </w:tcPr>
          <w:p w14:paraId="6FA49D2D" w14:textId="77777777" w:rsidR="00EB420B" w:rsidRPr="007A01DE" w:rsidRDefault="00EB420B" w:rsidP="00EB420B">
            <w:pPr>
              <w:rPr>
                <w:rFonts w:ascii="Times New Roman" w:hAnsi="Times New Roman"/>
                <w:sz w:val="20"/>
              </w:rPr>
            </w:pPr>
            <w:r w:rsidRPr="007A01DE">
              <w:rPr>
                <w:rFonts w:ascii="Times New Roman" w:eastAsia="Times New Roman" w:hAnsi="Times New Roman"/>
                <w:color w:val="000000"/>
                <w:sz w:val="16"/>
                <w:szCs w:val="16"/>
                <w:lang w:val="sq-AL" w:eastAsia="sq-AL"/>
              </w:rPr>
              <w:t>Ngritja e grupit të punës me ekspertë të arsimit dhe të fushës ligjore për rishikimin e programeve të trajnimit të mësuesve</w:t>
            </w:r>
          </w:p>
        </w:tc>
        <w:tc>
          <w:tcPr>
            <w:tcW w:w="905" w:type="dxa"/>
          </w:tcPr>
          <w:p w14:paraId="192EADC7" w14:textId="77777777" w:rsidR="00EB420B" w:rsidRPr="007A01DE" w:rsidRDefault="00EB420B" w:rsidP="00EB420B">
            <w:pPr>
              <w:spacing w:before="120" w:after="120"/>
              <w:jc w:val="center"/>
              <w:rPr>
                <w:rFonts w:ascii="Times New Roman" w:hAnsi="Times New Roman"/>
                <w:sz w:val="20"/>
              </w:rPr>
            </w:pPr>
          </w:p>
        </w:tc>
        <w:tc>
          <w:tcPr>
            <w:tcW w:w="715" w:type="dxa"/>
          </w:tcPr>
          <w:p w14:paraId="2ECD6A75" w14:textId="77777777" w:rsidR="00EB420B" w:rsidRPr="007A01DE" w:rsidRDefault="00EB420B" w:rsidP="00EB420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320 UNICEF</w:t>
            </w:r>
          </w:p>
        </w:tc>
        <w:tc>
          <w:tcPr>
            <w:tcW w:w="973" w:type="dxa"/>
          </w:tcPr>
          <w:p w14:paraId="1979E911" w14:textId="77777777" w:rsidR="00EB420B" w:rsidRPr="007A01DE" w:rsidRDefault="00EB420B" w:rsidP="00EB420B">
            <w:pPr>
              <w:spacing w:before="120" w:after="120"/>
              <w:jc w:val="center"/>
              <w:rPr>
                <w:rFonts w:ascii="Times New Roman" w:hAnsi="Times New Roman"/>
                <w:sz w:val="20"/>
              </w:rPr>
            </w:pPr>
          </w:p>
        </w:tc>
        <w:tc>
          <w:tcPr>
            <w:tcW w:w="903" w:type="dxa"/>
          </w:tcPr>
          <w:p w14:paraId="74EEED7D" w14:textId="77777777" w:rsidR="00EB420B" w:rsidRPr="007A01DE" w:rsidRDefault="00EB420B" w:rsidP="00EB420B">
            <w:pPr>
              <w:spacing w:before="120" w:after="120"/>
              <w:jc w:val="center"/>
              <w:rPr>
                <w:rFonts w:ascii="Times New Roman" w:hAnsi="Times New Roman"/>
                <w:sz w:val="20"/>
              </w:rPr>
            </w:pPr>
          </w:p>
        </w:tc>
        <w:tc>
          <w:tcPr>
            <w:tcW w:w="903" w:type="dxa"/>
          </w:tcPr>
          <w:p w14:paraId="0D19DD15" w14:textId="77777777" w:rsidR="00EB420B" w:rsidRPr="007A01DE" w:rsidRDefault="00EB420B" w:rsidP="00EB420B">
            <w:pPr>
              <w:spacing w:before="120" w:after="120"/>
              <w:jc w:val="center"/>
              <w:rPr>
                <w:rFonts w:ascii="Times New Roman" w:hAnsi="Times New Roman"/>
                <w:sz w:val="20"/>
              </w:rPr>
            </w:pPr>
          </w:p>
        </w:tc>
        <w:tc>
          <w:tcPr>
            <w:tcW w:w="927" w:type="dxa"/>
          </w:tcPr>
          <w:p w14:paraId="34432E18" w14:textId="778FB112" w:rsidR="00EB420B" w:rsidRPr="007A01DE" w:rsidRDefault="00CB4AFF" w:rsidP="00EB420B">
            <w:pPr>
              <w:spacing w:before="120" w:after="120"/>
              <w:jc w:val="center"/>
              <w:rPr>
                <w:rFonts w:ascii="Times New Roman" w:hAnsi="Times New Roman"/>
                <w:sz w:val="20"/>
              </w:rPr>
            </w:pPr>
            <w:r>
              <w:rPr>
                <w:rFonts w:ascii="Times New Roman" w:hAnsi="Times New Roman"/>
                <w:sz w:val="20"/>
              </w:rPr>
              <w:t>50%</w:t>
            </w:r>
          </w:p>
        </w:tc>
        <w:tc>
          <w:tcPr>
            <w:tcW w:w="2621" w:type="dxa"/>
            <w:vAlign w:val="center"/>
          </w:tcPr>
          <w:p w14:paraId="0F13B3BF" w14:textId="77777777" w:rsidR="00EB420B" w:rsidRDefault="00EB420B" w:rsidP="00EB420B">
            <w:pPr>
              <w:spacing w:before="120" w:after="120"/>
              <w:jc w:val="center"/>
              <w:rPr>
                <w:rFonts w:ascii="Garamond" w:eastAsia="Times New Roman" w:hAnsi="Garamond" w:cs="Calibri"/>
                <w:b/>
                <w:color w:val="000000"/>
                <w:sz w:val="20"/>
                <w:lang w:val="sq-AL" w:eastAsia="sq-AL"/>
              </w:rPr>
            </w:pPr>
            <w:r>
              <w:rPr>
                <w:rFonts w:ascii="Garamond" w:eastAsia="Times New Roman" w:hAnsi="Garamond" w:cs="Calibri"/>
                <w:b/>
                <w:color w:val="000000"/>
                <w:sz w:val="20"/>
                <w:lang w:val="sq-AL" w:eastAsia="sq-AL"/>
              </w:rPr>
              <w:t>PËRFUNDUAR 2021</w:t>
            </w:r>
          </w:p>
          <w:p w14:paraId="69420062" w14:textId="267F7012" w:rsidR="00CB4AFF" w:rsidRDefault="00CB4AFF" w:rsidP="00EB420B">
            <w:pPr>
              <w:spacing w:before="120" w:after="120"/>
              <w:jc w:val="center"/>
              <w:rPr>
                <w:rFonts w:ascii="Garamond" w:eastAsia="Times New Roman" w:hAnsi="Garamond" w:cs="Calibri"/>
                <w:b/>
                <w:color w:val="000000"/>
                <w:sz w:val="20"/>
                <w:lang w:val="sq-AL" w:eastAsia="sq-AL"/>
              </w:rPr>
            </w:pPr>
            <w:r>
              <w:rPr>
                <w:rFonts w:ascii="Garamond" w:eastAsia="Times New Roman" w:hAnsi="Garamond" w:cs="Calibri"/>
                <w:b/>
                <w:color w:val="000000"/>
                <w:sz w:val="20"/>
                <w:lang w:val="sq-AL" w:eastAsia="sq-AL"/>
              </w:rPr>
              <w:t>ASCAP (MAS)</w:t>
            </w:r>
          </w:p>
          <w:p w14:paraId="448BBF4F" w14:textId="1E9387B3" w:rsidR="00CB4AFF" w:rsidRPr="003E5817" w:rsidRDefault="00CB4AFF" w:rsidP="00CB4AFF">
            <w:pPr>
              <w:spacing w:after="0" w:line="240" w:lineRule="auto"/>
              <w:jc w:val="both"/>
              <w:rPr>
                <w:rFonts w:ascii="Times New Roman" w:eastAsia="Times New Roman" w:hAnsi="Times New Roman"/>
                <w:color w:val="000000"/>
                <w:sz w:val="20"/>
                <w:lang w:val="sq-AL" w:eastAsia="sq-AL"/>
              </w:rPr>
            </w:pPr>
            <w:r w:rsidRPr="003E5817">
              <w:rPr>
                <w:rFonts w:ascii="Times New Roman" w:eastAsia="Times New Roman" w:hAnsi="Times New Roman"/>
                <w:color w:val="000000"/>
                <w:sz w:val="20"/>
                <w:lang w:val="sq-AL" w:eastAsia="sq-AL"/>
              </w:rPr>
              <w:t>Është në proces përmirësimi dhe përditësimi i moduleve të trajnimit të mësuesve të cilat në vitin në vijim do të jenë pjesë e procesit të akreditimit nga KAPT, për të rritur mundësinë e trajnimit të mësuesve të</w:t>
            </w:r>
            <w:r w:rsidRPr="00CB4AFF">
              <w:rPr>
                <w:rFonts w:ascii="Garamond" w:eastAsia="Times New Roman" w:hAnsi="Garamond" w:cs="Calibri"/>
                <w:color w:val="000000"/>
                <w:sz w:val="20"/>
                <w:lang w:val="sq-AL" w:eastAsia="sq-AL"/>
              </w:rPr>
              <w:t xml:space="preserve"> </w:t>
            </w:r>
            <w:r w:rsidRPr="003E5817">
              <w:rPr>
                <w:rFonts w:ascii="Times New Roman" w:eastAsia="Times New Roman" w:hAnsi="Times New Roman"/>
                <w:color w:val="000000"/>
                <w:sz w:val="20"/>
                <w:lang w:val="sq-AL" w:eastAsia="sq-AL"/>
              </w:rPr>
              <w:t xml:space="preserve">interesuar nga organizata dhe institucione të ndryshme. </w:t>
            </w:r>
          </w:p>
          <w:p w14:paraId="104C22CB" w14:textId="2250C308" w:rsidR="00CB4AFF" w:rsidRPr="00CB4AFF" w:rsidRDefault="00CB4AFF" w:rsidP="00CB4AFF">
            <w:pPr>
              <w:spacing w:after="0" w:line="240" w:lineRule="auto"/>
              <w:jc w:val="both"/>
              <w:rPr>
                <w:rFonts w:ascii="Garamond" w:eastAsia="Times New Roman" w:hAnsi="Garamond" w:cs="Calibri"/>
                <w:color w:val="000000"/>
                <w:sz w:val="20"/>
                <w:lang w:val="sq-AL" w:eastAsia="sq-AL"/>
              </w:rPr>
            </w:pPr>
            <w:r w:rsidRPr="003E5817">
              <w:rPr>
                <w:rFonts w:ascii="Times New Roman" w:eastAsia="Times New Roman" w:hAnsi="Times New Roman"/>
                <w:color w:val="000000"/>
                <w:sz w:val="20"/>
                <w:lang w:val="sq-AL" w:eastAsia="sq-AL"/>
              </w:rPr>
              <w:t>Në periudhën 2020-2022 janë realizuar trajnime e mentorime   me 240 mësues të shkollave të mesme dhe nëntëvjeçare në fushën e edukimit për median dhe informimin. Një ndër boshtet kryesore të këtij trajnimi ka qenë e drejta e informimit dhe detyrimi ligjor për ta siguruar këtë të drejtë në plotësinë e saj si dhe të  gjitha aspektet ligjore që lidhen me edukimi për median dhe informimin.</w:t>
            </w:r>
          </w:p>
        </w:tc>
        <w:tc>
          <w:tcPr>
            <w:tcW w:w="804" w:type="dxa"/>
          </w:tcPr>
          <w:p w14:paraId="53DF7194"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3E151E92" w14:textId="77777777" w:rsidR="00EB420B" w:rsidRPr="007A01DE" w:rsidRDefault="00EB420B" w:rsidP="00EB420B">
            <w:pPr>
              <w:spacing w:before="120" w:after="120"/>
              <w:jc w:val="center"/>
              <w:rPr>
                <w:rFonts w:ascii="Times New Roman" w:hAnsi="Times New Roman"/>
                <w:sz w:val="20"/>
              </w:rPr>
            </w:pPr>
          </w:p>
        </w:tc>
        <w:tc>
          <w:tcPr>
            <w:tcW w:w="1060" w:type="dxa"/>
          </w:tcPr>
          <w:p w14:paraId="4B429EC8" w14:textId="77777777" w:rsidR="00EB420B" w:rsidRPr="007A01DE" w:rsidRDefault="00EB420B" w:rsidP="00EB420B">
            <w:pPr>
              <w:spacing w:before="120" w:after="120"/>
              <w:jc w:val="center"/>
              <w:rPr>
                <w:rFonts w:ascii="Times New Roman" w:hAnsi="Times New Roman"/>
                <w:sz w:val="20"/>
              </w:rPr>
            </w:pPr>
            <w:r>
              <w:rPr>
                <w:rFonts w:ascii="Garamond" w:eastAsia="Times New Roman" w:hAnsi="Garamond" w:cs="Calibri"/>
                <w:b/>
                <w:color w:val="000000"/>
                <w:sz w:val="20"/>
                <w:lang w:val="sq-AL" w:eastAsia="sq-AL"/>
              </w:rPr>
              <w:t>(Përfunduar 2021)</w:t>
            </w:r>
          </w:p>
        </w:tc>
      </w:tr>
      <w:tr w:rsidR="00EB420B" w:rsidRPr="007A01DE" w14:paraId="7CD0D01A" w14:textId="77777777" w:rsidTr="005D369E">
        <w:tc>
          <w:tcPr>
            <w:tcW w:w="720" w:type="dxa"/>
          </w:tcPr>
          <w:p w14:paraId="7B166598" w14:textId="77777777" w:rsidR="00EB420B" w:rsidRPr="007A01DE" w:rsidRDefault="00EB420B" w:rsidP="00EB420B">
            <w:pPr>
              <w:rPr>
                <w:rFonts w:ascii="Times New Roman" w:hAnsi="Times New Roman"/>
                <w:sz w:val="18"/>
                <w:szCs w:val="18"/>
              </w:rPr>
            </w:pPr>
          </w:p>
        </w:tc>
        <w:tc>
          <w:tcPr>
            <w:tcW w:w="3780" w:type="dxa"/>
            <w:gridSpan w:val="3"/>
          </w:tcPr>
          <w:p w14:paraId="25446252" w14:textId="77777777" w:rsidR="00EB420B" w:rsidRPr="007A01DE" w:rsidRDefault="00EB420B" w:rsidP="00EB420B">
            <w:pPr>
              <w:rPr>
                <w:rFonts w:ascii="Times New Roman" w:hAnsi="Times New Roman"/>
              </w:rPr>
            </w:pPr>
            <w:r w:rsidRPr="007A01DE">
              <w:rPr>
                <w:rFonts w:ascii="Times New Roman" w:eastAsia="Times New Roman" w:hAnsi="Times New Roman"/>
                <w:sz w:val="16"/>
                <w:szCs w:val="16"/>
                <w:lang w:val="sq-AL" w:eastAsia="sq-AL"/>
              </w:rPr>
              <w:t>MASR; ASCAP/OSHC</w:t>
            </w:r>
          </w:p>
        </w:tc>
        <w:tc>
          <w:tcPr>
            <w:tcW w:w="905" w:type="dxa"/>
          </w:tcPr>
          <w:p w14:paraId="4B7C9F0F" w14:textId="77777777" w:rsidR="00EB420B" w:rsidRPr="007A01DE" w:rsidRDefault="00EB420B" w:rsidP="00EB420B">
            <w:pPr>
              <w:spacing w:before="120" w:after="120"/>
              <w:jc w:val="center"/>
              <w:rPr>
                <w:rFonts w:ascii="Times New Roman" w:hAnsi="Times New Roman"/>
                <w:sz w:val="20"/>
                <w:lang w:val="it-IT"/>
              </w:rPr>
            </w:pPr>
          </w:p>
        </w:tc>
        <w:tc>
          <w:tcPr>
            <w:tcW w:w="715" w:type="dxa"/>
          </w:tcPr>
          <w:p w14:paraId="06EECFEE" w14:textId="77777777" w:rsidR="00EB420B" w:rsidRPr="007A01DE" w:rsidRDefault="00EB420B" w:rsidP="00EB420B">
            <w:pPr>
              <w:spacing w:before="120" w:after="120"/>
              <w:jc w:val="center"/>
              <w:rPr>
                <w:rFonts w:ascii="Times New Roman" w:hAnsi="Times New Roman"/>
                <w:sz w:val="20"/>
              </w:rPr>
            </w:pPr>
          </w:p>
        </w:tc>
        <w:tc>
          <w:tcPr>
            <w:tcW w:w="973" w:type="dxa"/>
          </w:tcPr>
          <w:p w14:paraId="12AB89E6" w14:textId="77777777" w:rsidR="00EB420B" w:rsidRPr="007A01DE" w:rsidRDefault="00EB420B" w:rsidP="00EB420B">
            <w:pPr>
              <w:spacing w:before="120" w:after="120"/>
              <w:jc w:val="center"/>
              <w:rPr>
                <w:rFonts w:ascii="Times New Roman" w:hAnsi="Times New Roman"/>
                <w:sz w:val="20"/>
              </w:rPr>
            </w:pPr>
          </w:p>
        </w:tc>
        <w:tc>
          <w:tcPr>
            <w:tcW w:w="903" w:type="dxa"/>
          </w:tcPr>
          <w:p w14:paraId="59D5E504" w14:textId="77777777" w:rsidR="00EB420B" w:rsidRPr="007A01DE" w:rsidRDefault="00EB420B" w:rsidP="00EB420B">
            <w:pPr>
              <w:spacing w:before="120" w:after="120"/>
              <w:jc w:val="center"/>
              <w:rPr>
                <w:rFonts w:ascii="Times New Roman" w:hAnsi="Times New Roman"/>
                <w:sz w:val="20"/>
              </w:rPr>
            </w:pPr>
          </w:p>
        </w:tc>
        <w:tc>
          <w:tcPr>
            <w:tcW w:w="903" w:type="dxa"/>
          </w:tcPr>
          <w:p w14:paraId="7DBFA796" w14:textId="77777777" w:rsidR="00EB420B" w:rsidRPr="007A01DE" w:rsidRDefault="00EB420B" w:rsidP="00EB420B">
            <w:pPr>
              <w:spacing w:before="120" w:after="120"/>
              <w:jc w:val="center"/>
              <w:rPr>
                <w:rFonts w:ascii="Times New Roman" w:hAnsi="Times New Roman"/>
                <w:sz w:val="20"/>
              </w:rPr>
            </w:pPr>
          </w:p>
        </w:tc>
        <w:tc>
          <w:tcPr>
            <w:tcW w:w="927" w:type="dxa"/>
          </w:tcPr>
          <w:p w14:paraId="3C8D1D3A" w14:textId="77777777" w:rsidR="00EB420B" w:rsidRPr="007A01DE" w:rsidRDefault="00EB420B" w:rsidP="00EB420B">
            <w:pPr>
              <w:spacing w:before="120" w:after="120"/>
              <w:jc w:val="center"/>
              <w:rPr>
                <w:rFonts w:ascii="Times New Roman" w:hAnsi="Times New Roman"/>
                <w:sz w:val="20"/>
              </w:rPr>
            </w:pPr>
          </w:p>
        </w:tc>
        <w:tc>
          <w:tcPr>
            <w:tcW w:w="2621" w:type="dxa"/>
            <w:vAlign w:val="center"/>
          </w:tcPr>
          <w:p w14:paraId="0CA71E1A" w14:textId="77777777" w:rsidR="00EB420B" w:rsidRPr="007A01DE" w:rsidRDefault="00EB420B" w:rsidP="00EB420B">
            <w:pPr>
              <w:spacing w:before="120" w:after="120"/>
              <w:jc w:val="center"/>
              <w:rPr>
                <w:rFonts w:ascii="Times New Roman" w:hAnsi="Times New Roman"/>
                <w:sz w:val="20"/>
              </w:rPr>
            </w:pPr>
          </w:p>
        </w:tc>
        <w:tc>
          <w:tcPr>
            <w:tcW w:w="804" w:type="dxa"/>
          </w:tcPr>
          <w:p w14:paraId="023A91BB"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1BF574F3" w14:textId="77777777" w:rsidR="00EB420B" w:rsidRPr="007A01DE" w:rsidRDefault="00EB420B" w:rsidP="00EB420B">
            <w:pPr>
              <w:spacing w:before="120" w:after="120"/>
              <w:jc w:val="center"/>
              <w:rPr>
                <w:rFonts w:ascii="Times New Roman" w:hAnsi="Times New Roman"/>
                <w:sz w:val="20"/>
              </w:rPr>
            </w:pPr>
          </w:p>
        </w:tc>
        <w:tc>
          <w:tcPr>
            <w:tcW w:w="1060" w:type="dxa"/>
          </w:tcPr>
          <w:p w14:paraId="329442BB" w14:textId="77777777" w:rsidR="00EB420B" w:rsidRPr="007A01DE" w:rsidRDefault="00EB420B" w:rsidP="00EB420B">
            <w:pPr>
              <w:spacing w:before="120" w:after="120"/>
              <w:jc w:val="center"/>
              <w:rPr>
                <w:rFonts w:ascii="Times New Roman" w:hAnsi="Times New Roman"/>
                <w:sz w:val="20"/>
              </w:rPr>
            </w:pPr>
          </w:p>
        </w:tc>
      </w:tr>
      <w:tr w:rsidR="00EB420B" w:rsidRPr="007A01DE" w14:paraId="3D854ED0" w14:textId="77777777" w:rsidTr="005D369E">
        <w:tc>
          <w:tcPr>
            <w:tcW w:w="720" w:type="dxa"/>
          </w:tcPr>
          <w:p w14:paraId="71CC8348" w14:textId="77777777" w:rsidR="00EB420B" w:rsidRPr="007A01DE" w:rsidRDefault="00EB420B" w:rsidP="00EB420B">
            <w:pPr>
              <w:rPr>
                <w:rFonts w:ascii="Times New Roman" w:hAnsi="Times New Roman"/>
                <w:sz w:val="18"/>
                <w:szCs w:val="18"/>
              </w:rPr>
            </w:pPr>
          </w:p>
        </w:tc>
        <w:tc>
          <w:tcPr>
            <w:tcW w:w="3780" w:type="dxa"/>
            <w:gridSpan w:val="3"/>
          </w:tcPr>
          <w:p w14:paraId="4DD55B83" w14:textId="77777777" w:rsidR="00EB420B" w:rsidRPr="007A01DE" w:rsidRDefault="00EB420B" w:rsidP="00EB420B">
            <w:pPr>
              <w:rPr>
                <w:rFonts w:ascii="Times New Roman" w:hAnsi="Times New Roman"/>
              </w:rPr>
            </w:pPr>
            <w:r w:rsidRPr="007A01DE">
              <w:rPr>
                <w:rFonts w:ascii="Times New Roman" w:eastAsia="Times New Roman" w:hAnsi="Times New Roman"/>
                <w:sz w:val="16"/>
                <w:szCs w:val="16"/>
                <w:lang w:val="sq-AL" w:eastAsia="sq-AL"/>
              </w:rPr>
              <w:t>911003</w:t>
            </w:r>
            <w:r w:rsidRPr="007A01DE">
              <w:rPr>
                <w:rFonts w:ascii="Times New Roman" w:eastAsia="Times New Roman" w:hAnsi="Times New Roman"/>
                <w:sz w:val="16"/>
                <w:szCs w:val="16"/>
                <w:shd w:val="clear" w:color="auto" w:fill="FFFF00"/>
                <w:lang w:val="sq-AL" w:eastAsia="sq-AL"/>
              </w:rPr>
              <w:t>AF</w:t>
            </w:r>
          </w:p>
        </w:tc>
        <w:tc>
          <w:tcPr>
            <w:tcW w:w="905" w:type="dxa"/>
          </w:tcPr>
          <w:p w14:paraId="0D24A242" w14:textId="77777777" w:rsidR="00EB420B" w:rsidRPr="007A01DE" w:rsidRDefault="00EB420B" w:rsidP="00EB420B">
            <w:pPr>
              <w:spacing w:before="120" w:after="120"/>
              <w:jc w:val="center"/>
              <w:rPr>
                <w:rFonts w:ascii="Times New Roman" w:hAnsi="Times New Roman"/>
                <w:sz w:val="20"/>
                <w:lang w:val="it-IT"/>
              </w:rPr>
            </w:pPr>
          </w:p>
        </w:tc>
        <w:tc>
          <w:tcPr>
            <w:tcW w:w="715" w:type="dxa"/>
          </w:tcPr>
          <w:p w14:paraId="51718682" w14:textId="77777777" w:rsidR="00EB420B" w:rsidRPr="007A01DE" w:rsidRDefault="00EB420B" w:rsidP="00EB420B">
            <w:pPr>
              <w:spacing w:before="120" w:after="120"/>
              <w:jc w:val="center"/>
              <w:rPr>
                <w:rFonts w:ascii="Times New Roman" w:hAnsi="Times New Roman"/>
                <w:sz w:val="20"/>
                <w:lang w:val="it-IT"/>
              </w:rPr>
            </w:pPr>
          </w:p>
        </w:tc>
        <w:tc>
          <w:tcPr>
            <w:tcW w:w="973" w:type="dxa"/>
          </w:tcPr>
          <w:p w14:paraId="0B41FC7A" w14:textId="77777777" w:rsidR="00EB420B" w:rsidRPr="007A01DE" w:rsidRDefault="00EB420B" w:rsidP="00EB420B">
            <w:pPr>
              <w:spacing w:before="120" w:after="120"/>
              <w:jc w:val="center"/>
              <w:rPr>
                <w:rFonts w:ascii="Times New Roman" w:hAnsi="Times New Roman"/>
                <w:sz w:val="20"/>
                <w:lang w:val="it-IT"/>
              </w:rPr>
            </w:pPr>
          </w:p>
        </w:tc>
        <w:tc>
          <w:tcPr>
            <w:tcW w:w="903" w:type="dxa"/>
          </w:tcPr>
          <w:p w14:paraId="7D7F803A" w14:textId="77777777" w:rsidR="00EB420B" w:rsidRPr="007A01DE" w:rsidRDefault="00EB420B" w:rsidP="00EB420B">
            <w:pPr>
              <w:spacing w:before="120" w:after="120"/>
              <w:jc w:val="center"/>
              <w:rPr>
                <w:rFonts w:ascii="Times New Roman" w:hAnsi="Times New Roman"/>
                <w:sz w:val="20"/>
                <w:lang w:val="it-IT"/>
              </w:rPr>
            </w:pPr>
          </w:p>
        </w:tc>
        <w:tc>
          <w:tcPr>
            <w:tcW w:w="903" w:type="dxa"/>
          </w:tcPr>
          <w:p w14:paraId="1F671BD8" w14:textId="77777777" w:rsidR="00EB420B" w:rsidRPr="007A01DE" w:rsidRDefault="00EB420B" w:rsidP="00EB420B">
            <w:pPr>
              <w:spacing w:before="120" w:after="120"/>
              <w:jc w:val="center"/>
              <w:rPr>
                <w:rFonts w:ascii="Times New Roman" w:hAnsi="Times New Roman"/>
                <w:sz w:val="20"/>
                <w:lang w:val="it-IT"/>
              </w:rPr>
            </w:pPr>
          </w:p>
        </w:tc>
        <w:tc>
          <w:tcPr>
            <w:tcW w:w="927" w:type="dxa"/>
          </w:tcPr>
          <w:p w14:paraId="51A4012A" w14:textId="77777777" w:rsidR="00EB420B" w:rsidRPr="007A01DE" w:rsidRDefault="00EB420B" w:rsidP="00EB420B">
            <w:pPr>
              <w:spacing w:before="120" w:after="120"/>
              <w:jc w:val="center"/>
              <w:rPr>
                <w:rFonts w:ascii="Times New Roman" w:hAnsi="Times New Roman"/>
                <w:sz w:val="20"/>
                <w:lang w:val="it-IT"/>
              </w:rPr>
            </w:pPr>
          </w:p>
        </w:tc>
        <w:tc>
          <w:tcPr>
            <w:tcW w:w="2621" w:type="dxa"/>
            <w:vAlign w:val="center"/>
          </w:tcPr>
          <w:p w14:paraId="1BCD7DFA" w14:textId="77777777" w:rsidR="00EB420B" w:rsidRPr="007A01DE" w:rsidRDefault="00EB420B" w:rsidP="00EB420B">
            <w:pPr>
              <w:spacing w:before="120" w:after="120"/>
              <w:jc w:val="center"/>
              <w:rPr>
                <w:rFonts w:ascii="Times New Roman" w:hAnsi="Times New Roman"/>
                <w:sz w:val="20"/>
                <w:lang w:val="it-IT"/>
              </w:rPr>
            </w:pPr>
          </w:p>
        </w:tc>
        <w:tc>
          <w:tcPr>
            <w:tcW w:w="804" w:type="dxa"/>
          </w:tcPr>
          <w:p w14:paraId="3566B1DE" w14:textId="77777777" w:rsidR="00EB420B" w:rsidRPr="007A01DE" w:rsidRDefault="00EB420B" w:rsidP="00EB420B">
            <w:pPr>
              <w:spacing w:before="120" w:after="120"/>
              <w:jc w:val="center"/>
              <w:rPr>
                <w:rFonts w:ascii="Times New Roman" w:hAnsi="Times New Roman"/>
                <w:sz w:val="20"/>
                <w:lang w:val="it-IT"/>
              </w:rPr>
            </w:pPr>
          </w:p>
        </w:tc>
        <w:tc>
          <w:tcPr>
            <w:tcW w:w="816" w:type="dxa"/>
            <w:gridSpan w:val="2"/>
          </w:tcPr>
          <w:p w14:paraId="3FC26784" w14:textId="77777777" w:rsidR="00EB420B" w:rsidRPr="007A01DE" w:rsidRDefault="00EB420B" w:rsidP="00EB420B">
            <w:pPr>
              <w:spacing w:before="120" w:after="120"/>
              <w:jc w:val="center"/>
              <w:rPr>
                <w:rFonts w:ascii="Times New Roman" w:hAnsi="Times New Roman"/>
                <w:sz w:val="20"/>
                <w:lang w:val="it-IT"/>
              </w:rPr>
            </w:pPr>
          </w:p>
        </w:tc>
        <w:tc>
          <w:tcPr>
            <w:tcW w:w="1060" w:type="dxa"/>
          </w:tcPr>
          <w:p w14:paraId="200A12F0" w14:textId="77777777" w:rsidR="00EB420B" w:rsidRPr="007A01DE" w:rsidRDefault="00EB420B" w:rsidP="00EB420B">
            <w:pPr>
              <w:spacing w:before="120" w:after="120"/>
              <w:jc w:val="center"/>
              <w:rPr>
                <w:rFonts w:ascii="Times New Roman" w:hAnsi="Times New Roman"/>
                <w:sz w:val="20"/>
                <w:lang w:val="it-IT"/>
              </w:rPr>
            </w:pPr>
          </w:p>
        </w:tc>
      </w:tr>
      <w:tr w:rsidR="00EB420B" w:rsidRPr="007A01DE" w14:paraId="36E6629D" w14:textId="77777777" w:rsidTr="005D369E">
        <w:tc>
          <w:tcPr>
            <w:tcW w:w="720" w:type="dxa"/>
          </w:tcPr>
          <w:p w14:paraId="3E2D624C" w14:textId="77777777" w:rsidR="00EB420B" w:rsidRPr="007A01DE" w:rsidRDefault="00EB420B" w:rsidP="00EB420B">
            <w:pPr>
              <w:rPr>
                <w:rFonts w:ascii="Times New Roman" w:hAnsi="Times New Roman"/>
                <w:sz w:val="18"/>
                <w:szCs w:val="18"/>
                <w:lang w:val="it-IT"/>
              </w:rPr>
            </w:pPr>
            <w:r w:rsidRPr="007A01DE">
              <w:rPr>
                <w:rFonts w:ascii="Times New Roman" w:hAnsi="Times New Roman"/>
                <w:sz w:val="18"/>
                <w:szCs w:val="18"/>
                <w:lang w:val="it-IT"/>
              </w:rPr>
              <w:t>4.7.1.b</w:t>
            </w:r>
          </w:p>
        </w:tc>
        <w:tc>
          <w:tcPr>
            <w:tcW w:w="3780" w:type="dxa"/>
            <w:gridSpan w:val="3"/>
          </w:tcPr>
          <w:p w14:paraId="6E20C430" w14:textId="77777777" w:rsidR="00EB420B" w:rsidRPr="007A01DE" w:rsidRDefault="00EB420B" w:rsidP="00EB420B">
            <w:pPr>
              <w:rPr>
                <w:rFonts w:ascii="Times New Roman" w:hAnsi="Times New Roman"/>
                <w:sz w:val="20"/>
                <w:lang w:val="it-IT"/>
              </w:rPr>
            </w:pPr>
            <w:r w:rsidRPr="007A01DE">
              <w:rPr>
                <w:rFonts w:ascii="Times New Roman" w:eastAsia="Times New Roman" w:hAnsi="Times New Roman"/>
                <w:color w:val="000000"/>
                <w:sz w:val="16"/>
                <w:szCs w:val="16"/>
                <w:lang w:val="sq-AL" w:eastAsia="sq-AL"/>
              </w:rPr>
              <w:t>Identifikimi i elementeve të edukimit ligjor që do të përshtaten dhe përfshihen në programet e trajnimit të mësuesve</w:t>
            </w:r>
          </w:p>
        </w:tc>
        <w:tc>
          <w:tcPr>
            <w:tcW w:w="905" w:type="dxa"/>
          </w:tcPr>
          <w:p w14:paraId="7A1369AF" w14:textId="77777777" w:rsidR="00EB420B" w:rsidRPr="007A01DE" w:rsidRDefault="00EB420B" w:rsidP="00EB420B">
            <w:pPr>
              <w:spacing w:before="120" w:after="120"/>
              <w:jc w:val="center"/>
              <w:rPr>
                <w:rFonts w:ascii="Times New Roman" w:hAnsi="Times New Roman"/>
                <w:sz w:val="20"/>
                <w:lang w:val="it-IT"/>
              </w:rPr>
            </w:pPr>
          </w:p>
        </w:tc>
        <w:tc>
          <w:tcPr>
            <w:tcW w:w="715" w:type="dxa"/>
          </w:tcPr>
          <w:p w14:paraId="55CA4F57" w14:textId="77777777" w:rsidR="00EB420B" w:rsidRPr="007A01DE" w:rsidRDefault="00EB420B" w:rsidP="00EB420B">
            <w:pPr>
              <w:spacing w:before="120" w:after="120"/>
              <w:jc w:val="center"/>
              <w:rPr>
                <w:rFonts w:ascii="Times New Roman" w:hAnsi="Times New Roman"/>
                <w:sz w:val="20"/>
                <w:lang w:val="it-IT"/>
              </w:rPr>
            </w:pPr>
            <w:r w:rsidRPr="007A01DE">
              <w:rPr>
                <w:rFonts w:ascii="Times New Roman" w:eastAsia="Times New Roman" w:hAnsi="Times New Roman"/>
                <w:sz w:val="16"/>
                <w:szCs w:val="16"/>
                <w:lang w:val="sq-AL" w:eastAsia="sq-AL"/>
              </w:rPr>
              <w:t>Kosto administrative</w:t>
            </w:r>
          </w:p>
        </w:tc>
        <w:tc>
          <w:tcPr>
            <w:tcW w:w="973" w:type="dxa"/>
          </w:tcPr>
          <w:p w14:paraId="4D52A4AE" w14:textId="77777777" w:rsidR="00EB420B" w:rsidRPr="007A01DE" w:rsidRDefault="00EB420B" w:rsidP="00EB420B">
            <w:pPr>
              <w:spacing w:before="120" w:after="120"/>
              <w:jc w:val="center"/>
              <w:rPr>
                <w:rFonts w:ascii="Times New Roman" w:hAnsi="Times New Roman"/>
                <w:sz w:val="20"/>
                <w:lang w:val="it-IT"/>
              </w:rPr>
            </w:pPr>
          </w:p>
        </w:tc>
        <w:tc>
          <w:tcPr>
            <w:tcW w:w="903" w:type="dxa"/>
          </w:tcPr>
          <w:p w14:paraId="76848C83" w14:textId="77777777" w:rsidR="00EB420B" w:rsidRPr="007A01DE" w:rsidRDefault="00EB420B" w:rsidP="00EB420B">
            <w:pPr>
              <w:spacing w:before="120" w:after="120"/>
              <w:jc w:val="center"/>
              <w:rPr>
                <w:rFonts w:ascii="Times New Roman" w:hAnsi="Times New Roman"/>
                <w:sz w:val="20"/>
                <w:lang w:val="it-IT"/>
              </w:rPr>
            </w:pPr>
          </w:p>
        </w:tc>
        <w:tc>
          <w:tcPr>
            <w:tcW w:w="903" w:type="dxa"/>
          </w:tcPr>
          <w:p w14:paraId="560F6D9B" w14:textId="77777777" w:rsidR="00EB420B" w:rsidRPr="007A01DE" w:rsidRDefault="00EB420B" w:rsidP="00EB420B">
            <w:pPr>
              <w:spacing w:before="120" w:after="120"/>
              <w:jc w:val="center"/>
              <w:rPr>
                <w:rFonts w:ascii="Times New Roman" w:hAnsi="Times New Roman"/>
                <w:sz w:val="20"/>
                <w:lang w:val="it-IT"/>
              </w:rPr>
            </w:pPr>
          </w:p>
        </w:tc>
        <w:tc>
          <w:tcPr>
            <w:tcW w:w="927" w:type="dxa"/>
          </w:tcPr>
          <w:p w14:paraId="28ECC26E" w14:textId="77777777" w:rsidR="00EB420B" w:rsidRPr="007A01DE" w:rsidRDefault="00EB420B" w:rsidP="00EB420B">
            <w:pPr>
              <w:spacing w:before="120" w:after="120"/>
              <w:jc w:val="center"/>
              <w:rPr>
                <w:rFonts w:ascii="Times New Roman" w:hAnsi="Times New Roman"/>
                <w:sz w:val="20"/>
                <w:lang w:val="it-IT"/>
              </w:rPr>
            </w:pPr>
          </w:p>
        </w:tc>
        <w:tc>
          <w:tcPr>
            <w:tcW w:w="2621" w:type="dxa"/>
            <w:vAlign w:val="center"/>
          </w:tcPr>
          <w:p w14:paraId="1DEBB7C0" w14:textId="1806DF76" w:rsidR="00EB420B" w:rsidRPr="007A01DE" w:rsidRDefault="00EB420B" w:rsidP="00EB420B">
            <w:pPr>
              <w:spacing w:before="120" w:after="120"/>
              <w:jc w:val="center"/>
              <w:rPr>
                <w:rFonts w:ascii="Times New Roman" w:hAnsi="Times New Roman"/>
                <w:sz w:val="20"/>
                <w:lang w:val="it-IT"/>
              </w:rPr>
            </w:pPr>
            <w:r>
              <w:rPr>
                <w:rFonts w:ascii="Garamond" w:eastAsia="Times New Roman" w:hAnsi="Garamond" w:cs="Calibri"/>
                <w:b/>
                <w:color w:val="000000"/>
                <w:sz w:val="20"/>
                <w:lang w:val="sq-AL" w:eastAsia="sq-AL"/>
              </w:rPr>
              <w:t>PËRFUNDUAR 2021</w:t>
            </w:r>
          </w:p>
        </w:tc>
        <w:tc>
          <w:tcPr>
            <w:tcW w:w="804" w:type="dxa"/>
          </w:tcPr>
          <w:p w14:paraId="76F506A8" w14:textId="77777777" w:rsidR="00EB420B" w:rsidRPr="007A01DE" w:rsidRDefault="00EB420B" w:rsidP="00EB420B">
            <w:pPr>
              <w:spacing w:before="120" w:after="120"/>
              <w:jc w:val="center"/>
              <w:rPr>
                <w:rFonts w:ascii="Times New Roman" w:hAnsi="Times New Roman"/>
                <w:sz w:val="20"/>
                <w:lang w:val="it-IT"/>
              </w:rPr>
            </w:pPr>
          </w:p>
        </w:tc>
        <w:tc>
          <w:tcPr>
            <w:tcW w:w="816" w:type="dxa"/>
            <w:gridSpan w:val="2"/>
          </w:tcPr>
          <w:p w14:paraId="310D46EE" w14:textId="77777777" w:rsidR="00EB420B" w:rsidRPr="007A01DE" w:rsidRDefault="00EB420B" w:rsidP="00EB420B">
            <w:pPr>
              <w:spacing w:before="120" w:after="120"/>
              <w:jc w:val="center"/>
              <w:rPr>
                <w:rFonts w:ascii="Times New Roman" w:hAnsi="Times New Roman"/>
                <w:sz w:val="20"/>
                <w:lang w:val="it-IT"/>
              </w:rPr>
            </w:pPr>
          </w:p>
        </w:tc>
        <w:tc>
          <w:tcPr>
            <w:tcW w:w="1060" w:type="dxa"/>
          </w:tcPr>
          <w:p w14:paraId="6566E184" w14:textId="77777777" w:rsidR="00EB420B" w:rsidRPr="007A01DE" w:rsidRDefault="00EB420B" w:rsidP="00EB420B">
            <w:pPr>
              <w:spacing w:before="120" w:after="120"/>
              <w:jc w:val="center"/>
              <w:rPr>
                <w:rFonts w:ascii="Times New Roman" w:hAnsi="Times New Roman"/>
                <w:sz w:val="20"/>
                <w:lang w:val="it-IT"/>
              </w:rPr>
            </w:pPr>
            <w:r>
              <w:rPr>
                <w:rFonts w:ascii="Garamond" w:eastAsia="Times New Roman" w:hAnsi="Garamond" w:cs="Calibri"/>
                <w:b/>
                <w:color w:val="000000"/>
                <w:sz w:val="20"/>
                <w:lang w:val="sq-AL" w:eastAsia="sq-AL"/>
              </w:rPr>
              <w:t>(Përfunduar 2021)</w:t>
            </w:r>
          </w:p>
        </w:tc>
      </w:tr>
      <w:tr w:rsidR="00EB420B" w:rsidRPr="007A01DE" w14:paraId="46F9C437" w14:textId="77777777" w:rsidTr="005D369E">
        <w:tc>
          <w:tcPr>
            <w:tcW w:w="720" w:type="dxa"/>
          </w:tcPr>
          <w:p w14:paraId="3F61FCD3" w14:textId="77777777" w:rsidR="00EB420B" w:rsidRPr="007A01DE" w:rsidRDefault="00EB420B" w:rsidP="00EB420B">
            <w:pPr>
              <w:spacing w:before="120" w:after="120"/>
              <w:jc w:val="center"/>
              <w:rPr>
                <w:rFonts w:ascii="Times New Roman" w:eastAsia="Times New Roman" w:hAnsi="Times New Roman"/>
                <w:color w:val="000000"/>
                <w:sz w:val="18"/>
                <w:szCs w:val="18"/>
              </w:rPr>
            </w:pPr>
          </w:p>
        </w:tc>
        <w:tc>
          <w:tcPr>
            <w:tcW w:w="3780" w:type="dxa"/>
            <w:gridSpan w:val="3"/>
          </w:tcPr>
          <w:p w14:paraId="2D2CF1B0" w14:textId="77777777" w:rsidR="00EB420B" w:rsidRPr="007A01DE" w:rsidRDefault="00EB420B" w:rsidP="00EB420B">
            <w:pPr>
              <w:spacing w:before="120" w:after="120"/>
              <w:rPr>
                <w:rFonts w:ascii="Times New Roman" w:eastAsia="Times New Roman" w:hAnsi="Times New Roman"/>
                <w:color w:val="FF0000"/>
                <w:sz w:val="20"/>
                <w:lang w:val="it-IT"/>
              </w:rPr>
            </w:pPr>
            <w:r w:rsidRPr="007A01DE">
              <w:rPr>
                <w:rFonts w:ascii="Times New Roman" w:eastAsia="Times New Roman" w:hAnsi="Times New Roman"/>
                <w:sz w:val="16"/>
                <w:szCs w:val="16"/>
                <w:lang w:val="sq-AL" w:eastAsia="sq-AL"/>
              </w:rPr>
              <w:t>MASR</w:t>
            </w:r>
          </w:p>
        </w:tc>
        <w:tc>
          <w:tcPr>
            <w:tcW w:w="905" w:type="dxa"/>
          </w:tcPr>
          <w:p w14:paraId="3040A7E8" w14:textId="77777777" w:rsidR="00EB420B" w:rsidRPr="007A01DE" w:rsidRDefault="00EB420B" w:rsidP="00EB420B">
            <w:pPr>
              <w:spacing w:before="120" w:after="120"/>
              <w:jc w:val="center"/>
              <w:rPr>
                <w:rFonts w:ascii="Times New Roman" w:hAnsi="Times New Roman"/>
                <w:sz w:val="20"/>
                <w:lang w:val="it-IT"/>
              </w:rPr>
            </w:pPr>
          </w:p>
        </w:tc>
        <w:tc>
          <w:tcPr>
            <w:tcW w:w="715" w:type="dxa"/>
          </w:tcPr>
          <w:p w14:paraId="3B76473F" w14:textId="77777777" w:rsidR="00EB420B" w:rsidRPr="007A01DE" w:rsidRDefault="00EB420B" w:rsidP="00EB420B">
            <w:pPr>
              <w:spacing w:before="120" w:after="120"/>
              <w:jc w:val="center"/>
              <w:rPr>
                <w:rFonts w:ascii="Times New Roman" w:hAnsi="Times New Roman"/>
                <w:sz w:val="20"/>
              </w:rPr>
            </w:pPr>
          </w:p>
        </w:tc>
        <w:tc>
          <w:tcPr>
            <w:tcW w:w="973" w:type="dxa"/>
          </w:tcPr>
          <w:p w14:paraId="43981F2B" w14:textId="77777777" w:rsidR="00EB420B" w:rsidRPr="007A01DE" w:rsidRDefault="00EB420B" w:rsidP="00EB420B">
            <w:pPr>
              <w:spacing w:before="120" w:after="120"/>
              <w:jc w:val="center"/>
              <w:rPr>
                <w:rFonts w:ascii="Times New Roman" w:hAnsi="Times New Roman"/>
                <w:sz w:val="20"/>
              </w:rPr>
            </w:pPr>
          </w:p>
        </w:tc>
        <w:tc>
          <w:tcPr>
            <w:tcW w:w="903" w:type="dxa"/>
          </w:tcPr>
          <w:p w14:paraId="3DF081F3" w14:textId="77777777" w:rsidR="00EB420B" w:rsidRDefault="00EB420B" w:rsidP="00EB420B">
            <w:pPr>
              <w:spacing w:before="120" w:after="120"/>
              <w:jc w:val="center"/>
              <w:rPr>
                <w:rFonts w:ascii="Times New Roman" w:hAnsi="Times New Roman"/>
                <w:sz w:val="20"/>
              </w:rPr>
            </w:pPr>
          </w:p>
          <w:p w14:paraId="4EB60C23" w14:textId="77777777" w:rsidR="00EB420B" w:rsidRPr="007A01DE" w:rsidRDefault="00EB420B" w:rsidP="00EB420B">
            <w:pPr>
              <w:spacing w:before="120" w:after="120"/>
              <w:jc w:val="center"/>
              <w:rPr>
                <w:rFonts w:ascii="Times New Roman" w:hAnsi="Times New Roman"/>
                <w:sz w:val="20"/>
              </w:rPr>
            </w:pPr>
          </w:p>
        </w:tc>
        <w:tc>
          <w:tcPr>
            <w:tcW w:w="903" w:type="dxa"/>
          </w:tcPr>
          <w:p w14:paraId="38FC71C8" w14:textId="77777777" w:rsidR="00EB420B" w:rsidRPr="007A01DE" w:rsidRDefault="00EB420B" w:rsidP="00EB420B">
            <w:pPr>
              <w:spacing w:before="120" w:after="120"/>
              <w:jc w:val="center"/>
              <w:rPr>
                <w:rFonts w:ascii="Times New Roman" w:hAnsi="Times New Roman"/>
                <w:sz w:val="20"/>
              </w:rPr>
            </w:pPr>
          </w:p>
        </w:tc>
        <w:tc>
          <w:tcPr>
            <w:tcW w:w="927" w:type="dxa"/>
          </w:tcPr>
          <w:p w14:paraId="47A5E20B" w14:textId="77777777" w:rsidR="00EB420B" w:rsidRPr="007A01DE" w:rsidRDefault="00EB420B" w:rsidP="00EB420B">
            <w:pPr>
              <w:spacing w:before="120" w:after="120"/>
              <w:jc w:val="center"/>
              <w:rPr>
                <w:rFonts w:ascii="Times New Roman" w:hAnsi="Times New Roman"/>
                <w:sz w:val="20"/>
              </w:rPr>
            </w:pPr>
          </w:p>
        </w:tc>
        <w:tc>
          <w:tcPr>
            <w:tcW w:w="2621" w:type="dxa"/>
          </w:tcPr>
          <w:p w14:paraId="41DD9869" w14:textId="77777777" w:rsidR="00EB420B" w:rsidRPr="007A01DE" w:rsidRDefault="00EB420B" w:rsidP="00EB420B">
            <w:pPr>
              <w:spacing w:before="120" w:after="120"/>
              <w:jc w:val="center"/>
              <w:rPr>
                <w:rFonts w:ascii="Times New Roman" w:hAnsi="Times New Roman"/>
                <w:sz w:val="20"/>
              </w:rPr>
            </w:pPr>
          </w:p>
        </w:tc>
        <w:tc>
          <w:tcPr>
            <w:tcW w:w="804" w:type="dxa"/>
          </w:tcPr>
          <w:p w14:paraId="6D2CDADE"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6CD577F9" w14:textId="77777777" w:rsidR="00EB420B" w:rsidRPr="007A01DE" w:rsidRDefault="00EB420B" w:rsidP="00EB420B">
            <w:pPr>
              <w:spacing w:before="120" w:after="120"/>
              <w:jc w:val="center"/>
              <w:rPr>
                <w:rFonts w:ascii="Times New Roman" w:hAnsi="Times New Roman"/>
                <w:sz w:val="20"/>
              </w:rPr>
            </w:pPr>
          </w:p>
        </w:tc>
        <w:tc>
          <w:tcPr>
            <w:tcW w:w="1060" w:type="dxa"/>
          </w:tcPr>
          <w:p w14:paraId="54687914" w14:textId="77777777" w:rsidR="00EB420B" w:rsidRPr="007A01DE" w:rsidRDefault="00EB420B" w:rsidP="00EB420B">
            <w:pPr>
              <w:spacing w:before="120" w:after="120"/>
              <w:jc w:val="center"/>
              <w:rPr>
                <w:rFonts w:ascii="Times New Roman" w:hAnsi="Times New Roman"/>
                <w:sz w:val="20"/>
              </w:rPr>
            </w:pPr>
          </w:p>
        </w:tc>
      </w:tr>
      <w:tr w:rsidR="00EB420B" w:rsidRPr="007A01DE" w14:paraId="7BD4B6D8" w14:textId="77777777" w:rsidTr="005D369E">
        <w:tc>
          <w:tcPr>
            <w:tcW w:w="720" w:type="dxa"/>
          </w:tcPr>
          <w:p w14:paraId="76E9448C" w14:textId="77777777" w:rsidR="00EB420B" w:rsidRPr="007A01DE" w:rsidRDefault="00EB420B" w:rsidP="00EB420B">
            <w:pPr>
              <w:spacing w:before="120" w:after="120"/>
              <w:jc w:val="center"/>
              <w:rPr>
                <w:rFonts w:ascii="Times New Roman" w:eastAsia="Times New Roman" w:hAnsi="Times New Roman"/>
                <w:color w:val="000000"/>
                <w:sz w:val="18"/>
                <w:szCs w:val="18"/>
              </w:rPr>
            </w:pPr>
          </w:p>
        </w:tc>
        <w:tc>
          <w:tcPr>
            <w:tcW w:w="3780" w:type="dxa"/>
            <w:gridSpan w:val="3"/>
          </w:tcPr>
          <w:p w14:paraId="6DF7B581" w14:textId="77777777" w:rsidR="00EB420B" w:rsidRPr="007A01DE" w:rsidRDefault="00EB420B" w:rsidP="00EB420B">
            <w:pPr>
              <w:rPr>
                <w:rFonts w:ascii="Times New Roman" w:eastAsia="Times New Roman" w:hAnsi="Times New Roman"/>
                <w:sz w:val="20"/>
                <w:lang w:val="it-IT"/>
              </w:rPr>
            </w:pPr>
            <w:r w:rsidRPr="007A01DE">
              <w:rPr>
                <w:rFonts w:ascii="Times New Roman" w:eastAsia="Times New Roman" w:hAnsi="Times New Roman"/>
                <w:sz w:val="16"/>
                <w:szCs w:val="16"/>
                <w:lang w:val="sq-AL" w:eastAsia="sq-AL"/>
              </w:rPr>
              <w:t>911003</w:t>
            </w:r>
            <w:r w:rsidRPr="007A01DE">
              <w:rPr>
                <w:rFonts w:ascii="Times New Roman" w:eastAsia="Times New Roman" w:hAnsi="Times New Roman"/>
                <w:sz w:val="16"/>
                <w:szCs w:val="16"/>
                <w:shd w:val="clear" w:color="auto" w:fill="FFFF00"/>
                <w:lang w:val="sq-AL" w:eastAsia="sq-AL"/>
              </w:rPr>
              <w:t>AF</w:t>
            </w:r>
          </w:p>
        </w:tc>
        <w:tc>
          <w:tcPr>
            <w:tcW w:w="905" w:type="dxa"/>
          </w:tcPr>
          <w:p w14:paraId="52FAFF70" w14:textId="77777777" w:rsidR="00EB420B" w:rsidRPr="007A01DE" w:rsidRDefault="00EB420B" w:rsidP="00EB420B">
            <w:pPr>
              <w:spacing w:before="120" w:after="120"/>
              <w:jc w:val="center"/>
              <w:rPr>
                <w:rFonts w:ascii="Times New Roman" w:hAnsi="Times New Roman"/>
                <w:sz w:val="20"/>
                <w:lang w:val="it-IT"/>
              </w:rPr>
            </w:pPr>
          </w:p>
        </w:tc>
        <w:tc>
          <w:tcPr>
            <w:tcW w:w="715" w:type="dxa"/>
          </w:tcPr>
          <w:p w14:paraId="022642FC" w14:textId="77777777" w:rsidR="00EB420B" w:rsidRPr="007A01DE" w:rsidRDefault="00EB420B" w:rsidP="00EB420B">
            <w:pPr>
              <w:spacing w:before="120" w:after="120"/>
              <w:jc w:val="center"/>
              <w:rPr>
                <w:rFonts w:ascii="Times New Roman" w:hAnsi="Times New Roman"/>
                <w:sz w:val="20"/>
              </w:rPr>
            </w:pPr>
          </w:p>
        </w:tc>
        <w:tc>
          <w:tcPr>
            <w:tcW w:w="973" w:type="dxa"/>
          </w:tcPr>
          <w:p w14:paraId="10E4621D" w14:textId="77777777" w:rsidR="00EB420B" w:rsidRPr="007A01DE" w:rsidRDefault="00EB420B" w:rsidP="00EB420B">
            <w:pPr>
              <w:spacing w:before="120" w:after="120"/>
              <w:jc w:val="center"/>
              <w:rPr>
                <w:rFonts w:ascii="Times New Roman" w:hAnsi="Times New Roman"/>
                <w:sz w:val="20"/>
              </w:rPr>
            </w:pPr>
          </w:p>
        </w:tc>
        <w:tc>
          <w:tcPr>
            <w:tcW w:w="903" w:type="dxa"/>
          </w:tcPr>
          <w:p w14:paraId="2494BE97" w14:textId="77777777" w:rsidR="00EB420B" w:rsidRPr="007A01DE" w:rsidRDefault="00EB420B" w:rsidP="00EB420B">
            <w:pPr>
              <w:spacing w:before="120" w:after="120"/>
              <w:jc w:val="center"/>
              <w:rPr>
                <w:rFonts w:ascii="Times New Roman" w:hAnsi="Times New Roman"/>
                <w:sz w:val="20"/>
              </w:rPr>
            </w:pPr>
          </w:p>
        </w:tc>
        <w:tc>
          <w:tcPr>
            <w:tcW w:w="903" w:type="dxa"/>
          </w:tcPr>
          <w:p w14:paraId="79607F58" w14:textId="77777777" w:rsidR="00EB420B" w:rsidRPr="007A01DE" w:rsidRDefault="00EB420B" w:rsidP="00EB420B">
            <w:pPr>
              <w:spacing w:before="120" w:after="120"/>
              <w:jc w:val="center"/>
              <w:rPr>
                <w:rFonts w:ascii="Times New Roman" w:hAnsi="Times New Roman"/>
                <w:sz w:val="20"/>
              </w:rPr>
            </w:pPr>
          </w:p>
        </w:tc>
        <w:tc>
          <w:tcPr>
            <w:tcW w:w="927" w:type="dxa"/>
          </w:tcPr>
          <w:p w14:paraId="060240AB" w14:textId="77777777" w:rsidR="00EB420B" w:rsidRPr="007A01DE" w:rsidRDefault="00EB420B" w:rsidP="00EB420B">
            <w:pPr>
              <w:spacing w:before="120" w:after="120"/>
              <w:jc w:val="center"/>
              <w:rPr>
                <w:rFonts w:ascii="Times New Roman" w:hAnsi="Times New Roman"/>
                <w:sz w:val="20"/>
              </w:rPr>
            </w:pPr>
          </w:p>
        </w:tc>
        <w:tc>
          <w:tcPr>
            <w:tcW w:w="2621" w:type="dxa"/>
          </w:tcPr>
          <w:p w14:paraId="1F77909A" w14:textId="77777777" w:rsidR="00EB420B" w:rsidRPr="007A01DE" w:rsidRDefault="00EB420B" w:rsidP="00EB420B">
            <w:pPr>
              <w:spacing w:before="120" w:after="120"/>
              <w:jc w:val="center"/>
              <w:rPr>
                <w:rFonts w:ascii="Times New Roman" w:hAnsi="Times New Roman"/>
                <w:sz w:val="20"/>
              </w:rPr>
            </w:pPr>
          </w:p>
        </w:tc>
        <w:tc>
          <w:tcPr>
            <w:tcW w:w="804" w:type="dxa"/>
          </w:tcPr>
          <w:p w14:paraId="48F32B6D"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33D5D961" w14:textId="77777777" w:rsidR="00EB420B" w:rsidRPr="007A01DE" w:rsidRDefault="00EB420B" w:rsidP="00EB420B">
            <w:pPr>
              <w:spacing w:before="120" w:after="120"/>
              <w:jc w:val="center"/>
              <w:rPr>
                <w:rFonts w:ascii="Times New Roman" w:hAnsi="Times New Roman"/>
                <w:sz w:val="20"/>
              </w:rPr>
            </w:pPr>
          </w:p>
        </w:tc>
        <w:tc>
          <w:tcPr>
            <w:tcW w:w="1060" w:type="dxa"/>
          </w:tcPr>
          <w:p w14:paraId="2E011D7B" w14:textId="77777777" w:rsidR="00EB420B" w:rsidRPr="007A01DE" w:rsidRDefault="00EB420B" w:rsidP="00EB420B">
            <w:pPr>
              <w:spacing w:before="120" w:after="120"/>
              <w:jc w:val="center"/>
              <w:rPr>
                <w:rFonts w:ascii="Times New Roman" w:hAnsi="Times New Roman"/>
                <w:sz w:val="20"/>
              </w:rPr>
            </w:pPr>
          </w:p>
        </w:tc>
      </w:tr>
      <w:tr w:rsidR="00EB420B" w:rsidRPr="007A01DE" w14:paraId="48997AB5" w14:textId="77777777" w:rsidTr="005D369E">
        <w:tc>
          <w:tcPr>
            <w:tcW w:w="720" w:type="dxa"/>
          </w:tcPr>
          <w:p w14:paraId="2A778165" w14:textId="77777777" w:rsidR="00EB420B" w:rsidRPr="007A01DE" w:rsidRDefault="00EB420B" w:rsidP="00EB420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4.7.1.c</w:t>
            </w:r>
          </w:p>
        </w:tc>
        <w:tc>
          <w:tcPr>
            <w:tcW w:w="3780" w:type="dxa"/>
            <w:gridSpan w:val="3"/>
          </w:tcPr>
          <w:p w14:paraId="45ABBC29" w14:textId="77777777" w:rsidR="00EB420B" w:rsidRPr="007A01DE" w:rsidRDefault="00EB420B" w:rsidP="00EB420B">
            <w:pPr>
              <w:rPr>
                <w:rFonts w:ascii="Times New Roman" w:eastAsia="Times New Roman" w:hAnsi="Times New Roman"/>
                <w:sz w:val="20"/>
              </w:rPr>
            </w:pPr>
            <w:r w:rsidRPr="007A01DE">
              <w:rPr>
                <w:rFonts w:ascii="Times New Roman" w:eastAsia="Times New Roman" w:hAnsi="Times New Roman"/>
                <w:sz w:val="16"/>
                <w:szCs w:val="16"/>
                <w:lang w:val="sq-AL" w:eastAsia="sq-AL"/>
              </w:rPr>
              <w:t>Përditësimi dhe përmirësimi i vazhdueshëm i moduleve të trajnimit të mësuesve që ofrohen nga organizata të interesuara në fushën e edukimit ligjor</w:t>
            </w:r>
          </w:p>
        </w:tc>
        <w:tc>
          <w:tcPr>
            <w:tcW w:w="905" w:type="dxa"/>
          </w:tcPr>
          <w:p w14:paraId="685E3AC6" w14:textId="77777777" w:rsidR="00EB420B" w:rsidRPr="007A01DE" w:rsidRDefault="00EB420B" w:rsidP="00EB420B">
            <w:pPr>
              <w:spacing w:before="120" w:after="120"/>
              <w:jc w:val="center"/>
              <w:rPr>
                <w:rFonts w:ascii="Times New Roman" w:hAnsi="Times New Roman"/>
                <w:sz w:val="20"/>
              </w:rPr>
            </w:pPr>
          </w:p>
        </w:tc>
        <w:tc>
          <w:tcPr>
            <w:tcW w:w="715" w:type="dxa"/>
          </w:tcPr>
          <w:p w14:paraId="02019B85" w14:textId="77777777" w:rsidR="00EB420B" w:rsidRPr="007A01DE" w:rsidRDefault="00EB420B" w:rsidP="00EB420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200 UNICEF</w:t>
            </w:r>
          </w:p>
        </w:tc>
        <w:tc>
          <w:tcPr>
            <w:tcW w:w="973" w:type="dxa"/>
          </w:tcPr>
          <w:p w14:paraId="12B7EBC6" w14:textId="77777777" w:rsidR="00EB420B" w:rsidRPr="007A01DE" w:rsidRDefault="00EB420B" w:rsidP="00EB420B">
            <w:pPr>
              <w:spacing w:before="120" w:after="120"/>
              <w:jc w:val="center"/>
              <w:rPr>
                <w:rFonts w:ascii="Times New Roman" w:hAnsi="Times New Roman"/>
                <w:sz w:val="20"/>
              </w:rPr>
            </w:pPr>
          </w:p>
        </w:tc>
        <w:tc>
          <w:tcPr>
            <w:tcW w:w="903" w:type="dxa"/>
          </w:tcPr>
          <w:p w14:paraId="34DCD616" w14:textId="77777777" w:rsidR="00EB420B" w:rsidRPr="007A01DE" w:rsidRDefault="00EB420B" w:rsidP="00EB420B">
            <w:pPr>
              <w:spacing w:before="120" w:after="120"/>
              <w:jc w:val="center"/>
              <w:rPr>
                <w:rFonts w:ascii="Times New Roman" w:hAnsi="Times New Roman"/>
                <w:sz w:val="20"/>
              </w:rPr>
            </w:pPr>
          </w:p>
        </w:tc>
        <w:tc>
          <w:tcPr>
            <w:tcW w:w="903" w:type="dxa"/>
          </w:tcPr>
          <w:p w14:paraId="170DDB98" w14:textId="77777777" w:rsidR="00EB420B" w:rsidRPr="007A01DE" w:rsidRDefault="00EB420B" w:rsidP="00EB420B">
            <w:pPr>
              <w:spacing w:before="120" w:after="120"/>
              <w:jc w:val="center"/>
              <w:rPr>
                <w:rFonts w:ascii="Times New Roman" w:hAnsi="Times New Roman"/>
                <w:sz w:val="20"/>
              </w:rPr>
            </w:pPr>
          </w:p>
        </w:tc>
        <w:tc>
          <w:tcPr>
            <w:tcW w:w="927" w:type="dxa"/>
          </w:tcPr>
          <w:p w14:paraId="09AE0248" w14:textId="77777777" w:rsidR="00EB420B" w:rsidRPr="007A01DE" w:rsidRDefault="00EB420B" w:rsidP="00EB420B">
            <w:pPr>
              <w:spacing w:before="120" w:after="120"/>
              <w:jc w:val="center"/>
              <w:rPr>
                <w:rFonts w:ascii="Times New Roman" w:hAnsi="Times New Roman"/>
                <w:sz w:val="20"/>
              </w:rPr>
            </w:pPr>
          </w:p>
        </w:tc>
        <w:tc>
          <w:tcPr>
            <w:tcW w:w="2621" w:type="dxa"/>
          </w:tcPr>
          <w:p w14:paraId="739A3023" w14:textId="77777777" w:rsidR="00EB420B" w:rsidRPr="007A01DE" w:rsidRDefault="00EB420B" w:rsidP="00EB420B">
            <w:pPr>
              <w:spacing w:before="120" w:after="120"/>
              <w:jc w:val="center"/>
              <w:rPr>
                <w:rFonts w:ascii="Times New Roman" w:hAnsi="Times New Roman"/>
                <w:sz w:val="20"/>
              </w:rPr>
            </w:pPr>
          </w:p>
        </w:tc>
        <w:tc>
          <w:tcPr>
            <w:tcW w:w="804" w:type="dxa"/>
          </w:tcPr>
          <w:p w14:paraId="7D35A074"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0D597828" w14:textId="77777777" w:rsidR="00EB420B" w:rsidRPr="007A01DE" w:rsidRDefault="00EB420B" w:rsidP="00EB420B">
            <w:pPr>
              <w:spacing w:before="120" w:after="120"/>
              <w:jc w:val="center"/>
              <w:rPr>
                <w:rFonts w:ascii="Times New Roman" w:hAnsi="Times New Roman"/>
                <w:sz w:val="20"/>
              </w:rPr>
            </w:pPr>
          </w:p>
        </w:tc>
        <w:tc>
          <w:tcPr>
            <w:tcW w:w="1060" w:type="dxa"/>
          </w:tcPr>
          <w:p w14:paraId="3C634D4E" w14:textId="77777777" w:rsidR="00EB420B" w:rsidRPr="007A01DE" w:rsidRDefault="00EB420B" w:rsidP="00EB420B">
            <w:pPr>
              <w:spacing w:before="120" w:after="120"/>
              <w:jc w:val="center"/>
              <w:rPr>
                <w:rFonts w:ascii="Times New Roman" w:hAnsi="Times New Roman"/>
                <w:sz w:val="20"/>
              </w:rPr>
            </w:pPr>
          </w:p>
        </w:tc>
      </w:tr>
      <w:tr w:rsidR="00EB420B" w:rsidRPr="007A01DE" w14:paraId="6691433A" w14:textId="77777777" w:rsidTr="005D369E">
        <w:tc>
          <w:tcPr>
            <w:tcW w:w="720" w:type="dxa"/>
          </w:tcPr>
          <w:p w14:paraId="430555A2" w14:textId="77777777" w:rsidR="00EB420B" w:rsidRPr="007A01DE" w:rsidRDefault="00EB420B" w:rsidP="00EB420B">
            <w:pPr>
              <w:spacing w:before="120" w:after="120"/>
              <w:jc w:val="center"/>
              <w:rPr>
                <w:rFonts w:ascii="Times New Roman" w:eastAsia="Times New Roman" w:hAnsi="Times New Roman"/>
                <w:color w:val="000000"/>
                <w:sz w:val="18"/>
                <w:szCs w:val="18"/>
              </w:rPr>
            </w:pPr>
          </w:p>
        </w:tc>
        <w:tc>
          <w:tcPr>
            <w:tcW w:w="3780" w:type="dxa"/>
            <w:gridSpan w:val="3"/>
          </w:tcPr>
          <w:p w14:paraId="3EB30690" w14:textId="77777777" w:rsidR="00EB420B" w:rsidRPr="007A01DE" w:rsidRDefault="00EB420B" w:rsidP="00EB420B">
            <w:pPr>
              <w:rPr>
                <w:rFonts w:ascii="Times New Roman" w:eastAsia="Times New Roman" w:hAnsi="Times New Roman"/>
                <w:sz w:val="20"/>
              </w:rPr>
            </w:pPr>
            <w:r w:rsidRPr="007A01DE">
              <w:rPr>
                <w:rFonts w:ascii="Times New Roman" w:eastAsia="Times New Roman" w:hAnsi="Times New Roman"/>
                <w:sz w:val="16"/>
                <w:szCs w:val="16"/>
                <w:lang w:val="sq-AL" w:eastAsia="sq-AL"/>
              </w:rPr>
              <w:t>MASR; ASCAP; AShMDF /OSHC</w:t>
            </w:r>
          </w:p>
        </w:tc>
        <w:tc>
          <w:tcPr>
            <w:tcW w:w="905" w:type="dxa"/>
          </w:tcPr>
          <w:p w14:paraId="750F8C90" w14:textId="77777777" w:rsidR="00EB420B" w:rsidRPr="007A01DE" w:rsidRDefault="00EB420B" w:rsidP="00EB420B">
            <w:pPr>
              <w:spacing w:before="120" w:after="120"/>
              <w:jc w:val="center"/>
              <w:rPr>
                <w:rFonts w:ascii="Times New Roman" w:hAnsi="Times New Roman"/>
                <w:sz w:val="20"/>
              </w:rPr>
            </w:pPr>
          </w:p>
        </w:tc>
        <w:tc>
          <w:tcPr>
            <w:tcW w:w="715" w:type="dxa"/>
          </w:tcPr>
          <w:p w14:paraId="709070BD" w14:textId="77777777" w:rsidR="00EB420B" w:rsidRPr="007A01DE" w:rsidRDefault="00EB420B" w:rsidP="00EB420B">
            <w:pPr>
              <w:spacing w:before="120" w:after="120"/>
              <w:jc w:val="center"/>
              <w:rPr>
                <w:rFonts w:ascii="Times New Roman" w:hAnsi="Times New Roman"/>
                <w:sz w:val="20"/>
              </w:rPr>
            </w:pPr>
          </w:p>
        </w:tc>
        <w:tc>
          <w:tcPr>
            <w:tcW w:w="973" w:type="dxa"/>
          </w:tcPr>
          <w:p w14:paraId="7041E962" w14:textId="77777777" w:rsidR="00EB420B" w:rsidRPr="007A01DE" w:rsidRDefault="00EB420B" w:rsidP="00EB420B">
            <w:pPr>
              <w:spacing w:before="120" w:after="120"/>
              <w:jc w:val="center"/>
              <w:rPr>
                <w:rFonts w:ascii="Times New Roman" w:hAnsi="Times New Roman"/>
                <w:sz w:val="20"/>
              </w:rPr>
            </w:pPr>
          </w:p>
        </w:tc>
        <w:tc>
          <w:tcPr>
            <w:tcW w:w="903" w:type="dxa"/>
          </w:tcPr>
          <w:p w14:paraId="2BA35601" w14:textId="77777777" w:rsidR="00EB420B" w:rsidRPr="007A01DE" w:rsidRDefault="00EB420B" w:rsidP="00EB420B">
            <w:pPr>
              <w:spacing w:before="120" w:after="120"/>
              <w:jc w:val="center"/>
              <w:rPr>
                <w:rFonts w:ascii="Times New Roman" w:hAnsi="Times New Roman"/>
                <w:sz w:val="20"/>
              </w:rPr>
            </w:pPr>
          </w:p>
        </w:tc>
        <w:tc>
          <w:tcPr>
            <w:tcW w:w="903" w:type="dxa"/>
          </w:tcPr>
          <w:p w14:paraId="34273284" w14:textId="77777777" w:rsidR="00EB420B" w:rsidRPr="007A01DE" w:rsidRDefault="00EB420B" w:rsidP="00EB420B">
            <w:pPr>
              <w:spacing w:before="120" w:after="120"/>
              <w:jc w:val="center"/>
              <w:rPr>
                <w:rFonts w:ascii="Times New Roman" w:hAnsi="Times New Roman"/>
                <w:sz w:val="20"/>
              </w:rPr>
            </w:pPr>
          </w:p>
        </w:tc>
        <w:tc>
          <w:tcPr>
            <w:tcW w:w="927" w:type="dxa"/>
          </w:tcPr>
          <w:p w14:paraId="5EC9B6BC" w14:textId="77777777" w:rsidR="00EB420B" w:rsidRPr="007A01DE" w:rsidRDefault="00EB420B" w:rsidP="00EB420B">
            <w:pPr>
              <w:spacing w:before="120" w:after="120"/>
              <w:jc w:val="center"/>
              <w:rPr>
                <w:rFonts w:ascii="Times New Roman" w:hAnsi="Times New Roman"/>
                <w:sz w:val="20"/>
              </w:rPr>
            </w:pPr>
          </w:p>
        </w:tc>
        <w:tc>
          <w:tcPr>
            <w:tcW w:w="2621" w:type="dxa"/>
          </w:tcPr>
          <w:p w14:paraId="7B7440C1" w14:textId="77777777" w:rsidR="00EB420B" w:rsidRPr="007A01DE" w:rsidRDefault="00EB420B" w:rsidP="00EB420B">
            <w:pPr>
              <w:spacing w:before="120" w:after="120"/>
              <w:jc w:val="center"/>
              <w:rPr>
                <w:rFonts w:ascii="Times New Roman" w:hAnsi="Times New Roman"/>
                <w:sz w:val="20"/>
              </w:rPr>
            </w:pPr>
          </w:p>
        </w:tc>
        <w:tc>
          <w:tcPr>
            <w:tcW w:w="804" w:type="dxa"/>
          </w:tcPr>
          <w:p w14:paraId="35E532FC"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34E1C597" w14:textId="77777777" w:rsidR="00EB420B" w:rsidRPr="007A01DE" w:rsidRDefault="00EB420B" w:rsidP="00EB420B">
            <w:pPr>
              <w:spacing w:before="120" w:after="120"/>
              <w:jc w:val="center"/>
              <w:rPr>
                <w:rFonts w:ascii="Times New Roman" w:hAnsi="Times New Roman"/>
                <w:sz w:val="20"/>
              </w:rPr>
            </w:pPr>
          </w:p>
        </w:tc>
        <w:tc>
          <w:tcPr>
            <w:tcW w:w="1060" w:type="dxa"/>
          </w:tcPr>
          <w:p w14:paraId="5465F5BD" w14:textId="77777777" w:rsidR="00EB420B" w:rsidRPr="007A01DE" w:rsidRDefault="00EB420B" w:rsidP="00EB420B">
            <w:pPr>
              <w:spacing w:before="120" w:after="120"/>
              <w:jc w:val="center"/>
              <w:rPr>
                <w:rFonts w:ascii="Times New Roman" w:hAnsi="Times New Roman"/>
                <w:sz w:val="20"/>
              </w:rPr>
            </w:pPr>
          </w:p>
        </w:tc>
      </w:tr>
      <w:tr w:rsidR="00EB420B" w:rsidRPr="007A01DE" w14:paraId="7EFB0EDA" w14:textId="77777777" w:rsidTr="005D369E">
        <w:tc>
          <w:tcPr>
            <w:tcW w:w="720" w:type="dxa"/>
          </w:tcPr>
          <w:p w14:paraId="6DCCF3AA" w14:textId="77777777" w:rsidR="00EB420B" w:rsidRPr="007A01DE" w:rsidRDefault="00EB420B" w:rsidP="00EB420B">
            <w:pPr>
              <w:spacing w:before="120" w:after="120"/>
              <w:jc w:val="center"/>
              <w:rPr>
                <w:rFonts w:ascii="Times New Roman" w:eastAsia="Times New Roman" w:hAnsi="Times New Roman"/>
                <w:color w:val="000000"/>
                <w:sz w:val="18"/>
                <w:szCs w:val="18"/>
              </w:rPr>
            </w:pPr>
          </w:p>
        </w:tc>
        <w:tc>
          <w:tcPr>
            <w:tcW w:w="3780" w:type="dxa"/>
            <w:gridSpan w:val="3"/>
          </w:tcPr>
          <w:p w14:paraId="6AACBAAA" w14:textId="77777777" w:rsidR="00EB420B" w:rsidRPr="007A01DE" w:rsidRDefault="00EB420B" w:rsidP="00EB420B">
            <w:pPr>
              <w:rPr>
                <w:rFonts w:ascii="Times New Roman" w:eastAsia="Times New Roman" w:hAnsi="Times New Roman"/>
                <w:sz w:val="20"/>
              </w:rPr>
            </w:pPr>
            <w:r w:rsidRPr="007A01DE">
              <w:rPr>
                <w:rFonts w:ascii="Times New Roman" w:eastAsia="Times New Roman" w:hAnsi="Times New Roman"/>
                <w:sz w:val="16"/>
                <w:szCs w:val="16"/>
                <w:lang w:val="sq-AL" w:eastAsia="sq-AL"/>
              </w:rPr>
              <w:t>9110</w:t>
            </w:r>
            <w:r w:rsidRPr="007A01DE">
              <w:rPr>
                <w:rFonts w:ascii="Times New Roman" w:eastAsia="Times New Roman" w:hAnsi="Times New Roman"/>
                <w:sz w:val="16"/>
                <w:szCs w:val="16"/>
                <w:shd w:val="clear" w:color="auto" w:fill="FFFF00"/>
                <w:lang w:val="sq-AL" w:eastAsia="sq-AL"/>
              </w:rPr>
              <w:t>03AF</w:t>
            </w:r>
          </w:p>
        </w:tc>
        <w:tc>
          <w:tcPr>
            <w:tcW w:w="905" w:type="dxa"/>
          </w:tcPr>
          <w:p w14:paraId="7F81F9F9" w14:textId="77777777" w:rsidR="00EB420B" w:rsidRPr="007A01DE" w:rsidRDefault="00EB420B" w:rsidP="00EB420B">
            <w:pPr>
              <w:spacing w:before="120" w:after="120"/>
              <w:jc w:val="center"/>
              <w:rPr>
                <w:rFonts w:ascii="Times New Roman" w:hAnsi="Times New Roman"/>
                <w:sz w:val="20"/>
              </w:rPr>
            </w:pPr>
          </w:p>
        </w:tc>
        <w:tc>
          <w:tcPr>
            <w:tcW w:w="715" w:type="dxa"/>
          </w:tcPr>
          <w:p w14:paraId="385FCD14" w14:textId="77777777" w:rsidR="00EB420B" w:rsidRPr="007A01DE" w:rsidRDefault="00EB420B" w:rsidP="00EB420B">
            <w:pPr>
              <w:spacing w:before="120" w:after="120"/>
              <w:rPr>
                <w:rFonts w:ascii="Times New Roman" w:hAnsi="Times New Roman"/>
                <w:sz w:val="20"/>
              </w:rPr>
            </w:pPr>
          </w:p>
        </w:tc>
        <w:tc>
          <w:tcPr>
            <w:tcW w:w="973" w:type="dxa"/>
          </w:tcPr>
          <w:p w14:paraId="4E4B496A" w14:textId="77777777" w:rsidR="00EB420B" w:rsidRPr="007A01DE" w:rsidRDefault="00EB420B" w:rsidP="00EB420B">
            <w:pPr>
              <w:spacing w:before="120" w:after="120"/>
              <w:jc w:val="center"/>
              <w:rPr>
                <w:rFonts w:ascii="Times New Roman" w:hAnsi="Times New Roman"/>
                <w:sz w:val="20"/>
              </w:rPr>
            </w:pPr>
          </w:p>
        </w:tc>
        <w:tc>
          <w:tcPr>
            <w:tcW w:w="903" w:type="dxa"/>
          </w:tcPr>
          <w:p w14:paraId="394C367C" w14:textId="77777777" w:rsidR="00EB420B" w:rsidRPr="007A01DE" w:rsidRDefault="00EB420B" w:rsidP="00EB420B">
            <w:pPr>
              <w:spacing w:before="120" w:after="120"/>
              <w:jc w:val="center"/>
              <w:rPr>
                <w:rFonts w:ascii="Times New Roman" w:hAnsi="Times New Roman"/>
                <w:sz w:val="20"/>
              </w:rPr>
            </w:pPr>
          </w:p>
        </w:tc>
        <w:tc>
          <w:tcPr>
            <w:tcW w:w="903" w:type="dxa"/>
          </w:tcPr>
          <w:p w14:paraId="3BD2F7C2" w14:textId="77777777" w:rsidR="00EB420B" w:rsidRPr="007A01DE" w:rsidRDefault="00EB420B" w:rsidP="00EB420B">
            <w:pPr>
              <w:spacing w:before="120" w:after="120"/>
              <w:jc w:val="center"/>
              <w:rPr>
                <w:rFonts w:ascii="Times New Roman" w:hAnsi="Times New Roman"/>
                <w:sz w:val="20"/>
              </w:rPr>
            </w:pPr>
          </w:p>
        </w:tc>
        <w:tc>
          <w:tcPr>
            <w:tcW w:w="927" w:type="dxa"/>
          </w:tcPr>
          <w:p w14:paraId="2777969C" w14:textId="77777777" w:rsidR="00EB420B" w:rsidRPr="007A01DE" w:rsidRDefault="00EB420B" w:rsidP="00EB420B">
            <w:pPr>
              <w:spacing w:before="120" w:after="120"/>
              <w:jc w:val="center"/>
              <w:rPr>
                <w:rFonts w:ascii="Times New Roman" w:hAnsi="Times New Roman"/>
                <w:sz w:val="20"/>
              </w:rPr>
            </w:pPr>
          </w:p>
        </w:tc>
        <w:tc>
          <w:tcPr>
            <w:tcW w:w="2621" w:type="dxa"/>
          </w:tcPr>
          <w:p w14:paraId="31D99CF0" w14:textId="77777777" w:rsidR="00EB420B" w:rsidRPr="007A01DE" w:rsidRDefault="00EB420B" w:rsidP="00EB420B">
            <w:pPr>
              <w:spacing w:before="120" w:after="120"/>
              <w:jc w:val="center"/>
              <w:rPr>
                <w:rFonts w:ascii="Times New Roman" w:hAnsi="Times New Roman"/>
                <w:sz w:val="20"/>
              </w:rPr>
            </w:pPr>
          </w:p>
        </w:tc>
        <w:tc>
          <w:tcPr>
            <w:tcW w:w="804" w:type="dxa"/>
          </w:tcPr>
          <w:p w14:paraId="04667ADC"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6A83EAF7" w14:textId="77777777" w:rsidR="00EB420B" w:rsidRPr="007A01DE" w:rsidRDefault="00EB420B" w:rsidP="00EB420B">
            <w:pPr>
              <w:spacing w:before="120" w:after="120"/>
              <w:jc w:val="center"/>
              <w:rPr>
                <w:rFonts w:ascii="Times New Roman" w:hAnsi="Times New Roman"/>
                <w:sz w:val="20"/>
              </w:rPr>
            </w:pPr>
          </w:p>
        </w:tc>
        <w:tc>
          <w:tcPr>
            <w:tcW w:w="1060" w:type="dxa"/>
          </w:tcPr>
          <w:p w14:paraId="61D9E38A" w14:textId="77777777" w:rsidR="00EB420B" w:rsidRPr="007A01DE" w:rsidRDefault="00EB420B" w:rsidP="00EB420B">
            <w:pPr>
              <w:spacing w:before="120" w:after="120"/>
              <w:jc w:val="center"/>
              <w:rPr>
                <w:rFonts w:ascii="Times New Roman" w:hAnsi="Times New Roman"/>
                <w:sz w:val="20"/>
              </w:rPr>
            </w:pPr>
          </w:p>
        </w:tc>
      </w:tr>
      <w:tr w:rsidR="00EB420B" w:rsidRPr="007A01DE" w14:paraId="43B1AAB9" w14:textId="77777777" w:rsidTr="00007852">
        <w:tc>
          <w:tcPr>
            <w:tcW w:w="720" w:type="dxa"/>
          </w:tcPr>
          <w:p w14:paraId="0075CCB7" w14:textId="77777777" w:rsidR="00EB420B" w:rsidRPr="007A01DE" w:rsidRDefault="00EB420B" w:rsidP="00EB420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4.7.2</w:t>
            </w:r>
          </w:p>
        </w:tc>
        <w:tc>
          <w:tcPr>
            <w:tcW w:w="3780" w:type="dxa"/>
            <w:gridSpan w:val="3"/>
          </w:tcPr>
          <w:p w14:paraId="423B4459" w14:textId="77777777" w:rsidR="00EB420B" w:rsidRPr="007A01DE" w:rsidRDefault="00EB420B" w:rsidP="00EB420B">
            <w:pPr>
              <w:spacing w:before="120" w:after="120"/>
              <w:rPr>
                <w:rFonts w:ascii="Times New Roman" w:eastAsia="Times New Roman" w:hAnsi="Times New Roman"/>
                <w:color w:val="FF0000"/>
                <w:sz w:val="20"/>
              </w:rPr>
            </w:pPr>
            <w:r w:rsidRPr="007A01DE">
              <w:rPr>
                <w:rFonts w:ascii="Times New Roman" w:eastAsia="Times New Roman" w:hAnsi="Times New Roman"/>
                <w:b/>
                <w:bCs/>
                <w:color w:val="000000"/>
                <w:sz w:val="16"/>
                <w:szCs w:val="16"/>
                <w:lang w:val="sq-AL" w:eastAsia="sq-AL"/>
              </w:rPr>
              <w:t>Kapacitete të përmirësuara të stafit arsimor për EL të fëmijëve dhe fuqizimi i tyre nëpërmjet informimit mbi të drejtat e tyre dhe strukturat mbrojtëse</w:t>
            </w:r>
          </w:p>
        </w:tc>
        <w:tc>
          <w:tcPr>
            <w:tcW w:w="905" w:type="dxa"/>
          </w:tcPr>
          <w:p w14:paraId="76B9E930" w14:textId="77777777" w:rsidR="00EB420B" w:rsidRPr="007A01DE" w:rsidRDefault="00EB420B" w:rsidP="00EB420B">
            <w:pPr>
              <w:spacing w:before="120" w:after="120"/>
              <w:jc w:val="center"/>
              <w:rPr>
                <w:rFonts w:ascii="Times New Roman" w:hAnsi="Times New Roman"/>
                <w:sz w:val="20"/>
              </w:rPr>
            </w:pPr>
          </w:p>
        </w:tc>
        <w:tc>
          <w:tcPr>
            <w:tcW w:w="715" w:type="dxa"/>
          </w:tcPr>
          <w:p w14:paraId="5533E074" w14:textId="77777777" w:rsidR="00EB420B" w:rsidRPr="007A01DE" w:rsidRDefault="00EB420B" w:rsidP="00EB420B">
            <w:pPr>
              <w:spacing w:before="120" w:after="120"/>
              <w:jc w:val="center"/>
              <w:rPr>
                <w:rFonts w:ascii="Times New Roman" w:hAnsi="Times New Roman"/>
                <w:sz w:val="20"/>
              </w:rPr>
            </w:pPr>
            <w:r w:rsidRPr="007A01DE">
              <w:rPr>
                <w:rFonts w:ascii="Times New Roman" w:eastAsia="Times New Roman" w:hAnsi="Times New Roman"/>
                <w:b/>
                <w:bCs/>
                <w:sz w:val="16"/>
                <w:szCs w:val="16"/>
                <w:lang w:val="sq-AL" w:eastAsia="sq-AL"/>
              </w:rPr>
              <w:t>11,000</w:t>
            </w:r>
          </w:p>
        </w:tc>
        <w:tc>
          <w:tcPr>
            <w:tcW w:w="973" w:type="dxa"/>
          </w:tcPr>
          <w:p w14:paraId="4236B275" w14:textId="2D4D0292" w:rsidR="00EB420B" w:rsidRPr="00013EC1" w:rsidRDefault="00EB420B" w:rsidP="00EB420B">
            <w:pPr>
              <w:spacing w:before="120" w:after="120"/>
              <w:jc w:val="center"/>
              <w:rPr>
                <w:rFonts w:ascii="Times New Roman" w:hAnsi="Times New Roman"/>
                <w:b/>
                <w:sz w:val="20"/>
              </w:rPr>
            </w:pPr>
          </w:p>
        </w:tc>
        <w:tc>
          <w:tcPr>
            <w:tcW w:w="903" w:type="dxa"/>
          </w:tcPr>
          <w:p w14:paraId="4769170F" w14:textId="168FFF97" w:rsidR="00EB420B" w:rsidRPr="00013EC1" w:rsidRDefault="00EB420B" w:rsidP="00EB420B">
            <w:pPr>
              <w:spacing w:before="120" w:after="120"/>
              <w:jc w:val="center"/>
              <w:rPr>
                <w:rFonts w:ascii="Times New Roman" w:hAnsi="Times New Roman"/>
                <w:b/>
                <w:sz w:val="20"/>
              </w:rPr>
            </w:pPr>
          </w:p>
        </w:tc>
        <w:tc>
          <w:tcPr>
            <w:tcW w:w="903" w:type="dxa"/>
          </w:tcPr>
          <w:p w14:paraId="25A66B26" w14:textId="1966C493" w:rsidR="00EB420B" w:rsidRPr="00013EC1" w:rsidRDefault="00EB420B" w:rsidP="00EB420B">
            <w:pPr>
              <w:spacing w:before="120" w:after="120"/>
              <w:jc w:val="center"/>
              <w:rPr>
                <w:rFonts w:ascii="Times New Roman" w:hAnsi="Times New Roman"/>
                <w:b/>
                <w:sz w:val="20"/>
              </w:rPr>
            </w:pPr>
          </w:p>
        </w:tc>
        <w:tc>
          <w:tcPr>
            <w:tcW w:w="927" w:type="dxa"/>
          </w:tcPr>
          <w:p w14:paraId="7C695C54" w14:textId="12C01E94" w:rsidR="00EB420B" w:rsidRPr="00914067" w:rsidRDefault="00C840C3" w:rsidP="00EB420B">
            <w:pPr>
              <w:spacing w:before="120" w:after="120"/>
              <w:jc w:val="center"/>
              <w:rPr>
                <w:rFonts w:ascii="Times New Roman" w:hAnsi="Times New Roman"/>
                <w:b/>
                <w:sz w:val="20"/>
              </w:rPr>
            </w:pPr>
            <w:r>
              <w:rPr>
                <w:rFonts w:ascii="Times New Roman" w:hAnsi="Times New Roman"/>
                <w:b/>
                <w:sz w:val="20"/>
              </w:rPr>
              <w:t>0%</w:t>
            </w:r>
          </w:p>
        </w:tc>
        <w:tc>
          <w:tcPr>
            <w:tcW w:w="2621" w:type="dxa"/>
            <w:vAlign w:val="center"/>
          </w:tcPr>
          <w:p w14:paraId="426AD9B5" w14:textId="77777777" w:rsidR="00C840C3" w:rsidRPr="00C840C3" w:rsidRDefault="00C840C3" w:rsidP="00007852">
            <w:pPr>
              <w:spacing w:before="120" w:after="120"/>
              <w:jc w:val="center"/>
              <w:rPr>
                <w:rFonts w:ascii="Times New Roman" w:hAnsi="Times New Roman"/>
                <w:b/>
                <w:sz w:val="16"/>
                <w:szCs w:val="16"/>
                <w:lang w:val="it-IT"/>
              </w:rPr>
            </w:pPr>
            <w:r w:rsidRPr="00C840C3">
              <w:rPr>
                <w:rFonts w:ascii="Times New Roman" w:hAnsi="Times New Roman"/>
                <w:b/>
                <w:sz w:val="16"/>
                <w:szCs w:val="16"/>
                <w:lang w:val="it-IT"/>
              </w:rPr>
              <w:t>PAZBATUAR/PARAPORTUAR</w:t>
            </w:r>
          </w:p>
          <w:p w14:paraId="71080650" w14:textId="2DB2E0E7" w:rsidR="00EB420B" w:rsidRPr="007A01DE" w:rsidRDefault="00EB420B" w:rsidP="00007852">
            <w:pPr>
              <w:spacing w:before="120" w:after="120"/>
              <w:jc w:val="center"/>
              <w:rPr>
                <w:rFonts w:ascii="Times New Roman" w:hAnsi="Times New Roman"/>
                <w:sz w:val="20"/>
              </w:rPr>
            </w:pPr>
          </w:p>
        </w:tc>
        <w:tc>
          <w:tcPr>
            <w:tcW w:w="804" w:type="dxa"/>
          </w:tcPr>
          <w:p w14:paraId="5BE71862"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4B9F420A" w14:textId="77777777" w:rsidR="00EB420B" w:rsidRPr="007A01DE" w:rsidRDefault="00EB420B" w:rsidP="00EB420B">
            <w:pPr>
              <w:spacing w:before="120" w:after="120"/>
              <w:jc w:val="center"/>
              <w:rPr>
                <w:rFonts w:ascii="Times New Roman" w:hAnsi="Times New Roman"/>
                <w:sz w:val="20"/>
              </w:rPr>
            </w:pPr>
          </w:p>
        </w:tc>
        <w:tc>
          <w:tcPr>
            <w:tcW w:w="1060" w:type="dxa"/>
          </w:tcPr>
          <w:p w14:paraId="37B55CB0" w14:textId="77777777" w:rsidR="00EB420B" w:rsidRPr="00BD2057" w:rsidRDefault="00EB420B" w:rsidP="00EB420B">
            <w:pPr>
              <w:spacing w:before="120" w:after="120"/>
              <w:jc w:val="center"/>
              <w:rPr>
                <w:rFonts w:ascii="Times New Roman" w:hAnsi="Times New Roman"/>
                <w:b/>
                <w:sz w:val="20"/>
              </w:rPr>
            </w:pPr>
            <w:r w:rsidRPr="00BD2057">
              <w:rPr>
                <w:rFonts w:ascii="Times New Roman" w:hAnsi="Times New Roman"/>
                <w:b/>
                <w:sz w:val="20"/>
              </w:rPr>
              <w:t>Viti 2021</w:t>
            </w:r>
          </w:p>
        </w:tc>
      </w:tr>
      <w:tr w:rsidR="00EB420B" w:rsidRPr="007A01DE" w14:paraId="2CFAA87C" w14:textId="77777777" w:rsidTr="005D369E">
        <w:tc>
          <w:tcPr>
            <w:tcW w:w="720" w:type="dxa"/>
          </w:tcPr>
          <w:p w14:paraId="11EF4C6F" w14:textId="77777777" w:rsidR="00EB420B" w:rsidRPr="007A01DE" w:rsidRDefault="00EB420B" w:rsidP="00EB420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4.7.2.a</w:t>
            </w:r>
          </w:p>
        </w:tc>
        <w:tc>
          <w:tcPr>
            <w:tcW w:w="3780" w:type="dxa"/>
            <w:gridSpan w:val="3"/>
          </w:tcPr>
          <w:p w14:paraId="2453EDE8" w14:textId="77777777" w:rsidR="00EB420B" w:rsidRPr="007A01DE" w:rsidRDefault="00EB420B" w:rsidP="00EB420B">
            <w:pPr>
              <w:spacing w:before="120" w:after="120"/>
              <w:rPr>
                <w:rFonts w:ascii="Times New Roman" w:eastAsia="Times New Roman" w:hAnsi="Times New Roman"/>
                <w:color w:val="FF0000"/>
                <w:sz w:val="20"/>
              </w:rPr>
            </w:pPr>
            <w:r w:rsidRPr="007A01DE">
              <w:rPr>
                <w:rFonts w:ascii="Times New Roman" w:eastAsia="Times New Roman" w:hAnsi="Times New Roman"/>
                <w:color w:val="000000"/>
                <w:sz w:val="16"/>
                <w:szCs w:val="16"/>
                <w:lang w:val="sq-AL" w:eastAsia="sq-AL"/>
              </w:rPr>
              <w:t>Ngritja dhe forcimi kapaciteteve për të zhvilluar te mësuesit, punonjësit psikosocial, oficerët e sigurisë kompetencën lidhur me edukimin për qytetari demokratike dhe edukimin për të drejtat e njeriut</w:t>
            </w:r>
          </w:p>
        </w:tc>
        <w:tc>
          <w:tcPr>
            <w:tcW w:w="905" w:type="dxa"/>
          </w:tcPr>
          <w:p w14:paraId="42DA9DDF" w14:textId="77777777" w:rsidR="00EB420B" w:rsidRPr="007A01DE" w:rsidRDefault="00EB420B" w:rsidP="00EB420B">
            <w:pPr>
              <w:spacing w:before="120" w:after="120"/>
              <w:jc w:val="center"/>
              <w:rPr>
                <w:rFonts w:ascii="Times New Roman" w:hAnsi="Times New Roman"/>
                <w:sz w:val="20"/>
              </w:rPr>
            </w:pPr>
          </w:p>
        </w:tc>
        <w:tc>
          <w:tcPr>
            <w:tcW w:w="715" w:type="dxa"/>
          </w:tcPr>
          <w:p w14:paraId="57E73D84" w14:textId="77777777" w:rsidR="00EB420B" w:rsidRPr="007A01DE" w:rsidRDefault="00EB420B" w:rsidP="00EB420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10,800</w:t>
            </w:r>
          </w:p>
        </w:tc>
        <w:tc>
          <w:tcPr>
            <w:tcW w:w="973" w:type="dxa"/>
          </w:tcPr>
          <w:p w14:paraId="5D2FD20F" w14:textId="12148662" w:rsidR="00EB420B" w:rsidRPr="007A01DE" w:rsidRDefault="00D601C8" w:rsidP="00EB420B">
            <w:pPr>
              <w:spacing w:before="120" w:after="120"/>
              <w:jc w:val="center"/>
              <w:rPr>
                <w:rFonts w:ascii="Times New Roman" w:hAnsi="Times New Roman"/>
                <w:sz w:val="20"/>
              </w:rPr>
            </w:pPr>
            <w:r>
              <w:rPr>
                <w:rFonts w:ascii="Times New Roman" w:hAnsi="Times New Roman"/>
                <w:sz w:val="20"/>
              </w:rPr>
              <w:t>1,536,732</w:t>
            </w:r>
          </w:p>
        </w:tc>
        <w:tc>
          <w:tcPr>
            <w:tcW w:w="903" w:type="dxa"/>
          </w:tcPr>
          <w:p w14:paraId="0E9A72E0" w14:textId="7E2120D1" w:rsidR="00EB420B" w:rsidRPr="007A01DE" w:rsidRDefault="00D601C8" w:rsidP="00EB420B">
            <w:pPr>
              <w:spacing w:before="120" w:after="120"/>
              <w:jc w:val="center"/>
              <w:rPr>
                <w:rFonts w:ascii="Times New Roman" w:hAnsi="Times New Roman"/>
                <w:sz w:val="20"/>
              </w:rPr>
            </w:pPr>
            <w:r>
              <w:rPr>
                <w:rFonts w:ascii="Times New Roman" w:hAnsi="Times New Roman"/>
                <w:sz w:val="20"/>
              </w:rPr>
              <w:t>100%</w:t>
            </w:r>
          </w:p>
        </w:tc>
        <w:tc>
          <w:tcPr>
            <w:tcW w:w="903" w:type="dxa"/>
          </w:tcPr>
          <w:p w14:paraId="5635C4A7" w14:textId="0038A2FB" w:rsidR="00EB420B" w:rsidRPr="007A01DE" w:rsidRDefault="00D601C8" w:rsidP="00EB420B">
            <w:pPr>
              <w:spacing w:before="120" w:after="120"/>
              <w:jc w:val="center"/>
              <w:rPr>
                <w:rFonts w:ascii="Times New Roman" w:hAnsi="Times New Roman"/>
                <w:sz w:val="20"/>
              </w:rPr>
            </w:pPr>
            <w:r>
              <w:rPr>
                <w:rFonts w:ascii="Times New Roman" w:hAnsi="Times New Roman"/>
                <w:sz w:val="20"/>
              </w:rPr>
              <w:t>100%</w:t>
            </w:r>
          </w:p>
        </w:tc>
        <w:tc>
          <w:tcPr>
            <w:tcW w:w="927" w:type="dxa"/>
          </w:tcPr>
          <w:p w14:paraId="67C62D3B" w14:textId="0B3E8132" w:rsidR="00EB420B" w:rsidRPr="007A01DE" w:rsidRDefault="00D601C8" w:rsidP="00EB420B">
            <w:pPr>
              <w:spacing w:before="120" w:after="120"/>
              <w:jc w:val="center"/>
              <w:rPr>
                <w:rFonts w:ascii="Times New Roman" w:hAnsi="Times New Roman"/>
                <w:sz w:val="20"/>
              </w:rPr>
            </w:pPr>
            <w:r>
              <w:rPr>
                <w:rFonts w:ascii="Times New Roman" w:hAnsi="Times New Roman"/>
                <w:sz w:val="20"/>
              </w:rPr>
              <w:t>100%</w:t>
            </w:r>
          </w:p>
        </w:tc>
        <w:tc>
          <w:tcPr>
            <w:tcW w:w="2621" w:type="dxa"/>
          </w:tcPr>
          <w:p w14:paraId="663EBC8B" w14:textId="77777777" w:rsidR="00EB420B" w:rsidRDefault="00BB1D85" w:rsidP="00BB1D85">
            <w:pPr>
              <w:spacing w:before="120" w:after="120"/>
              <w:jc w:val="center"/>
              <w:rPr>
                <w:rFonts w:ascii="Garamond" w:eastAsia="Times New Roman" w:hAnsi="Garamond" w:cs="Calibri"/>
                <w:b/>
                <w:color w:val="000000"/>
                <w:sz w:val="20"/>
                <w:lang w:val="sq-AL" w:eastAsia="sq-AL"/>
              </w:rPr>
            </w:pPr>
            <w:r>
              <w:rPr>
                <w:rFonts w:ascii="Garamond" w:eastAsia="Times New Roman" w:hAnsi="Garamond" w:cs="Calibri"/>
                <w:b/>
                <w:color w:val="000000"/>
                <w:sz w:val="20"/>
                <w:lang w:val="sq-AL" w:eastAsia="sq-AL"/>
              </w:rPr>
              <w:t>PËRFUNDUAR 2021</w:t>
            </w:r>
          </w:p>
          <w:p w14:paraId="1937F084" w14:textId="77777777" w:rsidR="00D601C8" w:rsidRDefault="00D601C8" w:rsidP="00BB1D85">
            <w:pPr>
              <w:spacing w:before="120" w:after="120"/>
              <w:jc w:val="center"/>
              <w:rPr>
                <w:rFonts w:ascii="Garamond" w:eastAsia="Times New Roman" w:hAnsi="Garamond" w:cs="Calibri"/>
                <w:b/>
                <w:color w:val="000000"/>
                <w:sz w:val="20"/>
                <w:lang w:val="sq-AL" w:eastAsia="sq-AL"/>
              </w:rPr>
            </w:pPr>
            <w:r>
              <w:rPr>
                <w:rFonts w:ascii="Garamond" w:eastAsia="Times New Roman" w:hAnsi="Garamond" w:cs="Calibri"/>
                <w:b/>
                <w:color w:val="000000"/>
                <w:sz w:val="20"/>
                <w:lang w:val="sq-AL" w:eastAsia="sq-AL"/>
              </w:rPr>
              <w:t>I ZBATUAR (Q.E)</w:t>
            </w:r>
          </w:p>
          <w:p w14:paraId="38C22639" w14:textId="25EE4627" w:rsidR="00D601C8" w:rsidRPr="007A01DE" w:rsidRDefault="00D601C8" w:rsidP="006516D1">
            <w:pPr>
              <w:spacing w:before="120" w:after="120"/>
              <w:jc w:val="both"/>
              <w:rPr>
                <w:rFonts w:ascii="Times New Roman" w:hAnsi="Times New Roman"/>
                <w:sz w:val="20"/>
              </w:rPr>
            </w:pPr>
            <w:r w:rsidRPr="00D601C8">
              <w:rPr>
                <w:rFonts w:ascii="Times New Roman" w:hAnsi="Times New Roman"/>
                <w:sz w:val="20"/>
              </w:rPr>
              <w:t>Trajnime me m</w:t>
            </w:r>
            <w:r w:rsidR="006516D1">
              <w:rPr>
                <w:rFonts w:ascii="Times New Roman" w:hAnsi="Times New Roman"/>
                <w:sz w:val="20"/>
              </w:rPr>
              <w:t>ë</w:t>
            </w:r>
            <w:r w:rsidRPr="00D601C8">
              <w:rPr>
                <w:rFonts w:ascii="Times New Roman" w:hAnsi="Times New Roman"/>
                <w:sz w:val="20"/>
              </w:rPr>
              <w:t>sues (dhe nx</w:t>
            </w:r>
            <w:r w:rsidR="006516D1">
              <w:rPr>
                <w:rFonts w:ascii="Times New Roman" w:hAnsi="Times New Roman"/>
                <w:sz w:val="20"/>
              </w:rPr>
              <w:t>ë</w:t>
            </w:r>
            <w:r w:rsidRPr="00D601C8">
              <w:rPr>
                <w:rFonts w:ascii="Times New Roman" w:hAnsi="Times New Roman"/>
                <w:sz w:val="20"/>
              </w:rPr>
              <w:t>n</w:t>
            </w:r>
            <w:r w:rsidR="006516D1">
              <w:rPr>
                <w:rFonts w:ascii="Times New Roman" w:hAnsi="Times New Roman"/>
                <w:sz w:val="20"/>
              </w:rPr>
              <w:t>ë</w:t>
            </w:r>
            <w:r w:rsidRPr="00D601C8">
              <w:rPr>
                <w:rFonts w:ascii="Times New Roman" w:hAnsi="Times New Roman"/>
                <w:sz w:val="20"/>
              </w:rPr>
              <w:t>s) lidhur me qytetarin</w:t>
            </w:r>
            <w:r w:rsidR="006516D1">
              <w:rPr>
                <w:rFonts w:ascii="Times New Roman" w:hAnsi="Times New Roman"/>
                <w:sz w:val="20"/>
              </w:rPr>
              <w:t>ë</w:t>
            </w:r>
            <w:r w:rsidRPr="00D601C8">
              <w:rPr>
                <w:rFonts w:ascii="Times New Roman" w:hAnsi="Times New Roman"/>
                <w:sz w:val="20"/>
              </w:rPr>
              <w:t xml:space="preserve"> demokratike &amp; si t</w:t>
            </w:r>
            <w:r w:rsidR="006516D1">
              <w:rPr>
                <w:rFonts w:ascii="Times New Roman" w:hAnsi="Times New Roman"/>
                <w:sz w:val="20"/>
              </w:rPr>
              <w:t>ë</w:t>
            </w:r>
            <w:r w:rsidRPr="00D601C8">
              <w:rPr>
                <w:rFonts w:ascii="Times New Roman" w:hAnsi="Times New Roman"/>
                <w:sz w:val="20"/>
              </w:rPr>
              <w:t xml:space="preserve"> shkruajm</w:t>
            </w:r>
            <w:r w:rsidR="006516D1">
              <w:rPr>
                <w:rFonts w:ascii="Times New Roman" w:hAnsi="Times New Roman"/>
                <w:sz w:val="20"/>
              </w:rPr>
              <w:t>ë</w:t>
            </w:r>
            <w:r w:rsidRPr="00D601C8">
              <w:rPr>
                <w:rFonts w:ascii="Times New Roman" w:hAnsi="Times New Roman"/>
                <w:sz w:val="20"/>
              </w:rPr>
              <w:t xml:space="preserve"> projekte t</w:t>
            </w:r>
            <w:r w:rsidR="006516D1">
              <w:rPr>
                <w:rFonts w:ascii="Times New Roman" w:hAnsi="Times New Roman"/>
                <w:sz w:val="20"/>
              </w:rPr>
              <w:t>ë</w:t>
            </w:r>
            <w:r w:rsidRPr="00D601C8">
              <w:rPr>
                <w:rFonts w:ascii="Times New Roman" w:hAnsi="Times New Roman"/>
                <w:sz w:val="20"/>
              </w:rPr>
              <w:t xml:space="preserve"> drejtuara nga vet</w:t>
            </w:r>
            <w:r w:rsidR="006516D1">
              <w:rPr>
                <w:rFonts w:ascii="Times New Roman" w:hAnsi="Times New Roman"/>
                <w:sz w:val="20"/>
              </w:rPr>
              <w:t>ë</w:t>
            </w:r>
            <w:r w:rsidRPr="00D601C8">
              <w:rPr>
                <w:rFonts w:ascii="Times New Roman" w:hAnsi="Times New Roman"/>
                <w:sz w:val="20"/>
              </w:rPr>
              <w:t xml:space="preserve"> komuniteti i shkoll</w:t>
            </w:r>
            <w:r w:rsidR="006516D1">
              <w:rPr>
                <w:rFonts w:ascii="Times New Roman" w:hAnsi="Times New Roman"/>
                <w:sz w:val="20"/>
              </w:rPr>
              <w:t>ë</w:t>
            </w:r>
            <w:r w:rsidRPr="00D601C8">
              <w:rPr>
                <w:rFonts w:ascii="Times New Roman" w:hAnsi="Times New Roman"/>
                <w:sz w:val="20"/>
              </w:rPr>
              <w:t>s; forume prind</w:t>
            </w:r>
            <w:r w:rsidR="006516D1">
              <w:rPr>
                <w:rFonts w:ascii="Times New Roman" w:hAnsi="Times New Roman"/>
                <w:sz w:val="20"/>
              </w:rPr>
              <w:t>ë</w:t>
            </w:r>
            <w:r w:rsidRPr="00D601C8">
              <w:rPr>
                <w:rFonts w:ascii="Times New Roman" w:hAnsi="Times New Roman"/>
                <w:sz w:val="20"/>
              </w:rPr>
              <w:t>r-m</w:t>
            </w:r>
            <w:r w:rsidR="006516D1">
              <w:rPr>
                <w:rFonts w:ascii="Times New Roman" w:hAnsi="Times New Roman"/>
                <w:sz w:val="20"/>
              </w:rPr>
              <w:t>ë</w:t>
            </w:r>
            <w:r w:rsidRPr="00D601C8">
              <w:rPr>
                <w:rFonts w:ascii="Times New Roman" w:hAnsi="Times New Roman"/>
                <w:sz w:val="20"/>
              </w:rPr>
              <w:t>sues-nx</w:t>
            </w:r>
            <w:r w:rsidR="006516D1">
              <w:rPr>
                <w:rFonts w:ascii="Times New Roman" w:hAnsi="Times New Roman"/>
                <w:sz w:val="20"/>
              </w:rPr>
              <w:t>ë</w:t>
            </w:r>
            <w:r w:rsidRPr="00D601C8">
              <w:rPr>
                <w:rFonts w:ascii="Times New Roman" w:hAnsi="Times New Roman"/>
                <w:sz w:val="20"/>
              </w:rPr>
              <w:t>n</w:t>
            </w:r>
            <w:r w:rsidR="006516D1">
              <w:rPr>
                <w:rFonts w:ascii="Times New Roman" w:hAnsi="Times New Roman"/>
                <w:sz w:val="20"/>
              </w:rPr>
              <w:t>ë</w:t>
            </w:r>
            <w:r w:rsidRPr="00D601C8">
              <w:rPr>
                <w:rFonts w:ascii="Times New Roman" w:hAnsi="Times New Roman"/>
                <w:sz w:val="20"/>
              </w:rPr>
              <w:t>s mbi problematikat dhe video informuese mbi demokracin</w:t>
            </w:r>
            <w:r w:rsidR="006516D1">
              <w:rPr>
                <w:rFonts w:ascii="Times New Roman" w:hAnsi="Times New Roman"/>
                <w:sz w:val="20"/>
              </w:rPr>
              <w:t>ë</w:t>
            </w:r>
            <w:r w:rsidRPr="00D601C8">
              <w:rPr>
                <w:rFonts w:ascii="Times New Roman" w:hAnsi="Times New Roman"/>
                <w:sz w:val="20"/>
              </w:rPr>
              <w:t xml:space="preserve"> qytetare n</w:t>
            </w:r>
            <w:r w:rsidR="006516D1">
              <w:rPr>
                <w:rFonts w:ascii="Times New Roman" w:hAnsi="Times New Roman"/>
                <w:sz w:val="20"/>
              </w:rPr>
              <w:t>ë</w:t>
            </w:r>
            <w:r w:rsidRPr="00D601C8">
              <w:rPr>
                <w:rFonts w:ascii="Times New Roman" w:hAnsi="Times New Roman"/>
                <w:sz w:val="20"/>
              </w:rPr>
              <w:t xml:space="preserve"> shkolla – K</w:t>
            </w:r>
            <w:r w:rsidR="006516D1">
              <w:rPr>
                <w:rFonts w:ascii="Times New Roman" w:hAnsi="Times New Roman"/>
                <w:sz w:val="20"/>
              </w:rPr>
              <w:t>ë</w:t>
            </w:r>
            <w:r w:rsidRPr="00D601C8">
              <w:rPr>
                <w:rFonts w:ascii="Times New Roman" w:hAnsi="Times New Roman"/>
                <w:sz w:val="20"/>
              </w:rPr>
              <w:t>shilli i Evrop</w:t>
            </w:r>
            <w:r w:rsidR="006516D1">
              <w:rPr>
                <w:rFonts w:ascii="Times New Roman" w:hAnsi="Times New Roman"/>
                <w:sz w:val="20"/>
              </w:rPr>
              <w:t>ë</w:t>
            </w:r>
            <w:r w:rsidRPr="00D601C8">
              <w:rPr>
                <w:rFonts w:ascii="Times New Roman" w:hAnsi="Times New Roman"/>
                <w:sz w:val="20"/>
              </w:rPr>
              <w:t>s</w:t>
            </w:r>
            <w:r>
              <w:rPr>
                <w:rFonts w:ascii="Times New Roman" w:hAnsi="Times New Roman"/>
                <w:sz w:val="20"/>
              </w:rPr>
              <w:t>.</w:t>
            </w:r>
          </w:p>
        </w:tc>
        <w:tc>
          <w:tcPr>
            <w:tcW w:w="804" w:type="dxa"/>
          </w:tcPr>
          <w:p w14:paraId="0B4120DE"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5C96950D" w14:textId="67E795C9" w:rsidR="00EB420B" w:rsidRPr="007A01DE" w:rsidRDefault="00EB420B" w:rsidP="00EB420B">
            <w:pPr>
              <w:spacing w:before="120" w:after="120"/>
              <w:jc w:val="center"/>
              <w:rPr>
                <w:rFonts w:ascii="Times New Roman" w:hAnsi="Times New Roman"/>
                <w:sz w:val="20"/>
              </w:rPr>
            </w:pPr>
          </w:p>
        </w:tc>
        <w:tc>
          <w:tcPr>
            <w:tcW w:w="1060" w:type="dxa"/>
          </w:tcPr>
          <w:p w14:paraId="17E0FA9A" w14:textId="77777777" w:rsidR="00EB420B" w:rsidRPr="00CD4EF9" w:rsidRDefault="00EB420B" w:rsidP="00EB420B">
            <w:pPr>
              <w:spacing w:before="120" w:after="120"/>
              <w:jc w:val="center"/>
              <w:rPr>
                <w:rFonts w:ascii="Times New Roman" w:hAnsi="Times New Roman"/>
                <w:b/>
                <w:sz w:val="20"/>
              </w:rPr>
            </w:pPr>
            <w:r>
              <w:rPr>
                <w:rFonts w:ascii="Times New Roman" w:hAnsi="Times New Roman"/>
                <w:b/>
                <w:sz w:val="20"/>
              </w:rPr>
              <w:t>Viti 2021</w:t>
            </w:r>
            <w:r>
              <w:rPr>
                <w:rFonts w:ascii="Garamond" w:eastAsia="Times New Roman" w:hAnsi="Garamond" w:cs="Calibri"/>
                <w:b/>
                <w:color w:val="000000"/>
                <w:sz w:val="20"/>
                <w:lang w:val="sq-AL" w:eastAsia="sq-AL"/>
              </w:rPr>
              <w:t>(Përfunduar 2021)</w:t>
            </w:r>
            <w:r>
              <w:rPr>
                <w:rFonts w:ascii="Times New Roman" w:hAnsi="Times New Roman"/>
                <w:b/>
                <w:sz w:val="20"/>
              </w:rPr>
              <w:t xml:space="preserve"> </w:t>
            </w:r>
          </w:p>
        </w:tc>
      </w:tr>
      <w:tr w:rsidR="00EB420B" w:rsidRPr="007A01DE" w14:paraId="369613AE" w14:textId="77777777" w:rsidTr="005D369E">
        <w:tc>
          <w:tcPr>
            <w:tcW w:w="720" w:type="dxa"/>
          </w:tcPr>
          <w:p w14:paraId="271E5BEA" w14:textId="77777777" w:rsidR="00EB420B" w:rsidRPr="007A01DE" w:rsidRDefault="00EB420B" w:rsidP="00EB420B">
            <w:pPr>
              <w:spacing w:before="120" w:after="120"/>
              <w:jc w:val="center"/>
              <w:rPr>
                <w:rFonts w:ascii="Times New Roman" w:eastAsia="Times New Roman" w:hAnsi="Times New Roman"/>
                <w:color w:val="000000"/>
                <w:sz w:val="18"/>
                <w:szCs w:val="18"/>
              </w:rPr>
            </w:pPr>
          </w:p>
        </w:tc>
        <w:tc>
          <w:tcPr>
            <w:tcW w:w="3780" w:type="dxa"/>
            <w:gridSpan w:val="3"/>
          </w:tcPr>
          <w:p w14:paraId="52B8E2B1" w14:textId="77777777" w:rsidR="00EB420B" w:rsidRPr="007A01DE" w:rsidRDefault="00EB420B" w:rsidP="00EB420B">
            <w:pPr>
              <w:spacing w:before="120" w:after="120"/>
              <w:rPr>
                <w:rFonts w:ascii="Times New Roman" w:eastAsia="Times New Roman" w:hAnsi="Times New Roman"/>
                <w:color w:val="FF0000"/>
                <w:sz w:val="20"/>
              </w:rPr>
            </w:pPr>
            <w:r w:rsidRPr="007A01DE">
              <w:rPr>
                <w:rFonts w:ascii="Times New Roman" w:eastAsia="Times New Roman" w:hAnsi="Times New Roman"/>
                <w:sz w:val="16"/>
                <w:szCs w:val="16"/>
                <w:lang w:val="sq-AL" w:eastAsia="sq-AL"/>
              </w:rPr>
              <w:t>MASR; ASCAP; AShMDF /OSHC</w:t>
            </w:r>
          </w:p>
        </w:tc>
        <w:tc>
          <w:tcPr>
            <w:tcW w:w="905" w:type="dxa"/>
          </w:tcPr>
          <w:p w14:paraId="19DD9378" w14:textId="77777777" w:rsidR="00EB420B" w:rsidRPr="007A01DE" w:rsidRDefault="00EB420B" w:rsidP="00EB420B">
            <w:pPr>
              <w:spacing w:before="120" w:after="120"/>
              <w:jc w:val="center"/>
              <w:rPr>
                <w:rFonts w:ascii="Times New Roman" w:hAnsi="Times New Roman"/>
                <w:sz w:val="20"/>
              </w:rPr>
            </w:pPr>
          </w:p>
        </w:tc>
        <w:tc>
          <w:tcPr>
            <w:tcW w:w="715" w:type="dxa"/>
          </w:tcPr>
          <w:p w14:paraId="646F1D09" w14:textId="77777777" w:rsidR="00EB420B" w:rsidRPr="007A01DE" w:rsidRDefault="00EB420B" w:rsidP="00EB420B">
            <w:pPr>
              <w:spacing w:before="120" w:after="120"/>
              <w:jc w:val="center"/>
              <w:rPr>
                <w:rFonts w:ascii="Times New Roman" w:hAnsi="Times New Roman"/>
                <w:sz w:val="20"/>
              </w:rPr>
            </w:pPr>
          </w:p>
        </w:tc>
        <w:tc>
          <w:tcPr>
            <w:tcW w:w="973" w:type="dxa"/>
          </w:tcPr>
          <w:p w14:paraId="15B9D630" w14:textId="77777777" w:rsidR="00EB420B" w:rsidRPr="007A01DE" w:rsidRDefault="00EB420B" w:rsidP="00EB420B">
            <w:pPr>
              <w:spacing w:before="120" w:after="120"/>
              <w:jc w:val="center"/>
              <w:rPr>
                <w:rFonts w:ascii="Times New Roman" w:hAnsi="Times New Roman"/>
                <w:sz w:val="20"/>
              </w:rPr>
            </w:pPr>
          </w:p>
        </w:tc>
        <w:tc>
          <w:tcPr>
            <w:tcW w:w="903" w:type="dxa"/>
          </w:tcPr>
          <w:p w14:paraId="155AA2D7" w14:textId="77777777" w:rsidR="00EB420B" w:rsidRPr="007A01DE" w:rsidRDefault="00EB420B" w:rsidP="00EB420B">
            <w:pPr>
              <w:spacing w:before="120" w:after="120"/>
              <w:jc w:val="center"/>
              <w:rPr>
                <w:rFonts w:ascii="Times New Roman" w:hAnsi="Times New Roman"/>
                <w:sz w:val="20"/>
              </w:rPr>
            </w:pPr>
          </w:p>
        </w:tc>
        <w:tc>
          <w:tcPr>
            <w:tcW w:w="903" w:type="dxa"/>
          </w:tcPr>
          <w:p w14:paraId="5125DCCF" w14:textId="77777777" w:rsidR="00EB420B" w:rsidRPr="007A01DE" w:rsidRDefault="00EB420B" w:rsidP="00EB420B">
            <w:pPr>
              <w:spacing w:before="120" w:after="120"/>
              <w:jc w:val="center"/>
              <w:rPr>
                <w:rFonts w:ascii="Times New Roman" w:hAnsi="Times New Roman"/>
                <w:sz w:val="20"/>
              </w:rPr>
            </w:pPr>
          </w:p>
        </w:tc>
        <w:tc>
          <w:tcPr>
            <w:tcW w:w="927" w:type="dxa"/>
          </w:tcPr>
          <w:p w14:paraId="3494CEB6" w14:textId="77777777" w:rsidR="00EB420B" w:rsidRPr="007A01DE" w:rsidRDefault="00EB420B" w:rsidP="00EB420B">
            <w:pPr>
              <w:spacing w:before="120" w:after="120"/>
              <w:jc w:val="center"/>
              <w:rPr>
                <w:rFonts w:ascii="Times New Roman" w:hAnsi="Times New Roman"/>
                <w:sz w:val="20"/>
              </w:rPr>
            </w:pPr>
          </w:p>
        </w:tc>
        <w:tc>
          <w:tcPr>
            <w:tcW w:w="2621" w:type="dxa"/>
          </w:tcPr>
          <w:p w14:paraId="4BCAE9F8" w14:textId="77777777" w:rsidR="00EB420B" w:rsidRPr="007A01DE" w:rsidRDefault="00EB420B" w:rsidP="00EB420B">
            <w:pPr>
              <w:spacing w:before="120" w:after="120"/>
              <w:jc w:val="center"/>
              <w:rPr>
                <w:rFonts w:ascii="Times New Roman" w:hAnsi="Times New Roman"/>
                <w:sz w:val="20"/>
              </w:rPr>
            </w:pPr>
          </w:p>
        </w:tc>
        <w:tc>
          <w:tcPr>
            <w:tcW w:w="804" w:type="dxa"/>
          </w:tcPr>
          <w:p w14:paraId="427E9E5E"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0E8E5CBC" w14:textId="77777777" w:rsidR="00EB420B" w:rsidRPr="007A01DE" w:rsidRDefault="00EB420B" w:rsidP="00EB420B">
            <w:pPr>
              <w:spacing w:before="120" w:after="120"/>
              <w:jc w:val="center"/>
              <w:rPr>
                <w:rFonts w:ascii="Times New Roman" w:hAnsi="Times New Roman"/>
                <w:sz w:val="20"/>
              </w:rPr>
            </w:pPr>
          </w:p>
        </w:tc>
        <w:tc>
          <w:tcPr>
            <w:tcW w:w="1060" w:type="dxa"/>
          </w:tcPr>
          <w:p w14:paraId="068850F2" w14:textId="77777777" w:rsidR="00EB420B" w:rsidRPr="007A01DE" w:rsidRDefault="00EB420B" w:rsidP="00EB420B">
            <w:pPr>
              <w:spacing w:before="120" w:after="120"/>
              <w:jc w:val="center"/>
              <w:rPr>
                <w:rFonts w:ascii="Times New Roman" w:hAnsi="Times New Roman"/>
                <w:sz w:val="20"/>
              </w:rPr>
            </w:pPr>
          </w:p>
        </w:tc>
      </w:tr>
      <w:tr w:rsidR="00EB420B" w:rsidRPr="007A01DE" w14:paraId="07FC1BE4" w14:textId="77777777" w:rsidTr="005D369E">
        <w:tc>
          <w:tcPr>
            <w:tcW w:w="720" w:type="dxa"/>
          </w:tcPr>
          <w:p w14:paraId="367DC3CB" w14:textId="77777777" w:rsidR="00EB420B" w:rsidRPr="007A01DE" w:rsidRDefault="00EB420B" w:rsidP="00EB420B">
            <w:pPr>
              <w:spacing w:before="120" w:after="120"/>
              <w:jc w:val="center"/>
              <w:rPr>
                <w:rFonts w:ascii="Times New Roman" w:eastAsia="Times New Roman" w:hAnsi="Times New Roman"/>
                <w:color w:val="000000"/>
                <w:sz w:val="18"/>
                <w:szCs w:val="18"/>
              </w:rPr>
            </w:pPr>
          </w:p>
        </w:tc>
        <w:tc>
          <w:tcPr>
            <w:tcW w:w="3780" w:type="dxa"/>
            <w:gridSpan w:val="3"/>
          </w:tcPr>
          <w:p w14:paraId="11CD0476" w14:textId="77777777" w:rsidR="00EB420B" w:rsidRPr="007A01DE" w:rsidRDefault="00EB420B" w:rsidP="00EB420B">
            <w:pPr>
              <w:spacing w:before="120" w:after="120"/>
              <w:rPr>
                <w:rFonts w:ascii="Times New Roman" w:eastAsia="Times New Roman" w:hAnsi="Times New Roman"/>
                <w:color w:val="FF0000"/>
                <w:sz w:val="20"/>
              </w:rPr>
            </w:pPr>
            <w:r w:rsidRPr="007A01DE">
              <w:rPr>
                <w:rFonts w:ascii="Times New Roman" w:eastAsia="Times New Roman" w:hAnsi="Times New Roman"/>
                <w:sz w:val="16"/>
                <w:szCs w:val="16"/>
                <w:lang w:val="sq-AL" w:eastAsia="sq-AL"/>
              </w:rPr>
              <w:t>91104AC</w:t>
            </w:r>
          </w:p>
        </w:tc>
        <w:tc>
          <w:tcPr>
            <w:tcW w:w="905" w:type="dxa"/>
          </w:tcPr>
          <w:p w14:paraId="0130E1D0" w14:textId="77777777" w:rsidR="00EB420B" w:rsidRPr="007A01DE" w:rsidRDefault="00EB420B" w:rsidP="00EB420B">
            <w:pPr>
              <w:spacing w:before="120" w:after="120"/>
              <w:jc w:val="center"/>
              <w:rPr>
                <w:rFonts w:ascii="Times New Roman" w:hAnsi="Times New Roman"/>
                <w:sz w:val="20"/>
              </w:rPr>
            </w:pPr>
          </w:p>
        </w:tc>
        <w:tc>
          <w:tcPr>
            <w:tcW w:w="715" w:type="dxa"/>
          </w:tcPr>
          <w:p w14:paraId="4B538BDA" w14:textId="77777777" w:rsidR="00EB420B" w:rsidRPr="007A01DE" w:rsidRDefault="00EB420B" w:rsidP="00EB420B">
            <w:pPr>
              <w:spacing w:before="120" w:after="120"/>
              <w:jc w:val="center"/>
              <w:rPr>
                <w:rFonts w:ascii="Times New Roman" w:hAnsi="Times New Roman"/>
                <w:sz w:val="20"/>
              </w:rPr>
            </w:pPr>
          </w:p>
        </w:tc>
        <w:tc>
          <w:tcPr>
            <w:tcW w:w="973" w:type="dxa"/>
          </w:tcPr>
          <w:p w14:paraId="5F29193D" w14:textId="77777777" w:rsidR="00EB420B" w:rsidRPr="007A01DE" w:rsidRDefault="00EB420B" w:rsidP="00EB420B">
            <w:pPr>
              <w:spacing w:before="120" w:after="120"/>
              <w:jc w:val="center"/>
              <w:rPr>
                <w:rFonts w:ascii="Times New Roman" w:hAnsi="Times New Roman"/>
                <w:sz w:val="20"/>
              </w:rPr>
            </w:pPr>
          </w:p>
        </w:tc>
        <w:tc>
          <w:tcPr>
            <w:tcW w:w="903" w:type="dxa"/>
          </w:tcPr>
          <w:p w14:paraId="46BA25CE" w14:textId="77777777" w:rsidR="00EB420B" w:rsidRPr="007A01DE" w:rsidRDefault="00EB420B" w:rsidP="00EB420B">
            <w:pPr>
              <w:spacing w:before="120" w:after="120"/>
              <w:jc w:val="center"/>
              <w:rPr>
                <w:rFonts w:ascii="Times New Roman" w:hAnsi="Times New Roman"/>
                <w:sz w:val="20"/>
              </w:rPr>
            </w:pPr>
          </w:p>
        </w:tc>
        <w:tc>
          <w:tcPr>
            <w:tcW w:w="903" w:type="dxa"/>
          </w:tcPr>
          <w:p w14:paraId="6E493835" w14:textId="77777777" w:rsidR="00EB420B" w:rsidRPr="007A01DE" w:rsidRDefault="00EB420B" w:rsidP="00EB420B">
            <w:pPr>
              <w:spacing w:before="120" w:after="120"/>
              <w:jc w:val="center"/>
              <w:rPr>
                <w:rFonts w:ascii="Times New Roman" w:hAnsi="Times New Roman"/>
                <w:sz w:val="20"/>
              </w:rPr>
            </w:pPr>
          </w:p>
        </w:tc>
        <w:tc>
          <w:tcPr>
            <w:tcW w:w="927" w:type="dxa"/>
          </w:tcPr>
          <w:p w14:paraId="09FE4A6F" w14:textId="77777777" w:rsidR="00EB420B" w:rsidRPr="007A01DE" w:rsidRDefault="00EB420B" w:rsidP="00EB420B">
            <w:pPr>
              <w:spacing w:before="120" w:after="120"/>
              <w:jc w:val="center"/>
              <w:rPr>
                <w:rFonts w:ascii="Times New Roman" w:hAnsi="Times New Roman"/>
                <w:sz w:val="20"/>
              </w:rPr>
            </w:pPr>
          </w:p>
        </w:tc>
        <w:tc>
          <w:tcPr>
            <w:tcW w:w="2621" w:type="dxa"/>
          </w:tcPr>
          <w:p w14:paraId="7B7A3D7E" w14:textId="77777777" w:rsidR="00EB420B" w:rsidRPr="007A01DE" w:rsidRDefault="00EB420B" w:rsidP="00EB420B">
            <w:pPr>
              <w:spacing w:before="120" w:after="120"/>
              <w:jc w:val="center"/>
              <w:rPr>
                <w:rFonts w:ascii="Times New Roman" w:hAnsi="Times New Roman"/>
                <w:sz w:val="20"/>
              </w:rPr>
            </w:pPr>
          </w:p>
        </w:tc>
        <w:tc>
          <w:tcPr>
            <w:tcW w:w="804" w:type="dxa"/>
          </w:tcPr>
          <w:p w14:paraId="1B95FB51"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63D725AB" w14:textId="77777777" w:rsidR="00EB420B" w:rsidRPr="007A01DE" w:rsidRDefault="00EB420B" w:rsidP="00EB420B">
            <w:pPr>
              <w:spacing w:before="120" w:after="120"/>
              <w:jc w:val="center"/>
              <w:rPr>
                <w:rFonts w:ascii="Times New Roman" w:hAnsi="Times New Roman"/>
                <w:sz w:val="20"/>
              </w:rPr>
            </w:pPr>
          </w:p>
        </w:tc>
        <w:tc>
          <w:tcPr>
            <w:tcW w:w="1060" w:type="dxa"/>
          </w:tcPr>
          <w:p w14:paraId="4FCD09C1" w14:textId="77777777" w:rsidR="00EB420B" w:rsidRPr="007A01DE" w:rsidRDefault="00EB420B" w:rsidP="00EB420B">
            <w:pPr>
              <w:spacing w:before="120" w:after="120"/>
              <w:jc w:val="center"/>
              <w:rPr>
                <w:rFonts w:ascii="Times New Roman" w:hAnsi="Times New Roman"/>
                <w:sz w:val="20"/>
              </w:rPr>
            </w:pPr>
          </w:p>
        </w:tc>
      </w:tr>
      <w:tr w:rsidR="00EB420B" w:rsidRPr="007A01DE" w14:paraId="38B0A3AA" w14:textId="77777777" w:rsidTr="005D369E">
        <w:tc>
          <w:tcPr>
            <w:tcW w:w="720" w:type="dxa"/>
          </w:tcPr>
          <w:p w14:paraId="6DC6A715" w14:textId="77777777" w:rsidR="00EB420B" w:rsidRPr="007A01DE" w:rsidRDefault="00EB420B" w:rsidP="00EB420B">
            <w:pPr>
              <w:spacing w:before="120" w:after="120"/>
              <w:jc w:val="center"/>
              <w:rPr>
                <w:rFonts w:ascii="Times New Roman" w:eastAsia="Times New Roman" w:hAnsi="Times New Roman"/>
                <w:sz w:val="18"/>
                <w:szCs w:val="18"/>
              </w:rPr>
            </w:pPr>
            <w:r w:rsidRPr="007A01DE">
              <w:rPr>
                <w:rFonts w:ascii="Times New Roman" w:eastAsia="Times New Roman" w:hAnsi="Times New Roman"/>
                <w:sz w:val="18"/>
                <w:szCs w:val="18"/>
              </w:rPr>
              <w:t>4.7.2.b</w:t>
            </w:r>
          </w:p>
        </w:tc>
        <w:tc>
          <w:tcPr>
            <w:tcW w:w="3780" w:type="dxa"/>
            <w:gridSpan w:val="3"/>
          </w:tcPr>
          <w:p w14:paraId="7904C5BD" w14:textId="77777777" w:rsidR="00EB420B" w:rsidRPr="007A01DE" w:rsidRDefault="00EB420B" w:rsidP="00EB420B">
            <w:pPr>
              <w:spacing w:before="120" w:after="120"/>
              <w:rPr>
                <w:rFonts w:ascii="Times New Roman" w:eastAsia="Times New Roman" w:hAnsi="Times New Roman"/>
                <w:sz w:val="20"/>
              </w:rPr>
            </w:pPr>
            <w:r w:rsidRPr="007A01DE">
              <w:rPr>
                <w:rFonts w:ascii="Times New Roman" w:eastAsia="Times New Roman" w:hAnsi="Times New Roman"/>
                <w:color w:val="000000"/>
                <w:sz w:val="16"/>
                <w:szCs w:val="16"/>
                <w:lang w:val="sq-AL" w:eastAsia="sq-AL"/>
              </w:rPr>
              <w:t>Përmirësim të kapaciteteve të mësuesve të arsimit parauniversitar nga specialistë të fushës së edukimit ligjor dhe të drejtat e fëmijëve</w:t>
            </w:r>
          </w:p>
        </w:tc>
        <w:tc>
          <w:tcPr>
            <w:tcW w:w="905" w:type="dxa"/>
          </w:tcPr>
          <w:p w14:paraId="4722E044" w14:textId="77777777" w:rsidR="00EB420B" w:rsidRPr="007A01DE" w:rsidRDefault="00EB420B" w:rsidP="00EB420B">
            <w:pPr>
              <w:spacing w:before="120" w:after="120"/>
              <w:jc w:val="center"/>
              <w:rPr>
                <w:rFonts w:ascii="Times New Roman" w:hAnsi="Times New Roman"/>
                <w:sz w:val="20"/>
              </w:rPr>
            </w:pPr>
          </w:p>
        </w:tc>
        <w:tc>
          <w:tcPr>
            <w:tcW w:w="715" w:type="dxa"/>
          </w:tcPr>
          <w:p w14:paraId="20026D3E" w14:textId="77777777" w:rsidR="00EB420B" w:rsidRPr="007A01DE" w:rsidRDefault="00EB420B" w:rsidP="00EB420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200</w:t>
            </w:r>
          </w:p>
        </w:tc>
        <w:tc>
          <w:tcPr>
            <w:tcW w:w="973" w:type="dxa"/>
          </w:tcPr>
          <w:p w14:paraId="1825A384" w14:textId="77777777" w:rsidR="00EB420B" w:rsidRPr="007A01DE" w:rsidRDefault="00EB420B" w:rsidP="00EB420B">
            <w:pPr>
              <w:spacing w:before="120" w:after="120"/>
              <w:jc w:val="center"/>
              <w:rPr>
                <w:rFonts w:ascii="Times New Roman" w:hAnsi="Times New Roman"/>
                <w:sz w:val="20"/>
              </w:rPr>
            </w:pPr>
          </w:p>
        </w:tc>
        <w:tc>
          <w:tcPr>
            <w:tcW w:w="903" w:type="dxa"/>
          </w:tcPr>
          <w:p w14:paraId="76FEB712" w14:textId="77777777" w:rsidR="00EB420B" w:rsidRPr="007A01DE" w:rsidRDefault="00EB420B" w:rsidP="00EB420B">
            <w:pPr>
              <w:spacing w:before="120" w:after="120"/>
              <w:jc w:val="center"/>
              <w:rPr>
                <w:rFonts w:ascii="Times New Roman" w:hAnsi="Times New Roman"/>
                <w:sz w:val="20"/>
              </w:rPr>
            </w:pPr>
          </w:p>
        </w:tc>
        <w:tc>
          <w:tcPr>
            <w:tcW w:w="903" w:type="dxa"/>
          </w:tcPr>
          <w:p w14:paraId="24C22F9E" w14:textId="77777777" w:rsidR="00EB420B" w:rsidRPr="007A01DE" w:rsidRDefault="00EB420B" w:rsidP="00EB420B">
            <w:pPr>
              <w:spacing w:before="120" w:after="120"/>
              <w:jc w:val="center"/>
              <w:rPr>
                <w:rFonts w:ascii="Times New Roman" w:hAnsi="Times New Roman"/>
                <w:sz w:val="20"/>
              </w:rPr>
            </w:pPr>
          </w:p>
        </w:tc>
        <w:tc>
          <w:tcPr>
            <w:tcW w:w="927" w:type="dxa"/>
          </w:tcPr>
          <w:p w14:paraId="48A98076" w14:textId="77777777" w:rsidR="00EB420B" w:rsidRPr="007A01DE" w:rsidRDefault="00EB420B" w:rsidP="00EB420B">
            <w:pPr>
              <w:spacing w:before="120" w:after="120"/>
              <w:jc w:val="center"/>
              <w:rPr>
                <w:rFonts w:ascii="Times New Roman" w:hAnsi="Times New Roman"/>
                <w:sz w:val="20"/>
              </w:rPr>
            </w:pPr>
          </w:p>
        </w:tc>
        <w:tc>
          <w:tcPr>
            <w:tcW w:w="2621" w:type="dxa"/>
          </w:tcPr>
          <w:p w14:paraId="480CBACD" w14:textId="0174BF5B" w:rsidR="00C840C3" w:rsidRPr="00C840C3" w:rsidRDefault="00C840C3" w:rsidP="00C840C3">
            <w:pPr>
              <w:spacing w:before="120" w:after="120"/>
              <w:jc w:val="center"/>
              <w:rPr>
                <w:rFonts w:ascii="Times New Roman" w:hAnsi="Times New Roman"/>
                <w:b/>
                <w:sz w:val="16"/>
                <w:szCs w:val="16"/>
                <w:lang w:val="it-IT"/>
              </w:rPr>
            </w:pPr>
            <w:r w:rsidRPr="00C840C3">
              <w:rPr>
                <w:rFonts w:ascii="Times New Roman" w:hAnsi="Times New Roman"/>
                <w:b/>
                <w:sz w:val="16"/>
                <w:szCs w:val="16"/>
                <w:lang w:val="it-IT"/>
              </w:rPr>
              <w:t>PAZBATUAR/PARAPORTUAR</w:t>
            </w:r>
          </w:p>
          <w:p w14:paraId="29B21452" w14:textId="7377FD69" w:rsidR="00EB420B" w:rsidRPr="007A01DE" w:rsidRDefault="00EB420B" w:rsidP="00EB420B">
            <w:pPr>
              <w:spacing w:before="120" w:after="120"/>
              <w:jc w:val="center"/>
              <w:rPr>
                <w:rFonts w:ascii="Times New Roman" w:hAnsi="Times New Roman"/>
                <w:sz w:val="20"/>
              </w:rPr>
            </w:pPr>
          </w:p>
        </w:tc>
        <w:tc>
          <w:tcPr>
            <w:tcW w:w="804" w:type="dxa"/>
          </w:tcPr>
          <w:p w14:paraId="2FC26562"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4FB8210A" w14:textId="77777777" w:rsidR="00EB420B" w:rsidRPr="007A01DE" w:rsidRDefault="00EB420B" w:rsidP="00EB420B">
            <w:pPr>
              <w:spacing w:before="120" w:after="120"/>
              <w:jc w:val="center"/>
              <w:rPr>
                <w:rFonts w:ascii="Times New Roman" w:hAnsi="Times New Roman"/>
                <w:sz w:val="20"/>
              </w:rPr>
            </w:pPr>
          </w:p>
        </w:tc>
        <w:tc>
          <w:tcPr>
            <w:tcW w:w="1060" w:type="dxa"/>
          </w:tcPr>
          <w:p w14:paraId="65D85E90" w14:textId="77777777" w:rsidR="00EB420B" w:rsidRPr="005E7333" w:rsidRDefault="00EB420B" w:rsidP="00EB420B">
            <w:pPr>
              <w:spacing w:before="120" w:after="120"/>
              <w:jc w:val="center"/>
              <w:rPr>
                <w:rFonts w:ascii="Times New Roman" w:hAnsi="Times New Roman"/>
                <w:b/>
                <w:sz w:val="20"/>
              </w:rPr>
            </w:pPr>
            <w:r>
              <w:rPr>
                <w:rFonts w:ascii="Garamond" w:eastAsia="Times New Roman" w:hAnsi="Garamond" w:cs="Calibri"/>
                <w:b/>
                <w:color w:val="000000"/>
                <w:sz w:val="16"/>
                <w:szCs w:val="16"/>
                <w:lang w:val="sq-AL" w:eastAsia="sq-AL"/>
              </w:rPr>
              <w:t>Në vazhdim</w:t>
            </w:r>
          </w:p>
        </w:tc>
      </w:tr>
      <w:tr w:rsidR="00EB420B" w:rsidRPr="007A01DE" w14:paraId="2874E21F" w14:textId="77777777" w:rsidTr="005D369E">
        <w:tc>
          <w:tcPr>
            <w:tcW w:w="720" w:type="dxa"/>
          </w:tcPr>
          <w:p w14:paraId="6B837311" w14:textId="77777777" w:rsidR="00EB420B" w:rsidRPr="007A01DE" w:rsidRDefault="00EB420B" w:rsidP="00EB420B">
            <w:pPr>
              <w:spacing w:before="120" w:after="120"/>
              <w:jc w:val="center"/>
              <w:rPr>
                <w:rFonts w:ascii="Times New Roman" w:eastAsia="Times New Roman" w:hAnsi="Times New Roman"/>
                <w:color w:val="000000"/>
                <w:sz w:val="18"/>
                <w:szCs w:val="18"/>
              </w:rPr>
            </w:pPr>
          </w:p>
        </w:tc>
        <w:tc>
          <w:tcPr>
            <w:tcW w:w="3780" w:type="dxa"/>
            <w:gridSpan w:val="3"/>
          </w:tcPr>
          <w:p w14:paraId="2CE249DD" w14:textId="77777777" w:rsidR="00EB420B" w:rsidRPr="007A01DE" w:rsidRDefault="00EB420B" w:rsidP="00EB420B">
            <w:pPr>
              <w:spacing w:before="120" w:after="120"/>
              <w:rPr>
                <w:rFonts w:ascii="Times New Roman" w:eastAsia="Times New Roman" w:hAnsi="Times New Roman"/>
                <w:color w:val="FF0000"/>
                <w:sz w:val="20"/>
              </w:rPr>
            </w:pPr>
            <w:r w:rsidRPr="007A01DE">
              <w:rPr>
                <w:rFonts w:ascii="Times New Roman" w:eastAsia="Times New Roman" w:hAnsi="Times New Roman"/>
                <w:sz w:val="16"/>
                <w:szCs w:val="16"/>
                <w:lang w:val="sq-AL" w:eastAsia="sq-AL"/>
              </w:rPr>
              <w:t>MASR; DPAP/ OSHC</w:t>
            </w:r>
          </w:p>
        </w:tc>
        <w:tc>
          <w:tcPr>
            <w:tcW w:w="905" w:type="dxa"/>
          </w:tcPr>
          <w:p w14:paraId="00387257" w14:textId="77777777" w:rsidR="00EB420B" w:rsidRPr="007A01DE" w:rsidRDefault="00EB420B" w:rsidP="00EB420B">
            <w:pPr>
              <w:spacing w:before="120" w:after="120"/>
              <w:jc w:val="center"/>
              <w:rPr>
                <w:rFonts w:ascii="Times New Roman" w:hAnsi="Times New Roman"/>
                <w:sz w:val="20"/>
              </w:rPr>
            </w:pPr>
          </w:p>
        </w:tc>
        <w:tc>
          <w:tcPr>
            <w:tcW w:w="715" w:type="dxa"/>
          </w:tcPr>
          <w:p w14:paraId="108718EC" w14:textId="77777777" w:rsidR="00EB420B" w:rsidRPr="007A01DE" w:rsidRDefault="00EB420B" w:rsidP="00EB420B">
            <w:pPr>
              <w:spacing w:before="120" w:after="120"/>
              <w:jc w:val="center"/>
              <w:rPr>
                <w:rFonts w:ascii="Times New Roman" w:hAnsi="Times New Roman"/>
                <w:sz w:val="20"/>
              </w:rPr>
            </w:pPr>
          </w:p>
        </w:tc>
        <w:tc>
          <w:tcPr>
            <w:tcW w:w="973" w:type="dxa"/>
          </w:tcPr>
          <w:p w14:paraId="29D3DABF" w14:textId="77777777" w:rsidR="00EB420B" w:rsidRPr="007A01DE" w:rsidRDefault="00EB420B" w:rsidP="00EB420B">
            <w:pPr>
              <w:spacing w:before="120" w:after="120"/>
              <w:jc w:val="center"/>
              <w:rPr>
                <w:rFonts w:ascii="Times New Roman" w:hAnsi="Times New Roman"/>
                <w:sz w:val="20"/>
              </w:rPr>
            </w:pPr>
          </w:p>
        </w:tc>
        <w:tc>
          <w:tcPr>
            <w:tcW w:w="903" w:type="dxa"/>
          </w:tcPr>
          <w:p w14:paraId="3F7B9E65" w14:textId="77777777" w:rsidR="00EB420B" w:rsidRPr="007A01DE" w:rsidRDefault="00EB420B" w:rsidP="00EB420B">
            <w:pPr>
              <w:spacing w:before="120" w:after="120"/>
              <w:jc w:val="center"/>
              <w:rPr>
                <w:rFonts w:ascii="Times New Roman" w:hAnsi="Times New Roman"/>
                <w:sz w:val="20"/>
              </w:rPr>
            </w:pPr>
          </w:p>
        </w:tc>
        <w:tc>
          <w:tcPr>
            <w:tcW w:w="903" w:type="dxa"/>
          </w:tcPr>
          <w:p w14:paraId="04785FE9" w14:textId="77777777" w:rsidR="00EB420B" w:rsidRPr="007A01DE" w:rsidRDefault="00EB420B" w:rsidP="00EB420B">
            <w:pPr>
              <w:spacing w:before="120" w:after="120"/>
              <w:jc w:val="center"/>
              <w:rPr>
                <w:rFonts w:ascii="Times New Roman" w:hAnsi="Times New Roman"/>
                <w:sz w:val="20"/>
              </w:rPr>
            </w:pPr>
          </w:p>
        </w:tc>
        <w:tc>
          <w:tcPr>
            <w:tcW w:w="927" w:type="dxa"/>
          </w:tcPr>
          <w:p w14:paraId="1904319B" w14:textId="77777777" w:rsidR="00EB420B" w:rsidRPr="007A01DE" w:rsidRDefault="00EB420B" w:rsidP="00EB420B">
            <w:pPr>
              <w:spacing w:before="120" w:after="120"/>
              <w:jc w:val="center"/>
              <w:rPr>
                <w:rFonts w:ascii="Times New Roman" w:hAnsi="Times New Roman"/>
                <w:sz w:val="20"/>
              </w:rPr>
            </w:pPr>
          </w:p>
        </w:tc>
        <w:tc>
          <w:tcPr>
            <w:tcW w:w="2621" w:type="dxa"/>
          </w:tcPr>
          <w:p w14:paraId="50EFD77B" w14:textId="77777777" w:rsidR="00EB420B" w:rsidRPr="007A01DE" w:rsidRDefault="00EB420B" w:rsidP="00EB420B">
            <w:pPr>
              <w:spacing w:before="120" w:after="120"/>
              <w:jc w:val="center"/>
              <w:rPr>
                <w:rFonts w:ascii="Times New Roman" w:hAnsi="Times New Roman"/>
                <w:sz w:val="20"/>
              </w:rPr>
            </w:pPr>
          </w:p>
        </w:tc>
        <w:tc>
          <w:tcPr>
            <w:tcW w:w="804" w:type="dxa"/>
          </w:tcPr>
          <w:p w14:paraId="1C2A7129"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234405D1" w14:textId="77777777" w:rsidR="00EB420B" w:rsidRPr="007A01DE" w:rsidRDefault="00EB420B" w:rsidP="00EB420B">
            <w:pPr>
              <w:spacing w:before="120" w:after="120"/>
              <w:jc w:val="center"/>
              <w:rPr>
                <w:rFonts w:ascii="Times New Roman" w:hAnsi="Times New Roman"/>
                <w:sz w:val="20"/>
              </w:rPr>
            </w:pPr>
          </w:p>
        </w:tc>
        <w:tc>
          <w:tcPr>
            <w:tcW w:w="1060" w:type="dxa"/>
          </w:tcPr>
          <w:p w14:paraId="039FE731" w14:textId="77777777" w:rsidR="00EB420B" w:rsidRPr="007A01DE" w:rsidRDefault="00EB420B" w:rsidP="00EB420B">
            <w:pPr>
              <w:spacing w:before="120" w:after="120"/>
              <w:jc w:val="center"/>
              <w:rPr>
                <w:rFonts w:ascii="Times New Roman" w:hAnsi="Times New Roman"/>
                <w:sz w:val="20"/>
              </w:rPr>
            </w:pPr>
          </w:p>
        </w:tc>
      </w:tr>
      <w:tr w:rsidR="00EB420B" w:rsidRPr="007A01DE" w14:paraId="5DADCB65" w14:textId="77777777" w:rsidTr="005D369E">
        <w:tc>
          <w:tcPr>
            <w:tcW w:w="720" w:type="dxa"/>
          </w:tcPr>
          <w:p w14:paraId="27139641" w14:textId="77777777" w:rsidR="00EB420B" w:rsidRPr="007A01DE" w:rsidRDefault="00EB420B" w:rsidP="00EB420B">
            <w:pPr>
              <w:rPr>
                <w:rFonts w:ascii="Times New Roman" w:hAnsi="Times New Roman"/>
                <w:sz w:val="18"/>
                <w:szCs w:val="18"/>
              </w:rPr>
            </w:pPr>
          </w:p>
        </w:tc>
        <w:tc>
          <w:tcPr>
            <w:tcW w:w="3780" w:type="dxa"/>
            <w:gridSpan w:val="3"/>
          </w:tcPr>
          <w:p w14:paraId="35781108" w14:textId="77777777" w:rsidR="00EB420B" w:rsidRPr="007A01DE" w:rsidRDefault="00EB420B" w:rsidP="00EB420B">
            <w:pPr>
              <w:rPr>
                <w:rFonts w:ascii="Times New Roman" w:hAnsi="Times New Roman"/>
                <w:sz w:val="20"/>
              </w:rPr>
            </w:pPr>
            <w:r w:rsidRPr="007A01DE">
              <w:rPr>
                <w:rFonts w:ascii="Times New Roman" w:eastAsia="Times New Roman" w:hAnsi="Times New Roman"/>
                <w:sz w:val="16"/>
                <w:szCs w:val="16"/>
                <w:lang w:val="sq-AL" w:eastAsia="sq-AL"/>
              </w:rPr>
              <w:t>91104AC</w:t>
            </w:r>
          </w:p>
        </w:tc>
        <w:tc>
          <w:tcPr>
            <w:tcW w:w="905" w:type="dxa"/>
          </w:tcPr>
          <w:p w14:paraId="5A323C71" w14:textId="77777777" w:rsidR="00EB420B" w:rsidRPr="007A01DE" w:rsidRDefault="00EB420B" w:rsidP="00EB420B">
            <w:pPr>
              <w:spacing w:before="120" w:after="120"/>
              <w:jc w:val="center"/>
              <w:rPr>
                <w:rFonts w:ascii="Times New Roman" w:hAnsi="Times New Roman"/>
                <w:sz w:val="20"/>
              </w:rPr>
            </w:pPr>
          </w:p>
        </w:tc>
        <w:tc>
          <w:tcPr>
            <w:tcW w:w="715" w:type="dxa"/>
          </w:tcPr>
          <w:p w14:paraId="5445A167" w14:textId="77777777" w:rsidR="00EB420B" w:rsidRPr="007A01DE" w:rsidRDefault="00EB420B" w:rsidP="00EB420B">
            <w:pPr>
              <w:spacing w:before="120" w:after="120"/>
              <w:jc w:val="center"/>
              <w:rPr>
                <w:rFonts w:ascii="Times New Roman" w:hAnsi="Times New Roman"/>
                <w:sz w:val="20"/>
              </w:rPr>
            </w:pPr>
          </w:p>
        </w:tc>
        <w:tc>
          <w:tcPr>
            <w:tcW w:w="973" w:type="dxa"/>
          </w:tcPr>
          <w:p w14:paraId="0E4DCAE8" w14:textId="77777777" w:rsidR="00EB420B" w:rsidRPr="007A01DE" w:rsidRDefault="00EB420B" w:rsidP="00EB420B">
            <w:pPr>
              <w:spacing w:before="120" w:after="120"/>
              <w:jc w:val="center"/>
              <w:rPr>
                <w:rFonts w:ascii="Times New Roman" w:hAnsi="Times New Roman"/>
                <w:sz w:val="20"/>
              </w:rPr>
            </w:pPr>
          </w:p>
        </w:tc>
        <w:tc>
          <w:tcPr>
            <w:tcW w:w="903" w:type="dxa"/>
          </w:tcPr>
          <w:p w14:paraId="596DDBA1" w14:textId="77777777" w:rsidR="00EB420B" w:rsidRPr="007A01DE" w:rsidRDefault="00EB420B" w:rsidP="00EB420B">
            <w:pPr>
              <w:spacing w:before="120" w:after="120"/>
              <w:jc w:val="center"/>
              <w:rPr>
                <w:rFonts w:ascii="Times New Roman" w:hAnsi="Times New Roman"/>
                <w:sz w:val="20"/>
              </w:rPr>
            </w:pPr>
          </w:p>
        </w:tc>
        <w:tc>
          <w:tcPr>
            <w:tcW w:w="903" w:type="dxa"/>
          </w:tcPr>
          <w:p w14:paraId="668F95EA" w14:textId="77777777" w:rsidR="00EB420B" w:rsidRPr="007A01DE" w:rsidRDefault="00EB420B" w:rsidP="00EB420B">
            <w:pPr>
              <w:spacing w:before="120" w:after="120"/>
              <w:jc w:val="center"/>
              <w:rPr>
                <w:rFonts w:ascii="Times New Roman" w:hAnsi="Times New Roman"/>
                <w:sz w:val="20"/>
              </w:rPr>
            </w:pPr>
          </w:p>
        </w:tc>
        <w:tc>
          <w:tcPr>
            <w:tcW w:w="927" w:type="dxa"/>
          </w:tcPr>
          <w:p w14:paraId="2D771776" w14:textId="77777777" w:rsidR="00EB420B" w:rsidRPr="007A01DE" w:rsidRDefault="00EB420B" w:rsidP="00EB420B">
            <w:pPr>
              <w:spacing w:before="120" w:after="120"/>
              <w:jc w:val="center"/>
              <w:rPr>
                <w:rFonts w:ascii="Times New Roman" w:hAnsi="Times New Roman"/>
                <w:sz w:val="20"/>
              </w:rPr>
            </w:pPr>
          </w:p>
        </w:tc>
        <w:tc>
          <w:tcPr>
            <w:tcW w:w="2621" w:type="dxa"/>
          </w:tcPr>
          <w:p w14:paraId="4CCBE175" w14:textId="77777777" w:rsidR="00EB420B" w:rsidRPr="007A01DE" w:rsidRDefault="00EB420B" w:rsidP="00EB420B">
            <w:pPr>
              <w:spacing w:before="120" w:after="120"/>
              <w:jc w:val="center"/>
              <w:rPr>
                <w:rFonts w:ascii="Times New Roman" w:hAnsi="Times New Roman"/>
                <w:sz w:val="20"/>
              </w:rPr>
            </w:pPr>
          </w:p>
        </w:tc>
        <w:tc>
          <w:tcPr>
            <w:tcW w:w="804" w:type="dxa"/>
          </w:tcPr>
          <w:p w14:paraId="44952C4E"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29D18E45" w14:textId="77777777" w:rsidR="00EB420B" w:rsidRPr="007A01DE" w:rsidRDefault="00EB420B" w:rsidP="00EB420B">
            <w:pPr>
              <w:spacing w:before="120" w:after="120"/>
              <w:jc w:val="center"/>
              <w:rPr>
                <w:rFonts w:ascii="Times New Roman" w:hAnsi="Times New Roman"/>
                <w:sz w:val="20"/>
              </w:rPr>
            </w:pPr>
          </w:p>
        </w:tc>
        <w:tc>
          <w:tcPr>
            <w:tcW w:w="1060" w:type="dxa"/>
          </w:tcPr>
          <w:p w14:paraId="674BB00D" w14:textId="77777777" w:rsidR="00EB420B" w:rsidRPr="007A01DE" w:rsidRDefault="00EB420B" w:rsidP="00EB420B">
            <w:pPr>
              <w:spacing w:before="120" w:after="120"/>
              <w:jc w:val="center"/>
              <w:rPr>
                <w:rFonts w:ascii="Times New Roman" w:hAnsi="Times New Roman"/>
                <w:sz w:val="20"/>
              </w:rPr>
            </w:pPr>
          </w:p>
        </w:tc>
      </w:tr>
      <w:tr w:rsidR="00EB420B" w:rsidRPr="007A01DE" w14:paraId="0C54BAF3" w14:textId="77777777" w:rsidTr="005D369E">
        <w:tc>
          <w:tcPr>
            <w:tcW w:w="720" w:type="dxa"/>
          </w:tcPr>
          <w:p w14:paraId="6F60D860" w14:textId="77777777" w:rsidR="00EB420B" w:rsidRPr="007A01DE" w:rsidRDefault="00EB420B" w:rsidP="00EB420B">
            <w:pPr>
              <w:rPr>
                <w:rFonts w:ascii="Times New Roman" w:hAnsi="Times New Roman"/>
                <w:sz w:val="18"/>
                <w:szCs w:val="18"/>
              </w:rPr>
            </w:pPr>
            <w:r w:rsidRPr="007A01DE">
              <w:rPr>
                <w:rFonts w:ascii="Times New Roman" w:hAnsi="Times New Roman"/>
                <w:sz w:val="18"/>
                <w:szCs w:val="18"/>
              </w:rPr>
              <w:t>4.7.2.c</w:t>
            </w:r>
          </w:p>
        </w:tc>
        <w:tc>
          <w:tcPr>
            <w:tcW w:w="3780" w:type="dxa"/>
            <w:gridSpan w:val="3"/>
          </w:tcPr>
          <w:p w14:paraId="7159D049" w14:textId="77777777" w:rsidR="00EB420B" w:rsidRPr="007A01DE" w:rsidRDefault="00EB420B" w:rsidP="00EB420B">
            <w:pPr>
              <w:rPr>
                <w:rFonts w:ascii="Times New Roman" w:hAnsi="Times New Roman"/>
                <w:sz w:val="20"/>
              </w:rPr>
            </w:pPr>
            <w:r w:rsidRPr="007A01DE">
              <w:rPr>
                <w:rFonts w:ascii="Times New Roman" w:eastAsia="Times New Roman" w:hAnsi="Times New Roman"/>
                <w:color w:val="000000"/>
                <w:sz w:val="16"/>
                <w:szCs w:val="16"/>
                <w:lang w:val="sq-AL" w:eastAsia="sq-AL"/>
              </w:rPr>
              <w:t>Ngritja e kapaciteteve të stafit arsimor (mësues/(edukatorë/ punonjës socialë/psikolog) mbi kompetencën mbi edukimin ligjor për fëmijët me AK</w:t>
            </w:r>
          </w:p>
        </w:tc>
        <w:tc>
          <w:tcPr>
            <w:tcW w:w="905" w:type="dxa"/>
          </w:tcPr>
          <w:p w14:paraId="1D9872A3" w14:textId="77777777" w:rsidR="00EB420B" w:rsidRPr="007A01DE" w:rsidRDefault="00EB420B" w:rsidP="00EB420B">
            <w:pPr>
              <w:spacing w:before="120" w:after="120"/>
              <w:jc w:val="center"/>
              <w:rPr>
                <w:rFonts w:ascii="Times New Roman" w:hAnsi="Times New Roman"/>
                <w:sz w:val="20"/>
              </w:rPr>
            </w:pPr>
          </w:p>
        </w:tc>
        <w:tc>
          <w:tcPr>
            <w:tcW w:w="715" w:type="dxa"/>
          </w:tcPr>
          <w:p w14:paraId="7C72A344" w14:textId="77777777" w:rsidR="00EB420B" w:rsidRPr="007A01DE" w:rsidRDefault="00EB420B" w:rsidP="00EB420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Kosto administrative</w:t>
            </w:r>
          </w:p>
        </w:tc>
        <w:tc>
          <w:tcPr>
            <w:tcW w:w="973" w:type="dxa"/>
          </w:tcPr>
          <w:p w14:paraId="54EE4F8E" w14:textId="77777777" w:rsidR="00EB420B" w:rsidRPr="007A01DE" w:rsidRDefault="00EB420B" w:rsidP="00EB420B">
            <w:pPr>
              <w:spacing w:before="120" w:after="120"/>
              <w:jc w:val="center"/>
              <w:rPr>
                <w:rFonts w:ascii="Times New Roman" w:hAnsi="Times New Roman"/>
                <w:sz w:val="20"/>
              </w:rPr>
            </w:pPr>
          </w:p>
        </w:tc>
        <w:tc>
          <w:tcPr>
            <w:tcW w:w="903" w:type="dxa"/>
          </w:tcPr>
          <w:p w14:paraId="556ECB22" w14:textId="77777777" w:rsidR="00EB420B" w:rsidRDefault="00EB420B" w:rsidP="00EB420B">
            <w:pPr>
              <w:spacing w:before="120" w:after="120"/>
              <w:jc w:val="center"/>
              <w:rPr>
                <w:rFonts w:ascii="Times New Roman" w:hAnsi="Times New Roman"/>
                <w:sz w:val="20"/>
              </w:rPr>
            </w:pPr>
          </w:p>
          <w:p w14:paraId="1673BB4F" w14:textId="77777777" w:rsidR="00EB420B" w:rsidRDefault="00EB420B" w:rsidP="00EB420B">
            <w:pPr>
              <w:spacing w:before="120" w:after="120"/>
              <w:jc w:val="center"/>
              <w:rPr>
                <w:rFonts w:ascii="Times New Roman" w:hAnsi="Times New Roman"/>
                <w:sz w:val="20"/>
              </w:rPr>
            </w:pPr>
          </w:p>
          <w:p w14:paraId="70E58503" w14:textId="77777777" w:rsidR="00EB420B" w:rsidRPr="007A01DE" w:rsidRDefault="00EB420B" w:rsidP="00EB420B">
            <w:pPr>
              <w:spacing w:before="120" w:after="120"/>
              <w:jc w:val="center"/>
              <w:rPr>
                <w:rFonts w:ascii="Times New Roman" w:hAnsi="Times New Roman"/>
                <w:sz w:val="20"/>
              </w:rPr>
            </w:pPr>
          </w:p>
        </w:tc>
        <w:tc>
          <w:tcPr>
            <w:tcW w:w="903" w:type="dxa"/>
          </w:tcPr>
          <w:p w14:paraId="302CB096" w14:textId="77777777" w:rsidR="00EB420B" w:rsidRPr="007A01DE" w:rsidRDefault="00EB420B" w:rsidP="00EB420B">
            <w:pPr>
              <w:spacing w:before="120" w:after="120"/>
              <w:jc w:val="center"/>
              <w:rPr>
                <w:rFonts w:ascii="Times New Roman" w:hAnsi="Times New Roman"/>
                <w:sz w:val="20"/>
              </w:rPr>
            </w:pPr>
          </w:p>
        </w:tc>
        <w:tc>
          <w:tcPr>
            <w:tcW w:w="927" w:type="dxa"/>
          </w:tcPr>
          <w:p w14:paraId="3D7F44EE" w14:textId="77777777" w:rsidR="00EB420B" w:rsidRPr="007A01DE" w:rsidRDefault="00EB420B" w:rsidP="00EB420B">
            <w:pPr>
              <w:spacing w:before="120" w:after="120"/>
              <w:jc w:val="center"/>
              <w:rPr>
                <w:rFonts w:ascii="Times New Roman" w:hAnsi="Times New Roman"/>
                <w:sz w:val="20"/>
              </w:rPr>
            </w:pPr>
          </w:p>
        </w:tc>
        <w:tc>
          <w:tcPr>
            <w:tcW w:w="2621" w:type="dxa"/>
          </w:tcPr>
          <w:p w14:paraId="00AFA623" w14:textId="77777777" w:rsidR="00C840C3" w:rsidRPr="00C840C3" w:rsidRDefault="00C840C3" w:rsidP="00C840C3">
            <w:pPr>
              <w:spacing w:before="120" w:after="120"/>
              <w:jc w:val="center"/>
              <w:rPr>
                <w:rFonts w:ascii="Times New Roman" w:hAnsi="Times New Roman"/>
                <w:b/>
                <w:sz w:val="16"/>
                <w:szCs w:val="16"/>
                <w:lang w:val="it-IT"/>
              </w:rPr>
            </w:pPr>
            <w:r w:rsidRPr="00C840C3">
              <w:rPr>
                <w:rFonts w:ascii="Times New Roman" w:hAnsi="Times New Roman"/>
                <w:b/>
                <w:sz w:val="16"/>
                <w:szCs w:val="16"/>
                <w:lang w:val="it-IT"/>
              </w:rPr>
              <w:t>PAZBATUAR/PARAPORTUAR</w:t>
            </w:r>
          </w:p>
          <w:p w14:paraId="56844184" w14:textId="510A576D" w:rsidR="00EB420B" w:rsidRPr="007A01DE" w:rsidRDefault="00EB420B" w:rsidP="00EB420B">
            <w:pPr>
              <w:spacing w:before="120" w:after="120"/>
              <w:jc w:val="center"/>
              <w:rPr>
                <w:rFonts w:ascii="Times New Roman" w:hAnsi="Times New Roman"/>
                <w:sz w:val="20"/>
              </w:rPr>
            </w:pPr>
          </w:p>
        </w:tc>
        <w:tc>
          <w:tcPr>
            <w:tcW w:w="804" w:type="dxa"/>
          </w:tcPr>
          <w:p w14:paraId="2AD243BD"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5F7D7AE1" w14:textId="77777777" w:rsidR="00EB420B" w:rsidRPr="007A01DE" w:rsidRDefault="00EB420B" w:rsidP="00EB420B">
            <w:pPr>
              <w:spacing w:before="120" w:after="120"/>
              <w:jc w:val="center"/>
              <w:rPr>
                <w:rFonts w:ascii="Times New Roman" w:hAnsi="Times New Roman"/>
                <w:sz w:val="20"/>
              </w:rPr>
            </w:pPr>
          </w:p>
        </w:tc>
        <w:tc>
          <w:tcPr>
            <w:tcW w:w="1060" w:type="dxa"/>
          </w:tcPr>
          <w:p w14:paraId="6BE0060B" w14:textId="77777777" w:rsidR="00EB420B" w:rsidRPr="005E7333" w:rsidRDefault="00EB420B" w:rsidP="00EB420B">
            <w:pPr>
              <w:spacing w:before="120" w:after="120"/>
              <w:jc w:val="center"/>
              <w:rPr>
                <w:rFonts w:ascii="Times New Roman" w:hAnsi="Times New Roman"/>
                <w:b/>
                <w:sz w:val="20"/>
              </w:rPr>
            </w:pPr>
            <w:r>
              <w:rPr>
                <w:rFonts w:ascii="Garamond" w:eastAsia="Times New Roman" w:hAnsi="Garamond" w:cs="Calibri"/>
                <w:b/>
                <w:color w:val="000000"/>
                <w:sz w:val="16"/>
                <w:szCs w:val="16"/>
                <w:lang w:val="sq-AL" w:eastAsia="sq-AL"/>
              </w:rPr>
              <w:t>Në vazhdim</w:t>
            </w:r>
          </w:p>
        </w:tc>
      </w:tr>
      <w:tr w:rsidR="00EB420B" w:rsidRPr="007A01DE" w14:paraId="02D192DA" w14:textId="77777777" w:rsidTr="005D369E">
        <w:tc>
          <w:tcPr>
            <w:tcW w:w="720" w:type="dxa"/>
          </w:tcPr>
          <w:p w14:paraId="2994C5EF" w14:textId="77777777" w:rsidR="00EB420B" w:rsidRPr="007A01DE" w:rsidRDefault="00EB420B" w:rsidP="00EB420B">
            <w:pPr>
              <w:spacing w:before="120" w:after="120"/>
              <w:jc w:val="center"/>
              <w:rPr>
                <w:rFonts w:ascii="Times New Roman" w:eastAsia="Times New Roman" w:hAnsi="Times New Roman"/>
                <w:color w:val="000000"/>
                <w:sz w:val="18"/>
                <w:szCs w:val="18"/>
              </w:rPr>
            </w:pPr>
          </w:p>
        </w:tc>
        <w:tc>
          <w:tcPr>
            <w:tcW w:w="3780" w:type="dxa"/>
            <w:gridSpan w:val="3"/>
          </w:tcPr>
          <w:p w14:paraId="4B7A2A81" w14:textId="77777777" w:rsidR="00EB420B" w:rsidRPr="007A01DE" w:rsidRDefault="00EB420B" w:rsidP="00EB420B">
            <w:pPr>
              <w:spacing w:before="120" w:after="120"/>
              <w:rPr>
                <w:rFonts w:ascii="Times New Roman" w:eastAsia="Times New Roman" w:hAnsi="Times New Roman"/>
                <w:sz w:val="20"/>
              </w:rPr>
            </w:pPr>
            <w:r w:rsidRPr="007A01DE">
              <w:rPr>
                <w:rFonts w:ascii="Times New Roman" w:eastAsia="Times New Roman" w:hAnsi="Times New Roman"/>
                <w:sz w:val="16"/>
                <w:szCs w:val="16"/>
                <w:lang w:val="sq-AL" w:eastAsia="sq-AL"/>
              </w:rPr>
              <w:t>MASR/OSHC</w:t>
            </w:r>
          </w:p>
        </w:tc>
        <w:tc>
          <w:tcPr>
            <w:tcW w:w="905" w:type="dxa"/>
          </w:tcPr>
          <w:p w14:paraId="28BD780C" w14:textId="77777777" w:rsidR="00EB420B" w:rsidRPr="007A01DE" w:rsidRDefault="00EB420B" w:rsidP="00EB420B">
            <w:pPr>
              <w:spacing w:before="120" w:after="120"/>
              <w:jc w:val="center"/>
              <w:rPr>
                <w:rFonts w:ascii="Times New Roman" w:hAnsi="Times New Roman"/>
                <w:sz w:val="20"/>
              </w:rPr>
            </w:pPr>
          </w:p>
        </w:tc>
        <w:tc>
          <w:tcPr>
            <w:tcW w:w="715" w:type="dxa"/>
          </w:tcPr>
          <w:p w14:paraId="07B32E64" w14:textId="77777777" w:rsidR="00EB420B" w:rsidRPr="007A01DE" w:rsidRDefault="00EB420B" w:rsidP="00EB420B">
            <w:pPr>
              <w:spacing w:before="120" w:after="120"/>
              <w:jc w:val="center"/>
              <w:rPr>
                <w:rFonts w:ascii="Times New Roman" w:hAnsi="Times New Roman"/>
                <w:sz w:val="20"/>
              </w:rPr>
            </w:pPr>
          </w:p>
        </w:tc>
        <w:tc>
          <w:tcPr>
            <w:tcW w:w="973" w:type="dxa"/>
          </w:tcPr>
          <w:p w14:paraId="0007777E" w14:textId="77777777" w:rsidR="00EB420B" w:rsidRPr="007A01DE" w:rsidRDefault="00EB420B" w:rsidP="00EB420B">
            <w:pPr>
              <w:spacing w:before="120" w:after="120"/>
              <w:jc w:val="center"/>
              <w:rPr>
                <w:rFonts w:ascii="Times New Roman" w:hAnsi="Times New Roman"/>
                <w:sz w:val="20"/>
              </w:rPr>
            </w:pPr>
          </w:p>
        </w:tc>
        <w:tc>
          <w:tcPr>
            <w:tcW w:w="903" w:type="dxa"/>
          </w:tcPr>
          <w:p w14:paraId="397FC2FD" w14:textId="77777777" w:rsidR="00EB420B" w:rsidRPr="007A01DE" w:rsidRDefault="00EB420B" w:rsidP="00EB420B">
            <w:pPr>
              <w:spacing w:before="120" w:after="120"/>
              <w:jc w:val="center"/>
              <w:rPr>
                <w:rFonts w:ascii="Times New Roman" w:hAnsi="Times New Roman"/>
                <w:sz w:val="20"/>
              </w:rPr>
            </w:pPr>
          </w:p>
        </w:tc>
        <w:tc>
          <w:tcPr>
            <w:tcW w:w="903" w:type="dxa"/>
          </w:tcPr>
          <w:p w14:paraId="75682FD0" w14:textId="77777777" w:rsidR="00EB420B" w:rsidRPr="007A01DE" w:rsidRDefault="00EB420B" w:rsidP="00EB420B">
            <w:pPr>
              <w:spacing w:before="120" w:after="120"/>
              <w:jc w:val="center"/>
              <w:rPr>
                <w:rFonts w:ascii="Times New Roman" w:hAnsi="Times New Roman"/>
                <w:sz w:val="20"/>
              </w:rPr>
            </w:pPr>
          </w:p>
        </w:tc>
        <w:tc>
          <w:tcPr>
            <w:tcW w:w="927" w:type="dxa"/>
          </w:tcPr>
          <w:p w14:paraId="38FF261D" w14:textId="77777777" w:rsidR="00EB420B" w:rsidRPr="007A01DE" w:rsidRDefault="00EB420B" w:rsidP="00EB420B">
            <w:pPr>
              <w:spacing w:before="120" w:after="120"/>
              <w:jc w:val="center"/>
              <w:rPr>
                <w:rFonts w:ascii="Times New Roman" w:hAnsi="Times New Roman"/>
                <w:sz w:val="20"/>
              </w:rPr>
            </w:pPr>
          </w:p>
        </w:tc>
        <w:tc>
          <w:tcPr>
            <w:tcW w:w="2621" w:type="dxa"/>
          </w:tcPr>
          <w:p w14:paraId="2F660193" w14:textId="77777777" w:rsidR="00EB420B" w:rsidRPr="007A01DE" w:rsidRDefault="00EB420B" w:rsidP="00EB420B">
            <w:pPr>
              <w:spacing w:before="120" w:after="120"/>
              <w:jc w:val="center"/>
              <w:rPr>
                <w:rFonts w:ascii="Times New Roman" w:hAnsi="Times New Roman"/>
                <w:sz w:val="20"/>
              </w:rPr>
            </w:pPr>
          </w:p>
        </w:tc>
        <w:tc>
          <w:tcPr>
            <w:tcW w:w="804" w:type="dxa"/>
          </w:tcPr>
          <w:p w14:paraId="77573279"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6738567F" w14:textId="77777777" w:rsidR="00EB420B" w:rsidRPr="007A01DE" w:rsidRDefault="00EB420B" w:rsidP="00EB420B">
            <w:pPr>
              <w:spacing w:before="120" w:after="120"/>
              <w:jc w:val="center"/>
              <w:rPr>
                <w:rFonts w:ascii="Times New Roman" w:hAnsi="Times New Roman"/>
                <w:sz w:val="20"/>
              </w:rPr>
            </w:pPr>
          </w:p>
        </w:tc>
        <w:tc>
          <w:tcPr>
            <w:tcW w:w="1060" w:type="dxa"/>
          </w:tcPr>
          <w:p w14:paraId="775B40CB" w14:textId="77777777" w:rsidR="00EB420B" w:rsidRPr="007A01DE" w:rsidRDefault="00EB420B" w:rsidP="00EB420B">
            <w:pPr>
              <w:spacing w:before="120" w:after="120"/>
              <w:jc w:val="center"/>
              <w:rPr>
                <w:rFonts w:ascii="Times New Roman" w:hAnsi="Times New Roman"/>
                <w:sz w:val="20"/>
              </w:rPr>
            </w:pPr>
          </w:p>
        </w:tc>
      </w:tr>
      <w:tr w:rsidR="00EB420B" w:rsidRPr="007A01DE" w14:paraId="4D0E86E2" w14:textId="77777777" w:rsidTr="005D369E">
        <w:tc>
          <w:tcPr>
            <w:tcW w:w="720" w:type="dxa"/>
          </w:tcPr>
          <w:p w14:paraId="3CFB6646" w14:textId="77777777" w:rsidR="00EB420B" w:rsidRPr="007A01DE" w:rsidRDefault="00EB420B" w:rsidP="00EB420B">
            <w:pPr>
              <w:rPr>
                <w:rFonts w:ascii="Times New Roman" w:hAnsi="Times New Roman"/>
                <w:sz w:val="18"/>
                <w:szCs w:val="18"/>
              </w:rPr>
            </w:pPr>
          </w:p>
        </w:tc>
        <w:tc>
          <w:tcPr>
            <w:tcW w:w="3780" w:type="dxa"/>
            <w:gridSpan w:val="3"/>
          </w:tcPr>
          <w:p w14:paraId="138F644D" w14:textId="77777777" w:rsidR="00EB420B" w:rsidRPr="007A01DE" w:rsidRDefault="00EB420B" w:rsidP="00EB420B">
            <w:pPr>
              <w:rPr>
                <w:rFonts w:ascii="Times New Roman" w:hAnsi="Times New Roman"/>
                <w:sz w:val="20"/>
              </w:rPr>
            </w:pPr>
            <w:r w:rsidRPr="007A01DE">
              <w:rPr>
                <w:rFonts w:ascii="Times New Roman" w:eastAsia="Times New Roman" w:hAnsi="Times New Roman"/>
                <w:sz w:val="16"/>
                <w:szCs w:val="16"/>
                <w:lang w:val="sq-AL" w:eastAsia="sq-AL"/>
              </w:rPr>
              <w:t>91104 AC</w:t>
            </w:r>
          </w:p>
        </w:tc>
        <w:tc>
          <w:tcPr>
            <w:tcW w:w="905" w:type="dxa"/>
          </w:tcPr>
          <w:p w14:paraId="7F07926B" w14:textId="77777777" w:rsidR="00EB420B" w:rsidRPr="007A01DE" w:rsidRDefault="00EB420B" w:rsidP="00EB420B">
            <w:pPr>
              <w:spacing w:before="120" w:after="120"/>
              <w:jc w:val="center"/>
              <w:rPr>
                <w:rFonts w:ascii="Times New Roman" w:hAnsi="Times New Roman"/>
                <w:sz w:val="20"/>
              </w:rPr>
            </w:pPr>
          </w:p>
        </w:tc>
        <w:tc>
          <w:tcPr>
            <w:tcW w:w="715" w:type="dxa"/>
          </w:tcPr>
          <w:p w14:paraId="608918C4" w14:textId="77777777" w:rsidR="00EB420B" w:rsidRPr="007A01DE" w:rsidRDefault="00EB420B" w:rsidP="00EB420B">
            <w:pPr>
              <w:spacing w:before="120" w:after="120"/>
              <w:jc w:val="center"/>
              <w:rPr>
                <w:rFonts w:ascii="Times New Roman" w:hAnsi="Times New Roman"/>
                <w:sz w:val="20"/>
              </w:rPr>
            </w:pPr>
          </w:p>
        </w:tc>
        <w:tc>
          <w:tcPr>
            <w:tcW w:w="973" w:type="dxa"/>
          </w:tcPr>
          <w:p w14:paraId="068807D3" w14:textId="77777777" w:rsidR="00EB420B" w:rsidRPr="007A01DE" w:rsidRDefault="00EB420B" w:rsidP="00EB420B">
            <w:pPr>
              <w:spacing w:before="120" w:after="120"/>
              <w:jc w:val="center"/>
              <w:rPr>
                <w:rFonts w:ascii="Times New Roman" w:hAnsi="Times New Roman"/>
                <w:sz w:val="20"/>
              </w:rPr>
            </w:pPr>
          </w:p>
        </w:tc>
        <w:tc>
          <w:tcPr>
            <w:tcW w:w="903" w:type="dxa"/>
          </w:tcPr>
          <w:p w14:paraId="2BA0DD5B" w14:textId="77777777" w:rsidR="00EB420B" w:rsidRPr="007A01DE" w:rsidRDefault="00EB420B" w:rsidP="00EB420B">
            <w:pPr>
              <w:spacing w:before="120" w:after="120"/>
              <w:jc w:val="center"/>
              <w:rPr>
                <w:rFonts w:ascii="Times New Roman" w:hAnsi="Times New Roman"/>
                <w:sz w:val="20"/>
              </w:rPr>
            </w:pPr>
          </w:p>
        </w:tc>
        <w:tc>
          <w:tcPr>
            <w:tcW w:w="903" w:type="dxa"/>
          </w:tcPr>
          <w:p w14:paraId="5558AC45" w14:textId="77777777" w:rsidR="00EB420B" w:rsidRPr="007A01DE" w:rsidRDefault="00EB420B" w:rsidP="00EB420B">
            <w:pPr>
              <w:spacing w:before="120" w:after="120"/>
              <w:jc w:val="center"/>
              <w:rPr>
                <w:rFonts w:ascii="Times New Roman" w:hAnsi="Times New Roman"/>
                <w:sz w:val="20"/>
              </w:rPr>
            </w:pPr>
          </w:p>
        </w:tc>
        <w:tc>
          <w:tcPr>
            <w:tcW w:w="927" w:type="dxa"/>
          </w:tcPr>
          <w:p w14:paraId="45D5C675" w14:textId="77777777" w:rsidR="00EB420B" w:rsidRPr="007A01DE" w:rsidRDefault="00EB420B" w:rsidP="00EB420B">
            <w:pPr>
              <w:spacing w:before="120" w:after="120"/>
              <w:jc w:val="center"/>
              <w:rPr>
                <w:rFonts w:ascii="Times New Roman" w:hAnsi="Times New Roman"/>
                <w:sz w:val="20"/>
              </w:rPr>
            </w:pPr>
          </w:p>
        </w:tc>
        <w:tc>
          <w:tcPr>
            <w:tcW w:w="2621" w:type="dxa"/>
          </w:tcPr>
          <w:p w14:paraId="352B45DB" w14:textId="77777777" w:rsidR="00EB420B" w:rsidRPr="007A01DE" w:rsidRDefault="00EB420B" w:rsidP="00EB420B">
            <w:pPr>
              <w:spacing w:before="120" w:after="120"/>
              <w:jc w:val="center"/>
              <w:rPr>
                <w:rFonts w:ascii="Times New Roman" w:hAnsi="Times New Roman"/>
                <w:sz w:val="20"/>
              </w:rPr>
            </w:pPr>
          </w:p>
        </w:tc>
        <w:tc>
          <w:tcPr>
            <w:tcW w:w="804" w:type="dxa"/>
          </w:tcPr>
          <w:p w14:paraId="5823A3BF"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6A4DB146" w14:textId="77777777" w:rsidR="00EB420B" w:rsidRPr="007A01DE" w:rsidRDefault="00EB420B" w:rsidP="00EB420B">
            <w:pPr>
              <w:spacing w:before="120" w:after="120"/>
              <w:jc w:val="center"/>
              <w:rPr>
                <w:rFonts w:ascii="Times New Roman" w:hAnsi="Times New Roman"/>
                <w:sz w:val="20"/>
              </w:rPr>
            </w:pPr>
          </w:p>
        </w:tc>
        <w:tc>
          <w:tcPr>
            <w:tcW w:w="1060" w:type="dxa"/>
          </w:tcPr>
          <w:p w14:paraId="4196B0EF" w14:textId="77777777" w:rsidR="00EB420B" w:rsidRPr="007A01DE" w:rsidRDefault="00EB420B" w:rsidP="00EB420B">
            <w:pPr>
              <w:spacing w:before="120" w:after="120"/>
              <w:jc w:val="center"/>
              <w:rPr>
                <w:rFonts w:ascii="Times New Roman" w:hAnsi="Times New Roman"/>
                <w:sz w:val="20"/>
              </w:rPr>
            </w:pPr>
          </w:p>
        </w:tc>
      </w:tr>
      <w:tr w:rsidR="00EB420B" w:rsidRPr="007A01DE" w14:paraId="4F377512" w14:textId="77777777" w:rsidTr="005D369E">
        <w:tc>
          <w:tcPr>
            <w:tcW w:w="720" w:type="dxa"/>
          </w:tcPr>
          <w:p w14:paraId="41595F92" w14:textId="77777777" w:rsidR="00EB420B" w:rsidRPr="007A01DE" w:rsidRDefault="00EB420B" w:rsidP="00EB420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4.7.3</w:t>
            </w:r>
          </w:p>
        </w:tc>
        <w:tc>
          <w:tcPr>
            <w:tcW w:w="3780" w:type="dxa"/>
            <w:gridSpan w:val="3"/>
          </w:tcPr>
          <w:p w14:paraId="1CB44B38" w14:textId="77777777" w:rsidR="00EB420B" w:rsidRPr="007A01DE" w:rsidRDefault="00EB420B" w:rsidP="00EB420B">
            <w:pPr>
              <w:spacing w:before="120" w:after="120"/>
              <w:rPr>
                <w:rFonts w:ascii="Times New Roman" w:eastAsia="Times New Roman" w:hAnsi="Times New Roman"/>
                <w:sz w:val="20"/>
              </w:rPr>
            </w:pPr>
            <w:r w:rsidRPr="007A01DE">
              <w:rPr>
                <w:rFonts w:ascii="Times New Roman" w:eastAsia="Times New Roman" w:hAnsi="Times New Roman"/>
                <w:b/>
                <w:bCs/>
                <w:color w:val="000000"/>
                <w:sz w:val="16"/>
                <w:szCs w:val="16"/>
                <w:lang w:val="sq-AL" w:eastAsia="sq-AL"/>
              </w:rPr>
              <w:t>Aktivitetet informuese dhe edukuese në institucionet e arsimit parauniversitar të zhvilluara</w:t>
            </w:r>
          </w:p>
        </w:tc>
        <w:tc>
          <w:tcPr>
            <w:tcW w:w="905" w:type="dxa"/>
          </w:tcPr>
          <w:p w14:paraId="4BB65B64" w14:textId="77777777" w:rsidR="00EB420B" w:rsidRPr="007A01DE" w:rsidRDefault="00EB420B" w:rsidP="00EB420B">
            <w:pPr>
              <w:spacing w:before="120" w:after="120"/>
              <w:jc w:val="center"/>
              <w:rPr>
                <w:rFonts w:ascii="Times New Roman" w:hAnsi="Times New Roman"/>
                <w:sz w:val="20"/>
              </w:rPr>
            </w:pPr>
          </w:p>
        </w:tc>
        <w:tc>
          <w:tcPr>
            <w:tcW w:w="715" w:type="dxa"/>
          </w:tcPr>
          <w:p w14:paraId="2DDCE013" w14:textId="77777777" w:rsidR="00EB420B" w:rsidRPr="007A01DE" w:rsidRDefault="00EB420B" w:rsidP="00EB420B">
            <w:pPr>
              <w:spacing w:before="120" w:after="120"/>
              <w:jc w:val="center"/>
              <w:rPr>
                <w:rFonts w:ascii="Times New Roman" w:eastAsia="Times New Roman" w:hAnsi="Times New Roman"/>
                <w:b/>
                <w:bCs/>
                <w:sz w:val="16"/>
                <w:szCs w:val="16"/>
                <w:lang w:val="sq-AL" w:eastAsia="sq-AL"/>
              </w:rPr>
            </w:pPr>
            <w:r w:rsidRPr="007A01DE">
              <w:rPr>
                <w:rFonts w:ascii="Times New Roman" w:eastAsia="Times New Roman" w:hAnsi="Times New Roman"/>
                <w:b/>
                <w:bCs/>
                <w:sz w:val="16"/>
                <w:szCs w:val="16"/>
                <w:lang w:val="sq-AL" w:eastAsia="sq-AL"/>
              </w:rPr>
              <w:t>6,715</w:t>
            </w:r>
          </w:p>
          <w:p w14:paraId="0D8CFD17" w14:textId="77777777" w:rsidR="00EB420B" w:rsidRPr="007A01DE" w:rsidRDefault="00EB420B" w:rsidP="00EB420B">
            <w:pPr>
              <w:spacing w:before="120" w:after="120"/>
              <w:jc w:val="center"/>
              <w:rPr>
                <w:rFonts w:ascii="Times New Roman" w:hAnsi="Times New Roman"/>
                <w:sz w:val="20"/>
                <w:lang w:val="it-IT"/>
              </w:rPr>
            </w:pPr>
            <w:r w:rsidRPr="007A01DE">
              <w:rPr>
                <w:rFonts w:ascii="Times New Roman" w:eastAsia="Times New Roman" w:hAnsi="Times New Roman"/>
                <w:b/>
                <w:bCs/>
                <w:sz w:val="16"/>
                <w:szCs w:val="16"/>
                <w:lang w:val="sq-AL" w:eastAsia="sq-AL"/>
              </w:rPr>
              <w:t>(3, 700 F.Huaj)</w:t>
            </w:r>
          </w:p>
        </w:tc>
        <w:tc>
          <w:tcPr>
            <w:tcW w:w="973" w:type="dxa"/>
          </w:tcPr>
          <w:p w14:paraId="74D61A11" w14:textId="09669B08" w:rsidR="00EB420B" w:rsidRPr="00A361D0" w:rsidRDefault="009B6C85" w:rsidP="00A361D0">
            <w:pPr>
              <w:spacing w:before="120" w:after="120"/>
              <w:jc w:val="center"/>
              <w:rPr>
                <w:rFonts w:ascii="Times New Roman" w:hAnsi="Times New Roman"/>
                <w:b/>
                <w:sz w:val="20"/>
                <w:lang w:val="it-IT"/>
              </w:rPr>
            </w:pPr>
            <w:r>
              <w:rPr>
                <w:rFonts w:ascii="Times New Roman" w:hAnsi="Times New Roman"/>
                <w:b/>
                <w:sz w:val="20"/>
                <w:lang w:val="it-IT"/>
              </w:rPr>
              <w:t>4,807</w:t>
            </w:r>
          </w:p>
        </w:tc>
        <w:tc>
          <w:tcPr>
            <w:tcW w:w="903" w:type="dxa"/>
          </w:tcPr>
          <w:p w14:paraId="54B2FFA7" w14:textId="099CA5C1" w:rsidR="00EB420B" w:rsidRPr="002474F1" w:rsidRDefault="00A361D0" w:rsidP="00EB420B">
            <w:pPr>
              <w:spacing w:before="120" w:after="120"/>
              <w:jc w:val="center"/>
              <w:rPr>
                <w:rFonts w:ascii="Times New Roman" w:hAnsi="Times New Roman"/>
                <w:b/>
                <w:sz w:val="20"/>
                <w:lang w:val="it-IT"/>
              </w:rPr>
            </w:pPr>
            <w:r>
              <w:rPr>
                <w:rFonts w:ascii="Times New Roman" w:hAnsi="Times New Roman"/>
                <w:b/>
                <w:sz w:val="20"/>
                <w:lang w:val="it-IT"/>
              </w:rPr>
              <w:t>47%</w:t>
            </w:r>
          </w:p>
        </w:tc>
        <w:tc>
          <w:tcPr>
            <w:tcW w:w="903" w:type="dxa"/>
          </w:tcPr>
          <w:p w14:paraId="72067EB5" w14:textId="57F79C66" w:rsidR="00EB420B" w:rsidRPr="002474F1" w:rsidRDefault="00B67976" w:rsidP="00EB420B">
            <w:pPr>
              <w:spacing w:before="120" w:after="120"/>
              <w:jc w:val="center"/>
              <w:rPr>
                <w:rFonts w:ascii="Times New Roman" w:hAnsi="Times New Roman"/>
                <w:b/>
                <w:sz w:val="20"/>
                <w:lang w:val="it-IT"/>
              </w:rPr>
            </w:pPr>
            <w:r>
              <w:rPr>
                <w:rFonts w:ascii="Times New Roman" w:hAnsi="Times New Roman"/>
                <w:b/>
                <w:sz w:val="20"/>
                <w:lang w:val="it-IT"/>
              </w:rPr>
              <w:t>133%</w:t>
            </w:r>
          </w:p>
        </w:tc>
        <w:tc>
          <w:tcPr>
            <w:tcW w:w="927" w:type="dxa"/>
          </w:tcPr>
          <w:p w14:paraId="7E37EC2C" w14:textId="39FE279E" w:rsidR="00EB420B" w:rsidRPr="002474F1" w:rsidRDefault="00C30387" w:rsidP="00EB420B">
            <w:pPr>
              <w:spacing w:before="120" w:after="120"/>
              <w:jc w:val="center"/>
              <w:rPr>
                <w:rFonts w:ascii="Times New Roman" w:hAnsi="Times New Roman"/>
                <w:b/>
                <w:sz w:val="20"/>
                <w:lang w:val="it-IT"/>
              </w:rPr>
            </w:pPr>
            <w:r>
              <w:rPr>
                <w:rFonts w:ascii="Times New Roman" w:hAnsi="Times New Roman"/>
                <w:b/>
                <w:sz w:val="20"/>
                <w:lang w:val="it-IT"/>
              </w:rPr>
              <w:t>63%</w:t>
            </w:r>
          </w:p>
        </w:tc>
        <w:tc>
          <w:tcPr>
            <w:tcW w:w="2621" w:type="dxa"/>
          </w:tcPr>
          <w:p w14:paraId="46CD1F96" w14:textId="7D5B2B1A" w:rsidR="00F44779" w:rsidRPr="00B21005" w:rsidRDefault="00F44779" w:rsidP="00F44779">
            <w:pPr>
              <w:spacing w:before="120" w:after="120"/>
              <w:jc w:val="center"/>
              <w:rPr>
                <w:rFonts w:ascii="Times New Roman" w:hAnsi="Times New Roman"/>
                <w:b/>
                <w:sz w:val="16"/>
                <w:szCs w:val="16"/>
              </w:rPr>
            </w:pPr>
            <w:r w:rsidRPr="00B21005">
              <w:rPr>
                <w:rFonts w:ascii="Times New Roman" w:hAnsi="Times New Roman"/>
                <w:b/>
                <w:sz w:val="16"/>
                <w:szCs w:val="16"/>
              </w:rPr>
              <w:t>I ZBATUAR</w:t>
            </w:r>
            <w:r>
              <w:rPr>
                <w:rFonts w:ascii="Times New Roman" w:hAnsi="Times New Roman"/>
                <w:b/>
                <w:sz w:val="16"/>
                <w:szCs w:val="16"/>
              </w:rPr>
              <w:t xml:space="preserve"> PJESËRISHT</w:t>
            </w:r>
          </w:p>
          <w:p w14:paraId="426C4F17" w14:textId="77777777" w:rsidR="00EB420B" w:rsidRPr="007A01DE" w:rsidRDefault="00EB420B" w:rsidP="00EB420B">
            <w:pPr>
              <w:spacing w:before="120" w:after="120"/>
              <w:jc w:val="center"/>
              <w:rPr>
                <w:rFonts w:ascii="Times New Roman" w:hAnsi="Times New Roman"/>
                <w:sz w:val="20"/>
                <w:lang w:val="it-IT"/>
              </w:rPr>
            </w:pPr>
          </w:p>
        </w:tc>
        <w:tc>
          <w:tcPr>
            <w:tcW w:w="804" w:type="dxa"/>
          </w:tcPr>
          <w:p w14:paraId="50230FFA" w14:textId="77777777" w:rsidR="00EB420B" w:rsidRPr="007A01DE" w:rsidRDefault="00EB420B" w:rsidP="00EB420B">
            <w:pPr>
              <w:spacing w:before="120" w:after="120"/>
              <w:jc w:val="center"/>
              <w:rPr>
                <w:rFonts w:ascii="Times New Roman" w:hAnsi="Times New Roman"/>
                <w:sz w:val="20"/>
                <w:lang w:val="it-IT"/>
              </w:rPr>
            </w:pPr>
          </w:p>
        </w:tc>
        <w:tc>
          <w:tcPr>
            <w:tcW w:w="816" w:type="dxa"/>
            <w:gridSpan w:val="2"/>
          </w:tcPr>
          <w:p w14:paraId="6C28D5DD" w14:textId="77777777" w:rsidR="00EB420B" w:rsidRPr="007A01DE" w:rsidRDefault="00EB420B" w:rsidP="00EB420B">
            <w:pPr>
              <w:spacing w:before="120" w:after="120"/>
              <w:jc w:val="center"/>
              <w:rPr>
                <w:rFonts w:ascii="Times New Roman" w:hAnsi="Times New Roman"/>
                <w:sz w:val="20"/>
                <w:lang w:val="it-IT"/>
              </w:rPr>
            </w:pPr>
          </w:p>
        </w:tc>
        <w:tc>
          <w:tcPr>
            <w:tcW w:w="1060" w:type="dxa"/>
          </w:tcPr>
          <w:p w14:paraId="75A17CA3" w14:textId="77777777" w:rsidR="00EB420B" w:rsidRPr="009F30F2" w:rsidRDefault="00EB420B" w:rsidP="00EB420B">
            <w:pPr>
              <w:spacing w:before="120" w:after="120"/>
              <w:jc w:val="center"/>
              <w:rPr>
                <w:rFonts w:ascii="Times New Roman" w:hAnsi="Times New Roman"/>
                <w:b/>
                <w:sz w:val="20"/>
                <w:lang w:val="it-IT"/>
              </w:rPr>
            </w:pPr>
            <w:r w:rsidRPr="009F30F2">
              <w:rPr>
                <w:rFonts w:ascii="Times New Roman" w:hAnsi="Times New Roman"/>
                <w:b/>
                <w:sz w:val="20"/>
                <w:lang w:val="it-IT"/>
              </w:rPr>
              <w:t>2020-2023</w:t>
            </w:r>
          </w:p>
        </w:tc>
      </w:tr>
      <w:tr w:rsidR="00EB420B" w:rsidRPr="007A01DE" w14:paraId="39A00216" w14:textId="77777777" w:rsidTr="005D369E">
        <w:tc>
          <w:tcPr>
            <w:tcW w:w="720" w:type="dxa"/>
          </w:tcPr>
          <w:p w14:paraId="1D93171F" w14:textId="77777777" w:rsidR="00EB420B" w:rsidRPr="007A01DE" w:rsidRDefault="00EB420B" w:rsidP="00EB420B">
            <w:pPr>
              <w:spacing w:before="120" w:after="120"/>
              <w:jc w:val="center"/>
              <w:rPr>
                <w:rFonts w:ascii="Times New Roman" w:eastAsia="Times New Roman" w:hAnsi="Times New Roman"/>
                <w:color w:val="000000"/>
                <w:sz w:val="18"/>
                <w:szCs w:val="18"/>
                <w:lang w:val="it-IT"/>
              </w:rPr>
            </w:pPr>
            <w:r w:rsidRPr="007A01DE">
              <w:rPr>
                <w:rFonts w:ascii="Times New Roman" w:eastAsia="Times New Roman" w:hAnsi="Times New Roman"/>
                <w:color w:val="000000"/>
                <w:sz w:val="18"/>
                <w:szCs w:val="18"/>
                <w:lang w:val="it-IT"/>
              </w:rPr>
              <w:t>4.7.3.a</w:t>
            </w:r>
          </w:p>
        </w:tc>
        <w:tc>
          <w:tcPr>
            <w:tcW w:w="3780" w:type="dxa"/>
            <w:gridSpan w:val="3"/>
          </w:tcPr>
          <w:p w14:paraId="2EEAC319" w14:textId="77777777" w:rsidR="00EB420B" w:rsidRPr="00C97DD9" w:rsidRDefault="00EB420B" w:rsidP="00EB420B">
            <w:pPr>
              <w:spacing w:before="120" w:after="120"/>
              <w:rPr>
                <w:rFonts w:ascii="Times New Roman" w:eastAsia="Times New Roman" w:hAnsi="Times New Roman"/>
                <w:sz w:val="20"/>
                <w:lang w:val="it-IT"/>
              </w:rPr>
            </w:pPr>
            <w:r w:rsidRPr="007A01DE">
              <w:rPr>
                <w:rFonts w:ascii="Times New Roman" w:eastAsia="Times New Roman" w:hAnsi="Times New Roman"/>
                <w:color w:val="000000"/>
                <w:sz w:val="16"/>
                <w:szCs w:val="16"/>
                <w:lang w:val="sq-AL" w:eastAsia="sq-AL"/>
              </w:rPr>
              <w:t>Hartimi i planit të aktiviteteve vjetore të ELP në institucionet e arsimit parauniversitar (I) Miratimi nga DAR i planeve të aktiviteteve vjetore për ELP në institucionet e arsimit parauniversitar- viti 2020 (II) Zhvillimi i aktiviteteve sipas planit të miratuar dhe Realizimi i orëve të hapura me klasat e arsimit parauniversitar; botimi i materialeve informuese, nga AP - viti 2021/2022 (III) Konferencë për të drejtat e fëmijëve nga AP - viti 2021</w:t>
            </w:r>
            <w:r w:rsidRPr="007A01DE">
              <w:rPr>
                <w:rFonts w:ascii="Times New Roman" w:eastAsia="Times New Roman" w:hAnsi="Times New Roman"/>
                <w:color w:val="000000"/>
                <w:sz w:val="16"/>
                <w:szCs w:val="16"/>
                <w:lang w:val="sq-AL" w:eastAsia="sq-AL"/>
              </w:rPr>
              <w:br/>
              <w:t>(aktivitetet e parashikuara nga AP fillojnë zbatimin nga 6M II 2020)</w:t>
            </w:r>
          </w:p>
        </w:tc>
        <w:tc>
          <w:tcPr>
            <w:tcW w:w="905" w:type="dxa"/>
          </w:tcPr>
          <w:p w14:paraId="7F4B70D1" w14:textId="77777777" w:rsidR="00EB420B" w:rsidRPr="00C97DD9" w:rsidRDefault="00EB420B" w:rsidP="00EB420B">
            <w:pPr>
              <w:spacing w:before="120" w:after="120"/>
              <w:jc w:val="center"/>
              <w:rPr>
                <w:rFonts w:ascii="Times New Roman" w:hAnsi="Times New Roman"/>
                <w:sz w:val="20"/>
                <w:lang w:val="it-IT"/>
              </w:rPr>
            </w:pPr>
          </w:p>
        </w:tc>
        <w:tc>
          <w:tcPr>
            <w:tcW w:w="715" w:type="dxa"/>
          </w:tcPr>
          <w:p w14:paraId="0C3400DC" w14:textId="77777777" w:rsidR="00EB420B" w:rsidRPr="007A01DE" w:rsidRDefault="00EB420B" w:rsidP="00EB420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795</w:t>
            </w:r>
          </w:p>
        </w:tc>
        <w:tc>
          <w:tcPr>
            <w:tcW w:w="973" w:type="dxa"/>
          </w:tcPr>
          <w:p w14:paraId="4211A002" w14:textId="03A0052B" w:rsidR="00EB420B" w:rsidRPr="007A01DE" w:rsidRDefault="005033DB" w:rsidP="00EB420B">
            <w:pPr>
              <w:spacing w:before="120" w:after="120"/>
              <w:jc w:val="center"/>
              <w:rPr>
                <w:rFonts w:ascii="Times New Roman" w:hAnsi="Times New Roman"/>
                <w:sz w:val="20"/>
              </w:rPr>
            </w:pPr>
            <w:r>
              <w:rPr>
                <w:rFonts w:ascii="Times New Roman" w:hAnsi="Times New Roman"/>
                <w:sz w:val="20"/>
              </w:rPr>
              <w:t>160</w:t>
            </w:r>
          </w:p>
        </w:tc>
        <w:tc>
          <w:tcPr>
            <w:tcW w:w="903" w:type="dxa"/>
          </w:tcPr>
          <w:p w14:paraId="39344D63" w14:textId="19F05415" w:rsidR="00EB420B" w:rsidRPr="007A01DE" w:rsidRDefault="005033DB" w:rsidP="00EB420B">
            <w:pPr>
              <w:spacing w:before="120" w:after="120"/>
              <w:jc w:val="center"/>
              <w:rPr>
                <w:rFonts w:ascii="Times New Roman" w:hAnsi="Times New Roman"/>
                <w:sz w:val="20"/>
              </w:rPr>
            </w:pPr>
            <w:r>
              <w:rPr>
                <w:rFonts w:ascii="Times New Roman" w:hAnsi="Times New Roman"/>
                <w:sz w:val="20"/>
              </w:rPr>
              <w:t>40.5%</w:t>
            </w:r>
          </w:p>
        </w:tc>
        <w:tc>
          <w:tcPr>
            <w:tcW w:w="903" w:type="dxa"/>
          </w:tcPr>
          <w:p w14:paraId="26898E95" w14:textId="4550EEDC" w:rsidR="00EB420B" w:rsidRPr="007A01DE" w:rsidRDefault="005033DB" w:rsidP="00EB420B">
            <w:pPr>
              <w:spacing w:before="120" w:after="120"/>
              <w:jc w:val="center"/>
              <w:rPr>
                <w:rFonts w:ascii="Times New Roman" w:hAnsi="Times New Roman"/>
                <w:sz w:val="20"/>
              </w:rPr>
            </w:pPr>
            <w:r>
              <w:rPr>
                <w:rFonts w:ascii="Times New Roman" w:hAnsi="Times New Roman"/>
                <w:sz w:val="20"/>
              </w:rPr>
              <w:t>141.53</w:t>
            </w:r>
          </w:p>
        </w:tc>
        <w:tc>
          <w:tcPr>
            <w:tcW w:w="927" w:type="dxa"/>
          </w:tcPr>
          <w:p w14:paraId="062FA5C7" w14:textId="5D3C7EF9" w:rsidR="00EB420B" w:rsidRPr="007A01DE" w:rsidRDefault="005033DB" w:rsidP="00EB420B">
            <w:pPr>
              <w:spacing w:before="120" w:after="120"/>
              <w:jc w:val="center"/>
              <w:rPr>
                <w:rFonts w:ascii="Times New Roman" w:hAnsi="Times New Roman"/>
                <w:sz w:val="20"/>
              </w:rPr>
            </w:pPr>
            <w:r>
              <w:rPr>
                <w:rFonts w:ascii="Times New Roman" w:hAnsi="Times New Roman"/>
                <w:sz w:val="20"/>
              </w:rPr>
              <w:t>88.45%</w:t>
            </w:r>
          </w:p>
        </w:tc>
        <w:tc>
          <w:tcPr>
            <w:tcW w:w="2621" w:type="dxa"/>
          </w:tcPr>
          <w:p w14:paraId="6C8688DD" w14:textId="77777777" w:rsidR="00EB420B" w:rsidRPr="00B21005" w:rsidRDefault="005033DB" w:rsidP="005033DB">
            <w:pPr>
              <w:spacing w:before="120" w:after="120"/>
              <w:jc w:val="center"/>
              <w:rPr>
                <w:rFonts w:ascii="Times New Roman" w:hAnsi="Times New Roman"/>
                <w:b/>
                <w:sz w:val="16"/>
                <w:szCs w:val="16"/>
              </w:rPr>
            </w:pPr>
            <w:r w:rsidRPr="00B21005">
              <w:rPr>
                <w:rFonts w:ascii="Times New Roman" w:hAnsi="Times New Roman"/>
                <w:b/>
                <w:sz w:val="16"/>
                <w:szCs w:val="16"/>
              </w:rPr>
              <w:t>I ZBATUAR</w:t>
            </w:r>
          </w:p>
          <w:p w14:paraId="528D3AA6" w14:textId="1E263EC1" w:rsidR="00A4108E" w:rsidRPr="00A4108E" w:rsidRDefault="00A4108E" w:rsidP="00D100F6">
            <w:pPr>
              <w:spacing w:after="0" w:line="240" w:lineRule="auto"/>
              <w:jc w:val="both"/>
              <w:rPr>
                <w:rFonts w:ascii="Times New Roman" w:hAnsi="Times New Roman"/>
                <w:sz w:val="16"/>
                <w:szCs w:val="16"/>
              </w:rPr>
            </w:pPr>
            <w:r w:rsidRPr="00A4108E">
              <w:rPr>
                <w:rFonts w:ascii="Times New Roman" w:hAnsi="Times New Roman"/>
                <w:sz w:val="16"/>
                <w:szCs w:val="16"/>
              </w:rPr>
              <w:t>Në kuadër të këtij aktiviteti Seksioni për Mbrojtjen dhe Promovimin e të Drejtave të Fëmijëve pranë Avokatit të</w:t>
            </w:r>
            <w:r w:rsidRPr="00B21005">
              <w:rPr>
                <w:rFonts w:ascii="Times New Roman" w:hAnsi="Times New Roman"/>
                <w:sz w:val="16"/>
                <w:szCs w:val="16"/>
              </w:rPr>
              <w:t xml:space="preserve"> </w:t>
            </w:r>
            <w:r w:rsidRPr="00A4108E">
              <w:rPr>
                <w:rFonts w:ascii="Times New Roman" w:hAnsi="Times New Roman"/>
                <w:sz w:val="16"/>
                <w:szCs w:val="16"/>
              </w:rPr>
              <w:t xml:space="preserve">Popullit u angazhuar në konceptimin dhe prodhimin e materialit promovues “Konventa e Kombeve të Bashkuara për të drejtat e fëmijëve”, gjatë vitit 2022. Në total u prodhuan 500 copë konventa, të cilat u shpërndanë përgjatë aktiviteteve të zhvilluara. </w:t>
            </w:r>
          </w:p>
          <w:p w14:paraId="76F96198" w14:textId="77777777" w:rsidR="00A4108E" w:rsidRPr="00B21005" w:rsidRDefault="00A4108E" w:rsidP="00D100F6">
            <w:pPr>
              <w:spacing w:after="0" w:line="240" w:lineRule="auto"/>
              <w:jc w:val="both"/>
              <w:rPr>
                <w:rFonts w:ascii="Times New Roman" w:hAnsi="Times New Roman"/>
                <w:sz w:val="16"/>
                <w:szCs w:val="16"/>
              </w:rPr>
            </w:pPr>
            <w:r w:rsidRPr="00A4108E">
              <w:rPr>
                <w:rFonts w:ascii="Times New Roman" w:hAnsi="Times New Roman"/>
                <w:sz w:val="16"/>
                <w:szCs w:val="16"/>
              </w:rPr>
              <w:t>Gjithashtu në kuadër të këtij aktivitetit janë organizuar takime sa më poshtë</w:t>
            </w:r>
            <w:r w:rsidRPr="00B21005">
              <w:rPr>
                <w:rFonts w:ascii="Times New Roman" w:hAnsi="Times New Roman"/>
                <w:sz w:val="16"/>
                <w:szCs w:val="16"/>
              </w:rPr>
              <w:t>:</w:t>
            </w:r>
          </w:p>
          <w:p w14:paraId="57CC9FCE" w14:textId="77777777" w:rsidR="00B21005" w:rsidRPr="00B21005" w:rsidRDefault="00B21005" w:rsidP="00D100F6">
            <w:pPr>
              <w:spacing w:after="0" w:line="240" w:lineRule="auto"/>
              <w:jc w:val="both"/>
              <w:rPr>
                <w:rFonts w:ascii="Times New Roman" w:hAnsi="Times New Roman"/>
                <w:sz w:val="16"/>
                <w:szCs w:val="16"/>
              </w:rPr>
            </w:pPr>
            <w:r w:rsidRPr="00B21005">
              <w:rPr>
                <w:rFonts w:ascii="Times New Roman" w:hAnsi="Times New Roman"/>
                <w:sz w:val="16"/>
                <w:szCs w:val="16"/>
              </w:rPr>
              <w:t>- Organizimi i tryezës në mjediset e institucionit të AP-së, më datën 18.11 2022, lidhur me publikimin e raportit “Masat kundër COVID-19, vlerësimi i ndikimit tek të drejtat e njeriut”. Raporti është përpiluar nga Seksioni i Mbrojtjes dhe Promovimit të të Drejtave të Fëmijëve dhe u mbështet nga UNICEF.</w:t>
            </w:r>
          </w:p>
          <w:p w14:paraId="2451C615" w14:textId="77777777" w:rsidR="001106F5" w:rsidRPr="001106F5" w:rsidRDefault="00B21005" w:rsidP="00D100F6">
            <w:pPr>
              <w:spacing w:after="0" w:line="240" w:lineRule="auto"/>
              <w:jc w:val="both"/>
              <w:rPr>
                <w:rFonts w:ascii="Times New Roman" w:hAnsi="Times New Roman"/>
                <w:sz w:val="16"/>
                <w:szCs w:val="16"/>
              </w:rPr>
            </w:pPr>
            <w:r w:rsidRPr="00B21005">
              <w:rPr>
                <w:rFonts w:ascii="Times New Roman" w:hAnsi="Times New Roman"/>
                <w:sz w:val="16"/>
                <w:szCs w:val="16"/>
              </w:rPr>
              <w:t>- Veprimtari e organizuar nga Avokati i Popullit “Të festojmë së bashku ditën Ndërkombëtare të 1 Qershorit” me fëmijët që marrin shërbim të përkujdesit social tek organizata jofitimprurëse “Orët Fatlume”, në</w:t>
            </w:r>
            <w:r w:rsidR="001106F5" w:rsidRPr="001106F5">
              <w:rPr>
                <w:rFonts w:ascii="Times New Roman" w:hAnsi="Times New Roman"/>
                <w:sz w:val="16"/>
                <w:szCs w:val="16"/>
              </w:rPr>
              <w:t>Bashkinë Elbasan, datë 1.06.2022.</w:t>
            </w:r>
          </w:p>
          <w:p w14:paraId="6CF766E2" w14:textId="7028DB8F" w:rsidR="00B21005" w:rsidRPr="00B21005" w:rsidRDefault="001106F5" w:rsidP="00D100F6">
            <w:pPr>
              <w:spacing w:after="0" w:line="240" w:lineRule="auto"/>
              <w:jc w:val="both"/>
              <w:rPr>
                <w:rFonts w:ascii="Times New Roman" w:hAnsi="Times New Roman"/>
                <w:sz w:val="16"/>
                <w:szCs w:val="16"/>
              </w:rPr>
            </w:pPr>
            <w:r w:rsidRPr="001106F5">
              <w:rPr>
                <w:rFonts w:ascii="Times New Roman" w:hAnsi="Times New Roman"/>
                <w:sz w:val="16"/>
                <w:szCs w:val="16"/>
              </w:rPr>
              <w:t>- Organizimi i tryezës në mjediset e institucionit të AP-së, më datën 7.07.2022, takim me disa përfaqësues të shoqërisë civile. Synimi i këtij takimi ishte prezantimi i znj.Olta Aliaj, Komisioner për Mbrojtjen dhe Promovimin e të Drejtave të Fëmijëve, sfidave dhe bashkëpunimit me organizatat e shoqërisë civile në kontekstin e mbrojtjes dhe promovimit të të drejtave të fëmijëve.</w:t>
            </w:r>
          </w:p>
        </w:tc>
        <w:tc>
          <w:tcPr>
            <w:tcW w:w="804" w:type="dxa"/>
          </w:tcPr>
          <w:p w14:paraId="6A32D0A7"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3A7B8DE1" w14:textId="77777777" w:rsidR="00EB420B" w:rsidRPr="007A01DE" w:rsidRDefault="00EB420B" w:rsidP="00EB420B">
            <w:pPr>
              <w:spacing w:before="120" w:after="120"/>
              <w:jc w:val="center"/>
              <w:rPr>
                <w:rFonts w:ascii="Times New Roman" w:hAnsi="Times New Roman"/>
                <w:sz w:val="20"/>
              </w:rPr>
            </w:pPr>
          </w:p>
        </w:tc>
        <w:tc>
          <w:tcPr>
            <w:tcW w:w="1060" w:type="dxa"/>
          </w:tcPr>
          <w:p w14:paraId="30FECA34" w14:textId="77777777" w:rsidR="00EB420B" w:rsidRPr="007B2D41" w:rsidRDefault="00EB420B" w:rsidP="00EB420B">
            <w:pPr>
              <w:spacing w:before="120" w:after="120"/>
              <w:jc w:val="center"/>
              <w:rPr>
                <w:rFonts w:ascii="Times New Roman" w:hAnsi="Times New Roman"/>
                <w:b/>
                <w:sz w:val="20"/>
              </w:rPr>
            </w:pPr>
            <w:r>
              <w:rPr>
                <w:rFonts w:ascii="Garamond" w:eastAsia="Times New Roman" w:hAnsi="Garamond" w:cs="Calibri"/>
                <w:b/>
                <w:sz w:val="16"/>
                <w:szCs w:val="16"/>
                <w:lang w:val="sq-AL" w:eastAsia="sq-AL"/>
              </w:rPr>
              <w:t>Në vazhdim</w:t>
            </w:r>
          </w:p>
        </w:tc>
      </w:tr>
      <w:tr w:rsidR="00EB420B" w:rsidRPr="007A01DE" w14:paraId="076A90BE" w14:textId="77777777" w:rsidTr="005D369E">
        <w:tc>
          <w:tcPr>
            <w:tcW w:w="720" w:type="dxa"/>
          </w:tcPr>
          <w:p w14:paraId="4A7CCDA0" w14:textId="77777777" w:rsidR="00EB420B" w:rsidRPr="007A01DE" w:rsidRDefault="00EB420B" w:rsidP="00EB420B">
            <w:pPr>
              <w:spacing w:before="120" w:after="120"/>
              <w:jc w:val="center"/>
              <w:rPr>
                <w:rFonts w:ascii="Times New Roman" w:eastAsia="Times New Roman" w:hAnsi="Times New Roman"/>
                <w:color w:val="000000"/>
                <w:sz w:val="18"/>
                <w:szCs w:val="18"/>
              </w:rPr>
            </w:pPr>
          </w:p>
        </w:tc>
        <w:tc>
          <w:tcPr>
            <w:tcW w:w="3780" w:type="dxa"/>
            <w:gridSpan w:val="3"/>
          </w:tcPr>
          <w:p w14:paraId="30E93F7A" w14:textId="77777777" w:rsidR="00EB420B" w:rsidRPr="007A01DE" w:rsidRDefault="00EB420B" w:rsidP="00EB420B">
            <w:pPr>
              <w:spacing w:before="120" w:after="120"/>
              <w:rPr>
                <w:rFonts w:ascii="Times New Roman" w:eastAsia="Times New Roman" w:hAnsi="Times New Roman"/>
                <w:sz w:val="20"/>
              </w:rPr>
            </w:pPr>
            <w:r w:rsidRPr="007A01DE">
              <w:rPr>
                <w:rFonts w:ascii="Times New Roman" w:eastAsia="Times New Roman" w:hAnsi="Times New Roman"/>
                <w:sz w:val="16"/>
                <w:szCs w:val="16"/>
                <w:lang w:val="sq-AL" w:eastAsia="sq-AL"/>
              </w:rPr>
              <w:t>MASR/DRAP-ZVAP; AP/OSHC</w:t>
            </w:r>
          </w:p>
        </w:tc>
        <w:tc>
          <w:tcPr>
            <w:tcW w:w="905" w:type="dxa"/>
          </w:tcPr>
          <w:p w14:paraId="7F3508AD" w14:textId="77777777" w:rsidR="00EB420B" w:rsidRPr="007A01DE" w:rsidRDefault="00EB420B" w:rsidP="00EB420B">
            <w:pPr>
              <w:spacing w:before="120" w:after="120"/>
              <w:jc w:val="center"/>
              <w:rPr>
                <w:rFonts w:ascii="Times New Roman" w:hAnsi="Times New Roman"/>
                <w:sz w:val="20"/>
              </w:rPr>
            </w:pPr>
          </w:p>
        </w:tc>
        <w:tc>
          <w:tcPr>
            <w:tcW w:w="715" w:type="dxa"/>
          </w:tcPr>
          <w:p w14:paraId="309AE17D" w14:textId="77777777" w:rsidR="00EB420B" w:rsidRPr="007A01DE" w:rsidRDefault="00EB420B" w:rsidP="00EB420B">
            <w:pPr>
              <w:spacing w:before="120" w:after="120"/>
              <w:jc w:val="center"/>
              <w:rPr>
                <w:rFonts w:ascii="Times New Roman" w:hAnsi="Times New Roman"/>
                <w:sz w:val="20"/>
              </w:rPr>
            </w:pPr>
          </w:p>
        </w:tc>
        <w:tc>
          <w:tcPr>
            <w:tcW w:w="973" w:type="dxa"/>
          </w:tcPr>
          <w:p w14:paraId="40C95000" w14:textId="77777777" w:rsidR="00EB420B" w:rsidRPr="007A01DE" w:rsidRDefault="00EB420B" w:rsidP="00EB420B">
            <w:pPr>
              <w:spacing w:before="120" w:after="120"/>
              <w:jc w:val="center"/>
              <w:rPr>
                <w:rFonts w:ascii="Times New Roman" w:hAnsi="Times New Roman"/>
                <w:sz w:val="20"/>
              </w:rPr>
            </w:pPr>
          </w:p>
        </w:tc>
        <w:tc>
          <w:tcPr>
            <w:tcW w:w="903" w:type="dxa"/>
          </w:tcPr>
          <w:p w14:paraId="060EF6CE" w14:textId="77777777" w:rsidR="00EB420B" w:rsidRPr="007A01DE" w:rsidRDefault="00EB420B" w:rsidP="00EB420B">
            <w:pPr>
              <w:spacing w:before="120" w:after="120"/>
              <w:jc w:val="center"/>
              <w:rPr>
                <w:rFonts w:ascii="Times New Roman" w:hAnsi="Times New Roman"/>
                <w:sz w:val="20"/>
              </w:rPr>
            </w:pPr>
          </w:p>
        </w:tc>
        <w:tc>
          <w:tcPr>
            <w:tcW w:w="903" w:type="dxa"/>
          </w:tcPr>
          <w:p w14:paraId="071EF868" w14:textId="77777777" w:rsidR="00EB420B" w:rsidRPr="007A01DE" w:rsidRDefault="00EB420B" w:rsidP="00EB420B">
            <w:pPr>
              <w:spacing w:before="120" w:after="120"/>
              <w:jc w:val="center"/>
              <w:rPr>
                <w:rFonts w:ascii="Times New Roman" w:hAnsi="Times New Roman"/>
                <w:sz w:val="20"/>
              </w:rPr>
            </w:pPr>
          </w:p>
        </w:tc>
        <w:tc>
          <w:tcPr>
            <w:tcW w:w="927" w:type="dxa"/>
          </w:tcPr>
          <w:p w14:paraId="4A2C70C4" w14:textId="77777777" w:rsidR="00EB420B" w:rsidRPr="007A01DE" w:rsidRDefault="00EB420B" w:rsidP="00EB420B">
            <w:pPr>
              <w:spacing w:before="120" w:after="120"/>
              <w:jc w:val="center"/>
              <w:rPr>
                <w:rFonts w:ascii="Times New Roman" w:hAnsi="Times New Roman"/>
                <w:sz w:val="20"/>
              </w:rPr>
            </w:pPr>
          </w:p>
        </w:tc>
        <w:tc>
          <w:tcPr>
            <w:tcW w:w="2621" w:type="dxa"/>
          </w:tcPr>
          <w:p w14:paraId="25EEF7E1" w14:textId="77777777" w:rsidR="00EB420B" w:rsidRPr="007A01DE" w:rsidRDefault="00EB420B" w:rsidP="00EB420B">
            <w:pPr>
              <w:spacing w:before="120" w:after="120"/>
              <w:jc w:val="center"/>
              <w:rPr>
                <w:rFonts w:ascii="Times New Roman" w:hAnsi="Times New Roman"/>
                <w:sz w:val="20"/>
              </w:rPr>
            </w:pPr>
          </w:p>
        </w:tc>
        <w:tc>
          <w:tcPr>
            <w:tcW w:w="804" w:type="dxa"/>
          </w:tcPr>
          <w:p w14:paraId="5BA8430F"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61218BDC" w14:textId="77777777" w:rsidR="00EB420B" w:rsidRPr="007A01DE" w:rsidRDefault="00EB420B" w:rsidP="00EB420B">
            <w:pPr>
              <w:spacing w:before="120" w:after="120"/>
              <w:jc w:val="center"/>
              <w:rPr>
                <w:rFonts w:ascii="Times New Roman" w:hAnsi="Times New Roman"/>
                <w:sz w:val="20"/>
              </w:rPr>
            </w:pPr>
          </w:p>
        </w:tc>
        <w:tc>
          <w:tcPr>
            <w:tcW w:w="1060" w:type="dxa"/>
          </w:tcPr>
          <w:p w14:paraId="5EFF68F6" w14:textId="77777777" w:rsidR="00EB420B" w:rsidRPr="007A01DE" w:rsidRDefault="00EB420B" w:rsidP="00EB420B">
            <w:pPr>
              <w:spacing w:before="120" w:after="120"/>
              <w:jc w:val="center"/>
              <w:rPr>
                <w:rFonts w:ascii="Times New Roman" w:hAnsi="Times New Roman"/>
                <w:sz w:val="20"/>
              </w:rPr>
            </w:pPr>
          </w:p>
        </w:tc>
      </w:tr>
      <w:tr w:rsidR="00EB420B" w:rsidRPr="007A01DE" w14:paraId="4D59903E" w14:textId="77777777" w:rsidTr="005D369E">
        <w:tc>
          <w:tcPr>
            <w:tcW w:w="720" w:type="dxa"/>
          </w:tcPr>
          <w:p w14:paraId="1E3F87AA" w14:textId="77777777" w:rsidR="00EB420B" w:rsidRPr="007A01DE" w:rsidRDefault="00EB420B" w:rsidP="00EB420B">
            <w:pPr>
              <w:spacing w:before="120" w:after="120"/>
              <w:jc w:val="center"/>
              <w:rPr>
                <w:rFonts w:ascii="Times New Roman" w:eastAsia="Times New Roman" w:hAnsi="Times New Roman"/>
                <w:color w:val="000000"/>
                <w:sz w:val="18"/>
                <w:szCs w:val="18"/>
              </w:rPr>
            </w:pPr>
          </w:p>
        </w:tc>
        <w:tc>
          <w:tcPr>
            <w:tcW w:w="3780" w:type="dxa"/>
            <w:gridSpan w:val="3"/>
          </w:tcPr>
          <w:p w14:paraId="064458E8" w14:textId="77777777" w:rsidR="00EB420B" w:rsidRPr="007A01DE" w:rsidRDefault="00EB420B" w:rsidP="00EB420B">
            <w:pPr>
              <w:spacing w:before="120" w:after="120"/>
              <w:rPr>
                <w:rFonts w:ascii="Times New Roman" w:eastAsia="Times New Roman" w:hAnsi="Times New Roman"/>
                <w:sz w:val="20"/>
                <w:lang w:val="it-IT"/>
              </w:rPr>
            </w:pPr>
            <w:r w:rsidRPr="007A01DE">
              <w:rPr>
                <w:rFonts w:ascii="Times New Roman" w:eastAsia="Times New Roman" w:hAnsi="Times New Roman"/>
                <w:sz w:val="16"/>
                <w:szCs w:val="16"/>
                <w:lang w:val="sq-AL" w:eastAsia="sq-AL"/>
              </w:rPr>
              <w:t>911003AF  96601AA (kodi i produktit AP)</w:t>
            </w:r>
          </w:p>
        </w:tc>
        <w:tc>
          <w:tcPr>
            <w:tcW w:w="905" w:type="dxa"/>
          </w:tcPr>
          <w:p w14:paraId="07136F16" w14:textId="77777777" w:rsidR="00EB420B" w:rsidRPr="007A01DE" w:rsidRDefault="00EB420B" w:rsidP="00EB420B">
            <w:pPr>
              <w:spacing w:before="120" w:after="120"/>
              <w:jc w:val="center"/>
              <w:rPr>
                <w:rFonts w:ascii="Times New Roman" w:hAnsi="Times New Roman"/>
                <w:sz w:val="20"/>
                <w:lang w:val="it-IT"/>
              </w:rPr>
            </w:pPr>
          </w:p>
        </w:tc>
        <w:tc>
          <w:tcPr>
            <w:tcW w:w="715" w:type="dxa"/>
          </w:tcPr>
          <w:p w14:paraId="0F995851" w14:textId="77777777" w:rsidR="00EB420B" w:rsidRPr="007A01DE" w:rsidRDefault="00EB420B" w:rsidP="00EB420B">
            <w:pPr>
              <w:spacing w:before="120" w:after="120"/>
              <w:jc w:val="center"/>
              <w:rPr>
                <w:rFonts w:ascii="Times New Roman" w:hAnsi="Times New Roman"/>
                <w:sz w:val="20"/>
              </w:rPr>
            </w:pPr>
          </w:p>
        </w:tc>
        <w:tc>
          <w:tcPr>
            <w:tcW w:w="973" w:type="dxa"/>
          </w:tcPr>
          <w:p w14:paraId="08DDCD2F" w14:textId="77777777" w:rsidR="00EB420B" w:rsidRPr="007A01DE" w:rsidRDefault="00EB420B" w:rsidP="00EB420B">
            <w:pPr>
              <w:spacing w:before="120" w:after="120"/>
              <w:jc w:val="center"/>
              <w:rPr>
                <w:rFonts w:ascii="Times New Roman" w:hAnsi="Times New Roman"/>
                <w:sz w:val="20"/>
              </w:rPr>
            </w:pPr>
          </w:p>
        </w:tc>
        <w:tc>
          <w:tcPr>
            <w:tcW w:w="903" w:type="dxa"/>
          </w:tcPr>
          <w:p w14:paraId="40152891" w14:textId="77777777" w:rsidR="00EB420B" w:rsidRPr="007A01DE" w:rsidRDefault="00EB420B" w:rsidP="00EB420B">
            <w:pPr>
              <w:spacing w:before="120" w:after="120"/>
              <w:jc w:val="center"/>
              <w:rPr>
                <w:rFonts w:ascii="Times New Roman" w:hAnsi="Times New Roman"/>
                <w:sz w:val="20"/>
              </w:rPr>
            </w:pPr>
          </w:p>
        </w:tc>
        <w:tc>
          <w:tcPr>
            <w:tcW w:w="903" w:type="dxa"/>
          </w:tcPr>
          <w:p w14:paraId="06C207C3" w14:textId="77777777" w:rsidR="00EB420B" w:rsidRPr="007A01DE" w:rsidRDefault="00EB420B" w:rsidP="00EB420B">
            <w:pPr>
              <w:spacing w:before="120" w:after="120"/>
              <w:jc w:val="center"/>
              <w:rPr>
                <w:rFonts w:ascii="Times New Roman" w:hAnsi="Times New Roman"/>
                <w:sz w:val="20"/>
              </w:rPr>
            </w:pPr>
          </w:p>
        </w:tc>
        <w:tc>
          <w:tcPr>
            <w:tcW w:w="927" w:type="dxa"/>
          </w:tcPr>
          <w:p w14:paraId="5CB08972" w14:textId="77777777" w:rsidR="00EB420B" w:rsidRPr="007A01DE" w:rsidRDefault="00EB420B" w:rsidP="00EB420B">
            <w:pPr>
              <w:spacing w:before="120" w:after="120"/>
              <w:jc w:val="center"/>
              <w:rPr>
                <w:rFonts w:ascii="Times New Roman" w:hAnsi="Times New Roman"/>
                <w:sz w:val="20"/>
              </w:rPr>
            </w:pPr>
          </w:p>
        </w:tc>
        <w:tc>
          <w:tcPr>
            <w:tcW w:w="2621" w:type="dxa"/>
          </w:tcPr>
          <w:p w14:paraId="7B95D0CC" w14:textId="77777777" w:rsidR="00EB420B" w:rsidRPr="007A01DE" w:rsidRDefault="00EB420B" w:rsidP="00EB420B">
            <w:pPr>
              <w:spacing w:before="120" w:after="120"/>
              <w:jc w:val="center"/>
              <w:rPr>
                <w:rFonts w:ascii="Times New Roman" w:hAnsi="Times New Roman"/>
                <w:sz w:val="20"/>
              </w:rPr>
            </w:pPr>
          </w:p>
        </w:tc>
        <w:tc>
          <w:tcPr>
            <w:tcW w:w="804" w:type="dxa"/>
          </w:tcPr>
          <w:p w14:paraId="3D782203"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44BDA954" w14:textId="77777777" w:rsidR="00EB420B" w:rsidRPr="007A01DE" w:rsidRDefault="00EB420B" w:rsidP="00EB420B">
            <w:pPr>
              <w:spacing w:before="120" w:after="120"/>
              <w:jc w:val="center"/>
              <w:rPr>
                <w:rFonts w:ascii="Times New Roman" w:hAnsi="Times New Roman"/>
                <w:sz w:val="20"/>
              </w:rPr>
            </w:pPr>
          </w:p>
        </w:tc>
        <w:tc>
          <w:tcPr>
            <w:tcW w:w="1060" w:type="dxa"/>
          </w:tcPr>
          <w:p w14:paraId="3B15C5FF" w14:textId="77777777" w:rsidR="00EB420B" w:rsidRPr="007A01DE" w:rsidRDefault="00EB420B" w:rsidP="00EB420B">
            <w:pPr>
              <w:spacing w:before="120" w:after="120"/>
              <w:jc w:val="center"/>
              <w:rPr>
                <w:rFonts w:ascii="Times New Roman" w:hAnsi="Times New Roman"/>
                <w:sz w:val="20"/>
              </w:rPr>
            </w:pPr>
          </w:p>
        </w:tc>
      </w:tr>
      <w:tr w:rsidR="00EB420B" w:rsidRPr="007A01DE" w14:paraId="36BDBDCC" w14:textId="77777777" w:rsidTr="005D369E">
        <w:tc>
          <w:tcPr>
            <w:tcW w:w="720" w:type="dxa"/>
          </w:tcPr>
          <w:p w14:paraId="7FFF74BC" w14:textId="77777777" w:rsidR="00EB420B" w:rsidRPr="007A01DE" w:rsidRDefault="00EB420B" w:rsidP="00EB420B">
            <w:pPr>
              <w:spacing w:before="120" w:after="120"/>
              <w:jc w:val="center"/>
              <w:rPr>
                <w:rFonts w:ascii="Times New Roman" w:eastAsia="Times New Roman" w:hAnsi="Times New Roman"/>
                <w:color w:val="000000"/>
                <w:sz w:val="18"/>
                <w:szCs w:val="18"/>
              </w:rPr>
            </w:pPr>
            <w:r w:rsidRPr="007A01DE">
              <w:rPr>
                <w:rFonts w:ascii="Times New Roman" w:eastAsia="Times New Roman" w:hAnsi="Times New Roman"/>
                <w:color w:val="000000"/>
                <w:sz w:val="18"/>
                <w:szCs w:val="18"/>
              </w:rPr>
              <w:t>4.7.3.b</w:t>
            </w:r>
          </w:p>
        </w:tc>
        <w:tc>
          <w:tcPr>
            <w:tcW w:w="3780" w:type="dxa"/>
            <w:gridSpan w:val="3"/>
          </w:tcPr>
          <w:p w14:paraId="062E44D0" w14:textId="77777777" w:rsidR="00EB420B" w:rsidRPr="007A01DE" w:rsidRDefault="00EB420B" w:rsidP="00EB420B">
            <w:pPr>
              <w:spacing w:before="120" w:after="120"/>
              <w:rPr>
                <w:rFonts w:ascii="Times New Roman" w:eastAsia="Times New Roman" w:hAnsi="Times New Roman"/>
                <w:sz w:val="20"/>
              </w:rPr>
            </w:pPr>
            <w:r w:rsidRPr="007A01DE">
              <w:rPr>
                <w:rFonts w:ascii="Times New Roman" w:eastAsia="Times New Roman" w:hAnsi="Times New Roman"/>
                <w:color w:val="000000"/>
                <w:sz w:val="16"/>
                <w:szCs w:val="16"/>
                <w:lang w:val="sq-AL" w:eastAsia="sq-AL"/>
              </w:rPr>
              <w:t>Materiale informuese dhe ndërgjegjësim për çështje specifike (dhuna në familje/dhuna me bazë gjinore/etj), të përgatitura dhe të shpërndara në institucionet e arsimit parauniversitar, mësuesve dhe nxënësve</w:t>
            </w:r>
          </w:p>
        </w:tc>
        <w:tc>
          <w:tcPr>
            <w:tcW w:w="905" w:type="dxa"/>
          </w:tcPr>
          <w:p w14:paraId="3812A46C" w14:textId="77777777" w:rsidR="00EB420B" w:rsidRPr="007A01DE" w:rsidRDefault="00EB420B" w:rsidP="00EB420B">
            <w:pPr>
              <w:spacing w:before="120" w:after="120"/>
              <w:jc w:val="center"/>
              <w:rPr>
                <w:rFonts w:ascii="Times New Roman" w:hAnsi="Times New Roman"/>
                <w:sz w:val="20"/>
              </w:rPr>
            </w:pPr>
          </w:p>
        </w:tc>
        <w:tc>
          <w:tcPr>
            <w:tcW w:w="715" w:type="dxa"/>
          </w:tcPr>
          <w:p w14:paraId="3E3A9A4D" w14:textId="77777777" w:rsidR="00EB420B" w:rsidRPr="007A01DE" w:rsidRDefault="00EB420B" w:rsidP="00EB420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200</w:t>
            </w:r>
          </w:p>
        </w:tc>
        <w:tc>
          <w:tcPr>
            <w:tcW w:w="973" w:type="dxa"/>
          </w:tcPr>
          <w:p w14:paraId="693E585B" w14:textId="77777777" w:rsidR="00EB420B" w:rsidRPr="007A01DE" w:rsidRDefault="00EB420B" w:rsidP="00EB420B">
            <w:pPr>
              <w:spacing w:before="120" w:after="120"/>
              <w:jc w:val="center"/>
              <w:rPr>
                <w:rFonts w:ascii="Times New Roman" w:hAnsi="Times New Roman"/>
                <w:sz w:val="20"/>
              </w:rPr>
            </w:pPr>
          </w:p>
        </w:tc>
        <w:tc>
          <w:tcPr>
            <w:tcW w:w="903" w:type="dxa"/>
          </w:tcPr>
          <w:p w14:paraId="17D099D7" w14:textId="77777777" w:rsidR="00EB420B" w:rsidRPr="007A01DE" w:rsidRDefault="00EB420B" w:rsidP="00EB420B">
            <w:pPr>
              <w:spacing w:before="120" w:after="120"/>
              <w:jc w:val="center"/>
              <w:rPr>
                <w:rFonts w:ascii="Times New Roman" w:hAnsi="Times New Roman"/>
                <w:sz w:val="20"/>
              </w:rPr>
            </w:pPr>
          </w:p>
        </w:tc>
        <w:tc>
          <w:tcPr>
            <w:tcW w:w="903" w:type="dxa"/>
          </w:tcPr>
          <w:p w14:paraId="38AA8D78" w14:textId="77777777" w:rsidR="00EB420B" w:rsidRPr="007A01DE" w:rsidRDefault="00EB420B" w:rsidP="00EB420B">
            <w:pPr>
              <w:spacing w:before="120" w:after="120"/>
              <w:jc w:val="center"/>
              <w:rPr>
                <w:rFonts w:ascii="Times New Roman" w:hAnsi="Times New Roman"/>
                <w:sz w:val="20"/>
              </w:rPr>
            </w:pPr>
          </w:p>
        </w:tc>
        <w:tc>
          <w:tcPr>
            <w:tcW w:w="927" w:type="dxa"/>
          </w:tcPr>
          <w:p w14:paraId="02020F90" w14:textId="3895A223" w:rsidR="00EB420B" w:rsidRPr="0049448A" w:rsidRDefault="00E76914" w:rsidP="00EB420B">
            <w:pPr>
              <w:spacing w:before="120" w:after="120"/>
              <w:jc w:val="center"/>
              <w:rPr>
                <w:rFonts w:ascii="Times New Roman" w:hAnsi="Times New Roman"/>
                <w:b/>
                <w:sz w:val="20"/>
              </w:rPr>
            </w:pPr>
            <w:r>
              <w:rPr>
                <w:rFonts w:ascii="Times New Roman" w:hAnsi="Times New Roman"/>
                <w:b/>
                <w:sz w:val="20"/>
              </w:rPr>
              <w:t>0%</w:t>
            </w:r>
          </w:p>
        </w:tc>
        <w:tc>
          <w:tcPr>
            <w:tcW w:w="2621" w:type="dxa"/>
          </w:tcPr>
          <w:p w14:paraId="061E081F" w14:textId="77777777" w:rsidR="00E76914" w:rsidRPr="00C840C3" w:rsidRDefault="00E76914" w:rsidP="00E76914">
            <w:pPr>
              <w:spacing w:before="120" w:after="120"/>
              <w:jc w:val="center"/>
              <w:rPr>
                <w:rFonts w:ascii="Times New Roman" w:hAnsi="Times New Roman"/>
                <w:b/>
                <w:sz w:val="16"/>
                <w:szCs w:val="16"/>
                <w:lang w:val="it-IT"/>
              </w:rPr>
            </w:pPr>
            <w:r w:rsidRPr="00C840C3">
              <w:rPr>
                <w:rFonts w:ascii="Times New Roman" w:hAnsi="Times New Roman"/>
                <w:b/>
                <w:sz w:val="16"/>
                <w:szCs w:val="16"/>
                <w:lang w:val="it-IT"/>
              </w:rPr>
              <w:t>PAZBATUAR/PARAPORTUAR</w:t>
            </w:r>
          </w:p>
          <w:p w14:paraId="241BA80F" w14:textId="26CDEB58" w:rsidR="00EB420B" w:rsidRPr="002D75C5" w:rsidRDefault="00EB420B" w:rsidP="00EB420B">
            <w:pPr>
              <w:spacing w:before="120" w:after="120"/>
              <w:jc w:val="center"/>
              <w:rPr>
                <w:rFonts w:ascii="Times New Roman" w:hAnsi="Times New Roman"/>
                <w:b/>
                <w:sz w:val="16"/>
                <w:szCs w:val="16"/>
              </w:rPr>
            </w:pPr>
          </w:p>
        </w:tc>
        <w:tc>
          <w:tcPr>
            <w:tcW w:w="804" w:type="dxa"/>
          </w:tcPr>
          <w:p w14:paraId="540B0963"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467405D0" w14:textId="77777777" w:rsidR="00EB420B" w:rsidRPr="007A01DE" w:rsidRDefault="00EB420B" w:rsidP="00EB420B">
            <w:pPr>
              <w:spacing w:before="120" w:after="120"/>
              <w:jc w:val="center"/>
              <w:rPr>
                <w:rFonts w:ascii="Times New Roman" w:hAnsi="Times New Roman"/>
                <w:sz w:val="20"/>
              </w:rPr>
            </w:pPr>
          </w:p>
        </w:tc>
        <w:tc>
          <w:tcPr>
            <w:tcW w:w="1060" w:type="dxa"/>
          </w:tcPr>
          <w:p w14:paraId="6C0FD726" w14:textId="77777777" w:rsidR="00EB420B" w:rsidRPr="00677810" w:rsidRDefault="00EB420B" w:rsidP="00EB420B">
            <w:pPr>
              <w:spacing w:before="120" w:after="120"/>
              <w:jc w:val="center"/>
              <w:rPr>
                <w:rFonts w:ascii="Times New Roman" w:hAnsi="Times New Roman"/>
                <w:b/>
                <w:sz w:val="20"/>
              </w:rPr>
            </w:pPr>
            <w:r w:rsidRPr="00677810">
              <w:rPr>
                <w:rFonts w:ascii="Garamond" w:eastAsia="Times New Roman" w:hAnsi="Garamond" w:cs="Calibri"/>
                <w:b/>
                <w:sz w:val="20"/>
                <w:lang w:val="sq-AL" w:eastAsia="sq-AL"/>
              </w:rPr>
              <w:t>Në vazhdim</w:t>
            </w:r>
          </w:p>
        </w:tc>
      </w:tr>
      <w:tr w:rsidR="00EB420B" w:rsidRPr="007A01DE" w14:paraId="733BE931" w14:textId="77777777" w:rsidTr="005D369E">
        <w:tc>
          <w:tcPr>
            <w:tcW w:w="720" w:type="dxa"/>
          </w:tcPr>
          <w:p w14:paraId="282711A7" w14:textId="77777777" w:rsidR="00EB420B" w:rsidRPr="007A01DE" w:rsidRDefault="00EB420B" w:rsidP="00EB420B">
            <w:pPr>
              <w:spacing w:before="120" w:after="120"/>
              <w:jc w:val="center"/>
              <w:rPr>
                <w:rFonts w:ascii="Times New Roman" w:eastAsia="Times New Roman" w:hAnsi="Times New Roman"/>
                <w:color w:val="000000"/>
                <w:sz w:val="18"/>
                <w:szCs w:val="18"/>
              </w:rPr>
            </w:pPr>
          </w:p>
        </w:tc>
        <w:tc>
          <w:tcPr>
            <w:tcW w:w="3780" w:type="dxa"/>
            <w:gridSpan w:val="3"/>
          </w:tcPr>
          <w:p w14:paraId="7DDD05A3" w14:textId="77777777" w:rsidR="00EB420B" w:rsidRPr="007A01DE" w:rsidRDefault="00EB420B" w:rsidP="00EB420B">
            <w:pPr>
              <w:spacing w:before="120" w:after="120"/>
              <w:rPr>
                <w:rFonts w:ascii="Times New Roman" w:eastAsia="Times New Roman" w:hAnsi="Times New Roman"/>
                <w:sz w:val="20"/>
              </w:rPr>
            </w:pPr>
            <w:r w:rsidRPr="007A01DE">
              <w:rPr>
                <w:rFonts w:ascii="Times New Roman" w:eastAsia="Times New Roman" w:hAnsi="Times New Roman"/>
                <w:sz w:val="16"/>
                <w:szCs w:val="16"/>
                <w:lang w:val="sq-AL" w:eastAsia="sq-AL"/>
              </w:rPr>
              <w:t>MASR; DPAP/ OSHC</w:t>
            </w:r>
          </w:p>
        </w:tc>
        <w:tc>
          <w:tcPr>
            <w:tcW w:w="905" w:type="dxa"/>
          </w:tcPr>
          <w:p w14:paraId="232E337B" w14:textId="77777777" w:rsidR="00EB420B" w:rsidRPr="007A01DE" w:rsidRDefault="00EB420B" w:rsidP="00EB420B">
            <w:pPr>
              <w:spacing w:before="120" w:after="120"/>
              <w:jc w:val="center"/>
              <w:rPr>
                <w:rFonts w:ascii="Times New Roman" w:hAnsi="Times New Roman"/>
                <w:sz w:val="20"/>
              </w:rPr>
            </w:pPr>
          </w:p>
        </w:tc>
        <w:tc>
          <w:tcPr>
            <w:tcW w:w="715" w:type="dxa"/>
          </w:tcPr>
          <w:p w14:paraId="3E79B380" w14:textId="77777777" w:rsidR="00EB420B" w:rsidRPr="007A01DE" w:rsidRDefault="00EB420B" w:rsidP="00EB420B">
            <w:pPr>
              <w:spacing w:before="120" w:after="120"/>
              <w:jc w:val="center"/>
              <w:rPr>
                <w:rFonts w:ascii="Times New Roman" w:hAnsi="Times New Roman"/>
                <w:sz w:val="20"/>
              </w:rPr>
            </w:pPr>
          </w:p>
        </w:tc>
        <w:tc>
          <w:tcPr>
            <w:tcW w:w="973" w:type="dxa"/>
          </w:tcPr>
          <w:p w14:paraId="5DE809B8" w14:textId="77777777" w:rsidR="00EB420B" w:rsidRPr="007A01DE" w:rsidRDefault="00EB420B" w:rsidP="00EB420B">
            <w:pPr>
              <w:spacing w:before="120" w:after="120"/>
              <w:jc w:val="center"/>
              <w:rPr>
                <w:rFonts w:ascii="Times New Roman" w:hAnsi="Times New Roman"/>
                <w:sz w:val="20"/>
              </w:rPr>
            </w:pPr>
          </w:p>
        </w:tc>
        <w:tc>
          <w:tcPr>
            <w:tcW w:w="903" w:type="dxa"/>
          </w:tcPr>
          <w:p w14:paraId="29C9B7FA" w14:textId="77777777" w:rsidR="00EB420B" w:rsidRPr="007A01DE" w:rsidRDefault="00EB420B" w:rsidP="00EB420B">
            <w:pPr>
              <w:spacing w:before="120" w:after="120"/>
              <w:jc w:val="center"/>
              <w:rPr>
                <w:rFonts w:ascii="Times New Roman" w:hAnsi="Times New Roman"/>
                <w:sz w:val="20"/>
              </w:rPr>
            </w:pPr>
          </w:p>
        </w:tc>
        <w:tc>
          <w:tcPr>
            <w:tcW w:w="903" w:type="dxa"/>
          </w:tcPr>
          <w:p w14:paraId="3AA3CD62" w14:textId="77777777" w:rsidR="00EB420B" w:rsidRPr="007A01DE" w:rsidRDefault="00EB420B" w:rsidP="00EB420B">
            <w:pPr>
              <w:spacing w:before="120" w:after="120"/>
              <w:jc w:val="center"/>
              <w:rPr>
                <w:rFonts w:ascii="Times New Roman" w:hAnsi="Times New Roman"/>
                <w:sz w:val="20"/>
              </w:rPr>
            </w:pPr>
          </w:p>
        </w:tc>
        <w:tc>
          <w:tcPr>
            <w:tcW w:w="927" w:type="dxa"/>
          </w:tcPr>
          <w:p w14:paraId="390B0118" w14:textId="77777777" w:rsidR="00EB420B" w:rsidRPr="007A01DE" w:rsidRDefault="00EB420B" w:rsidP="00EB420B">
            <w:pPr>
              <w:spacing w:before="120" w:after="120"/>
              <w:jc w:val="center"/>
              <w:rPr>
                <w:rFonts w:ascii="Times New Roman" w:hAnsi="Times New Roman"/>
                <w:sz w:val="20"/>
              </w:rPr>
            </w:pPr>
          </w:p>
        </w:tc>
        <w:tc>
          <w:tcPr>
            <w:tcW w:w="2621" w:type="dxa"/>
          </w:tcPr>
          <w:p w14:paraId="7635BD0C" w14:textId="77777777" w:rsidR="00EB420B" w:rsidRPr="007A01DE" w:rsidRDefault="00EB420B" w:rsidP="00EB420B">
            <w:pPr>
              <w:spacing w:before="120" w:after="120"/>
              <w:jc w:val="center"/>
              <w:rPr>
                <w:rFonts w:ascii="Times New Roman" w:hAnsi="Times New Roman"/>
                <w:sz w:val="20"/>
              </w:rPr>
            </w:pPr>
          </w:p>
        </w:tc>
        <w:tc>
          <w:tcPr>
            <w:tcW w:w="804" w:type="dxa"/>
          </w:tcPr>
          <w:p w14:paraId="06A27292"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2111EC3C" w14:textId="77777777" w:rsidR="00EB420B" w:rsidRPr="007A01DE" w:rsidRDefault="00EB420B" w:rsidP="00EB420B">
            <w:pPr>
              <w:spacing w:before="120" w:after="120"/>
              <w:jc w:val="center"/>
              <w:rPr>
                <w:rFonts w:ascii="Times New Roman" w:hAnsi="Times New Roman"/>
                <w:sz w:val="20"/>
              </w:rPr>
            </w:pPr>
          </w:p>
        </w:tc>
        <w:tc>
          <w:tcPr>
            <w:tcW w:w="1060" w:type="dxa"/>
          </w:tcPr>
          <w:p w14:paraId="47A07F2E" w14:textId="77777777" w:rsidR="00EB420B" w:rsidRPr="007A01DE" w:rsidRDefault="00EB420B" w:rsidP="00EB420B">
            <w:pPr>
              <w:spacing w:before="120" w:after="120"/>
              <w:jc w:val="center"/>
              <w:rPr>
                <w:rFonts w:ascii="Times New Roman" w:hAnsi="Times New Roman"/>
                <w:sz w:val="20"/>
              </w:rPr>
            </w:pPr>
          </w:p>
        </w:tc>
      </w:tr>
      <w:tr w:rsidR="00EB420B" w:rsidRPr="007A01DE" w14:paraId="2EE63C10" w14:textId="77777777" w:rsidTr="005D369E">
        <w:tc>
          <w:tcPr>
            <w:tcW w:w="720" w:type="dxa"/>
          </w:tcPr>
          <w:p w14:paraId="5C6DE2B4" w14:textId="77777777" w:rsidR="00EB420B" w:rsidRPr="007A01DE" w:rsidRDefault="00EB420B" w:rsidP="00EB420B">
            <w:pPr>
              <w:spacing w:before="120" w:after="120"/>
              <w:jc w:val="center"/>
              <w:rPr>
                <w:rFonts w:ascii="Times New Roman" w:eastAsia="Times New Roman" w:hAnsi="Times New Roman"/>
                <w:color w:val="000000"/>
                <w:sz w:val="18"/>
                <w:szCs w:val="18"/>
              </w:rPr>
            </w:pPr>
          </w:p>
        </w:tc>
        <w:tc>
          <w:tcPr>
            <w:tcW w:w="3780" w:type="dxa"/>
            <w:gridSpan w:val="3"/>
          </w:tcPr>
          <w:p w14:paraId="7E9EEE6D" w14:textId="77777777" w:rsidR="00EB420B" w:rsidRPr="007A01DE" w:rsidRDefault="00EB420B" w:rsidP="00EB420B">
            <w:pPr>
              <w:spacing w:before="120" w:after="120"/>
              <w:rPr>
                <w:rFonts w:ascii="Times New Roman" w:eastAsia="Times New Roman" w:hAnsi="Times New Roman"/>
                <w:sz w:val="20"/>
              </w:rPr>
            </w:pPr>
            <w:r w:rsidRPr="007A01DE">
              <w:rPr>
                <w:rFonts w:ascii="Times New Roman" w:eastAsia="Times New Roman" w:hAnsi="Times New Roman"/>
                <w:sz w:val="16"/>
                <w:szCs w:val="16"/>
                <w:lang w:val="sq-AL" w:eastAsia="sq-AL"/>
              </w:rPr>
              <w:t>91103AB</w:t>
            </w:r>
          </w:p>
        </w:tc>
        <w:tc>
          <w:tcPr>
            <w:tcW w:w="905" w:type="dxa"/>
          </w:tcPr>
          <w:p w14:paraId="322DC00A" w14:textId="77777777" w:rsidR="00EB420B" w:rsidRPr="007A01DE" w:rsidRDefault="00EB420B" w:rsidP="00EB420B">
            <w:pPr>
              <w:spacing w:before="120" w:after="120"/>
              <w:jc w:val="center"/>
              <w:rPr>
                <w:rFonts w:ascii="Times New Roman" w:hAnsi="Times New Roman"/>
                <w:sz w:val="20"/>
              </w:rPr>
            </w:pPr>
          </w:p>
        </w:tc>
        <w:tc>
          <w:tcPr>
            <w:tcW w:w="715" w:type="dxa"/>
          </w:tcPr>
          <w:p w14:paraId="202CFD9A" w14:textId="77777777" w:rsidR="00EB420B" w:rsidRPr="007A01DE" w:rsidRDefault="00EB420B" w:rsidP="00EB420B">
            <w:pPr>
              <w:spacing w:before="120" w:after="120"/>
              <w:jc w:val="center"/>
              <w:rPr>
                <w:rFonts w:ascii="Times New Roman" w:hAnsi="Times New Roman"/>
                <w:sz w:val="20"/>
              </w:rPr>
            </w:pPr>
          </w:p>
        </w:tc>
        <w:tc>
          <w:tcPr>
            <w:tcW w:w="973" w:type="dxa"/>
          </w:tcPr>
          <w:p w14:paraId="7909B8BC" w14:textId="77777777" w:rsidR="00EB420B" w:rsidRPr="007A01DE" w:rsidRDefault="00EB420B" w:rsidP="00EB420B">
            <w:pPr>
              <w:spacing w:before="120" w:after="120"/>
              <w:jc w:val="center"/>
              <w:rPr>
                <w:rFonts w:ascii="Times New Roman" w:hAnsi="Times New Roman"/>
                <w:sz w:val="20"/>
              </w:rPr>
            </w:pPr>
          </w:p>
        </w:tc>
        <w:tc>
          <w:tcPr>
            <w:tcW w:w="903" w:type="dxa"/>
          </w:tcPr>
          <w:p w14:paraId="0501028E" w14:textId="77777777" w:rsidR="00EB420B" w:rsidRPr="007A01DE" w:rsidRDefault="00EB420B" w:rsidP="00EB420B">
            <w:pPr>
              <w:spacing w:before="120" w:after="120"/>
              <w:jc w:val="center"/>
              <w:rPr>
                <w:rFonts w:ascii="Times New Roman" w:hAnsi="Times New Roman"/>
                <w:sz w:val="20"/>
              </w:rPr>
            </w:pPr>
          </w:p>
        </w:tc>
        <w:tc>
          <w:tcPr>
            <w:tcW w:w="903" w:type="dxa"/>
          </w:tcPr>
          <w:p w14:paraId="12CBB79D" w14:textId="77777777" w:rsidR="00EB420B" w:rsidRPr="007A01DE" w:rsidRDefault="00EB420B" w:rsidP="00EB420B">
            <w:pPr>
              <w:spacing w:before="120" w:after="120"/>
              <w:jc w:val="center"/>
              <w:rPr>
                <w:rFonts w:ascii="Times New Roman" w:hAnsi="Times New Roman"/>
                <w:sz w:val="20"/>
              </w:rPr>
            </w:pPr>
          </w:p>
        </w:tc>
        <w:tc>
          <w:tcPr>
            <w:tcW w:w="927" w:type="dxa"/>
          </w:tcPr>
          <w:p w14:paraId="2C4FB417" w14:textId="77777777" w:rsidR="00EB420B" w:rsidRPr="007A01DE" w:rsidRDefault="00EB420B" w:rsidP="00EB420B">
            <w:pPr>
              <w:spacing w:before="120" w:after="120"/>
              <w:jc w:val="center"/>
              <w:rPr>
                <w:rFonts w:ascii="Times New Roman" w:hAnsi="Times New Roman"/>
                <w:sz w:val="20"/>
              </w:rPr>
            </w:pPr>
          </w:p>
        </w:tc>
        <w:tc>
          <w:tcPr>
            <w:tcW w:w="2621" w:type="dxa"/>
          </w:tcPr>
          <w:p w14:paraId="08BC96B9" w14:textId="77777777" w:rsidR="00EB420B" w:rsidRPr="007A01DE" w:rsidRDefault="00EB420B" w:rsidP="00EB420B">
            <w:pPr>
              <w:spacing w:before="120" w:after="120"/>
              <w:jc w:val="center"/>
              <w:rPr>
                <w:rFonts w:ascii="Times New Roman" w:hAnsi="Times New Roman"/>
                <w:sz w:val="20"/>
              </w:rPr>
            </w:pPr>
          </w:p>
        </w:tc>
        <w:tc>
          <w:tcPr>
            <w:tcW w:w="804" w:type="dxa"/>
          </w:tcPr>
          <w:p w14:paraId="45EEEBCF"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79D92B4E" w14:textId="77777777" w:rsidR="00EB420B" w:rsidRPr="007A01DE" w:rsidRDefault="00EB420B" w:rsidP="00EB420B">
            <w:pPr>
              <w:spacing w:before="120" w:after="120"/>
              <w:jc w:val="center"/>
              <w:rPr>
                <w:rFonts w:ascii="Times New Roman" w:hAnsi="Times New Roman"/>
                <w:sz w:val="20"/>
              </w:rPr>
            </w:pPr>
          </w:p>
        </w:tc>
        <w:tc>
          <w:tcPr>
            <w:tcW w:w="1060" w:type="dxa"/>
          </w:tcPr>
          <w:p w14:paraId="1B5F37A4" w14:textId="77777777" w:rsidR="00EB420B" w:rsidRPr="007A01DE" w:rsidRDefault="00EB420B" w:rsidP="00EB420B">
            <w:pPr>
              <w:spacing w:before="120" w:after="120"/>
              <w:jc w:val="center"/>
              <w:rPr>
                <w:rFonts w:ascii="Times New Roman" w:hAnsi="Times New Roman"/>
                <w:sz w:val="20"/>
              </w:rPr>
            </w:pPr>
          </w:p>
        </w:tc>
      </w:tr>
      <w:tr w:rsidR="00EB420B" w:rsidRPr="007A01DE" w14:paraId="446BFB39" w14:textId="77777777" w:rsidTr="005D369E">
        <w:tc>
          <w:tcPr>
            <w:tcW w:w="720" w:type="dxa"/>
          </w:tcPr>
          <w:p w14:paraId="519AEF1A" w14:textId="77777777" w:rsidR="00EB420B" w:rsidRPr="007A01DE" w:rsidRDefault="00EB420B" w:rsidP="00EB420B">
            <w:pPr>
              <w:rPr>
                <w:rFonts w:ascii="Times New Roman" w:hAnsi="Times New Roman"/>
                <w:sz w:val="18"/>
                <w:szCs w:val="18"/>
              </w:rPr>
            </w:pPr>
            <w:r w:rsidRPr="007A01DE">
              <w:rPr>
                <w:rFonts w:ascii="Times New Roman" w:hAnsi="Times New Roman"/>
                <w:sz w:val="18"/>
                <w:szCs w:val="18"/>
              </w:rPr>
              <w:t>4.7.3.c</w:t>
            </w:r>
          </w:p>
        </w:tc>
        <w:tc>
          <w:tcPr>
            <w:tcW w:w="3780" w:type="dxa"/>
            <w:gridSpan w:val="3"/>
          </w:tcPr>
          <w:p w14:paraId="3FD3A89D" w14:textId="77777777" w:rsidR="00EB420B" w:rsidRPr="007A01DE" w:rsidRDefault="00EB420B" w:rsidP="00EB420B">
            <w:pPr>
              <w:rPr>
                <w:rFonts w:ascii="Times New Roman" w:hAnsi="Times New Roman"/>
                <w:sz w:val="20"/>
              </w:rPr>
            </w:pPr>
            <w:r w:rsidRPr="007A01DE">
              <w:rPr>
                <w:rFonts w:ascii="Times New Roman" w:eastAsia="Times New Roman" w:hAnsi="Times New Roman"/>
                <w:sz w:val="16"/>
                <w:szCs w:val="16"/>
                <w:lang w:val="sq-AL" w:eastAsia="sq-AL"/>
              </w:rPr>
              <w:t xml:space="preserve">Fushata ndërgjegjësuese me lojën “Luaj dhe mëso – </w:t>
            </w:r>
            <w:r w:rsidRPr="007A01DE">
              <w:rPr>
                <w:rFonts w:ascii="Times New Roman" w:eastAsia="Times New Roman" w:hAnsi="Times New Roman"/>
                <w:i/>
                <w:sz w:val="16"/>
                <w:szCs w:val="16"/>
                <w:lang w:val="sq-AL" w:eastAsia="sq-AL"/>
              </w:rPr>
              <w:t>Happy Onlife</w:t>
            </w:r>
            <w:r w:rsidRPr="007A01DE">
              <w:rPr>
                <w:rFonts w:ascii="Times New Roman" w:eastAsia="Times New Roman" w:hAnsi="Times New Roman"/>
                <w:sz w:val="16"/>
                <w:szCs w:val="16"/>
                <w:lang w:val="sq-AL" w:eastAsia="sq-AL"/>
              </w:rPr>
              <w:t>” për nxënësit e shkollave 9-vjeçare</w:t>
            </w:r>
            <w:r w:rsidRPr="007A01DE">
              <w:rPr>
                <w:rFonts w:ascii="Times New Roman" w:eastAsia="Times New Roman" w:hAnsi="Times New Roman"/>
                <w:sz w:val="16"/>
                <w:szCs w:val="16"/>
                <w:lang w:val="sq-AL" w:eastAsia="sq-AL"/>
              </w:rPr>
              <w:br/>
              <w:t>*Aktivitet i organizuar 6M I/çdo vit</w:t>
            </w:r>
          </w:p>
        </w:tc>
        <w:tc>
          <w:tcPr>
            <w:tcW w:w="905" w:type="dxa"/>
          </w:tcPr>
          <w:p w14:paraId="35F865A7" w14:textId="77777777" w:rsidR="00EB420B" w:rsidRPr="007A01DE" w:rsidRDefault="00EB420B" w:rsidP="00EB420B">
            <w:pPr>
              <w:spacing w:before="120" w:after="120"/>
              <w:jc w:val="center"/>
              <w:rPr>
                <w:rFonts w:ascii="Times New Roman" w:hAnsi="Times New Roman"/>
                <w:sz w:val="20"/>
              </w:rPr>
            </w:pPr>
          </w:p>
        </w:tc>
        <w:tc>
          <w:tcPr>
            <w:tcW w:w="715" w:type="dxa"/>
          </w:tcPr>
          <w:p w14:paraId="1560909C" w14:textId="77777777" w:rsidR="00EB420B" w:rsidRPr="007A01DE" w:rsidRDefault="00EB420B" w:rsidP="00EB420B">
            <w:pPr>
              <w:spacing w:before="120" w:after="120"/>
              <w:jc w:val="center"/>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5, 720</w:t>
            </w:r>
          </w:p>
          <w:p w14:paraId="34987B74" w14:textId="77777777" w:rsidR="00EB420B" w:rsidRPr="007A01DE" w:rsidRDefault="00EB420B" w:rsidP="00EB420B">
            <w:pPr>
              <w:spacing w:before="120" w:after="120"/>
              <w:jc w:val="center"/>
              <w:rPr>
                <w:rFonts w:ascii="Times New Roman" w:eastAsia="Times New Roman" w:hAnsi="Times New Roman"/>
                <w:sz w:val="16"/>
                <w:szCs w:val="16"/>
                <w:lang w:val="sq-AL" w:eastAsia="sq-AL"/>
              </w:rPr>
            </w:pPr>
            <w:r w:rsidRPr="007A01DE">
              <w:rPr>
                <w:rFonts w:ascii="Times New Roman" w:eastAsia="Times New Roman" w:hAnsi="Times New Roman"/>
                <w:sz w:val="16"/>
                <w:szCs w:val="16"/>
                <w:lang w:val="sq-AL" w:eastAsia="sq-AL"/>
              </w:rPr>
              <w:t>2, 020 B.Sht</w:t>
            </w:r>
          </w:p>
          <w:p w14:paraId="58C4CF41" w14:textId="77777777" w:rsidR="00EB420B" w:rsidRPr="007A01DE" w:rsidRDefault="00EB420B" w:rsidP="00EB420B">
            <w:pPr>
              <w:spacing w:before="120" w:after="120"/>
              <w:jc w:val="center"/>
              <w:rPr>
                <w:rFonts w:ascii="Times New Roman" w:hAnsi="Times New Roman"/>
                <w:sz w:val="20"/>
              </w:rPr>
            </w:pPr>
            <w:r w:rsidRPr="007A01DE">
              <w:rPr>
                <w:rFonts w:ascii="Times New Roman" w:eastAsia="Times New Roman" w:hAnsi="Times New Roman"/>
                <w:sz w:val="16"/>
                <w:szCs w:val="16"/>
                <w:lang w:val="sq-AL" w:eastAsia="sq-AL"/>
              </w:rPr>
              <w:t>3, 700 F.Huaj</w:t>
            </w:r>
          </w:p>
        </w:tc>
        <w:tc>
          <w:tcPr>
            <w:tcW w:w="973" w:type="dxa"/>
          </w:tcPr>
          <w:p w14:paraId="671219D8" w14:textId="65158A38" w:rsidR="00EB420B" w:rsidRDefault="00843204" w:rsidP="00EB420B">
            <w:pPr>
              <w:spacing w:before="120" w:after="120"/>
              <w:jc w:val="center"/>
              <w:rPr>
                <w:rFonts w:ascii="Times New Roman" w:hAnsi="Times New Roman"/>
                <w:sz w:val="20"/>
              </w:rPr>
            </w:pPr>
            <w:r>
              <w:rPr>
                <w:rFonts w:ascii="Times New Roman" w:hAnsi="Times New Roman"/>
                <w:sz w:val="20"/>
              </w:rPr>
              <w:t>1,907,700 B. shtetit</w:t>
            </w:r>
          </w:p>
          <w:p w14:paraId="114FE0B6" w14:textId="55E4D34C" w:rsidR="00843204" w:rsidRPr="007A01DE" w:rsidRDefault="00843204" w:rsidP="00EB420B">
            <w:pPr>
              <w:spacing w:before="120" w:after="120"/>
              <w:jc w:val="center"/>
              <w:rPr>
                <w:rFonts w:ascii="Times New Roman" w:hAnsi="Times New Roman"/>
                <w:sz w:val="20"/>
              </w:rPr>
            </w:pPr>
            <w:r>
              <w:rPr>
                <w:rFonts w:ascii="Times New Roman" w:hAnsi="Times New Roman"/>
                <w:sz w:val="20"/>
              </w:rPr>
              <w:t>1,200 F.Huaj</w:t>
            </w:r>
          </w:p>
        </w:tc>
        <w:tc>
          <w:tcPr>
            <w:tcW w:w="903" w:type="dxa"/>
          </w:tcPr>
          <w:p w14:paraId="406C4F67" w14:textId="07C61A9C" w:rsidR="00EB420B" w:rsidRPr="007A01DE" w:rsidRDefault="00843204" w:rsidP="00EB420B">
            <w:pPr>
              <w:spacing w:before="120" w:after="120"/>
              <w:jc w:val="center"/>
              <w:rPr>
                <w:rFonts w:ascii="Times New Roman" w:hAnsi="Times New Roman"/>
                <w:sz w:val="20"/>
              </w:rPr>
            </w:pPr>
            <w:r>
              <w:rPr>
                <w:rFonts w:ascii="Times New Roman" w:hAnsi="Times New Roman"/>
                <w:sz w:val="20"/>
              </w:rPr>
              <w:t>100%</w:t>
            </w:r>
          </w:p>
        </w:tc>
        <w:tc>
          <w:tcPr>
            <w:tcW w:w="903" w:type="dxa"/>
          </w:tcPr>
          <w:p w14:paraId="092C9A23" w14:textId="77777777" w:rsidR="00EB420B" w:rsidRDefault="00843204" w:rsidP="00EB420B">
            <w:pPr>
              <w:spacing w:before="120" w:after="120"/>
              <w:jc w:val="center"/>
              <w:rPr>
                <w:rFonts w:ascii="Times New Roman" w:hAnsi="Times New Roman"/>
                <w:sz w:val="20"/>
              </w:rPr>
            </w:pPr>
            <w:r>
              <w:rPr>
                <w:rFonts w:ascii="Times New Roman" w:hAnsi="Times New Roman"/>
                <w:sz w:val="20"/>
              </w:rPr>
              <w:t>100%</w:t>
            </w:r>
          </w:p>
          <w:p w14:paraId="05B184AD" w14:textId="77777777" w:rsidR="00843204" w:rsidRDefault="00843204" w:rsidP="00EB420B">
            <w:pPr>
              <w:spacing w:before="120" w:after="120"/>
              <w:jc w:val="center"/>
              <w:rPr>
                <w:rFonts w:ascii="Times New Roman" w:hAnsi="Times New Roman"/>
                <w:sz w:val="20"/>
              </w:rPr>
            </w:pPr>
            <w:r>
              <w:rPr>
                <w:rFonts w:ascii="Times New Roman" w:hAnsi="Times New Roman"/>
                <w:sz w:val="20"/>
              </w:rPr>
              <w:t>57%</w:t>
            </w:r>
          </w:p>
          <w:p w14:paraId="162EFF7B" w14:textId="2AB0D97B" w:rsidR="00843204" w:rsidRPr="007A01DE" w:rsidRDefault="00843204" w:rsidP="00EB420B">
            <w:pPr>
              <w:spacing w:before="120" w:after="120"/>
              <w:jc w:val="center"/>
              <w:rPr>
                <w:rFonts w:ascii="Times New Roman" w:hAnsi="Times New Roman"/>
                <w:sz w:val="20"/>
              </w:rPr>
            </w:pPr>
            <w:r>
              <w:rPr>
                <w:rFonts w:ascii="Times New Roman" w:hAnsi="Times New Roman"/>
                <w:sz w:val="20"/>
              </w:rPr>
              <w:t>100%</w:t>
            </w:r>
          </w:p>
        </w:tc>
        <w:tc>
          <w:tcPr>
            <w:tcW w:w="927" w:type="dxa"/>
          </w:tcPr>
          <w:p w14:paraId="240BDC17" w14:textId="5758E44D" w:rsidR="00EB420B" w:rsidRPr="0049448A" w:rsidRDefault="00843204" w:rsidP="00EB420B">
            <w:pPr>
              <w:spacing w:before="120" w:after="120"/>
              <w:jc w:val="center"/>
              <w:rPr>
                <w:rFonts w:ascii="Times New Roman" w:hAnsi="Times New Roman"/>
                <w:b/>
                <w:sz w:val="20"/>
              </w:rPr>
            </w:pPr>
            <w:r>
              <w:rPr>
                <w:rFonts w:ascii="Times New Roman" w:hAnsi="Times New Roman"/>
                <w:b/>
                <w:sz w:val="20"/>
              </w:rPr>
              <w:t>100%</w:t>
            </w:r>
          </w:p>
        </w:tc>
        <w:tc>
          <w:tcPr>
            <w:tcW w:w="2621" w:type="dxa"/>
          </w:tcPr>
          <w:p w14:paraId="708BF2EC" w14:textId="77777777" w:rsidR="00EB420B" w:rsidRDefault="00843204" w:rsidP="00EB420B">
            <w:pPr>
              <w:spacing w:before="120" w:after="120"/>
              <w:jc w:val="center"/>
              <w:rPr>
                <w:rFonts w:ascii="Times New Roman" w:hAnsi="Times New Roman"/>
                <w:b/>
                <w:sz w:val="20"/>
              </w:rPr>
            </w:pPr>
            <w:r w:rsidRPr="00843204">
              <w:rPr>
                <w:rFonts w:ascii="Times New Roman" w:hAnsi="Times New Roman"/>
                <w:b/>
                <w:sz w:val="20"/>
              </w:rPr>
              <w:t>I ZBATUAR</w:t>
            </w:r>
          </w:p>
          <w:p w14:paraId="4ED33280" w14:textId="77777777" w:rsidR="00701231" w:rsidRPr="00701231" w:rsidRDefault="00701231" w:rsidP="00701231">
            <w:pPr>
              <w:spacing w:before="120" w:after="120" w:line="288" w:lineRule="auto"/>
              <w:jc w:val="both"/>
              <w:rPr>
                <w:rFonts w:ascii="Times New Roman" w:eastAsia="Times New Roman" w:hAnsi="Times New Roman"/>
                <w:sz w:val="18"/>
                <w:szCs w:val="18"/>
                <w:lang w:val="sq-AL"/>
              </w:rPr>
            </w:pPr>
            <w:r w:rsidRPr="00701231">
              <w:rPr>
                <w:rFonts w:ascii="Times New Roman" w:eastAsia="Times New Roman" w:hAnsi="Times New Roman"/>
                <w:sz w:val="18"/>
                <w:szCs w:val="18"/>
                <w:lang w:val="sq-AL"/>
              </w:rPr>
              <w:t>Zyra e Komisionerit e ka përmbyllur këtë projekt 2-vjeçar në muajin dhjetor 2021.</w:t>
            </w:r>
          </w:p>
          <w:p w14:paraId="76071FFD" w14:textId="3FC19C1A" w:rsidR="00701231" w:rsidRPr="00843204" w:rsidRDefault="00701231" w:rsidP="00701231">
            <w:pPr>
              <w:spacing w:before="120" w:after="120"/>
              <w:jc w:val="both"/>
              <w:rPr>
                <w:rFonts w:ascii="Times New Roman" w:hAnsi="Times New Roman"/>
                <w:b/>
                <w:sz w:val="20"/>
              </w:rPr>
            </w:pPr>
            <w:r w:rsidRPr="00701231">
              <w:rPr>
                <w:rFonts w:ascii="Times New Roman" w:eastAsia="Times New Roman" w:hAnsi="Times New Roman"/>
                <w:sz w:val="18"/>
                <w:szCs w:val="18"/>
                <w:lang w:val="sq-AL"/>
              </w:rPr>
              <w:t>Në këtë projekt, ku në total u mbajtën 55 takime, morën pjesë më shumë se 1000 nxënës të klasave të 6/7/8-ta, si dhe mësues të lëndëve të gjuhës angleze, informatikës apo qytetarisë. Zyra e Komisionerit vlerëson bashkëpunimin e Drejtorisë së Përgjithshme të Arsimit Parauniversitar dhe strukturat e saj të varësisë, si dhe partnerët e</w:t>
            </w:r>
            <w:r w:rsidR="005D7299" w:rsidRPr="005D7299">
              <w:rPr>
                <w:rFonts w:ascii="Times New Roman" w:eastAsia="Times New Roman" w:hAnsi="Times New Roman"/>
                <w:sz w:val="18"/>
                <w:szCs w:val="18"/>
                <w:lang w:val="sq-AL"/>
              </w:rPr>
              <w:t xml:space="preserve"> projektit. në koordinimin e realizimit të kësaj Fushate Kombëtare</w:t>
            </w:r>
            <w:r w:rsidR="005D7299" w:rsidRPr="005D7299">
              <w:rPr>
                <w:rFonts w:ascii="Times New Roman" w:eastAsia="Times New Roman" w:hAnsi="Times New Roman"/>
                <w:i/>
                <w:sz w:val="18"/>
                <w:szCs w:val="18"/>
                <w:lang w:val="sq-AL"/>
              </w:rPr>
              <w:t>.</w:t>
            </w:r>
          </w:p>
        </w:tc>
        <w:tc>
          <w:tcPr>
            <w:tcW w:w="804" w:type="dxa"/>
          </w:tcPr>
          <w:p w14:paraId="0A63319D"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1A72FB86" w14:textId="77777777" w:rsidR="00EB420B" w:rsidRPr="007A01DE" w:rsidRDefault="00EB420B" w:rsidP="00EB420B">
            <w:pPr>
              <w:spacing w:before="120" w:after="120"/>
              <w:jc w:val="center"/>
              <w:rPr>
                <w:rFonts w:ascii="Times New Roman" w:hAnsi="Times New Roman"/>
                <w:sz w:val="20"/>
              </w:rPr>
            </w:pPr>
          </w:p>
        </w:tc>
        <w:tc>
          <w:tcPr>
            <w:tcW w:w="1060" w:type="dxa"/>
          </w:tcPr>
          <w:p w14:paraId="482812F4" w14:textId="77777777" w:rsidR="00EB420B" w:rsidRPr="003177B8" w:rsidRDefault="00EB420B" w:rsidP="00EB420B">
            <w:pPr>
              <w:spacing w:before="120" w:after="120"/>
              <w:jc w:val="center"/>
              <w:rPr>
                <w:rFonts w:ascii="Times New Roman" w:hAnsi="Times New Roman"/>
                <w:b/>
                <w:sz w:val="20"/>
              </w:rPr>
            </w:pPr>
            <w:r>
              <w:rPr>
                <w:rFonts w:ascii="Garamond" w:eastAsia="Times New Roman" w:hAnsi="Garamond" w:cs="Calibri"/>
                <w:b/>
                <w:sz w:val="16"/>
                <w:szCs w:val="16"/>
                <w:lang w:val="sq-AL" w:eastAsia="sq-AL"/>
              </w:rPr>
              <w:t>Në vazhdim</w:t>
            </w:r>
          </w:p>
        </w:tc>
      </w:tr>
      <w:tr w:rsidR="00EB420B" w:rsidRPr="007A01DE" w14:paraId="0B7647D7" w14:textId="77777777" w:rsidTr="005D369E">
        <w:tc>
          <w:tcPr>
            <w:tcW w:w="720" w:type="dxa"/>
          </w:tcPr>
          <w:p w14:paraId="7D9198B6" w14:textId="77777777" w:rsidR="00EB420B" w:rsidRPr="007A01DE" w:rsidRDefault="00EB420B" w:rsidP="00EB420B">
            <w:pPr>
              <w:rPr>
                <w:rFonts w:ascii="Times New Roman" w:hAnsi="Times New Roman"/>
                <w:sz w:val="18"/>
                <w:szCs w:val="18"/>
              </w:rPr>
            </w:pPr>
          </w:p>
        </w:tc>
        <w:tc>
          <w:tcPr>
            <w:tcW w:w="3780" w:type="dxa"/>
            <w:gridSpan w:val="3"/>
          </w:tcPr>
          <w:p w14:paraId="559C8A9B" w14:textId="77777777" w:rsidR="00EB420B" w:rsidRPr="007A01DE" w:rsidRDefault="00EB420B" w:rsidP="00EB420B">
            <w:pPr>
              <w:rPr>
                <w:rFonts w:ascii="Times New Roman" w:hAnsi="Times New Roman"/>
                <w:sz w:val="20"/>
              </w:rPr>
            </w:pPr>
            <w:r w:rsidRPr="007A01DE">
              <w:rPr>
                <w:rFonts w:ascii="Times New Roman" w:eastAsia="Times New Roman" w:hAnsi="Times New Roman"/>
                <w:sz w:val="16"/>
                <w:szCs w:val="16"/>
                <w:lang w:val="sq-AL" w:eastAsia="sq-AL"/>
              </w:rPr>
              <w:t>KDIMDP/ DRAP-ZVAP/ OSHC</w:t>
            </w:r>
          </w:p>
        </w:tc>
        <w:tc>
          <w:tcPr>
            <w:tcW w:w="905" w:type="dxa"/>
          </w:tcPr>
          <w:p w14:paraId="717E4C53" w14:textId="77777777" w:rsidR="00EB420B" w:rsidRPr="007A01DE" w:rsidRDefault="00EB420B" w:rsidP="00EB420B">
            <w:pPr>
              <w:spacing w:before="120" w:after="120"/>
              <w:jc w:val="center"/>
              <w:rPr>
                <w:rFonts w:ascii="Times New Roman" w:hAnsi="Times New Roman"/>
                <w:sz w:val="20"/>
              </w:rPr>
            </w:pPr>
          </w:p>
        </w:tc>
        <w:tc>
          <w:tcPr>
            <w:tcW w:w="715" w:type="dxa"/>
          </w:tcPr>
          <w:p w14:paraId="1542FB33" w14:textId="77777777" w:rsidR="00EB420B" w:rsidRPr="007A01DE" w:rsidRDefault="00EB420B" w:rsidP="00EB420B">
            <w:pPr>
              <w:spacing w:before="120" w:after="120"/>
              <w:jc w:val="center"/>
              <w:rPr>
                <w:rFonts w:ascii="Times New Roman" w:hAnsi="Times New Roman"/>
                <w:sz w:val="20"/>
              </w:rPr>
            </w:pPr>
          </w:p>
        </w:tc>
        <w:tc>
          <w:tcPr>
            <w:tcW w:w="973" w:type="dxa"/>
          </w:tcPr>
          <w:p w14:paraId="45AB8E7F" w14:textId="77777777" w:rsidR="00EB420B" w:rsidRPr="007A01DE" w:rsidRDefault="00EB420B" w:rsidP="00EB420B">
            <w:pPr>
              <w:spacing w:before="120" w:after="120"/>
              <w:jc w:val="center"/>
              <w:rPr>
                <w:rFonts w:ascii="Times New Roman" w:hAnsi="Times New Roman"/>
                <w:sz w:val="20"/>
              </w:rPr>
            </w:pPr>
          </w:p>
        </w:tc>
        <w:tc>
          <w:tcPr>
            <w:tcW w:w="903" w:type="dxa"/>
          </w:tcPr>
          <w:p w14:paraId="6186761A" w14:textId="77777777" w:rsidR="00EB420B" w:rsidRPr="007A01DE" w:rsidRDefault="00EB420B" w:rsidP="00EB420B">
            <w:pPr>
              <w:spacing w:before="120" w:after="120"/>
              <w:jc w:val="center"/>
              <w:rPr>
                <w:rFonts w:ascii="Times New Roman" w:hAnsi="Times New Roman"/>
                <w:sz w:val="20"/>
              </w:rPr>
            </w:pPr>
          </w:p>
        </w:tc>
        <w:tc>
          <w:tcPr>
            <w:tcW w:w="903" w:type="dxa"/>
          </w:tcPr>
          <w:p w14:paraId="7E6DA6B9" w14:textId="1332B562" w:rsidR="00EB420B" w:rsidRPr="007A01DE" w:rsidRDefault="00EB420B" w:rsidP="00EB420B">
            <w:pPr>
              <w:spacing w:before="120" w:after="120"/>
              <w:jc w:val="center"/>
              <w:rPr>
                <w:rFonts w:ascii="Times New Roman" w:hAnsi="Times New Roman"/>
                <w:sz w:val="20"/>
              </w:rPr>
            </w:pPr>
          </w:p>
        </w:tc>
        <w:tc>
          <w:tcPr>
            <w:tcW w:w="927" w:type="dxa"/>
          </w:tcPr>
          <w:p w14:paraId="4FA1FAE5" w14:textId="77777777" w:rsidR="00EB420B" w:rsidRPr="007A01DE" w:rsidRDefault="00EB420B" w:rsidP="00EB420B">
            <w:pPr>
              <w:spacing w:before="120" w:after="120"/>
              <w:jc w:val="center"/>
              <w:rPr>
                <w:rFonts w:ascii="Times New Roman" w:hAnsi="Times New Roman"/>
                <w:sz w:val="20"/>
              </w:rPr>
            </w:pPr>
          </w:p>
        </w:tc>
        <w:tc>
          <w:tcPr>
            <w:tcW w:w="2621" w:type="dxa"/>
          </w:tcPr>
          <w:p w14:paraId="14230E6B" w14:textId="77777777" w:rsidR="00EB420B" w:rsidRPr="007A01DE" w:rsidRDefault="00EB420B" w:rsidP="00EB420B">
            <w:pPr>
              <w:spacing w:before="120" w:after="120"/>
              <w:jc w:val="center"/>
              <w:rPr>
                <w:rFonts w:ascii="Times New Roman" w:hAnsi="Times New Roman"/>
                <w:sz w:val="20"/>
              </w:rPr>
            </w:pPr>
          </w:p>
        </w:tc>
        <w:tc>
          <w:tcPr>
            <w:tcW w:w="804" w:type="dxa"/>
          </w:tcPr>
          <w:p w14:paraId="1FECCF94"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5AE416CA" w14:textId="77777777" w:rsidR="00EB420B" w:rsidRPr="007A01DE" w:rsidRDefault="00EB420B" w:rsidP="00EB420B">
            <w:pPr>
              <w:spacing w:before="120" w:after="120"/>
              <w:jc w:val="center"/>
              <w:rPr>
                <w:rFonts w:ascii="Times New Roman" w:hAnsi="Times New Roman"/>
                <w:sz w:val="20"/>
              </w:rPr>
            </w:pPr>
          </w:p>
        </w:tc>
        <w:tc>
          <w:tcPr>
            <w:tcW w:w="1060" w:type="dxa"/>
          </w:tcPr>
          <w:p w14:paraId="7B4B1BCB" w14:textId="77777777" w:rsidR="00EB420B" w:rsidRPr="007A01DE" w:rsidRDefault="00EB420B" w:rsidP="00EB420B">
            <w:pPr>
              <w:spacing w:before="120" w:after="120"/>
              <w:jc w:val="center"/>
              <w:rPr>
                <w:rFonts w:ascii="Times New Roman" w:hAnsi="Times New Roman"/>
                <w:sz w:val="20"/>
              </w:rPr>
            </w:pPr>
          </w:p>
        </w:tc>
      </w:tr>
      <w:tr w:rsidR="00EB420B" w:rsidRPr="007A01DE" w14:paraId="496F5A83" w14:textId="77777777" w:rsidTr="005D369E">
        <w:tc>
          <w:tcPr>
            <w:tcW w:w="720" w:type="dxa"/>
          </w:tcPr>
          <w:p w14:paraId="53AEB7C7" w14:textId="77777777" w:rsidR="00EB420B" w:rsidRPr="007A01DE" w:rsidRDefault="00EB420B" w:rsidP="00EB420B">
            <w:pPr>
              <w:rPr>
                <w:rFonts w:ascii="Times New Roman" w:hAnsi="Times New Roman"/>
                <w:sz w:val="18"/>
                <w:szCs w:val="18"/>
              </w:rPr>
            </w:pPr>
          </w:p>
        </w:tc>
        <w:tc>
          <w:tcPr>
            <w:tcW w:w="3780" w:type="dxa"/>
            <w:gridSpan w:val="3"/>
          </w:tcPr>
          <w:p w14:paraId="70CD41BB" w14:textId="77777777" w:rsidR="00EB420B" w:rsidRPr="007A01DE" w:rsidRDefault="00EB420B" w:rsidP="00EB420B">
            <w:pPr>
              <w:rPr>
                <w:rFonts w:ascii="Times New Roman" w:hAnsi="Times New Roman"/>
                <w:sz w:val="20"/>
                <w:lang w:val="it-IT"/>
              </w:rPr>
            </w:pPr>
            <w:r w:rsidRPr="007A01DE">
              <w:rPr>
                <w:rFonts w:ascii="Times New Roman" w:eastAsia="Times New Roman" w:hAnsi="Times New Roman"/>
                <w:sz w:val="16"/>
                <w:szCs w:val="16"/>
                <w:lang w:val="sq-AL" w:eastAsia="sq-AL"/>
              </w:rPr>
              <w:t>98901AA</w:t>
            </w:r>
          </w:p>
        </w:tc>
        <w:tc>
          <w:tcPr>
            <w:tcW w:w="905" w:type="dxa"/>
          </w:tcPr>
          <w:p w14:paraId="0D5F871E" w14:textId="77777777" w:rsidR="00EB420B" w:rsidRPr="007A01DE" w:rsidRDefault="00EB420B" w:rsidP="00EB420B">
            <w:pPr>
              <w:spacing w:before="120" w:after="120"/>
              <w:jc w:val="center"/>
              <w:rPr>
                <w:rFonts w:ascii="Times New Roman" w:hAnsi="Times New Roman"/>
                <w:sz w:val="20"/>
                <w:lang w:val="it-IT"/>
              </w:rPr>
            </w:pPr>
          </w:p>
        </w:tc>
        <w:tc>
          <w:tcPr>
            <w:tcW w:w="715" w:type="dxa"/>
          </w:tcPr>
          <w:p w14:paraId="24CF37D5" w14:textId="77777777" w:rsidR="00EB420B" w:rsidRPr="007A01DE" w:rsidRDefault="00EB420B" w:rsidP="00EB420B">
            <w:pPr>
              <w:spacing w:before="120" w:after="120"/>
              <w:jc w:val="center"/>
              <w:rPr>
                <w:rFonts w:ascii="Times New Roman" w:hAnsi="Times New Roman"/>
                <w:sz w:val="20"/>
              </w:rPr>
            </w:pPr>
          </w:p>
        </w:tc>
        <w:tc>
          <w:tcPr>
            <w:tcW w:w="973" w:type="dxa"/>
          </w:tcPr>
          <w:p w14:paraId="3C9DA71E" w14:textId="77777777" w:rsidR="00EB420B" w:rsidRPr="007A01DE" w:rsidRDefault="00EB420B" w:rsidP="00EB420B">
            <w:pPr>
              <w:spacing w:before="120" w:after="120"/>
              <w:jc w:val="center"/>
              <w:rPr>
                <w:rFonts w:ascii="Times New Roman" w:hAnsi="Times New Roman"/>
                <w:sz w:val="20"/>
              </w:rPr>
            </w:pPr>
          </w:p>
        </w:tc>
        <w:tc>
          <w:tcPr>
            <w:tcW w:w="903" w:type="dxa"/>
          </w:tcPr>
          <w:p w14:paraId="07210158" w14:textId="77777777" w:rsidR="00EB420B" w:rsidRPr="007A01DE" w:rsidRDefault="00EB420B" w:rsidP="00EB420B">
            <w:pPr>
              <w:spacing w:before="120" w:after="120"/>
              <w:jc w:val="center"/>
              <w:rPr>
                <w:rFonts w:ascii="Times New Roman" w:hAnsi="Times New Roman"/>
                <w:sz w:val="20"/>
              </w:rPr>
            </w:pPr>
          </w:p>
        </w:tc>
        <w:tc>
          <w:tcPr>
            <w:tcW w:w="903" w:type="dxa"/>
          </w:tcPr>
          <w:p w14:paraId="183D3F79" w14:textId="77777777" w:rsidR="00EB420B" w:rsidRPr="007A01DE" w:rsidRDefault="00EB420B" w:rsidP="00EB420B">
            <w:pPr>
              <w:spacing w:before="120" w:after="120"/>
              <w:jc w:val="center"/>
              <w:rPr>
                <w:rFonts w:ascii="Times New Roman" w:hAnsi="Times New Roman"/>
                <w:sz w:val="20"/>
              </w:rPr>
            </w:pPr>
          </w:p>
        </w:tc>
        <w:tc>
          <w:tcPr>
            <w:tcW w:w="927" w:type="dxa"/>
          </w:tcPr>
          <w:p w14:paraId="00B8C8C5" w14:textId="77777777" w:rsidR="00EB420B" w:rsidRPr="007A01DE" w:rsidRDefault="00EB420B" w:rsidP="00EB420B">
            <w:pPr>
              <w:spacing w:before="120" w:after="120"/>
              <w:jc w:val="center"/>
              <w:rPr>
                <w:rFonts w:ascii="Times New Roman" w:hAnsi="Times New Roman"/>
                <w:sz w:val="20"/>
              </w:rPr>
            </w:pPr>
          </w:p>
        </w:tc>
        <w:tc>
          <w:tcPr>
            <w:tcW w:w="2621" w:type="dxa"/>
          </w:tcPr>
          <w:p w14:paraId="4BFAEFCD" w14:textId="77777777" w:rsidR="00EB420B" w:rsidRPr="007A01DE" w:rsidRDefault="00EB420B" w:rsidP="00EB420B">
            <w:pPr>
              <w:spacing w:before="120" w:after="120"/>
              <w:jc w:val="center"/>
              <w:rPr>
                <w:rFonts w:ascii="Times New Roman" w:hAnsi="Times New Roman"/>
                <w:sz w:val="20"/>
              </w:rPr>
            </w:pPr>
          </w:p>
        </w:tc>
        <w:tc>
          <w:tcPr>
            <w:tcW w:w="804" w:type="dxa"/>
          </w:tcPr>
          <w:p w14:paraId="74CE7B30" w14:textId="77777777" w:rsidR="00EB420B" w:rsidRPr="007A01DE" w:rsidRDefault="00EB420B" w:rsidP="00EB420B">
            <w:pPr>
              <w:spacing w:before="120" w:after="120"/>
              <w:jc w:val="center"/>
              <w:rPr>
                <w:rFonts w:ascii="Times New Roman" w:hAnsi="Times New Roman"/>
                <w:sz w:val="20"/>
              </w:rPr>
            </w:pPr>
          </w:p>
        </w:tc>
        <w:tc>
          <w:tcPr>
            <w:tcW w:w="816" w:type="dxa"/>
            <w:gridSpan w:val="2"/>
          </w:tcPr>
          <w:p w14:paraId="3058E570" w14:textId="77777777" w:rsidR="00EB420B" w:rsidRPr="007A01DE" w:rsidRDefault="00EB420B" w:rsidP="00EB420B">
            <w:pPr>
              <w:spacing w:before="120" w:after="120"/>
              <w:jc w:val="center"/>
              <w:rPr>
                <w:rFonts w:ascii="Times New Roman" w:hAnsi="Times New Roman"/>
                <w:sz w:val="20"/>
              </w:rPr>
            </w:pPr>
          </w:p>
        </w:tc>
        <w:tc>
          <w:tcPr>
            <w:tcW w:w="1060" w:type="dxa"/>
          </w:tcPr>
          <w:p w14:paraId="5D66BD0C" w14:textId="77777777" w:rsidR="00EB420B" w:rsidRPr="007A01DE" w:rsidRDefault="00EB420B" w:rsidP="00EB420B">
            <w:pPr>
              <w:spacing w:before="120" w:after="120"/>
              <w:jc w:val="center"/>
              <w:rPr>
                <w:rFonts w:ascii="Times New Roman" w:hAnsi="Times New Roman"/>
                <w:sz w:val="20"/>
              </w:rPr>
            </w:pPr>
          </w:p>
        </w:tc>
      </w:tr>
    </w:tbl>
    <w:p w14:paraId="20BFBD2F" w14:textId="344D3338" w:rsidR="000D2EED" w:rsidRPr="000D2EED" w:rsidRDefault="000D2EED" w:rsidP="000D2EED">
      <w:pPr>
        <w:spacing w:before="120" w:after="120"/>
        <w:rPr>
          <w:rFonts w:ascii="Times New Roman" w:eastAsia="Times New Roman" w:hAnsi="Times New Roman"/>
          <w:color w:val="000000"/>
          <w:sz w:val="18"/>
          <w:szCs w:val="18"/>
          <w:lang w:val="it-IT"/>
        </w:rPr>
        <w:sectPr w:rsidR="000D2EED" w:rsidRPr="000D2EED" w:rsidSect="002D75C5">
          <w:pgSz w:w="15840" w:h="12240" w:orient="landscape" w:code="1"/>
          <w:pgMar w:top="1440" w:right="244" w:bottom="360" w:left="1440" w:header="431" w:footer="301" w:gutter="0"/>
          <w:cols w:space="720"/>
          <w:titlePg/>
          <w:docGrid w:linePitch="360"/>
        </w:sectPr>
      </w:pPr>
    </w:p>
    <w:p w14:paraId="1EEC8A94" w14:textId="3C97C25A" w:rsidR="00AA7409" w:rsidRPr="002D75C5" w:rsidRDefault="00AA7409" w:rsidP="002D75C5">
      <w:pPr>
        <w:tabs>
          <w:tab w:val="left" w:pos="972"/>
        </w:tabs>
        <w:rPr>
          <w:rFonts w:ascii="Times New Roman" w:eastAsia="Times New Roman" w:hAnsi="Times New Roman"/>
          <w:sz w:val="18"/>
          <w:szCs w:val="18"/>
          <w:lang w:val="it-IT"/>
        </w:rPr>
        <w:sectPr w:rsidR="00AA7409" w:rsidRPr="002D75C5" w:rsidSect="00AA7409">
          <w:pgSz w:w="15840" w:h="12240" w:orient="landscape"/>
          <w:pgMar w:top="1440" w:right="244" w:bottom="1440" w:left="1440" w:header="431" w:footer="301" w:gutter="0"/>
          <w:cols w:space="720"/>
          <w:titlePg/>
          <w:docGrid w:linePitch="360"/>
        </w:sectPr>
      </w:pPr>
    </w:p>
    <w:p w14:paraId="5AFDE5EC" w14:textId="7CD7B488" w:rsidR="00AA7409" w:rsidRPr="0056143A" w:rsidRDefault="00AA7409" w:rsidP="00FF12F7">
      <w:pPr>
        <w:spacing w:before="120" w:after="120"/>
        <w:rPr>
          <w:rFonts w:ascii="Times New Roman" w:eastAsia="Times New Roman" w:hAnsi="Times New Roman"/>
          <w:color w:val="000000"/>
          <w:sz w:val="18"/>
          <w:szCs w:val="18"/>
        </w:rPr>
        <w:sectPr w:rsidR="00AA7409" w:rsidRPr="0056143A" w:rsidSect="00AA7409">
          <w:pgSz w:w="15840" w:h="12240" w:orient="landscape"/>
          <w:pgMar w:top="1440" w:right="244" w:bottom="1440" w:left="1440" w:header="431" w:footer="301" w:gutter="0"/>
          <w:cols w:space="720"/>
          <w:titlePg/>
          <w:docGrid w:linePitch="360"/>
        </w:sectPr>
      </w:pPr>
    </w:p>
    <w:p w14:paraId="622961D9" w14:textId="77777777" w:rsidR="00AA7409" w:rsidRPr="0056143A" w:rsidRDefault="00AA7409" w:rsidP="007953FF">
      <w:pPr>
        <w:spacing w:line="240" w:lineRule="auto"/>
        <w:rPr>
          <w:rFonts w:ascii="Times New Roman" w:hAnsi="Times New Roman"/>
          <w:bCs/>
          <w:color w:val="000000"/>
          <w:sz w:val="20"/>
        </w:rPr>
        <w:sectPr w:rsidR="00AA7409" w:rsidRPr="0056143A" w:rsidSect="00AA7409">
          <w:pgSz w:w="15840" w:h="12240" w:orient="landscape"/>
          <w:pgMar w:top="1440" w:right="244" w:bottom="1440" w:left="1440" w:header="431" w:footer="301" w:gutter="0"/>
          <w:cols w:space="720"/>
          <w:titlePg/>
          <w:docGrid w:linePitch="360"/>
        </w:sectPr>
      </w:pPr>
    </w:p>
    <w:p w14:paraId="09E67379" w14:textId="77777777" w:rsidR="002A5AFE" w:rsidRPr="0056143A" w:rsidRDefault="002A5AFE" w:rsidP="002A5AFE">
      <w:pPr>
        <w:tabs>
          <w:tab w:val="left" w:pos="567"/>
        </w:tabs>
        <w:spacing w:after="120"/>
        <w:rPr>
          <w:rFonts w:ascii="Times New Roman" w:hAnsi="Times New Roman"/>
          <w:szCs w:val="24"/>
        </w:rPr>
        <w:sectPr w:rsidR="002A5AFE" w:rsidRPr="0056143A" w:rsidSect="00B920EE">
          <w:pgSz w:w="12240" w:h="15840"/>
          <w:pgMar w:top="180" w:right="1440" w:bottom="1440" w:left="1440" w:header="432" w:footer="300" w:gutter="0"/>
          <w:cols w:space="720"/>
          <w:titlePg/>
          <w:docGrid w:linePitch="360"/>
        </w:sectPr>
      </w:pPr>
    </w:p>
    <w:p w14:paraId="68E89BFB" w14:textId="0C9CB470" w:rsidR="00F75351" w:rsidRPr="0056143A" w:rsidRDefault="00F75351" w:rsidP="00FC5137">
      <w:pPr>
        <w:rPr>
          <w:rFonts w:ascii="Times New Roman" w:hAnsi="Times New Roman"/>
          <w:b/>
          <w:color w:val="1F4E79"/>
          <w:sz w:val="28"/>
          <w:szCs w:val="28"/>
          <w:u w:val="single"/>
        </w:rPr>
      </w:pPr>
    </w:p>
    <w:sectPr w:rsidR="00F75351" w:rsidRPr="0056143A" w:rsidSect="00CE4E9B">
      <w:headerReference w:type="even" r:id="rId43"/>
      <w:headerReference w:type="default" r:id="rId44"/>
      <w:footerReference w:type="default" r:id="rId45"/>
      <w:headerReference w:type="first" r:id="rId46"/>
      <w:pgSz w:w="15840" w:h="12240" w:orient="landscape"/>
      <w:pgMar w:top="720" w:right="720" w:bottom="720" w:left="72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21FC48" w16cex:dateUtc="2020-10-02T17:21:00Z"/>
  <w16cex:commentExtensible w16cex:durableId="2321FEF9" w16cex:dateUtc="2020-10-02T17:33:00Z"/>
  <w16cex:commentExtensible w16cex:durableId="2321F4A7" w16cex:dateUtc="2020-10-02T16:49:00Z"/>
  <w16cex:commentExtensible w16cex:durableId="2321F46E" w16cex:dateUtc="2020-10-02T16:48:00Z"/>
  <w16cex:commentExtensible w16cex:durableId="23220073" w16cex:dateUtc="2020-10-02T17: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C0A5517" w16cid:durableId="2321FC48"/>
  <w16cid:commentId w16cid:paraId="3A03B9C4" w16cid:durableId="2321FEF9"/>
  <w16cid:commentId w16cid:paraId="41D685D0" w16cid:durableId="2321F4A7"/>
  <w16cid:commentId w16cid:paraId="6AA2651A" w16cid:durableId="2321F46E"/>
  <w16cid:commentId w16cid:paraId="1303B993" w16cid:durableId="2322007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3D0420" w14:textId="77777777" w:rsidR="00FC79F4" w:rsidRDefault="00FC79F4" w:rsidP="007B6237">
      <w:pPr>
        <w:spacing w:after="0" w:line="240" w:lineRule="auto"/>
      </w:pPr>
      <w:r>
        <w:separator/>
      </w:r>
    </w:p>
  </w:endnote>
  <w:endnote w:type="continuationSeparator" w:id="0">
    <w:p w14:paraId="1C7D4BF1" w14:textId="77777777" w:rsidR="00FC79F4" w:rsidRDefault="00FC79F4" w:rsidP="007B6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202A7" w14:textId="13E16992" w:rsidR="00CB4AD7" w:rsidRPr="00634687" w:rsidRDefault="00CB4AD7" w:rsidP="00D872F1">
    <w:pPr>
      <w:pStyle w:val="Footer"/>
      <w:tabs>
        <w:tab w:val="left" w:pos="390"/>
        <w:tab w:val="right" w:pos="14400"/>
      </w:tabs>
      <w:jc w:val="right"/>
      <w:rPr>
        <w:rFonts w:ascii="Times New Roman" w:hAnsi="Times New Roman"/>
        <w:sz w:val="20"/>
        <w:szCs w:val="20"/>
      </w:rPr>
    </w:pPr>
    <w:r>
      <w:tab/>
    </w:r>
    <w:r>
      <w:tab/>
    </w:r>
    <w:r>
      <w:tab/>
    </w:r>
    <w:r w:rsidRPr="00634687">
      <w:rPr>
        <w:rFonts w:ascii="Times New Roman" w:hAnsi="Times New Roman"/>
        <w:sz w:val="20"/>
        <w:szCs w:val="20"/>
      </w:rPr>
      <w:fldChar w:fldCharType="begin"/>
    </w:r>
    <w:r w:rsidRPr="00634687">
      <w:rPr>
        <w:rFonts w:ascii="Times New Roman" w:hAnsi="Times New Roman"/>
        <w:sz w:val="20"/>
        <w:szCs w:val="20"/>
      </w:rPr>
      <w:instrText xml:space="preserve"> PAGE   \* MERGEFORMAT </w:instrText>
    </w:r>
    <w:r w:rsidRPr="00634687">
      <w:rPr>
        <w:rFonts w:ascii="Times New Roman" w:hAnsi="Times New Roman"/>
        <w:sz w:val="20"/>
        <w:szCs w:val="20"/>
      </w:rPr>
      <w:fldChar w:fldCharType="separate"/>
    </w:r>
    <w:r w:rsidR="00434C0B">
      <w:rPr>
        <w:rFonts w:ascii="Times New Roman" w:hAnsi="Times New Roman"/>
        <w:noProof/>
        <w:sz w:val="20"/>
        <w:szCs w:val="20"/>
      </w:rPr>
      <w:t>106</w:t>
    </w:r>
    <w:r w:rsidRPr="00634687">
      <w:rPr>
        <w:rFonts w:ascii="Times New Roman" w:hAnsi="Times New Roman"/>
        <w:noProof/>
        <w:sz w:val="20"/>
        <w:szCs w:val="20"/>
      </w:rPr>
      <w:fldChar w:fldCharType="end"/>
    </w:r>
  </w:p>
  <w:p w14:paraId="4B4CAFB6" w14:textId="77777777" w:rsidR="00CB4AD7" w:rsidRDefault="00CB4A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0927D" w14:textId="3BF50123" w:rsidR="00CB4AD7" w:rsidRPr="00CF623B" w:rsidRDefault="00CB4AD7" w:rsidP="00D872F1">
    <w:pPr>
      <w:pStyle w:val="Footer"/>
      <w:tabs>
        <w:tab w:val="left" w:pos="390"/>
        <w:tab w:val="right" w:pos="14400"/>
      </w:tabs>
      <w:jc w:val="right"/>
      <w:rPr>
        <w:rFonts w:ascii="Times New Roman" w:hAnsi="Times New Roman"/>
        <w:sz w:val="20"/>
        <w:szCs w:val="20"/>
      </w:rPr>
    </w:pPr>
    <w:r>
      <w:tab/>
    </w:r>
    <w:r>
      <w:tab/>
    </w:r>
    <w:r>
      <w:tab/>
    </w:r>
    <w:r w:rsidRPr="00CF623B">
      <w:rPr>
        <w:rFonts w:ascii="Times New Roman" w:hAnsi="Times New Roman"/>
        <w:sz w:val="20"/>
        <w:szCs w:val="20"/>
      </w:rPr>
      <w:fldChar w:fldCharType="begin"/>
    </w:r>
    <w:r w:rsidRPr="00CF623B">
      <w:rPr>
        <w:rFonts w:ascii="Times New Roman" w:hAnsi="Times New Roman"/>
        <w:sz w:val="20"/>
        <w:szCs w:val="20"/>
      </w:rPr>
      <w:instrText xml:space="preserve"> PAGE   \* MERGEFORMAT </w:instrText>
    </w:r>
    <w:r w:rsidRPr="00CF623B">
      <w:rPr>
        <w:rFonts w:ascii="Times New Roman" w:hAnsi="Times New Roman"/>
        <w:sz w:val="20"/>
        <w:szCs w:val="20"/>
      </w:rPr>
      <w:fldChar w:fldCharType="separate"/>
    </w:r>
    <w:r w:rsidR="005B0E99">
      <w:rPr>
        <w:rFonts w:ascii="Times New Roman" w:hAnsi="Times New Roman"/>
        <w:noProof/>
        <w:sz w:val="20"/>
        <w:szCs w:val="20"/>
      </w:rPr>
      <w:t>129</w:t>
    </w:r>
    <w:r w:rsidRPr="00CF623B">
      <w:rPr>
        <w:rFonts w:ascii="Times New Roman" w:hAnsi="Times New Roman"/>
        <w:noProof/>
        <w:sz w:val="20"/>
        <w:szCs w:val="20"/>
      </w:rPr>
      <w:fldChar w:fldCharType="end"/>
    </w:r>
  </w:p>
  <w:p w14:paraId="66E0B6A0" w14:textId="77777777" w:rsidR="00CB4AD7" w:rsidRDefault="00CB4A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D81C09" w14:textId="77777777" w:rsidR="00FC79F4" w:rsidRDefault="00FC79F4" w:rsidP="007B6237">
      <w:pPr>
        <w:spacing w:after="0" w:line="240" w:lineRule="auto"/>
      </w:pPr>
      <w:r>
        <w:separator/>
      </w:r>
    </w:p>
  </w:footnote>
  <w:footnote w:type="continuationSeparator" w:id="0">
    <w:p w14:paraId="50DD7E91" w14:textId="77777777" w:rsidR="00FC79F4" w:rsidRDefault="00FC79F4" w:rsidP="007B6237">
      <w:pPr>
        <w:spacing w:after="0" w:line="240" w:lineRule="auto"/>
      </w:pPr>
      <w:r>
        <w:continuationSeparator/>
      </w:r>
    </w:p>
  </w:footnote>
  <w:footnote w:id="1">
    <w:p w14:paraId="3AAC8B69" w14:textId="4EF0B7EC" w:rsidR="00CB4AD7" w:rsidRPr="0001269C" w:rsidRDefault="00CB4AD7">
      <w:pPr>
        <w:pStyle w:val="FootnoteText"/>
        <w:rPr>
          <w:sz w:val="16"/>
          <w:szCs w:val="16"/>
        </w:rPr>
      </w:pPr>
      <w:r w:rsidRPr="0001269C">
        <w:rPr>
          <w:rStyle w:val="FootnoteReference"/>
          <w:sz w:val="16"/>
          <w:szCs w:val="16"/>
        </w:rPr>
        <w:footnoteRef/>
      </w:r>
      <w:r w:rsidRPr="0001269C">
        <w:rPr>
          <w:sz w:val="16"/>
          <w:szCs w:val="16"/>
        </w:rPr>
        <w:t xml:space="preserve"> </w:t>
      </w:r>
      <w:r w:rsidRPr="0001269C">
        <w:rPr>
          <w:rFonts w:ascii="Times New Roman" w:hAnsi="Times New Roman"/>
          <w:sz w:val="16"/>
          <w:szCs w:val="16"/>
        </w:rPr>
        <w:t>Strategjia Kombëtare për Zhvillim e Integrim 2015-2020, miratuar me Vendim të Këshillit të Ministrave, nr. 348, datë 11.05.2016.</w:t>
      </w:r>
    </w:p>
  </w:footnote>
  <w:footnote w:id="2">
    <w:p w14:paraId="20B1DF21" w14:textId="6ACC49EC" w:rsidR="00CB4AD7" w:rsidRPr="0001269C" w:rsidRDefault="00CB4AD7">
      <w:pPr>
        <w:pStyle w:val="FootnoteText"/>
        <w:rPr>
          <w:sz w:val="16"/>
          <w:szCs w:val="16"/>
        </w:rPr>
      </w:pPr>
      <w:r w:rsidRPr="0001269C">
        <w:rPr>
          <w:rStyle w:val="FootnoteReference"/>
          <w:sz w:val="16"/>
          <w:szCs w:val="16"/>
        </w:rPr>
        <w:footnoteRef/>
      </w:r>
      <w:r w:rsidRPr="0001269C">
        <w:rPr>
          <w:sz w:val="16"/>
          <w:szCs w:val="16"/>
        </w:rPr>
        <w:t xml:space="preserve"> </w:t>
      </w:r>
      <w:r w:rsidRPr="0001269C">
        <w:rPr>
          <w:rFonts w:ascii="Times New Roman" w:hAnsi="Times New Roman"/>
          <w:sz w:val="16"/>
          <w:szCs w:val="16"/>
        </w:rPr>
        <w:t>Miratuar me VKM nr 541, datë 19.09.2018.</w:t>
      </w:r>
    </w:p>
  </w:footnote>
  <w:footnote w:id="3">
    <w:p w14:paraId="02B2D956" w14:textId="707188A1" w:rsidR="00CB4AD7" w:rsidRPr="0001269C" w:rsidRDefault="00CB4AD7">
      <w:pPr>
        <w:pStyle w:val="FootnoteText"/>
        <w:rPr>
          <w:sz w:val="16"/>
          <w:szCs w:val="16"/>
        </w:rPr>
      </w:pPr>
      <w:r w:rsidRPr="0001269C">
        <w:rPr>
          <w:rStyle w:val="FootnoteReference"/>
          <w:sz w:val="16"/>
          <w:szCs w:val="16"/>
        </w:rPr>
        <w:t>3</w:t>
      </w:r>
      <w:r w:rsidRPr="0001269C">
        <w:rPr>
          <w:sz w:val="16"/>
          <w:szCs w:val="16"/>
        </w:rPr>
        <w:t xml:space="preserve"> </w:t>
      </w:r>
      <w:r w:rsidRPr="0001269C">
        <w:rPr>
          <w:rFonts w:ascii="Times New Roman" w:hAnsi="Times New Roman"/>
          <w:sz w:val="16"/>
          <w:szCs w:val="16"/>
        </w:rPr>
        <w:t>Miratuar me VKM nr. 372, datë 26.04.2017.</w:t>
      </w:r>
    </w:p>
  </w:footnote>
  <w:footnote w:id="4">
    <w:p w14:paraId="4147C7B4" w14:textId="24DAD642" w:rsidR="00CB4AD7" w:rsidRDefault="00CB4AD7">
      <w:pPr>
        <w:pStyle w:val="FootnoteText"/>
      </w:pPr>
      <w:r w:rsidRPr="0001269C">
        <w:rPr>
          <w:rStyle w:val="FootnoteReference"/>
          <w:sz w:val="16"/>
          <w:szCs w:val="16"/>
        </w:rPr>
        <w:footnoteRef/>
      </w:r>
      <w:r w:rsidRPr="0001269C">
        <w:rPr>
          <w:sz w:val="16"/>
          <w:szCs w:val="16"/>
        </w:rPr>
        <w:t xml:space="preserve"> </w:t>
      </w:r>
      <w:r w:rsidRPr="0001269C">
        <w:rPr>
          <w:rFonts w:ascii="Times New Roman" w:hAnsi="Times New Roman"/>
          <w:sz w:val="16"/>
          <w:szCs w:val="16"/>
        </w:rPr>
        <w:t>Miratuar me VKM nr. 390, datë 25.5.2016.</w:t>
      </w:r>
    </w:p>
  </w:footnote>
  <w:footnote w:id="5">
    <w:p w14:paraId="0A23F69D" w14:textId="116CBE69" w:rsidR="00CB4AD7" w:rsidRPr="00C5327D" w:rsidRDefault="00CB4AD7">
      <w:pPr>
        <w:pStyle w:val="FootnoteText"/>
        <w:rPr>
          <w:sz w:val="16"/>
          <w:szCs w:val="16"/>
        </w:rPr>
      </w:pPr>
      <w:r w:rsidRPr="00C5327D">
        <w:rPr>
          <w:rStyle w:val="FootnoteReference"/>
          <w:sz w:val="16"/>
          <w:szCs w:val="16"/>
        </w:rPr>
        <w:footnoteRef/>
      </w:r>
      <w:r w:rsidRPr="00C5327D">
        <w:rPr>
          <w:sz w:val="16"/>
          <w:szCs w:val="16"/>
        </w:rPr>
        <w:t xml:space="preserve"> </w:t>
      </w:r>
      <w:r w:rsidRPr="00C5327D">
        <w:rPr>
          <w:rFonts w:ascii="Times New Roman" w:hAnsi="Times New Roman"/>
          <w:sz w:val="16"/>
          <w:szCs w:val="16"/>
        </w:rPr>
        <w:t>Miratuar me VKM, Nr.635, datë 01.10.2014</w:t>
      </w:r>
      <w:r w:rsidRPr="00C5327D">
        <w:rPr>
          <w:sz w:val="16"/>
          <w:szCs w:val="16"/>
        </w:rPr>
        <w:t>.</w:t>
      </w:r>
    </w:p>
  </w:footnote>
  <w:footnote w:id="6">
    <w:p w14:paraId="7B34DEFA" w14:textId="44AF83EE" w:rsidR="00CB4AD7" w:rsidRPr="00C5327D" w:rsidRDefault="00CB4AD7">
      <w:pPr>
        <w:pStyle w:val="FootnoteText"/>
        <w:rPr>
          <w:sz w:val="16"/>
          <w:szCs w:val="16"/>
        </w:rPr>
      </w:pPr>
      <w:r w:rsidRPr="00C5327D">
        <w:rPr>
          <w:rStyle w:val="FootnoteReference"/>
          <w:sz w:val="16"/>
          <w:szCs w:val="16"/>
        </w:rPr>
        <w:footnoteRef/>
      </w:r>
      <w:r w:rsidRPr="00C5327D">
        <w:rPr>
          <w:sz w:val="16"/>
          <w:szCs w:val="16"/>
        </w:rPr>
        <w:t xml:space="preserve"> </w:t>
      </w:r>
      <w:r w:rsidRPr="00C5327D">
        <w:rPr>
          <w:rFonts w:ascii="Times New Roman" w:hAnsi="Times New Roman"/>
          <w:sz w:val="16"/>
          <w:szCs w:val="16"/>
        </w:rPr>
        <w:t>Miratuar me VKM, nr. 384, datë 25.05.2016.</w:t>
      </w:r>
    </w:p>
  </w:footnote>
  <w:footnote w:id="7">
    <w:p w14:paraId="353033A0" w14:textId="7D85D981" w:rsidR="00CB4AD7" w:rsidRPr="00C5327D" w:rsidRDefault="00CB4AD7">
      <w:pPr>
        <w:pStyle w:val="FootnoteText"/>
        <w:rPr>
          <w:sz w:val="16"/>
          <w:szCs w:val="16"/>
        </w:rPr>
      </w:pPr>
      <w:r w:rsidRPr="00C5327D">
        <w:rPr>
          <w:rStyle w:val="FootnoteReference"/>
          <w:sz w:val="16"/>
          <w:szCs w:val="16"/>
        </w:rPr>
        <w:footnoteRef/>
      </w:r>
      <w:r w:rsidRPr="00C5327D">
        <w:rPr>
          <w:sz w:val="16"/>
          <w:szCs w:val="16"/>
        </w:rPr>
        <w:t xml:space="preserve"> </w:t>
      </w:r>
      <w:r w:rsidRPr="00C5327D">
        <w:rPr>
          <w:rFonts w:ascii="Times New Roman" w:hAnsi="Times New Roman"/>
          <w:sz w:val="16"/>
          <w:szCs w:val="16"/>
        </w:rPr>
        <w:t>Strategjia për Menaxhimin e Financave Publike, miratuar me VKM, nr. 908, dt. 17.12.2014.</w:t>
      </w:r>
    </w:p>
  </w:footnote>
  <w:footnote w:id="8">
    <w:p w14:paraId="3FD95447" w14:textId="43CA8ECC" w:rsidR="00CB4AD7" w:rsidRPr="00C5327D" w:rsidRDefault="00CB4AD7">
      <w:pPr>
        <w:pStyle w:val="FootnoteText"/>
        <w:rPr>
          <w:sz w:val="16"/>
          <w:szCs w:val="16"/>
        </w:rPr>
      </w:pPr>
      <w:r w:rsidRPr="00C5327D">
        <w:rPr>
          <w:rStyle w:val="FootnoteReference"/>
          <w:sz w:val="16"/>
          <w:szCs w:val="16"/>
        </w:rPr>
        <w:footnoteRef/>
      </w:r>
      <w:r w:rsidRPr="00C5327D">
        <w:rPr>
          <w:sz w:val="16"/>
          <w:szCs w:val="16"/>
        </w:rPr>
        <w:t xml:space="preserve"> </w:t>
      </w:r>
      <w:r w:rsidRPr="00C5327D">
        <w:rPr>
          <w:rFonts w:ascii="Times New Roman" w:hAnsi="Times New Roman"/>
          <w:sz w:val="16"/>
          <w:szCs w:val="16"/>
        </w:rPr>
        <w:t>Miratuar me VKM-në nr. 709, datë 29.10.2014.</w:t>
      </w:r>
    </w:p>
  </w:footnote>
  <w:footnote w:id="9">
    <w:p w14:paraId="53E8A691" w14:textId="62570166" w:rsidR="00CB4AD7" w:rsidRPr="00C5327D" w:rsidRDefault="00CB4AD7">
      <w:pPr>
        <w:pStyle w:val="FootnoteText"/>
        <w:rPr>
          <w:sz w:val="16"/>
          <w:szCs w:val="16"/>
        </w:rPr>
      </w:pPr>
      <w:r w:rsidRPr="00C5327D">
        <w:rPr>
          <w:rStyle w:val="FootnoteReference"/>
          <w:sz w:val="16"/>
          <w:szCs w:val="16"/>
        </w:rPr>
        <w:footnoteRef/>
      </w:r>
      <w:r w:rsidRPr="00C5327D">
        <w:rPr>
          <w:sz w:val="16"/>
          <w:szCs w:val="16"/>
        </w:rPr>
        <w:t xml:space="preserve"> </w:t>
      </w:r>
      <w:r w:rsidRPr="00C5327D">
        <w:rPr>
          <w:rFonts w:ascii="Times New Roman" w:hAnsi="Times New Roman"/>
          <w:sz w:val="16"/>
          <w:szCs w:val="16"/>
        </w:rPr>
        <w:t>Miratuar me VKM, Nr.439, Dt. 17.05.2017.</w:t>
      </w:r>
    </w:p>
  </w:footnote>
  <w:footnote w:id="10">
    <w:p w14:paraId="565165DC" w14:textId="4A15D816" w:rsidR="00CB4AD7" w:rsidRPr="00C5327D" w:rsidRDefault="00CB4AD7">
      <w:pPr>
        <w:pStyle w:val="FootnoteText"/>
        <w:rPr>
          <w:sz w:val="16"/>
          <w:szCs w:val="16"/>
        </w:rPr>
      </w:pPr>
      <w:r w:rsidRPr="00C5327D">
        <w:rPr>
          <w:rStyle w:val="FootnoteReference"/>
          <w:sz w:val="16"/>
          <w:szCs w:val="16"/>
        </w:rPr>
        <w:footnoteRef/>
      </w:r>
      <w:r w:rsidRPr="00C5327D">
        <w:rPr>
          <w:rFonts w:ascii="Times New Roman" w:hAnsi="Times New Roman"/>
          <w:sz w:val="16"/>
          <w:szCs w:val="16"/>
        </w:rPr>
        <w:t>Miratuar me VKM, Nr.702, Dt. 26.08.2015.</w:t>
      </w:r>
      <w:r w:rsidRPr="00C5327D">
        <w:rPr>
          <w:sz w:val="16"/>
          <w:szCs w:val="16"/>
        </w:rPr>
        <w:t xml:space="preserve"> </w:t>
      </w:r>
    </w:p>
  </w:footnote>
  <w:footnote w:id="11">
    <w:p w14:paraId="30EA84C0" w14:textId="4819067B" w:rsidR="00CB4AD7" w:rsidRPr="00C5327D" w:rsidRDefault="00CB4AD7">
      <w:pPr>
        <w:pStyle w:val="FootnoteText"/>
        <w:rPr>
          <w:sz w:val="16"/>
          <w:szCs w:val="16"/>
        </w:rPr>
      </w:pPr>
      <w:r w:rsidRPr="00C5327D">
        <w:rPr>
          <w:rStyle w:val="FootnoteReference"/>
          <w:sz w:val="16"/>
          <w:szCs w:val="16"/>
        </w:rPr>
        <w:footnoteRef/>
      </w:r>
      <w:r w:rsidRPr="00C5327D">
        <w:rPr>
          <w:sz w:val="16"/>
          <w:szCs w:val="16"/>
        </w:rPr>
        <w:t xml:space="preserve"> </w:t>
      </w:r>
      <w:r w:rsidRPr="00C5327D">
        <w:rPr>
          <w:rFonts w:ascii="Times New Roman" w:hAnsi="Times New Roman"/>
          <w:sz w:val="16"/>
          <w:szCs w:val="16"/>
        </w:rPr>
        <w:t>Miratuar me VKM, Nr.319, Dt. 15.04.2015.</w:t>
      </w:r>
    </w:p>
  </w:footnote>
  <w:footnote w:id="12">
    <w:p w14:paraId="2EF41854" w14:textId="415FB606" w:rsidR="00CB4AD7" w:rsidRDefault="00CB4AD7">
      <w:pPr>
        <w:pStyle w:val="FootnoteText"/>
      </w:pPr>
      <w:r w:rsidRPr="00C5327D">
        <w:rPr>
          <w:rStyle w:val="FootnoteReference"/>
          <w:sz w:val="16"/>
          <w:szCs w:val="16"/>
        </w:rPr>
        <w:footnoteRef/>
      </w:r>
      <w:r w:rsidRPr="00C5327D">
        <w:rPr>
          <w:sz w:val="16"/>
          <w:szCs w:val="16"/>
        </w:rPr>
        <w:t xml:space="preserve"> </w:t>
      </w:r>
      <w:r w:rsidRPr="00C5327D">
        <w:rPr>
          <w:rFonts w:ascii="Times New Roman" w:hAnsi="Times New Roman"/>
          <w:sz w:val="16"/>
          <w:szCs w:val="16"/>
        </w:rPr>
        <w:t>Miratuar me VKM, Nr.691, Dt. 29.07.2015.</w:t>
      </w:r>
    </w:p>
  </w:footnote>
  <w:footnote w:id="13">
    <w:p w14:paraId="6654D4B8" w14:textId="001832B3" w:rsidR="00CB4AD7" w:rsidRPr="002872BC" w:rsidRDefault="00CB4AD7">
      <w:pPr>
        <w:pStyle w:val="FootnoteText"/>
        <w:rPr>
          <w:rFonts w:ascii="Times New Roman" w:hAnsi="Times New Roman"/>
          <w:sz w:val="16"/>
          <w:szCs w:val="16"/>
        </w:rPr>
      </w:pPr>
      <w:r w:rsidRPr="002872BC">
        <w:rPr>
          <w:rStyle w:val="FootnoteReference"/>
          <w:rFonts w:ascii="Times New Roman" w:hAnsi="Times New Roman"/>
          <w:sz w:val="16"/>
          <w:szCs w:val="16"/>
        </w:rPr>
        <w:footnoteRef/>
      </w:r>
      <w:r w:rsidRPr="002872BC">
        <w:rPr>
          <w:rFonts w:ascii="Times New Roman" w:hAnsi="Times New Roman"/>
          <w:sz w:val="16"/>
          <w:szCs w:val="16"/>
        </w:rPr>
        <w:t xml:space="preserve"> Miratuar me VKM, Nr.516, datë 01.07.2020.</w:t>
      </w:r>
    </w:p>
  </w:footnote>
  <w:footnote w:id="14">
    <w:p w14:paraId="694C6D54" w14:textId="1805E1DC" w:rsidR="00CB4AD7" w:rsidRPr="002872BC" w:rsidRDefault="00CB4AD7">
      <w:pPr>
        <w:pStyle w:val="FootnoteText"/>
        <w:rPr>
          <w:rFonts w:ascii="Times New Roman" w:hAnsi="Times New Roman"/>
          <w:sz w:val="16"/>
          <w:szCs w:val="16"/>
        </w:rPr>
      </w:pPr>
      <w:r w:rsidRPr="002872BC">
        <w:rPr>
          <w:rStyle w:val="FootnoteReference"/>
          <w:rFonts w:ascii="Times New Roman" w:hAnsi="Times New Roman"/>
          <w:sz w:val="16"/>
          <w:szCs w:val="16"/>
        </w:rPr>
        <w:footnoteRef/>
      </w:r>
      <w:r w:rsidRPr="002872BC">
        <w:rPr>
          <w:rFonts w:ascii="Times New Roman" w:hAnsi="Times New Roman"/>
          <w:sz w:val="16"/>
          <w:szCs w:val="16"/>
        </w:rPr>
        <w:t xml:space="preserve"> Miratuar me VKM, Nr.1071, Dt. 23.12.2015.</w:t>
      </w:r>
    </w:p>
  </w:footnote>
  <w:footnote w:id="15">
    <w:p w14:paraId="17E69584" w14:textId="13EF1AEA" w:rsidR="00CB4AD7" w:rsidRPr="002872BC" w:rsidRDefault="00CB4AD7">
      <w:pPr>
        <w:pStyle w:val="FootnoteText"/>
        <w:rPr>
          <w:rFonts w:ascii="Times New Roman" w:hAnsi="Times New Roman"/>
          <w:sz w:val="16"/>
          <w:szCs w:val="16"/>
        </w:rPr>
      </w:pPr>
      <w:r w:rsidRPr="002872BC">
        <w:rPr>
          <w:rStyle w:val="FootnoteReference"/>
          <w:rFonts w:ascii="Times New Roman" w:hAnsi="Times New Roman"/>
          <w:sz w:val="16"/>
          <w:szCs w:val="16"/>
        </w:rPr>
        <w:footnoteRef/>
      </w:r>
      <w:r w:rsidRPr="002872BC">
        <w:rPr>
          <w:rFonts w:ascii="Times New Roman" w:hAnsi="Times New Roman"/>
          <w:sz w:val="16"/>
          <w:szCs w:val="16"/>
        </w:rPr>
        <w:t xml:space="preserve"> Miratuar me VKM, Nr.930, Dt. 18.112015.</w:t>
      </w:r>
    </w:p>
  </w:footnote>
  <w:footnote w:id="16">
    <w:p w14:paraId="2C1B21C3" w14:textId="6DEB679C" w:rsidR="00CB4AD7" w:rsidRPr="002872BC" w:rsidRDefault="00CB4AD7">
      <w:pPr>
        <w:pStyle w:val="FootnoteText"/>
        <w:rPr>
          <w:rFonts w:ascii="Times New Roman" w:hAnsi="Times New Roman"/>
          <w:sz w:val="16"/>
          <w:szCs w:val="16"/>
        </w:rPr>
      </w:pPr>
      <w:r w:rsidRPr="002872BC">
        <w:rPr>
          <w:rStyle w:val="FootnoteReference"/>
          <w:rFonts w:ascii="Times New Roman" w:hAnsi="Times New Roman"/>
          <w:sz w:val="16"/>
          <w:szCs w:val="16"/>
        </w:rPr>
        <w:footnoteRef/>
      </w:r>
      <w:r w:rsidRPr="002872BC">
        <w:rPr>
          <w:rFonts w:ascii="Times New Roman" w:hAnsi="Times New Roman"/>
          <w:sz w:val="16"/>
          <w:szCs w:val="16"/>
        </w:rPr>
        <w:t xml:space="preserve">Miratuar me VKM, Nr.733, datë 20.10 2016. </w:t>
      </w:r>
    </w:p>
  </w:footnote>
  <w:footnote w:id="17">
    <w:p w14:paraId="13657228" w14:textId="248A3A5D" w:rsidR="00CB4AD7" w:rsidRPr="002872BC" w:rsidRDefault="00CB4AD7">
      <w:pPr>
        <w:pStyle w:val="FootnoteText"/>
        <w:rPr>
          <w:rFonts w:ascii="Times New Roman" w:hAnsi="Times New Roman"/>
          <w:sz w:val="16"/>
          <w:szCs w:val="16"/>
        </w:rPr>
      </w:pPr>
      <w:r w:rsidRPr="002872BC">
        <w:rPr>
          <w:rStyle w:val="FootnoteReference"/>
          <w:rFonts w:ascii="Times New Roman" w:hAnsi="Times New Roman"/>
          <w:sz w:val="16"/>
          <w:szCs w:val="16"/>
        </w:rPr>
        <w:footnoteRef/>
      </w:r>
      <w:r w:rsidRPr="002872BC">
        <w:rPr>
          <w:rFonts w:ascii="Times New Roman" w:hAnsi="Times New Roman"/>
          <w:sz w:val="16"/>
          <w:szCs w:val="16"/>
        </w:rPr>
        <w:t xml:space="preserve">Miratuar me VKM, nr. 524, Dt. 11.09.2018. </w:t>
      </w:r>
    </w:p>
  </w:footnote>
  <w:footnote w:id="18">
    <w:p w14:paraId="1DCD9633" w14:textId="47D62306" w:rsidR="00CB4AD7" w:rsidRDefault="00CB4AD7">
      <w:pPr>
        <w:pStyle w:val="FootnoteText"/>
      </w:pPr>
      <w:r w:rsidRPr="002872BC">
        <w:rPr>
          <w:rStyle w:val="FootnoteReference"/>
          <w:rFonts w:ascii="Times New Roman" w:hAnsi="Times New Roman"/>
          <w:sz w:val="16"/>
          <w:szCs w:val="16"/>
        </w:rPr>
        <w:footnoteRef/>
      </w:r>
      <w:r w:rsidRPr="002872BC">
        <w:rPr>
          <w:rFonts w:ascii="Times New Roman" w:hAnsi="Times New Roman"/>
          <w:sz w:val="16"/>
          <w:szCs w:val="16"/>
        </w:rPr>
        <w:t xml:space="preserve"> Miratuar me VKM, Nr.483, datë 29.06 2016.</w:t>
      </w:r>
    </w:p>
  </w:footnote>
  <w:footnote w:id="19">
    <w:p w14:paraId="1B52EE06" w14:textId="373C450E" w:rsidR="00CB4AD7" w:rsidRDefault="00CB4AD7">
      <w:pPr>
        <w:pStyle w:val="FootnoteText"/>
      </w:pPr>
      <w:r w:rsidRPr="00C524B3">
        <w:rPr>
          <w:rStyle w:val="FootnoteReference"/>
          <w:rFonts w:ascii="Times New Roman" w:hAnsi="Times New Roman"/>
          <w:sz w:val="16"/>
          <w:szCs w:val="16"/>
        </w:rPr>
        <w:footnoteRef/>
      </w:r>
      <w:r w:rsidRPr="00C524B3">
        <w:rPr>
          <w:rFonts w:ascii="Times New Roman" w:hAnsi="Times New Roman"/>
          <w:sz w:val="16"/>
          <w:szCs w:val="16"/>
          <w:lang w:val="en-GB"/>
        </w:rPr>
        <w:t>Plani i Veprimit dhe progresi për secilin objektiv është përfshirë në aneksin e këtij raporti</w:t>
      </w:r>
      <w:r w:rsidRPr="00B77B75">
        <w:rPr>
          <w:rFonts w:ascii="Times New Roman" w:hAnsi="Times New Roman"/>
          <w:lang w:val="en-GB"/>
        </w:rPr>
        <w:t>.</w:t>
      </w:r>
      <w:r>
        <w:t xml:space="preserve"> </w:t>
      </w:r>
    </w:p>
  </w:footnote>
  <w:footnote w:id="20">
    <w:p w14:paraId="64ACDB95" w14:textId="77777777" w:rsidR="00CB4AD7" w:rsidRDefault="00CB4AD7" w:rsidP="00EE5108">
      <w:pPr>
        <w:pStyle w:val="FootnoteText"/>
      </w:pPr>
      <w:r>
        <w:rPr>
          <w:rStyle w:val="FootnoteReference"/>
        </w:rPr>
        <w:footnoteRef/>
      </w:r>
      <w:r>
        <w:t xml:space="preserve"> </w:t>
      </w:r>
      <w:hyperlink r:id="rId1" w:history="1">
        <w:r w:rsidRPr="00B413DF">
          <w:rPr>
            <w:rStyle w:val="Hyperlink"/>
          </w:rPr>
          <w:t>https://ndihmajuridike.gov.al/index.php/publikime/</w:t>
        </w:r>
      </w:hyperlink>
    </w:p>
  </w:footnote>
  <w:footnote w:id="21">
    <w:p w14:paraId="7E7E062F" w14:textId="77777777" w:rsidR="00CB4AD7" w:rsidRDefault="00CB4AD7" w:rsidP="00EE5108">
      <w:pPr>
        <w:pStyle w:val="FootnoteText"/>
      </w:pPr>
      <w:r>
        <w:rPr>
          <w:rStyle w:val="FootnoteReference"/>
        </w:rPr>
        <w:footnoteRef/>
      </w:r>
      <w:r>
        <w:t xml:space="preserve"> </w:t>
      </w:r>
      <w:hyperlink r:id="rId2" w:history="1">
        <w:r w:rsidRPr="00F16DFC">
          <w:rPr>
            <w:rStyle w:val="Hyperlink"/>
            <w:rFonts w:ascii="Times New Roman" w:hAnsi="Times New Roman"/>
            <w:sz w:val="22"/>
          </w:rPr>
          <w:t>https://ndihmajuridike.gov.al/</w:t>
        </w:r>
      </w:hyperlink>
      <w:r>
        <w:rPr>
          <w:rFonts w:ascii="Times New Roman" w:hAnsi="Times New Roman"/>
          <w:sz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1550F" w14:textId="77777777" w:rsidR="00CB4AD7" w:rsidRDefault="00FC79F4">
    <w:pPr>
      <w:pStyle w:val="Header"/>
    </w:pPr>
    <w:r>
      <w:rPr>
        <w:noProof/>
      </w:rPr>
      <w:pict w14:anchorId="5104C5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5737970" o:spid="_x0000_s2057" type="#_x0000_t136" alt="" style="position:absolute;margin-left:0;margin-top:0;width:455.85pt;height:273.5pt;rotation:315;z-index:-251655168;mso-wrap-edited:f;mso-width-percent:0;mso-height-percent:0;mso-position-horizontal:center;mso-position-horizontal-relative:margin;mso-position-vertical:center;mso-position-vertical-relative:margin;mso-width-percent:0;mso-height-percent:0" o:allowincell="f" fillcolor="#a5a5a5 [209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A8D08" w14:textId="77777777" w:rsidR="00CB4AD7" w:rsidRPr="00B26BEC" w:rsidRDefault="00FC79F4" w:rsidP="00B26BEC">
    <w:pPr>
      <w:pStyle w:val="NoSpacing"/>
      <w:spacing w:after="200" w:line="276" w:lineRule="auto"/>
      <w:rPr>
        <w:rFonts w:eastAsia="Calibri"/>
        <w:lang w:val="en-CA" w:eastAsia="en-US"/>
      </w:rPr>
    </w:pPr>
    <w:r>
      <w:rPr>
        <w:noProof/>
      </w:rPr>
      <w:pict w14:anchorId="3F1708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5737971" o:spid="_x0000_s2056" type="#_x0000_t136" alt="" style="position:absolute;margin-left:0;margin-top:0;width:455.85pt;height:273.5pt;rotation:315;z-index:-251653120;mso-wrap-edited:f;mso-width-percent:0;mso-height-percent:0;mso-position-horizontal:center;mso-position-horizontal-relative:margin;mso-position-vertical:center;mso-position-vertical-relative:margin;mso-width-percent:0;mso-height-percent:0" o:allowincell="f" fillcolor="#a5a5a5 [2092]"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6A5BE" w14:textId="77777777" w:rsidR="00CB4AD7" w:rsidRDefault="00FC79F4">
    <w:pPr>
      <w:pStyle w:val="Header"/>
    </w:pPr>
    <w:r>
      <w:rPr>
        <w:noProof/>
      </w:rPr>
      <w:pict w14:anchorId="71B17D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5737969" o:spid="_x0000_s2055" type="#_x0000_t136" alt="" style="position:absolute;margin-left:0;margin-top:0;width:455.85pt;height:273.5pt;rotation:315;z-index:-251657216;mso-wrap-edited:f;mso-width-percent:0;mso-height-percent:0;mso-position-horizontal:center;mso-position-horizontal-relative:margin;mso-position-vertical:center;mso-position-vertical-relative:margin;mso-width-percent:0;mso-height-percent:0" o:allowincell="f" fillcolor="#a5a5a5 [2092]" stroked="f">
          <v:fill opacity=".5"/>
          <v:textpath style="font-family:&quot;Calibri&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4F77" w14:textId="77777777" w:rsidR="00CB4AD7" w:rsidRDefault="00FC79F4">
    <w:pPr>
      <w:pStyle w:val="Header"/>
    </w:pPr>
    <w:r>
      <w:rPr>
        <w:noProof/>
      </w:rPr>
      <w:pict w14:anchorId="0F8C0B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5737976" o:spid="_x0000_s2054" type="#_x0000_t136" alt="" style="position:absolute;margin-left:0;margin-top:0;width:455.85pt;height:273.5pt;rotation:315;z-index:-251642880;mso-wrap-edited:f;mso-width-percent:0;mso-height-percent:0;mso-position-horizontal:center;mso-position-horizontal-relative:margin;mso-position-vertical:center;mso-position-vertical-relative:margin;mso-width-percent:0;mso-height-percent:0" o:allowincell="f" fillcolor="#a5a5a5 [2092]" stroked="f">
          <v:fill opacity=".5"/>
          <v:textpath style="font-family:&quot;Calibri&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F2371" w14:textId="77777777" w:rsidR="00CB4AD7" w:rsidRDefault="00FC79F4">
    <w:pPr>
      <w:pStyle w:val="Header"/>
    </w:pPr>
    <w:r>
      <w:rPr>
        <w:noProof/>
      </w:rPr>
      <w:pict w14:anchorId="0AA5A8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5737977" o:spid="_x0000_s2053" type="#_x0000_t136" alt="" style="position:absolute;margin-left:0;margin-top:0;width:455.85pt;height:273.5pt;rotation:315;z-index:-251640832;mso-wrap-edited:f;mso-width-percent:0;mso-height-percent:0;mso-position-horizontal:center;mso-position-horizontal-relative:margin;mso-position-vertical:center;mso-position-vertical-relative:margin;mso-width-percent:0;mso-height-percent:0" o:allowincell="f" fillcolor="#a5a5a5 [2092]" stroked="f">
          <v:fill opacity=".5"/>
          <v:textpath style="font-family:&quot;Calibri&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D0FED" w14:textId="77777777" w:rsidR="00CB4AD7" w:rsidRDefault="00FC79F4">
    <w:pPr>
      <w:pStyle w:val="Header"/>
    </w:pPr>
    <w:r>
      <w:rPr>
        <w:noProof/>
      </w:rPr>
      <w:pict w14:anchorId="102AE3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5737975" o:spid="_x0000_s2052" type="#_x0000_t136" alt="" style="position:absolute;margin-left:0;margin-top:0;width:455.85pt;height:273.5pt;rotation:315;z-index:-251644928;mso-wrap-edited:f;mso-width-percent:0;mso-height-percent:0;mso-position-horizontal:center;mso-position-horizontal-relative:margin;mso-position-vertical:center;mso-position-vertical-relative:margin;mso-width-percent:0;mso-height-percent:0" o:allowincell="f" fillcolor="#a5a5a5 [2092]" stroked="f">
          <v:fill opacity=".5"/>
          <v:textpath style="font-family:&quot;Calibri&quot;;font-size:1pt" string="DRAFT"/>
          <w10:wrap anchorx="margin" anchory="margin"/>
        </v:shape>
      </w:pict>
    </w:r>
  </w:p>
  <w:p w14:paraId="1118C2C7" w14:textId="77777777" w:rsidR="00CB4AD7" w:rsidRDefault="00CB4AD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59BFA" w14:textId="77777777" w:rsidR="00CB4AD7" w:rsidRDefault="00FC79F4">
    <w:pPr>
      <w:pStyle w:val="Header"/>
    </w:pPr>
    <w:r>
      <w:rPr>
        <w:noProof/>
      </w:rPr>
      <w:pict w14:anchorId="586324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5737979" o:spid="_x0000_s2051" type="#_x0000_t136" alt="" style="position:absolute;margin-left:0;margin-top:0;width:455.85pt;height:273.5pt;rotation:315;z-index:-251636736;mso-wrap-edited:f;mso-width-percent:0;mso-height-percent:0;mso-position-horizontal:center;mso-position-horizontal-relative:margin;mso-position-vertical:center;mso-position-vertical-relative:margin;mso-width-percent:0;mso-height-percent:0" o:allowincell="f" fillcolor="#a5a5a5 [2092]" stroked="f">
          <v:fill opacity=".5"/>
          <v:textpath style="font-family:&quot;Calibri&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871E5" w14:textId="77777777" w:rsidR="00CB4AD7" w:rsidRDefault="00FC79F4">
    <w:pPr>
      <w:pStyle w:val="Header"/>
    </w:pPr>
    <w:r>
      <w:rPr>
        <w:noProof/>
      </w:rPr>
      <w:pict w14:anchorId="6E6B49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5737980" o:spid="_x0000_s2050" type="#_x0000_t136" alt="" style="position:absolute;margin-left:0;margin-top:0;width:455.85pt;height:273.5pt;rotation:315;z-index:-251634688;mso-wrap-edited:f;mso-width-percent:0;mso-height-percent:0;mso-position-horizontal:center;mso-position-horizontal-relative:margin;mso-position-vertical:center;mso-position-vertical-relative:margin;mso-width-percent:0;mso-height-percent:0" o:allowincell="f" fillcolor="#a5a5a5 [2092]" stroked="f">
          <v:fill opacity=".5"/>
          <v:textpath style="font-family:&quot;Calibri&quot;;font-size:1pt"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7C3E1" w14:textId="77777777" w:rsidR="00CB4AD7" w:rsidRDefault="00FC79F4">
    <w:pPr>
      <w:pStyle w:val="Header"/>
    </w:pPr>
    <w:r>
      <w:rPr>
        <w:noProof/>
      </w:rPr>
      <w:pict w14:anchorId="24EB31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5737978" o:spid="_x0000_s2049" type="#_x0000_t136" alt="" style="position:absolute;margin-left:0;margin-top:0;width:455.85pt;height:273.5pt;rotation:315;z-index:-251638784;mso-wrap-edited:f;mso-width-percent:0;mso-height-percent:0;mso-position-horizontal:center;mso-position-horizontal-relative:margin;mso-position-vertical:center;mso-position-vertical-relative:margin;mso-width-percent:0;mso-height-percent:0" o:allowincell="f" fillcolor="#a5a5a5 [2092]"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55CC"/>
      </v:shape>
    </w:pict>
  </w:numPicBullet>
  <w:abstractNum w:abstractNumId="0" w15:restartNumberingAfterBreak="0">
    <w:nsid w:val="00457E6A"/>
    <w:multiLevelType w:val="hybridMultilevel"/>
    <w:tmpl w:val="F41684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5F448B"/>
    <w:multiLevelType w:val="hybridMultilevel"/>
    <w:tmpl w:val="85AA59B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7522C2"/>
    <w:multiLevelType w:val="hybridMultilevel"/>
    <w:tmpl w:val="25F4635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853CB4"/>
    <w:multiLevelType w:val="hybridMultilevel"/>
    <w:tmpl w:val="EC26EB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DC317E"/>
    <w:multiLevelType w:val="hybridMultilevel"/>
    <w:tmpl w:val="F73A1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5C3C0A"/>
    <w:multiLevelType w:val="hybridMultilevel"/>
    <w:tmpl w:val="1DE400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984B89"/>
    <w:multiLevelType w:val="hybridMultilevel"/>
    <w:tmpl w:val="36E0A18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155C1AD1"/>
    <w:multiLevelType w:val="hybridMultilevel"/>
    <w:tmpl w:val="0B9CE4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97552A"/>
    <w:multiLevelType w:val="hybridMultilevel"/>
    <w:tmpl w:val="3F4A73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CE0629"/>
    <w:multiLevelType w:val="hybridMultilevel"/>
    <w:tmpl w:val="6B5C19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1A7F3B"/>
    <w:multiLevelType w:val="hybridMultilevel"/>
    <w:tmpl w:val="C288816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B9710E"/>
    <w:multiLevelType w:val="hybridMultilevel"/>
    <w:tmpl w:val="E12CF284"/>
    <w:lvl w:ilvl="0" w:tplc="0409000B">
      <w:start w:val="1"/>
      <w:numFmt w:val="bullet"/>
      <w:lvlText w:val=""/>
      <w:lvlJc w:val="left"/>
      <w:pPr>
        <w:ind w:left="1080" w:hanging="72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A60E7E"/>
    <w:multiLevelType w:val="hybridMultilevel"/>
    <w:tmpl w:val="46AC9D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B734E8"/>
    <w:multiLevelType w:val="hybridMultilevel"/>
    <w:tmpl w:val="F04E9944"/>
    <w:lvl w:ilvl="0" w:tplc="0409000B">
      <w:start w:val="1"/>
      <w:numFmt w:val="bullet"/>
      <w:lvlText w:val=""/>
      <w:lvlJc w:val="left"/>
      <w:pPr>
        <w:ind w:left="1080" w:hanging="72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4A15F2"/>
    <w:multiLevelType w:val="hybridMultilevel"/>
    <w:tmpl w:val="565C9FE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C27B50"/>
    <w:multiLevelType w:val="multilevel"/>
    <w:tmpl w:val="6B52AB7C"/>
    <w:lvl w:ilvl="0">
      <w:start w:val="3"/>
      <w:numFmt w:val="upperRoman"/>
      <w:lvlText w:val="%1."/>
      <w:lvlJc w:val="left"/>
      <w:pPr>
        <w:ind w:left="990" w:hanging="72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1FDD1268"/>
    <w:multiLevelType w:val="hybridMultilevel"/>
    <w:tmpl w:val="AB6E46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6A29D8"/>
    <w:multiLevelType w:val="hybridMultilevel"/>
    <w:tmpl w:val="21A28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2E85413"/>
    <w:multiLevelType w:val="hybridMultilevel"/>
    <w:tmpl w:val="5BB6B3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A7436D"/>
    <w:multiLevelType w:val="multilevel"/>
    <w:tmpl w:val="67106D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72A24BD"/>
    <w:multiLevelType w:val="hybridMultilevel"/>
    <w:tmpl w:val="1B5299A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8016912"/>
    <w:multiLevelType w:val="hybridMultilevel"/>
    <w:tmpl w:val="54525B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8F5D66"/>
    <w:multiLevelType w:val="hybridMultilevel"/>
    <w:tmpl w:val="4A588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CF334ED"/>
    <w:multiLevelType w:val="multilevel"/>
    <w:tmpl w:val="36D61D5E"/>
    <w:lvl w:ilvl="0">
      <w:start w:val="4"/>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2E3B5AEF"/>
    <w:multiLevelType w:val="hybridMultilevel"/>
    <w:tmpl w:val="29C23B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0FC5D5F"/>
    <w:multiLevelType w:val="hybridMultilevel"/>
    <w:tmpl w:val="FC0E2B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68776B"/>
    <w:multiLevelType w:val="multilevel"/>
    <w:tmpl w:val="F41A3274"/>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6FC1BFF"/>
    <w:multiLevelType w:val="hybridMultilevel"/>
    <w:tmpl w:val="71C4D9D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72A7E16"/>
    <w:multiLevelType w:val="hybridMultilevel"/>
    <w:tmpl w:val="EF0E76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BBC6881"/>
    <w:multiLevelType w:val="hybridMultilevel"/>
    <w:tmpl w:val="ED5689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E5F0896"/>
    <w:multiLevelType w:val="hybridMultilevel"/>
    <w:tmpl w:val="E8000A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F9453D6"/>
    <w:multiLevelType w:val="hybridMultilevel"/>
    <w:tmpl w:val="DEDE84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0E307A8"/>
    <w:multiLevelType w:val="hybridMultilevel"/>
    <w:tmpl w:val="C94AA7E2"/>
    <w:lvl w:ilvl="0" w:tplc="650C0208">
      <w:start w:val="4"/>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3" w15:restartNumberingAfterBreak="0">
    <w:nsid w:val="45076023"/>
    <w:multiLevelType w:val="hybridMultilevel"/>
    <w:tmpl w:val="B92663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5F92C49"/>
    <w:multiLevelType w:val="hybridMultilevel"/>
    <w:tmpl w:val="668804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7497622"/>
    <w:multiLevelType w:val="hybridMultilevel"/>
    <w:tmpl w:val="2676D97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8DC5A22"/>
    <w:multiLevelType w:val="hybridMultilevel"/>
    <w:tmpl w:val="F3D27D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C010B4B"/>
    <w:multiLevelType w:val="hybridMultilevel"/>
    <w:tmpl w:val="DCF2E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EDD3595"/>
    <w:multiLevelType w:val="hybridMultilevel"/>
    <w:tmpl w:val="083426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FEC451B"/>
    <w:multiLevelType w:val="hybridMultilevel"/>
    <w:tmpl w:val="D3446B8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0F751E2"/>
    <w:multiLevelType w:val="hybridMultilevel"/>
    <w:tmpl w:val="341EB8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8446520"/>
    <w:multiLevelType w:val="hybridMultilevel"/>
    <w:tmpl w:val="A0704F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94D2435"/>
    <w:multiLevelType w:val="hybridMultilevel"/>
    <w:tmpl w:val="513846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6855467"/>
    <w:multiLevelType w:val="hybridMultilevel"/>
    <w:tmpl w:val="8AFA05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93C6098"/>
    <w:multiLevelType w:val="hybridMultilevel"/>
    <w:tmpl w:val="E10416F6"/>
    <w:lvl w:ilvl="0" w:tplc="8990C504">
      <w:start w:val="1"/>
      <w:numFmt w:val="bullet"/>
      <w:lvlText w:val="-"/>
      <w:lvlJc w:val="left"/>
      <w:pPr>
        <w:ind w:left="360" w:hanging="360"/>
      </w:pPr>
      <w:rPr>
        <w:rFonts w:ascii="Calibri" w:eastAsia="Calibri" w:hAnsi="Calibri" w:cs="Arial" w:hint="default"/>
        <w:sz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6B9169DF"/>
    <w:multiLevelType w:val="multilevel"/>
    <w:tmpl w:val="15469B16"/>
    <w:lvl w:ilvl="0">
      <w:start w:val="2"/>
      <w:numFmt w:val="upperRoman"/>
      <w:lvlText w:val="%1."/>
      <w:lvlJc w:val="left"/>
      <w:pPr>
        <w:ind w:left="990" w:hanging="720"/>
      </w:pPr>
      <w:rPr>
        <w:rFonts w:hint="default"/>
      </w:rPr>
    </w:lvl>
    <w:lvl w:ilvl="1">
      <w:start w:val="1"/>
      <w:numFmt w:val="decimal"/>
      <w:isLgl/>
      <w:lvlText w:val="%1.%2"/>
      <w:lvlJc w:val="left"/>
      <w:pPr>
        <w:ind w:left="630" w:hanging="360"/>
      </w:pPr>
      <w:rPr>
        <w:rFonts w:hint="default"/>
      </w:rPr>
    </w:lvl>
    <w:lvl w:ilvl="2">
      <w:start w:val="1"/>
      <w:numFmt w:val="decimal"/>
      <w:isLgl/>
      <w:lvlText w:val="%1.%2.%3"/>
      <w:lvlJc w:val="left"/>
      <w:pPr>
        <w:ind w:left="99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350" w:hanging="1080"/>
      </w:pPr>
      <w:rPr>
        <w:rFonts w:hint="default"/>
      </w:rPr>
    </w:lvl>
    <w:lvl w:ilvl="5">
      <w:start w:val="1"/>
      <w:numFmt w:val="decimal"/>
      <w:isLgl/>
      <w:lvlText w:val="%1.%2.%3.%4.%5.%6"/>
      <w:lvlJc w:val="left"/>
      <w:pPr>
        <w:ind w:left="1350" w:hanging="108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1710" w:hanging="1440"/>
      </w:pPr>
      <w:rPr>
        <w:rFonts w:hint="default"/>
      </w:rPr>
    </w:lvl>
    <w:lvl w:ilvl="8">
      <w:start w:val="1"/>
      <w:numFmt w:val="decimal"/>
      <w:isLgl/>
      <w:lvlText w:val="%1.%2.%3.%4.%5.%6.%7.%8.%9"/>
      <w:lvlJc w:val="left"/>
      <w:pPr>
        <w:ind w:left="1710" w:hanging="1440"/>
      </w:pPr>
      <w:rPr>
        <w:rFonts w:hint="default"/>
      </w:rPr>
    </w:lvl>
  </w:abstractNum>
  <w:abstractNum w:abstractNumId="46" w15:restartNumberingAfterBreak="0">
    <w:nsid w:val="6C5F4A6C"/>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7" w15:restartNumberingAfterBreak="0">
    <w:nsid w:val="70152E9A"/>
    <w:multiLevelType w:val="hybridMultilevel"/>
    <w:tmpl w:val="F73EAD5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1BE635B"/>
    <w:multiLevelType w:val="hybridMultilevel"/>
    <w:tmpl w:val="AFBC5DCA"/>
    <w:lvl w:ilvl="0" w:tplc="0409000B">
      <w:start w:val="1"/>
      <w:numFmt w:val="bullet"/>
      <w:lvlText w:val=""/>
      <w:lvlJc w:val="left"/>
      <w:pPr>
        <w:ind w:left="1080" w:hanging="72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3275DC6"/>
    <w:multiLevelType w:val="hybridMultilevel"/>
    <w:tmpl w:val="7D4A1634"/>
    <w:lvl w:ilvl="0" w:tplc="0409000B">
      <w:start w:val="1"/>
      <w:numFmt w:val="bullet"/>
      <w:lvlText w:val=""/>
      <w:lvlJc w:val="left"/>
      <w:pPr>
        <w:ind w:left="1080" w:hanging="72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7387063"/>
    <w:multiLevelType w:val="hybridMultilevel"/>
    <w:tmpl w:val="B3F09B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80353CD"/>
    <w:multiLevelType w:val="hybridMultilevel"/>
    <w:tmpl w:val="48D0ABBE"/>
    <w:lvl w:ilvl="0" w:tplc="6D281C4E">
      <w:start w:val="3"/>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78CC6DEF"/>
    <w:multiLevelType w:val="hybridMultilevel"/>
    <w:tmpl w:val="8788D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8D12A54"/>
    <w:multiLevelType w:val="hybridMultilevel"/>
    <w:tmpl w:val="12A21D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D8522D8"/>
    <w:multiLevelType w:val="hybridMultilevel"/>
    <w:tmpl w:val="EAFEA6E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DE6435F"/>
    <w:multiLevelType w:val="hybridMultilevel"/>
    <w:tmpl w:val="B16881D6"/>
    <w:lvl w:ilvl="0" w:tplc="274AA244">
      <w:start w:val="3"/>
      <w:numFmt w:val="upperRoman"/>
      <w:lvlText w:val="%1."/>
      <w:lvlJc w:val="left"/>
      <w:pPr>
        <w:ind w:left="1710" w:hanging="72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6" w15:restartNumberingAfterBreak="0">
    <w:nsid w:val="7F605BBC"/>
    <w:multiLevelType w:val="hybridMultilevel"/>
    <w:tmpl w:val="17C0A150"/>
    <w:lvl w:ilvl="0" w:tplc="8990C504">
      <w:start w:val="1"/>
      <w:numFmt w:val="bullet"/>
      <w:lvlText w:val="-"/>
      <w:lvlJc w:val="left"/>
      <w:pPr>
        <w:ind w:left="720" w:hanging="360"/>
      </w:pPr>
      <w:rPr>
        <w:rFonts w:ascii="Calibri" w:eastAsia="Calibri" w:hAnsi="Calibri" w:cs="Arial"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6"/>
  </w:num>
  <w:num w:numId="2">
    <w:abstractNumId w:val="26"/>
  </w:num>
  <w:num w:numId="3">
    <w:abstractNumId w:val="44"/>
  </w:num>
  <w:num w:numId="4">
    <w:abstractNumId w:val="56"/>
  </w:num>
  <w:num w:numId="5">
    <w:abstractNumId w:val="51"/>
  </w:num>
  <w:num w:numId="6">
    <w:abstractNumId w:val="31"/>
  </w:num>
  <w:num w:numId="7">
    <w:abstractNumId w:val="4"/>
  </w:num>
  <w:num w:numId="8">
    <w:abstractNumId w:val="49"/>
  </w:num>
  <w:num w:numId="9">
    <w:abstractNumId w:val="13"/>
  </w:num>
  <w:num w:numId="10">
    <w:abstractNumId w:val="11"/>
  </w:num>
  <w:num w:numId="11">
    <w:abstractNumId w:val="48"/>
  </w:num>
  <w:num w:numId="12">
    <w:abstractNumId w:val="19"/>
  </w:num>
  <w:num w:numId="13">
    <w:abstractNumId w:val="37"/>
  </w:num>
  <w:num w:numId="14">
    <w:abstractNumId w:val="6"/>
  </w:num>
  <w:num w:numId="15">
    <w:abstractNumId w:val="16"/>
  </w:num>
  <w:num w:numId="16">
    <w:abstractNumId w:val="7"/>
  </w:num>
  <w:num w:numId="17">
    <w:abstractNumId w:val="2"/>
  </w:num>
  <w:num w:numId="18">
    <w:abstractNumId w:val="28"/>
  </w:num>
  <w:num w:numId="19">
    <w:abstractNumId w:val="33"/>
  </w:num>
  <w:num w:numId="20">
    <w:abstractNumId w:val="12"/>
  </w:num>
  <w:num w:numId="21">
    <w:abstractNumId w:val="36"/>
  </w:num>
  <w:num w:numId="22">
    <w:abstractNumId w:val="17"/>
  </w:num>
  <w:num w:numId="23">
    <w:abstractNumId w:val="47"/>
  </w:num>
  <w:num w:numId="24">
    <w:abstractNumId w:val="8"/>
  </w:num>
  <w:num w:numId="25">
    <w:abstractNumId w:val="29"/>
  </w:num>
  <w:num w:numId="26">
    <w:abstractNumId w:val="54"/>
  </w:num>
  <w:num w:numId="27">
    <w:abstractNumId w:val="27"/>
  </w:num>
  <w:num w:numId="28">
    <w:abstractNumId w:val="43"/>
  </w:num>
  <w:num w:numId="29">
    <w:abstractNumId w:val="30"/>
  </w:num>
  <w:num w:numId="30">
    <w:abstractNumId w:val="38"/>
  </w:num>
  <w:num w:numId="31">
    <w:abstractNumId w:val="35"/>
  </w:num>
  <w:num w:numId="32">
    <w:abstractNumId w:val="25"/>
  </w:num>
  <w:num w:numId="33">
    <w:abstractNumId w:val="34"/>
  </w:num>
  <w:num w:numId="34">
    <w:abstractNumId w:val="9"/>
  </w:num>
  <w:num w:numId="35">
    <w:abstractNumId w:val="41"/>
  </w:num>
  <w:num w:numId="36">
    <w:abstractNumId w:val="3"/>
  </w:num>
  <w:num w:numId="37">
    <w:abstractNumId w:val="24"/>
  </w:num>
  <w:num w:numId="38">
    <w:abstractNumId w:val="52"/>
  </w:num>
  <w:num w:numId="39">
    <w:abstractNumId w:val="42"/>
  </w:num>
  <w:num w:numId="40">
    <w:abstractNumId w:val="53"/>
  </w:num>
  <w:num w:numId="41">
    <w:abstractNumId w:val="21"/>
  </w:num>
  <w:num w:numId="42">
    <w:abstractNumId w:val="18"/>
  </w:num>
  <w:num w:numId="43">
    <w:abstractNumId w:val="40"/>
  </w:num>
  <w:num w:numId="44">
    <w:abstractNumId w:val="20"/>
  </w:num>
  <w:num w:numId="45">
    <w:abstractNumId w:val="0"/>
  </w:num>
  <w:num w:numId="46">
    <w:abstractNumId w:val="5"/>
  </w:num>
  <w:num w:numId="47">
    <w:abstractNumId w:val="14"/>
  </w:num>
  <w:num w:numId="48">
    <w:abstractNumId w:val="39"/>
  </w:num>
  <w:num w:numId="49">
    <w:abstractNumId w:val="15"/>
  </w:num>
  <w:num w:numId="50">
    <w:abstractNumId w:val="23"/>
  </w:num>
  <w:num w:numId="51">
    <w:abstractNumId w:val="22"/>
  </w:num>
  <w:num w:numId="52">
    <w:abstractNumId w:val="32"/>
  </w:num>
  <w:num w:numId="53">
    <w:abstractNumId w:val="45"/>
  </w:num>
  <w:num w:numId="54">
    <w:abstractNumId w:val="50"/>
  </w:num>
  <w:num w:numId="55">
    <w:abstractNumId w:val="55"/>
  </w:num>
  <w:num w:numId="56">
    <w:abstractNumId w:val="10"/>
  </w:num>
  <w:num w:numId="57">
    <w:abstractNumId w:val="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7B5"/>
    <w:rsid w:val="0000016C"/>
    <w:rsid w:val="000006D7"/>
    <w:rsid w:val="0000101E"/>
    <w:rsid w:val="0000157C"/>
    <w:rsid w:val="000019DF"/>
    <w:rsid w:val="00001A12"/>
    <w:rsid w:val="000024CB"/>
    <w:rsid w:val="000028B7"/>
    <w:rsid w:val="00002C40"/>
    <w:rsid w:val="00002C9E"/>
    <w:rsid w:val="00002D5F"/>
    <w:rsid w:val="00003CD1"/>
    <w:rsid w:val="00004041"/>
    <w:rsid w:val="0000406C"/>
    <w:rsid w:val="0000414B"/>
    <w:rsid w:val="000042C6"/>
    <w:rsid w:val="000045A1"/>
    <w:rsid w:val="00004E31"/>
    <w:rsid w:val="00005738"/>
    <w:rsid w:val="00005777"/>
    <w:rsid w:val="00005DB3"/>
    <w:rsid w:val="00005F82"/>
    <w:rsid w:val="00006A67"/>
    <w:rsid w:val="00007132"/>
    <w:rsid w:val="0000770B"/>
    <w:rsid w:val="00007719"/>
    <w:rsid w:val="00007852"/>
    <w:rsid w:val="00007B44"/>
    <w:rsid w:val="00007CB7"/>
    <w:rsid w:val="00007D52"/>
    <w:rsid w:val="00007EC0"/>
    <w:rsid w:val="00010F50"/>
    <w:rsid w:val="00011200"/>
    <w:rsid w:val="00011D2A"/>
    <w:rsid w:val="00011E75"/>
    <w:rsid w:val="00012379"/>
    <w:rsid w:val="000123BD"/>
    <w:rsid w:val="000123F0"/>
    <w:rsid w:val="0001269C"/>
    <w:rsid w:val="0001277C"/>
    <w:rsid w:val="00012899"/>
    <w:rsid w:val="00012971"/>
    <w:rsid w:val="000130D4"/>
    <w:rsid w:val="000131A5"/>
    <w:rsid w:val="000135DE"/>
    <w:rsid w:val="00013616"/>
    <w:rsid w:val="00013EC1"/>
    <w:rsid w:val="00014029"/>
    <w:rsid w:val="000143A2"/>
    <w:rsid w:val="00015091"/>
    <w:rsid w:val="00015119"/>
    <w:rsid w:val="0001531B"/>
    <w:rsid w:val="00015610"/>
    <w:rsid w:val="00015703"/>
    <w:rsid w:val="0001629D"/>
    <w:rsid w:val="00016335"/>
    <w:rsid w:val="000170BB"/>
    <w:rsid w:val="00017237"/>
    <w:rsid w:val="0001734D"/>
    <w:rsid w:val="00017B5E"/>
    <w:rsid w:val="00017C25"/>
    <w:rsid w:val="00017FB9"/>
    <w:rsid w:val="000207AE"/>
    <w:rsid w:val="0002096B"/>
    <w:rsid w:val="00020C15"/>
    <w:rsid w:val="00020CF0"/>
    <w:rsid w:val="00021876"/>
    <w:rsid w:val="000218F4"/>
    <w:rsid w:val="00021AAB"/>
    <w:rsid w:val="00021AFD"/>
    <w:rsid w:val="00021B90"/>
    <w:rsid w:val="00022433"/>
    <w:rsid w:val="000225EC"/>
    <w:rsid w:val="00023678"/>
    <w:rsid w:val="00023827"/>
    <w:rsid w:val="000238D7"/>
    <w:rsid w:val="00023D73"/>
    <w:rsid w:val="00023EFE"/>
    <w:rsid w:val="0002476C"/>
    <w:rsid w:val="0002478A"/>
    <w:rsid w:val="00024822"/>
    <w:rsid w:val="00024BCB"/>
    <w:rsid w:val="00024C1D"/>
    <w:rsid w:val="00024E17"/>
    <w:rsid w:val="00025495"/>
    <w:rsid w:val="000259B4"/>
    <w:rsid w:val="00025A05"/>
    <w:rsid w:val="00025B10"/>
    <w:rsid w:val="0002672B"/>
    <w:rsid w:val="000267AC"/>
    <w:rsid w:val="00027124"/>
    <w:rsid w:val="00027333"/>
    <w:rsid w:val="000273CB"/>
    <w:rsid w:val="000279FB"/>
    <w:rsid w:val="00027AB6"/>
    <w:rsid w:val="00027F7F"/>
    <w:rsid w:val="000309DF"/>
    <w:rsid w:val="0003169E"/>
    <w:rsid w:val="00031E34"/>
    <w:rsid w:val="000320B3"/>
    <w:rsid w:val="0003247D"/>
    <w:rsid w:val="000324B6"/>
    <w:rsid w:val="00032560"/>
    <w:rsid w:val="000326D1"/>
    <w:rsid w:val="00032ED9"/>
    <w:rsid w:val="000330CD"/>
    <w:rsid w:val="000333F5"/>
    <w:rsid w:val="0003392F"/>
    <w:rsid w:val="00033C35"/>
    <w:rsid w:val="00033DB9"/>
    <w:rsid w:val="000343AA"/>
    <w:rsid w:val="0003464B"/>
    <w:rsid w:val="0003552E"/>
    <w:rsid w:val="0003564F"/>
    <w:rsid w:val="00035C19"/>
    <w:rsid w:val="00035EE2"/>
    <w:rsid w:val="00036496"/>
    <w:rsid w:val="000367BB"/>
    <w:rsid w:val="00036B78"/>
    <w:rsid w:val="00037022"/>
    <w:rsid w:val="000372FD"/>
    <w:rsid w:val="0003736D"/>
    <w:rsid w:val="00037AEB"/>
    <w:rsid w:val="00040739"/>
    <w:rsid w:val="00040A3C"/>
    <w:rsid w:val="00040FA1"/>
    <w:rsid w:val="00041455"/>
    <w:rsid w:val="00041874"/>
    <w:rsid w:val="000421A2"/>
    <w:rsid w:val="000421DC"/>
    <w:rsid w:val="00042249"/>
    <w:rsid w:val="000423E5"/>
    <w:rsid w:val="000424A9"/>
    <w:rsid w:val="000428C8"/>
    <w:rsid w:val="00042932"/>
    <w:rsid w:val="00042C14"/>
    <w:rsid w:val="0004375C"/>
    <w:rsid w:val="00044399"/>
    <w:rsid w:val="0004448A"/>
    <w:rsid w:val="00044966"/>
    <w:rsid w:val="00044A82"/>
    <w:rsid w:val="0004548F"/>
    <w:rsid w:val="00045680"/>
    <w:rsid w:val="000458B3"/>
    <w:rsid w:val="00045AE1"/>
    <w:rsid w:val="000469BD"/>
    <w:rsid w:val="00047327"/>
    <w:rsid w:val="00047767"/>
    <w:rsid w:val="00050465"/>
    <w:rsid w:val="00050631"/>
    <w:rsid w:val="00050666"/>
    <w:rsid w:val="000509C0"/>
    <w:rsid w:val="00050B8E"/>
    <w:rsid w:val="00051180"/>
    <w:rsid w:val="000515D2"/>
    <w:rsid w:val="00051EA8"/>
    <w:rsid w:val="00051FE2"/>
    <w:rsid w:val="00052148"/>
    <w:rsid w:val="000521B0"/>
    <w:rsid w:val="00052EDD"/>
    <w:rsid w:val="00052F5F"/>
    <w:rsid w:val="00053545"/>
    <w:rsid w:val="00053A49"/>
    <w:rsid w:val="00053C35"/>
    <w:rsid w:val="00053F4C"/>
    <w:rsid w:val="000541C5"/>
    <w:rsid w:val="000549F3"/>
    <w:rsid w:val="00054CDF"/>
    <w:rsid w:val="00054CEE"/>
    <w:rsid w:val="00055500"/>
    <w:rsid w:val="000557F1"/>
    <w:rsid w:val="000558C2"/>
    <w:rsid w:val="000567AF"/>
    <w:rsid w:val="00056961"/>
    <w:rsid w:val="00056FBB"/>
    <w:rsid w:val="00057805"/>
    <w:rsid w:val="00057815"/>
    <w:rsid w:val="00057F98"/>
    <w:rsid w:val="00060052"/>
    <w:rsid w:val="00060413"/>
    <w:rsid w:val="00060D97"/>
    <w:rsid w:val="000610AA"/>
    <w:rsid w:val="00061505"/>
    <w:rsid w:val="00061B3D"/>
    <w:rsid w:val="00061BFF"/>
    <w:rsid w:val="00061DD5"/>
    <w:rsid w:val="00062427"/>
    <w:rsid w:val="00062748"/>
    <w:rsid w:val="0006289F"/>
    <w:rsid w:val="0006297F"/>
    <w:rsid w:val="00062FF3"/>
    <w:rsid w:val="00063028"/>
    <w:rsid w:val="00063A6C"/>
    <w:rsid w:val="00063C88"/>
    <w:rsid w:val="00065115"/>
    <w:rsid w:val="0006581C"/>
    <w:rsid w:val="0006594A"/>
    <w:rsid w:val="00066046"/>
    <w:rsid w:val="00066789"/>
    <w:rsid w:val="00066863"/>
    <w:rsid w:val="00066A84"/>
    <w:rsid w:val="000674AC"/>
    <w:rsid w:val="000677A1"/>
    <w:rsid w:val="00067AE7"/>
    <w:rsid w:val="0007012F"/>
    <w:rsid w:val="00070422"/>
    <w:rsid w:val="00070E10"/>
    <w:rsid w:val="000711B7"/>
    <w:rsid w:val="00071242"/>
    <w:rsid w:val="0007162F"/>
    <w:rsid w:val="00071ABF"/>
    <w:rsid w:val="00071EF6"/>
    <w:rsid w:val="00072358"/>
    <w:rsid w:val="00072AF8"/>
    <w:rsid w:val="0007312A"/>
    <w:rsid w:val="00073526"/>
    <w:rsid w:val="0007390B"/>
    <w:rsid w:val="00073A15"/>
    <w:rsid w:val="00073E82"/>
    <w:rsid w:val="0007442D"/>
    <w:rsid w:val="00074C4C"/>
    <w:rsid w:val="0007510B"/>
    <w:rsid w:val="000759FD"/>
    <w:rsid w:val="00075AFC"/>
    <w:rsid w:val="00075B7E"/>
    <w:rsid w:val="00075F3D"/>
    <w:rsid w:val="00076121"/>
    <w:rsid w:val="00076390"/>
    <w:rsid w:val="00076431"/>
    <w:rsid w:val="00076694"/>
    <w:rsid w:val="00077606"/>
    <w:rsid w:val="0007773E"/>
    <w:rsid w:val="00077FA9"/>
    <w:rsid w:val="000809DD"/>
    <w:rsid w:val="0008101E"/>
    <w:rsid w:val="00081531"/>
    <w:rsid w:val="000818CD"/>
    <w:rsid w:val="00081B03"/>
    <w:rsid w:val="00081BDA"/>
    <w:rsid w:val="00081DDF"/>
    <w:rsid w:val="000821FF"/>
    <w:rsid w:val="000822E2"/>
    <w:rsid w:val="0008251B"/>
    <w:rsid w:val="00082572"/>
    <w:rsid w:val="00082741"/>
    <w:rsid w:val="000828AF"/>
    <w:rsid w:val="00082AD8"/>
    <w:rsid w:val="00082B2D"/>
    <w:rsid w:val="00083054"/>
    <w:rsid w:val="00083D9F"/>
    <w:rsid w:val="00083FAE"/>
    <w:rsid w:val="00084424"/>
    <w:rsid w:val="00084D3A"/>
    <w:rsid w:val="00084E43"/>
    <w:rsid w:val="00085173"/>
    <w:rsid w:val="0008565B"/>
    <w:rsid w:val="000858DA"/>
    <w:rsid w:val="0008602B"/>
    <w:rsid w:val="000861B7"/>
    <w:rsid w:val="00086583"/>
    <w:rsid w:val="00086BB0"/>
    <w:rsid w:val="00086EE5"/>
    <w:rsid w:val="00087802"/>
    <w:rsid w:val="000902AD"/>
    <w:rsid w:val="00090D8B"/>
    <w:rsid w:val="00090F26"/>
    <w:rsid w:val="0009120B"/>
    <w:rsid w:val="0009170C"/>
    <w:rsid w:val="0009180A"/>
    <w:rsid w:val="00091CE2"/>
    <w:rsid w:val="0009224D"/>
    <w:rsid w:val="0009234E"/>
    <w:rsid w:val="000926F7"/>
    <w:rsid w:val="0009287F"/>
    <w:rsid w:val="000931C2"/>
    <w:rsid w:val="00093452"/>
    <w:rsid w:val="00093598"/>
    <w:rsid w:val="0009464D"/>
    <w:rsid w:val="00094963"/>
    <w:rsid w:val="00094D1D"/>
    <w:rsid w:val="00094E8D"/>
    <w:rsid w:val="00094F6D"/>
    <w:rsid w:val="00095A84"/>
    <w:rsid w:val="00096427"/>
    <w:rsid w:val="00096895"/>
    <w:rsid w:val="00096C0A"/>
    <w:rsid w:val="00096EE7"/>
    <w:rsid w:val="00096F81"/>
    <w:rsid w:val="000975F2"/>
    <w:rsid w:val="00097640"/>
    <w:rsid w:val="0009795C"/>
    <w:rsid w:val="000A010F"/>
    <w:rsid w:val="000A0174"/>
    <w:rsid w:val="000A03ED"/>
    <w:rsid w:val="000A049D"/>
    <w:rsid w:val="000A0512"/>
    <w:rsid w:val="000A05BB"/>
    <w:rsid w:val="000A0A4D"/>
    <w:rsid w:val="000A0C71"/>
    <w:rsid w:val="000A0D5D"/>
    <w:rsid w:val="000A0E0A"/>
    <w:rsid w:val="000A1032"/>
    <w:rsid w:val="000A18E2"/>
    <w:rsid w:val="000A1A1F"/>
    <w:rsid w:val="000A1C66"/>
    <w:rsid w:val="000A1C6A"/>
    <w:rsid w:val="000A1E24"/>
    <w:rsid w:val="000A1E90"/>
    <w:rsid w:val="000A1ECA"/>
    <w:rsid w:val="000A278D"/>
    <w:rsid w:val="000A2CC3"/>
    <w:rsid w:val="000A2D9E"/>
    <w:rsid w:val="000A2FE7"/>
    <w:rsid w:val="000A3136"/>
    <w:rsid w:val="000A31D8"/>
    <w:rsid w:val="000A38BB"/>
    <w:rsid w:val="000A52D5"/>
    <w:rsid w:val="000A644A"/>
    <w:rsid w:val="000A6512"/>
    <w:rsid w:val="000A6D93"/>
    <w:rsid w:val="000A7150"/>
    <w:rsid w:val="000A7378"/>
    <w:rsid w:val="000A74B3"/>
    <w:rsid w:val="000B0009"/>
    <w:rsid w:val="000B022A"/>
    <w:rsid w:val="000B0317"/>
    <w:rsid w:val="000B0713"/>
    <w:rsid w:val="000B079B"/>
    <w:rsid w:val="000B0E0C"/>
    <w:rsid w:val="000B0F30"/>
    <w:rsid w:val="000B1160"/>
    <w:rsid w:val="000B1C0B"/>
    <w:rsid w:val="000B1CDC"/>
    <w:rsid w:val="000B1F0D"/>
    <w:rsid w:val="000B21E7"/>
    <w:rsid w:val="000B2381"/>
    <w:rsid w:val="000B2720"/>
    <w:rsid w:val="000B2EB8"/>
    <w:rsid w:val="000B323C"/>
    <w:rsid w:val="000B3515"/>
    <w:rsid w:val="000B3632"/>
    <w:rsid w:val="000B4193"/>
    <w:rsid w:val="000B4970"/>
    <w:rsid w:val="000B4A2F"/>
    <w:rsid w:val="000B5693"/>
    <w:rsid w:val="000B5776"/>
    <w:rsid w:val="000B5B2A"/>
    <w:rsid w:val="000B6C42"/>
    <w:rsid w:val="000B7117"/>
    <w:rsid w:val="000B73B7"/>
    <w:rsid w:val="000B7677"/>
    <w:rsid w:val="000B78CD"/>
    <w:rsid w:val="000B79B5"/>
    <w:rsid w:val="000B7D3C"/>
    <w:rsid w:val="000C0943"/>
    <w:rsid w:val="000C097D"/>
    <w:rsid w:val="000C0A42"/>
    <w:rsid w:val="000C0C16"/>
    <w:rsid w:val="000C147A"/>
    <w:rsid w:val="000C1595"/>
    <w:rsid w:val="000C15EB"/>
    <w:rsid w:val="000C1602"/>
    <w:rsid w:val="000C1699"/>
    <w:rsid w:val="000C18F7"/>
    <w:rsid w:val="000C1A6F"/>
    <w:rsid w:val="000C1BE2"/>
    <w:rsid w:val="000C1FD8"/>
    <w:rsid w:val="000C225C"/>
    <w:rsid w:val="000C250C"/>
    <w:rsid w:val="000C2857"/>
    <w:rsid w:val="000C31B5"/>
    <w:rsid w:val="000C330F"/>
    <w:rsid w:val="000C3331"/>
    <w:rsid w:val="000C33EF"/>
    <w:rsid w:val="000C346E"/>
    <w:rsid w:val="000C3993"/>
    <w:rsid w:val="000C4757"/>
    <w:rsid w:val="000C4904"/>
    <w:rsid w:val="000C4CD4"/>
    <w:rsid w:val="000C4EBE"/>
    <w:rsid w:val="000C5C0B"/>
    <w:rsid w:val="000C5CB3"/>
    <w:rsid w:val="000C5E3D"/>
    <w:rsid w:val="000C5EB2"/>
    <w:rsid w:val="000C5FFF"/>
    <w:rsid w:val="000C61C9"/>
    <w:rsid w:val="000C687E"/>
    <w:rsid w:val="000C696F"/>
    <w:rsid w:val="000C6A28"/>
    <w:rsid w:val="000C6AA9"/>
    <w:rsid w:val="000C737C"/>
    <w:rsid w:val="000C738D"/>
    <w:rsid w:val="000C76A8"/>
    <w:rsid w:val="000C77E2"/>
    <w:rsid w:val="000C7A0A"/>
    <w:rsid w:val="000C7A86"/>
    <w:rsid w:val="000C7AB5"/>
    <w:rsid w:val="000C7C48"/>
    <w:rsid w:val="000D0424"/>
    <w:rsid w:val="000D064F"/>
    <w:rsid w:val="000D097D"/>
    <w:rsid w:val="000D0AE4"/>
    <w:rsid w:val="000D10F6"/>
    <w:rsid w:val="000D1209"/>
    <w:rsid w:val="000D16EF"/>
    <w:rsid w:val="000D1CC1"/>
    <w:rsid w:val="000D20F1"/>
    <w:rsid w:val="000D2B4D"/>
    <w:rsid w:val="000D2EED"/>
    <w:rsid w:val="000D3506"/>
    <w:rsid w:val="000D388E"/>
    <w:rsid w:val="000D3897"/>
    <w:rsid w:val="000D3D59"/>
    <w:rsid w:val="000D4379"/>
    <w:rsid w:val="000D455B"/>
    <w:rsid w:val="000D471F"/>
    <w:rsid w:val="000D4FBE"/>
    <w:rsid w:val="000D5179"/>
    <w:rsid w:val="000D5340"/>
    <w:rsid w:val="000D53DA"/>
    <w:rsid w:val="000D5B4C"/>
    <w:rsid w:val="000D5C62"/>
    <w:rsid w:val="000D5FE3"/>
    <w:rsid w:val="000D6606"/>
    <w:rsid w:val="000D66AE"/>
    <w:rsid w:val="000D67C4"/>
    <w:rsid w:val="000D6F1C"/>
    <w:rsid w:val="000D741B"/>
    <w:rsid w:val="000D79C3"/>
    <w:rsid w:val="000D79C5"/>
    <w:rsid w:val="000D7B9B"/>
    <w:rsid w:val="000D7D03"/>
    <w:rsid w:val="000D7F2C"/>
    <w:rsid w:val="000D7FC0"/>
    <w:rsid w:val="000E0078"/>
    <w:rsid w:val="000E06D2"/>
    <w:rsid w:val="000E0A87"/>
    <w:rsid w:val="000E0D50"/>
    <w:rsid w:val="000E10CF"/>
    <w:rsid w:val="000E1D40"/>
    <w:rsid w:val="000E2330"/>
    <w:rsid w:val="000E24CB"/>
    <w:rsid w:val="000E24E1"/>
    <w:rsid w:val="000E2C58"/>
    <w:rsid w:val="000E2E04"/>
    <w:rsid w:val="000E314F"/>
    <w:rsid w:val="000E32FE"/>
    <w:rsid w:val="000E3329"/>
    <w:rsid w:val="000E372E"/>
    <w:rsid w:val="000E40AB"/>
    <w:rsid w:val="000E4154"/>
    <w:rsid w:val="000E41D1"/>
    <w:rsid w:val="000E49C6"/>
    <w:rsid w:val="000E4E76"/>
    <w:rsid w:val="000E5EE5"/>
    <w:rsid w:val="000E6066"/>
    <w:rsid w:val="000E6224"/>
    <w:rsid w:val="000E65FC"/>
    <w:rsid w:val="000E6648"/>
    <w:rsid w:val="000E66B9"/>
    <w:rsid w:val="000E6A82"/>
    <w:rsid w:val="000E6C23"/>
    <w:rsid w:val="000E6D78"/>
    <w:rsid w:val="000E6E79"/>
    <w:rsid w:val="000E6F3B"/>
    <w:rsid w:val="000E6FB3"/>
    <w:rsid w:val="000E6FEC"/>
    <w:rsid w:val="000E71FB"/>
    <w:rsid w:val="000E7991"/>
    <w:rsid w:val="000E799A"/>
    <w:rsid w:val="000E79D1"/>
    <w:rsid w:val="000E7AFC"/>
    <w:rsid w:val="000E7BA2"/>
    <w:rsid w:val="000F0422"/>
    <w:rsid w:val="000F043E"/>
    <w:rsid w:val="000F049C"/>
    <w:rsid w:val="000F0A5F"/>
    <w:rsid w:val="000F119B"/>
    <w:rsid w:val="000F16CC"/>
    <w:rsid w:val="000F180D"/>
    <w:rsid w:val="000F1A1C"/>
    <w:rsid w:val="000F1ECD"/>
    <w:rsid w:val="000F2301"/>
    <w:rsid w:val="000F260C"/>
    <w:rsid w:val="000F279E"/>
    <w:rsid w:val="000F2A93"/>
    <w:rsid w:val="000F2BAE"/>
    <w:rsid w:val="000F41CF"/>
    <w:rsid w:val="000F445F"/>
    <w:rsid w:val="000F4C86"/>
    <w:rsid w:val="000F4D12"/>
    <w:rsid w:val="000F5024"/>
    <w:rsid w:val="000F5104"/>
    <w:rsid w:val="000F52BC"/>
    <w:rsid w:val="000F553F"/>
    <w:rsid w:val="000F6252"/>
    <w:rsid w:val="000F6F20"/>
    <w:rsid w:val="000F71C9"/>
    <w:rsid w:val="000F7220"/>
    <w:rsid w:val="000F7B9F"/>
    <w:rsid w:val="000F7CF7"/>
    <w:rsid w:val="001003A1"/>
    <w:rsid w:val="001004B6"/>
    <w:rsid w:val="00100E5E"/>
    <w:rsid w:val="001013FE"/>
    <w:rsid w:val="00101DE6"/>
    <w:rsid w:val="0010261D"/>
    <w:rsid w:val="00103176"/>
    <w:rsid w:val="001035B9"/>
    <w:rsid w:val="001038AD"/>
    <w:rsid w:val="00103DA8"/>
    <w:rsid w:val="00103DEC"/>
    <w:rsid w:val="00103E9F"/>
    <w:rsid w:val="00104241"/>
    <w:rsid w:val="00104766"/>
    <w:rsid w:val="00104910"/>
    <w:rsid w:val="00104942"/>
    <w:rsid w:val="00105131"/>
    <w:rsid w:val="00105984"/>
    <w:rsid w:val="00105B11"/>
    <w:rsid w:val="00106521"/>
    <w:rsid w:val="001065D6"/>
    <w:rsid w:val="001069A6"/>
    <w:rsid w:val="00106B5D"/>
    <w:rsid w:val="001073BC"/>
    <w:rsid w:val="0010741D"/>
    <w:rsid w:val="00107556"/>
    <w:rsid w:val="001078C7"/>
    <w:rsid w:val="00107CCB"/>
    <w:rsid w:val="00107DD2"/>
    <w:rsid w:val="00107E66"/>
    <w:rsid w:val="001105F2"/>
    <w:rsid w:val="001106F5"/>
    <w:rsid w:val="001111EA"/>
    <w:rsid w:val="00111228"/>
    <w:rsid w:val="001117C7"/>
    <w:rsid w:val="001122B7"/>
    <w:rsid w:val="001126FF"/>
    <w:rsid w:val="00112842"/>
    <w:rsid w:val="00112960"/>
    <w:rsid w:val="0011296F"/>
    <w:rsid w:val="0011299C"/>
    <w:rsid w:val="001129AC"/>
    <w:rsid w:val="00112ABD"/>
    <w:rsid w:val="00112D47"/>
    <w:rsid w:val="00112E7F"/>
    <w:rsid w:val="0011339C"/>
    <w:rsid w:val="001134F8"/>
    <w:rsid w:val="00113A1E"/>
    <w:rsid w:val="00113C7C"/>
    <w:rsid w:val="00114084"/>
    <w:rsid w:val="001140EC"/>
    <w:rsid w:val="001145C2"/>
    <w:rsid w:val="00114A89"/>
    <w:rsid w:val="00114F3A"/>
    <w:rsid w:val="0011544D"/>
    <w:rsid w:val="00115481"/>
    <w:rsid w:val="00115812"/>
    <w:rsid w:val="00115B1E"/>
    <w:rsid w:val="00116112"/>
    <w:rsid w:val="00116D69"/>
    <w:rsid w:val="00117292"/>
    <w:rsid w:val="0011764C"/>
    <w:rsid w:val="001176C0"/>
    <w:rsid w:val="001176DB"/>
    <w:rsid w:val="0011794C"/>
    <w:rsid w:val="00117DB1"/>
    <w:rsid w:val="00120749"/>
    <w:rsid w:val="0012087D"/>
    <w:rsid w:val="00120988"/>
    <w:rsid w:val="00120DAF"/>
    <w:rsid w:val="001210D3"/>
    <w:rsid w:val="0012158A"/>
    <w:rsid w:val="00121AE3"/>
    <w:rsid w:val="00121DF6"/>
    <w:rsid w:val="00121FC0"/>
    <w:rsid w:val="00122072"/>
    <w:rsid w:val="00122203"/>
    <w:rsid w:val="00122247"/>
    <w:rsid w:val="001225F8"/>
    <w:rsid w:val="0012273E"/>
    <w:rsid w:val="001228C1"/>
    <w:rsid w:val="00122BE1"/>
    <w:rsid w:val="00122DE5"/>
    <w:rsid w:val="00123F6E"/>
    <w:rsid w:val="00124331"/>
    <w:rsid w:val="001244FB"/>
    <w:rsid w:val="00124640"/>
    <w:rsid w:val="001246CB"/>
    <w:rsid w:val="001253D6"/>
    <w:rsid w:val="0012588B"/>
    <w:rsid w:val="00127183"/>
    <w:rsid w:val="00127404"/>
    <w:rsid w:val="00127478"/>
    <w:rsid w:val="001274D5"/>
    <w:rsid w:val="0012779B"/>
    <w:rsid w:val="00127A42"/>
    <w:rsid w:val="00127B60"/>
    <w:rsid w:val="00130072"/>
    <w:rsid w:val="00130201"/>
    <w:rsid w:val="001302EA"/>
    <w:rsid w:val="0013172C"/>
    <w:rsid w:val="00131E38"/>
    <w:rsid w:val="001325ED"/>
    <w:rsid w:val="00132AAE"/>
    <w:rsid w:val="00132BF4"/>
    <w:rsid w:val="00132E6B"/>
    <w:rsid w:val="00132F8A"/>
    <w:rsid w:val="00133190"/>
    <w:rsid w:val="0013343B"/>
    <w:rsid w:val="0013360C"/>
    <w:rsid w:val="001342B4"/>
    <w:rsid w:val="00134738"/>
    <w:rsid w:val="00134A87"/>
    <w:rsid w:val="00134D9F"/>
    <w:rsid w:val="00134FF9"/>
    <w:rsid w:val="00135235"/>
    <w:rsid w:val="001355F8"/>
    <w:rsid w:val="0013603A"/>
    <w:rsid w:val="001360B7"/>
    <w:rsid w:val="00136377"/>
    <w:rsid w:val="00136678"/>
    <w:rsid w:val="00136B9D"/>
    <w:rsid w:val="00136C4F"/>
    <w:rsid w:val="00136D77"/>
    <w:rsid w:val="00136EBB"/>
    <w:rsid w:val="001373D9"/>
    <w:rsid w:val="001378F4"/>
    <w:rsid w:val="001402F4"/>
    <w:rsid w:val="00140661"/>
    <w:rsid w:val="00140895"/>
    <w:rsid w:val="00140A65"/>
    <w:rsid w:val="00140F21"/>
    <w:rsid w:val="00140F46"/>
    <w:rsid w:val="001410E8"/>
    <w:rsid w:val="001412CD"/>
    <w:rsid w:val="00141CC7"/>
    <w:rsid w:val="00141D32"/>
    <w:rsid w:val="00141F57"/>
    <w:rsid w:val="00142097"/>
    <w:rsid w:val="001422EA"/>
    <w:rsid w:val="00143026"/>
    <w:rsid w:val="001436E8"/>
    <w:rsid w:val="00143D59"/>
    <w:rsid w:val="001452C4"/>
    <w:rsid w:val="00145515"/>
    <w:rsid w:val="00145672"/>
    <w:rsid w:val="00146192"/>
    <w:rsid w:val="00146BD5"/>
    <w:rsid w:val="001471C1"/>
    <w:rsid w:val="0014777C"/>
    <w:rsid w:val="00147BEF"/>
    <w:rsid w:val="0015030C"/>
    <w:rsid w:val="001506DD"/>
    <w:rsid w:val="0015139E"/>
    <w:rsid w:val="00151658"/>
    <w:rsid w:val="00152187"/>
    <w:rsid w:val="0015243F"/>
    <w:rsid w:val="001525D7"/>
    <w:rsid w:val="0015289A"/>
    <w:rsid w:val="00152B91"/>
    <w:rsid w:val="0015332E"/>
    <w:rsid w:val="0015339D"/>
    <w:rsid w:val="001538ED"/>
    <w:rsid w:val="0015396F"/>
    <w:rsid w:val="001539FD"/>
    <w:rsid w:val="00153CD1"/>
    <w:rsid w:val="00153E58"/>
    <w:rsid w:val="00154074"/>
    <w:rsid w:val="001550AA"/>
    <w:rsid w:val="00155109"/>
    <w:rsid w:val="00155242"/>
    <w:rsid w:val="001554A3"/>
    <w:rsid w:val="001560EF"/>
    <w:rsid w:val="001563BB"/>
    <w:rsid w:val="00156969"/>
    <w:rsid w:val="00156A26"/>
    <w:rsid w:val="00156AFD"/>
    <w:rsid w:val="00156B38"/>
    <w:rsid w:val="00157253"/>
    <w:rsid w:val="0015757E"/>
    <w:rsid w:val="00157644"/>
    <w:rsid w:val="00157E7E"/>
    <w:rsid w:val="001600EC"/>
    <w:rsid w:val="001602A2"/>
    <w:rsid w:val="001603EB"/>
    <w:rsid w:val="001605F5"/>
    <w:rsid w:val="0016067A"/>
    <w:rsid w:val="0016069E"/>
    <w:rsid w:val="0016090F"/>
    <w:rsid w:val="00160CEE"/>
    <w:rsid w:val="00160DA9"/>
    <w:rsid w:val="00160E8B"/>
    <w:rsid w:val="00161A54"/>
    <w:rsid w:val="00161E68"/>
    <w:rsid w:val="00162051"/>
    <w:rsid w:val="00162648"/>
    <w:rsid w:val="001626E6"/>
    <w:rsid w:val="001628B1"/>
    <w:rsid w:val="00162F45"/>
    <w:rsid w:val="00162FC9"/>
    <w:rsid w:val="001630AF"/>
    <w:rsid w:val="00163353"/>
    <w:rsid w:val="001635B1"/>
    <w:rsid w:val="00163652"/>
    <w:rsid w:val="00163CD5"/>
    <w:rsid w:val="00163D58"/>
    <w:rsid w:val="00163FF8"/>
    <w:rsid w:val="0016412D"/>
    <w:rsid w:val="0016425F"/>
    <w:rsid w:val="00164778"/>
    <w:rsid w:val="001648AC"/>
    <w:rsid w:val="00164AEE"/>
    <w:rsid w:val="00164CBA"/>
    <w:rsid w:val="00164DC7"/>
    <w:rsid w:val="001656E0"/>
    <w:rsid w:val="0016592D"/>
    <w:rsid w:val="00165B9A"/>
    <w:rsid w:val="00165D96"/>
    <w:rsid w:val="00165DAD"/>
    <w:rsid w:val="00165DB7"/>
    <w:rsid w:val="001662D0"/>
    <w:rsid w:val="00166445"/>
    <w:rsid w:val="00166E9A"/>
    <w:rsid w:val="00167560"/>
    <w:rsid w:val="0016764C"/>
    <w:rsid w:val="00167868"/>
    <w:rsid w:val="00167873"/>
    <w:rsid w:val="00170005"/>
    <w:rsid w:val="00170019"/>
    <w:rsid w:val="001700FE"/>
    <w:rsid w:val="0017073E"/>
    <w:rsid w:val="00170EA1"/>
    <w:rsid w:val="00171665"/>
    <w:rsid w:val="00171694"/>
    <w:rsid w:val="00171CEE"/>
    <w:rsid w:val="00171D73"/>
    <w:rsid w:val="001723DD"/>
    <w:rsid w:val="00172542"/>
    <w:rsid w:val="00172F50"/>
    <w:rsid w:val="00173900"/>
    <w:rsid w:val="00173E72"/>
    <w:rsid w:val="00174837"/>
    <w:rsid w:val="0017497B"/>
    <w:rsid w:val="001749DA"/>
    <w:rsid w:val="00174C06"/>
    <w:rsid w:val="00174EB7"/>
    <w:rsid w:val="00174F6D"/>
    <w:rsid w:val="00175CEC"/>
    <w:rsid w:val="00175E3F"/>
    <w:rsid w:val="00176369"/>
    <w:rsid w:val="0017647C"/>
    <w:rsid w:val="001766A5"/>
    <w:rsid w:val="00176867"/>
    <w:rsid w:val="001770BE"/>
    <w:rsid w:val="00177419"/>
    <w:rsid w:val="0017748C"/>
    <w:rsid w:val="00177A1B"/>
    <w:rsid w:val="00177A28"/>
    <w:rsid w:val="00177A5F"/>
    <w:rsid w:val="00177B26"/>
    <w:rsid w:val="001801F6"/>
    <w:rsid w:val="0018109B"/>
    <w:rsid w:val="00182D77"/>
    <w:rsid w:val="00182DA6"/>
    <w:rsid w:val="00183C09"/>
    <w:rsid w:val="00183DD7"/>
    <w:rsid w:val="00183F8D"/>
    <w:rsid w:val="0018424B"/>
    <w:rsid w:val="0018427F"/>
    <w:rsid w:val="00184645"/>
    <w:rsid w:val="0018486F"/>
    <w:rsid w:val="00185122"/>
    <w:rsid w:val="001854E0"/>
    <w:rsid w:val="001856A4"/>
    <w:rsid w:val="00185947"/>
    <w:rsid w:val="00185B68"/>
    <w:rsid w:val="001860DC"/>
    <w:rsid w:val="00186743"/>
    <w:rsid w:val="00186790"/>
    <w:rsid w:val="001868E3"/>
    <w:rsid w:val="00186B9A"/>
    <w:rsid w:val="00186D8B"/>
    <w:rsid w:val="0018735B"/>
    <w:rsid w:val="001874DB"/>
    <w:rsid w:val="001877B4"/>
    <w:rsid w:val="00187B25"/>
    <w:rsid w:val="00187B8C"/>
    <w:rsid w:val="001900A2"/>
    <w:rsid w:val="0019045C"/>
    <w:rsid w:val="00190550"/>
    <w:rsid w:val="001906D0"/>
    <w:rsid w:val="001909FE"/>
    <w:rsid w:val="001914E5"/>
    <w:rsid w:val="00191B3C"/>
    <w:rsid w:val="00191DCF"/>
    <w:rsid w:val="001921DC"/>
    <w:rsid w:val="0019279A"/>
    <w:rsid w:val="00192D6A"/>
    <w:rsid w:val="00192F77"/>
    <w:rsid w:val="00193035"/>
    <w:rsid w:val="001935A0"/>
    <w:rsid w:val="00193867"/>
    <w:rsid w:val="00193CD8"/>
    <w:rsid w:val="00194461"/>
    <w:rsid w:val="001947FD"/>
    <w:rsid w:val="00194B58"/>
    <w:rsid w:val="00194C95"/>
    <w:rsid w:val="00194E82"/>
    <w:rsid w:val="00195098"/>
    <w:rsid w:val="001963C2"/>
    <w:rsid w:val="00196A66"/>
    <w:rsid w:val="00197388"/>
    <w:rsid w:val="0019769A"/>
    <w:rsid w:val="0019777D"/>
    <w:rsid w:val="00197B05"/>
    <w:rsid w:val="00197B85"/>
    <w:rsid w:val="001A0059"/>
    <w:rsid w:val="001A06B9"/>
    <w:rsid w:val="001A0FA8"/>
    <w:rsid w:val="001A1187"/>
    <w:rsid w:val="001A1671"/>
    <w:rsid w:val="001A167A"/>
    <w:rsid w:val="001A1AFD"/>
    <w:rsid w:val="001A1B5A"/>
    <w:rsid w:val="001A20BB"/>
    <w:rsid w:val="001A23ED"/>
    <w:rsid w:val="001A2593"/>
    <w:rsid w:val="001A25A7"/>
    <w:rsid w:val="001A2B82"/>
    <w:rsid w:val="001A303A"/>
    <w:rsid w:val="001A321B"/>
    <w:rsid w:val="001A3236"/>
    <w:rsid w:val="001A373F"/>
    <w:rsid w:val="001A3B14"/>
    <w:rsid w:val="001A44E0"/>
    <w:rsid w:val="001A4692"/>
    <w:rsid w:val="001A5864"/>
    <w:rsid w:val="001A644E"/>
    <w:rsid w:val="001A65E1"/>
    <w:rsid w:val="001A65EA"/>
    <w:rsid w:val="001A68BA"/>
    <w:rsid w:val="001A6C95"/>
    <w:rsid w:val="001A6CC2"/>
    <w:rsid w:val="001A6CC6"/>
    <w:rsid w:val="001A6E94"/>
    <w:rsid w:val="001A70A8"/>
    <w:rsid w:val="001A70D4"/>
    <w:rsid w:val="001A73CF"/>
    <w:rsid w:val="001A7426"/>
    <w:rsid w:val="001B0099"/>
    <w:rsid w:val="001B00E0"/>
    <w:rsid w:val="001B0731"/>
    <w:rsid w:val="001B0773"/>
    <w:rsid w:val="001B0E86"/>
    <w:rsid w:val="001B1308"/>
    <w:rsid w:val="001B1AA4"/>
    <w:rsid w:val="001B275A"/>
    <w:rsid w:val="001B279E"/>
    <w:rsid w:val="001B2AFC"/>
    <w:rsid w:val="001B2D9F"/>
    <w:rsid w:val="001B3137"/>
    <w:rsid w:val="001B3724"/>
    <w:rsid w:val="001B398C"/>
    <w:rsid w:val="001B3A8C"/>
    <w:rsid w:val="001B3BB9"/>
    <w:rsid w:val="001B4058"/>
    <w:rsid w:val="001B41B4"/>
    <w:rsid w:val="001B421B"/>
    <w:rsid w:val="001B43A6"/>
    <w:rsid w:val="001B44CA"/>
    <w:rsid w:val="001B466E"/>
    <w:rsid w:val="001B4F32"/>
    <w:rsid w:val="001B592E"/>
    <w:rsid w:val="001B5B9B"/>
    <w:rsid w:val="001B5C2F"/>
    <w:rsid w:val="001B60F2"/>
    <w:rsid w:val="001B6965"/>
    <w:rsid w:val="001B7093"/>
    <w:rsid w:val="001B73F9"/>
    <w:rsid w:val="001B75B0"/>
    <w:rsid w:val="001B782A"/>
    <w:rsid w:val="001B7A96"/>
    <w:rsid w:val="001B7DCA"/>
    <w:rsid w:val="001B7E8C"/>
    <w:rsid w:val="001C0516"/>
    <w:rsid w:val="001C0AC0"/>
    <w:rsid w:val="001C0CAC"/>
    <w:rsid w:val="001C239A"/>
    <w:rsid w:val="001C2505"/>
    <w:rsid w:val="001C25DB"/>
    <w:rsid w:val="001C27EA"/>
    <w:rsid w:val="001C303B"/>
    <w:rsid w:val="001C328E"/>
    <w:rsid w:val="001C36CE"/>
    <w:rsid w:val="001C38C4"/>
    <w:rsid w:val="001C4910"/>
    <w:rsid w:val="001C4D44"/>
    <w:rsid w:val="001C4E62"/>
    <w:rsid w:val="001C533D"/>
    <w:rsid w:val="001C5409"/>
    <w:rsid w:val="001C562A"/>
    <w:rsid w:val="001C591E"/>
    <w:rsid w:val="001C5AB3"/>
    <w:rsid w:val="001C5B02"/>
    <w:rsid w:val="001C66BD"/>
    <w:rsid w:val="001C6EFB"/>
    <w:rsid w:val="001C79F5"/>
    <w:rsid w:val="001C7FE9"/>
    <w:rsid w:val="001D0203"/>
    <w:rsid w:val="001D0687"/>
    <w:rsid w:val="001D073E"/>
    <w:rsid w:val="001D13B0"/>
    <w:rsid w:val="001D1604"/>
    <w:rsid w:val="001D1E52"/>
    <w:rsid w:val="001D208A"/>
    <w:rsid w:val="001D26FF"/>
    <w:rsid w:val="001D27F5"/>
    <w:rsid w:val="001D39A5"/>
    <w:rsid w:val="001D3D22"/>
    <w:rsid w:val="001D3D98"/>
    <w:rsid w:val="001D3FA4"/>
    <w:rsid w:val="001D40B9"/>
    <w:rsid w:val="001D43CC"/>
    <w:rsid w:val="001D4484"/>
    <w:rsid w:val="001D44A6"/>
    <w:rsid w:val="001D4628"/>
    <w:rsid w:val="001D4CF1"/>
    <w:rsid w:val="001D4D59"/>
    <w:rsid w:val="001D5232"/>
    <w:rsid w:val="001D5A34"/>
    <w:rsid w:val="001D5D45"/>
    <w:rsid w:val="001D671B"/>
    <w:rsid w:val="001D67C2"/>
    <w:rsid w:val="001D68B8"/>
    <w:rsid w:val="001D6B75"/>
    <w:rsid w:val="001D72A5"/>
    <w:rsid w:val="001D79CA"/>
    <w:rsid w:val="001D7A6D"/>
    <w:rsid w:val="001D7B88"/>
    <w:rsid w:val="001D7EEE"/>
    <w:rsid w:val="001E0459"/>
    <w:rsid w:val="001E055D"/>
    <w:rsid w:val="001E06EA"/>
    <w:rsid w:val="001E0AA2"/>
    <w:rsid w:val="001E0B08"/>
    <w:rsid w:val="001E0FB1"/>
    <w:rsid w:val="001E1061"/>
    <w:rsid w:val="001E10C2"/>
    <w:rsid w:val="001E178B"/>
    <w:rsid w:val="001E17D6"/>
    <w:rsid w:val="001E1BF2"/>
    <w:rsid w:val="001E1E32"/>
    <w:rsid w:val="001E2357"/>
    <w:rsid w:val="001E2B48"/>
    <w:rsid w:val="001E2C8C"/>
    <w:rsid w:val="001E2D36"/>
    <w:rsid w:val="001E3401"/>
    <w:rsid w:val="001E34AE"/>
    <w:rsid w:val="001E3FE8"/>
    <w:rsid w:val="001E40A5"/>
    <w:rsid w:val="001E4421"/>
    <w:rsid w:val="001E4647"/>
    <w:rsid w:val="001E471E"/>
    <w:rsid w:val="001E4A85"/>
    <w:rsid w:val="001E4E68"/>
    <w:rsid w:val="001E4F46"/>
    <w:rsid w:val="001E50F1"/>
    <w:rsid w:val="001E5B8E"/>
    <w:rsid w:val="001E60F5"/>
    <w:rsid w:val="001E610B"/>
    <w:rsid w:val="001E6999"/>
    <w:rsid w:val="001E6BD7"/>
    <w:rsid w:val="001E6D52"/>
    <w:rsid w:val="001E713A"/>
    <w:rsid w:val="001E72E3"/>
    <w:rsid w:val="001E7986"/>
    <w:rsid w:val="001E7B52"/>
    <w:rsid w:val="001E7B89"/>
    <w:rsid w:val="001E7D00"/>
    <w:rsid w:val="001F133A"/>
    <w:rsid w:val="001F169E"/>
    <w:rsid w:val="001F17D7"/>
    <w:rsid w:val="001F196A"/>
    <w:rsid w:val="001F1E83"/>
    <w:rsid w:val="001F2064"/>
    <w:rsid w:val="001F2279"/>
    <w:rsid w:val="001F2EC8"/>
    <w:rsid w:val="001F2F10"/>
    <w:rsid w:val="001F3093"/>
    <w:rsid w:val="001F3520"/>
    <w:rsid w:val="001F371B"/>
    <w:rsid w:val="001F3A21"/>
    <w:rsid w:val="001F3F67"/>
    <w:rsid w:val="001F4044"/>
    <w:rsid w:val="001F46D5"/>
    <w:rsid w:val="001F4A0B"/>
    <w:rsid w:val="001F4BF9"/>
    <w:rsid w:val="001F5508"/>
    <w:rsid w:val="001F59EA"/>
    <w:rsid w:val="001F5FA9"/>
    <w:rsid w:val="001F64B8"/>
    <w:rsid w:val="001F6AF9"/>
    <w:rsid w:val="001F7B61"/>
    <w:rsid w:val="002001B2"/>
    <w:rsid w:val="00200300"/>
    <w:rsid w:val="00200599"/>
    <w:rsid w:val="00200667"/>
    <w:rsid w:val="00200791"/>
    <w:rsid w:val="00200F8D"/>
    <w:rsid w:val="002019C2"/>
    <w:rsid w:val="00201DCD"/>
    <w:rsid w:val="00201E25"/>
    <w:rsid w:val="00202025"/>
    <w:rsid w:val="002023AB"/>
    <w:rsid w:val="0020263F"/>
    <w:rsid w:val="00202A49"/>
    <w:rsid w:val="00202B57"/>
    <w:rsid w:val="00202FD2"/>
    <w:rsid w:val="0020321E"/>
    <w:rsid w:val="00203237"/>
    <w:rsid w:val="0020368A"/>
    <w:rsid w:val="002037FD"/>
    <w:rsid w:val="00203A96"/>
    <w:rsid w:val="00203BA1"/>
    <w:rsid w:val="00203E6F"/>
    <w:rsid w:val="00203EBD"/>
    <w:rsid w:val="0020493B"/>
    <w:rsid w:val="00204A7E"/>
    <w:rsid w:val="00204C46"/>
    <w:rsid w:val="0020531B"/>
    <w:rsid w:val="00205395"/>
    <w:rsid w:val="00205396"/>
    <w:rsid w:val="0020570D"/>
    <w:rsid w:val="00205D3C"/>
    <w:rsid w:val="00205D96"/>
    <w:rsid w:val="00206193"/>
    <w:rsid w:val="0020686D"/>
    <w:rsid w:val="00206AF4"/>
    <w:rsid w:val="00206E3A"/>
    <w:rsid w:val="00207A98"/>
    <w:rsid w:val="00207CD0"/>
    <w:rsid w:val="0021021F"/>
    <w:rsid w:val="00210375"/>
    <w:rsid w:val="0021092D"/>
    <w:rsid w:val="00210957"/>
    <w:rsid w:val="0021148A"/>
    <w:rsid w:val="002115F8"/>
    <w:rsid w:val="00211748"/>
    <w:rsid w:val="00211821"/>
    <w:rsid w:val="00211C3C"/>
    <w:rsid w:val="00211D5C"/>
    <w:rsid w:val="00211F0C"/>
    <w:rsid w:val="00211FD2"/>
    <w:rsid w:val="0021238C"/>
    <w:rsid w:val="0021278B"/>
    <w:rsid w:val="00212844"/>
    <w:rsid w:val="00212E20"/>
    <w:rsid w:val="00212EF9"/>
    <w:rsid w:val="0021309F"/>
    <w:rsid w:val="00213254"/>
    <w:rsid w:val="00213CB7"/>
    <w:rsid w:val="00213D94"/>
    <w:rsid w:val="00213DCA"/>
    <w:rsid w:val="0021405B"/>
    <w:rsid w:val="00214979"/>
    <w:rsid w:val="00214D3F"/>
    <w:rsid w:val="0021527F"/>
    <w:rsid w:val="002156AD"/>
    <w:rsid w:val="00215A27"/>
    <w:rsid w:val="00215DD0"/>
    <w:rsid w:val="00215F3E"/>
    <w:rsid w:val="00215FB8"/>
    <w:rsid w:val="0021607C"/>
    <w:rsid w:val="002161E2"/>
    <w:rsid w:val="002164BF"/>
    <w:rsid w:val="00216E7C"/>
    <w:rsid w:val="002175B0"/>
    <w:rsid w:val="00217942"/>
    <w:rsid w:val="00217959"/>
    <w:rsid w:val="00217A15"/>
    <w:rsid w:val="00220206"/>
    <w:rsid w:val="00220655"/>
    <w:rsid w:val="0022090F"/>
    <w:rsid w:val="00220F67"/>
    <w:rsid w:val="00221127"/>
    <w:rsid w:val="0022160B"/>
    <w:rsid w:val="002216CB"/>
    <w:rsid w:val="002217F2"/>
    <w:rsid w:val="00221816"/>
    <w:rsid w:val="00221990"/>
    <w:rsid w:val="002224C9"/>
    <w:rsid w:val="00222769"/>
    <w:rsid w:val="00222A27"/>
    <w:rsid w:val="0022308C"/>
    <w:rsid w:val="002232E6"/>
    <w:rsid w:val="00223563"/>
    <w:rsid w:val="00223808"/>
    <w:rsid w:val="00224771"/>
    <w:rsid w:val="00224ED9"/>
    <w:rsid w:val="0022540B"/>
    <w:rsid w:val="0022558C"/>
    <w:rsid w:val="002258FB"/>
    <w:rsid w:val="002264F9"/>
    <w:rsid w:val="00226AB7"/>
    <w:rsid w:val="00226B11"/>
    <w:rsid w:val="002276FB"/>
    <w:rsid w:val="00227F67"/>
    <w:rsid w:val="00230315"/>
    <w:rsid w:val="00230528"/>
    <w:rsid w:val="00230945"/>
    <w:rsid w:val="00231782"/>
    <w:rsid w:val="00231C92"/>
    <w:rsid w:val="00232081"/>
    <w:rsid w:val="00232486"/>
    <w:rsid w:val="002325C6"/>
    <w:rsid w:val="002326FE"/>
    <w:rsid w:val="00232BA1"/>
    <w:rsid w:val="00232FD2"/>
    <w:rsid w:val="0023350C"/>
    <w:rsid w:val="0023363E"/>
    <w:rsid w:val="0023425A"/>
    <w:rsid w:val="002342EA"/>
    <w:rsid w:val="00234451"/>
    <w:rsid w:val="00235314"/>
    <w:rsid w:val="00235457"/>
    <w:rsid w:val="0023559B"/>
    <w:rsid w:val="00236876"/>
    <w:rsid w:val="00236D4E"/>
    <w:rsid w:val="00237720"/>
    <w:rsid w:val="00237817"/>
    <w:rsid w:val="002379D8"/>
    <w:rsid w:val="00237C0F"/>
    <w:rsid w:val="00237CAA"/>
    <w:rsid w:val="00237F02"/>
    <w:rsid w:val="002406D7"/>
    <w:rsid w:val="00240A6F"/>
    <w:rsid w:val="00241033"/>
    <w:rsid w:val="00241863"/>
    <w:rsid w:val="00241FA2"/>
    <w:rsid w:val="00242004"/>
    <w:rsid w:val="00242700"/>
    <w:rsid w:val="002429A7"/>
    <w:rsid w:val="00242BC7"/>
    <w:rsid w:val="00243663"/>
    <w:rsid w:val="002439B8"/>
    <w:rsid w:val="00243D62"/>
    <w:rsid w:val="0024411A"/>
    <w:rsid w:val="00244BE4"/>
    <w:rsid w:val="00244DC2"/>
    <w:rsid w:val="00244F0D"/>
    <w:rsid w:val="00245338"/>
    <w:rsid w:val="00245805"/>
    <w:rsid w:val="00245AAC"/>
    <w:rsid w:val="00245CFA"/>
    <w:rsid w:val="002463BE"/>
    <w:rsid w:val="002468C9"/>
    <w:rsid w:val="00246957"/>
    <w:rsid w:val="00246EAE"/>
    <w:rsid w:val="002470BC"/>
    <w:rsid w:val="002470EB"/>
    <w:rsid w:val="002474A0"/>
    <w:rsid w:val="002474F1"/>
    <w:rsid w:val="0024778C"/>
    <w:rsid w:val="002477C5"/>
    <w:rsid w:val="002477FB"/>
    <w:rsid w:val="00247828"/>
    <w:rsid w:val="002478B2"/>
    <w:rsid w:val="00247A2D"/>
    <w:rsid w:val="00247F79"/>
    <w:rsid w:val="002501CE"/>
    <w:rsid w:val="0025076A"/>
    <w:rsid w:val="002509CB"/>
    <w:rsid w:val="00250A61"/>
    <w:rsid w:val="0025264C"/>
    <w:rsid w:val="002529A5"/>
    <w:rsid w:val="00252ABE"/>
    <w:rsid w:val="00252DDA"/>
    <w:rsid w:val="00252DDC"/>
    <w:rsid w:val="00252F2E"/>
    <w:rsid w:val="00253074"/>
    <w:rsid w:val="002530CA"/>
    <w:rsid w:val="00253216"/>
    <w:rsid w:val="002532E4"/>
    <w:rsid w:val="0025372E"/>
    <w:rsid w:val="00253B1D"/>
    <w:rsid w:val="00254289"/>
    <w:rsid w:val="002544A5"/>
    <w:rsid w:val="00254E90"/>
    <w:rsid w:val="00255190"/>
    <w:rsid w:val="00255939"/>
    <w:rsid w:val="0025595F"/>
    <w:rsid w:val="00256003"/>
    <w:rsid w:val="0025651C"/>
    <w:rsid w:val="00256767"/>
    <w:rsid w:val="00256F30"/>
    <w:rsid w:val="00257720"/>
    <w:rsid w:val="00257BB7"/>
    <w:rsid w:val="00257FC0"/>
    <w:rsid w:val="002603A2"/>
    <w:rsid w:val="00261660"/>
    <w:rsid w:val="00261B1F"/>
    <w:rsid w:val="00261E58"/>
    <w:rsid w:val="002622CB"/>
    <w:rsid w:val="00262845"/>
    <w:rsid w:val="00263035"/>
    <w:rsid w:val="0026325F"/>
    <w:rsid w:val="00263887"/>
    <w:rsid w:val="00263C8B"/>
    <w:rsid w:val="00263DB1"/>
    <w:rsid w:val="002643AF"/>
    <w:rsid w:val="002646B9"/>
    <w:rsid w:val="0026486D"/>
    <w:rsid w:val="00264BEB"/>
    <w:rsid w:val="00264F79"/>
    <w:rsid w:val="00265494"/>
    <w:rsid w:val="002666FC"/>
    <w:rsid w:val="0026682B"/>
    <w:rsid w:val="00266D32"/>
    <w:rsid w:val="00266EA9"/>
    <w:rsid w:val="0026731F"/>
    <w:rsid w:val="00267375"/>
    <w:rsid w:val="00270283"/>
    <w:rsid w:val="00270EF7"/>
    <w:rsid w:val="00271066"/>
    <w:rsid w:val="002719D5"/>
    <w:rsid w:val="00272403"/>
    <w:rsid w:val="00272724"/>
    <w:rsid w:val="00272F08"/>
    <w:rsid w:val="00273490"/>
    <w:rsid w:val="00273AD3"/>
    <w:rsid w:val="00273BF1"/>
    <w:rsid w:val="002744DC"/>
    <w:rsid w:val="0027473F"/>
    <w:rsid w:val="002749EE"/>
    <w:rsid w:val="002751DF"/>
    <w:rsid w:val="002755EF"/>
    <w:rsid w:val="0027640A"/>
    <w:rsid w:val="00276C49"/>
    <w:rsid w:val="00276D74"/>
    <w:rsid w:val="00276E3E"/>
    <w:rsid w:val="00276F5C"/>
    <w:rsid w:val="0027725D"/>
    <w:rsid w:val="002772AB"/>
    <w:rsid w:val="00277D0F"/>
    <w:rsid w:val="00280714"/>
    <w:rsid w:val="00280715"/>
    <w:rsid w:val="00280B19"/>
    <w:rsid w:val="00282921"/>
    <w:rsid w:val="00283021"/>
    <w:rsid w:val="0028329C"/>
    <w:rsid w:val="0028369B"/>
    <w:rsid w:val="00283B7B"/>
    <w:rsid w:val="00283EE8"/>
    <w:rsid w:val="00284400"/>
    <w:rsid w:val="00284C1C"/>
    <w:rsid w:val="0028540B"/>
    <w:rsid w:val="002854F3"/>
    <w:rsid w:val="00285671"/>
    <w:rsid w:val="00285714"/>
    <w:rsid w:val="00285CEA"/>
    <w:rsid w:val="00285DC7"/>
    <w:rsid w:val="0028636C"/>
    <w:rsid w:val="00286ABF"/>
    <w:rsid w:val="00287170"/>
    <w:rsid w:val="002872BC"/>
    <w:rsid w:val="00287C5A"/>
    <w:rsid w:val="00290420"/>
    <w:rsid w:val="00290CF5"/>
    <w:rsid w:val="00290E74"/>
    <w:rsid w:val="00290F02"/>
    <w:rsid w:val="00290F16"/>
    <w:rsid w:val="0029116D"/>
    <w:rsid w:val="002915EC"/>
    <w:rsid w:val="0029164C"/>
    <w:rsid w:val="002919A1"/>
    <w:rsid w:val="00292194"/>
    <w:rsid w:val="00292319"/>
    <w:rsid w:val="002923EF"/>
    <w:rsid w:val="002925D0"/>
    <w:rsid w:val="00292815"/>
    <w:rsid w:val="002941ED"/>
    <w:rsid w:val="00295141"/>
    <w:rsid w:val="00295ACE"/>
    <w:rsid w:val="0029603C"/>
    <w:rsid w:val="0029604F"/>
    <w:rsid w:val="00296B7E"/>
    <w:rsid w:val="00296EEA"/>
    <w:rsid w:val="002972E8"/>
    <w:rsid w:val="002A03CB"/>
    <w:rsid w:val="002A046B"/>
    <w:rsid w:val="002A0543"/>
    <w:rsid w:val="002A095E"/>
    <w:rsid w:val="002A175E"/>
    <w:rsid w:val="002A1A11"/>
    <w:rsid w:val="002A1AEC"/>
    <w:rsid w:val="002A219B"/>
    <w:rsid w:val="002A2773"/>
    <w:rsid w:val="002A286B"/>
    <w:rsid w:val="002A2A23"/>
    <w:rsid w:val="002A2CAB"/>
    <w:rsid w:val="002A2F76"/>
    <w:rsid w:val="002A3076"/>
    <w:rsid w:val="002A398B"/>
    <w:rsid w:val="002A3F6A"/>
    <w:rsid w:val="002A4124"/>
    <w:rsid w:val="002A459D"/>
    <w:rsid w:val="002A4C93"/>
    <w:rsid w:val="002A507B"/>
    <w:rsid w:val="002A5219"/>
    <w:rsid w:val="002A5AFE"/>
    <w:rsid w:val="002A60CD"/>
    <w:rsid w:val="002A60DD"/>
    <w:rsid w:val="002A6436"/>
    <w:rsid w:val="002A6559"/>
    <w:rsid w:val="002A6C29"/>
    <w:rsid w:val="002A707C"/>
    <w:rsid w:val="002A7453"/>
    <w:rsid w:val="002A7BDF"/>
    <w:rsid w:val="002A7D91"/>
    <w:rsid w:val="002B0059"/>
    <w:rsid w:val="002B0202"/>
    <w:rsid w:val="002B043C"/>
    <w:rsid w:val="002B1092"/>
    <w:rsid w:val="002B10B3"/>
    <w:rsid w:val="002B119B"/>
    <w:rsid w:val="002B135B"/>
    <w:rsid w:val="002B16E2"/>
    <w:rsid w:val="002B1BCF"/>
    <w:rsid w:val="002B1FD8"/>
    <w:rsid w:val="002B22D1"/>
    <w:rsid w:val="002B2865"/>
    <w:rsid w:val="002B28A6"/>
    <w:rsid w:val="002B28BE"/>
    <w:rsid w:val="002B33A8"/>
    <w:rsid w:val="002B374E"/>
    <w:rsid w:val="002B3945"/>
    <w:rsid w:val="002B3B0D"/>
    <w:rsid w:val="002B3B7A"/>
    <w:rsid w:val="002B4486"/>
    <w:rsid w:val="002B4D25"/>
    <w:rsid w:val="002B4E43"/>
    <w:rsid w:val="002B4E98"/>
    <w:rsid w:val="002B53F0"/>
    <w:rsid w:val="002B5930"/>
    <w:rsid w:val="002B5DDA"/>
    <w:rsid w:val="002B5EA3"/>
    <w:rsid w:val="002B5F43"/>
    <w:rsid w:val="002B5F4A"/>
    <w:rsid w:val="002B6126"/>
    <w:rsid w:val="002B63B5"/>
    <w:rsid w:val="002B6550"/>
    <w:rsid w:val="002B6571"/>
    <w:rsid w:val="002B6A8C"/>
    <w:rsid w:val="002B6C0F"/>
    <w:rsid w:val="002B6ECD"/>
    <w:rsid w:val="002B7381"/>
    <w:rsid w:val="002B76BE"/>
    <w:rsid w:val="002B7A27"/>
    <w:rsid w:val="002B7E99"/>
    <w:rsid w:val="002C03C5"/>
    <w:rsid w:val="002C0487"/>
    <w:rsid w:val="002C04F2"/>
    <w:rsid w:val="002C0865"/>
    <w:rsid w:val="002C0918"/>
    <w:rsid w:val="002C099C"/>
    <w:rsid w:val="002C0D63"/>
    <w:rsid w:val="002C0E89"/>
    <w:rsid w:val="002C1020"/>
    <w:rsid w:val="002C1161"/>
    <w:rsid w:val="002C1167"/>
    <w:rsid w:val="002C11E0"/>
    <w:rsid w:val="002C124C"/>
    <w:rsid w:val="002C157C"/>
    <w:rsid w:val="002C16F1"/>
    <w:rsid w:val="002C191B"/>
    <w:rsid w:val="002C1BF5"/>
    <w:rsid w:val="002C2185"/>
    <w:rsid w:val="002C251C"/>
    <w:rsid w:val="002C2754"/>
    <w:rsid w:val="002C2771"/>
    <w:rsid w:val="002C27CD"/>
    <w:rsid w:val="002C29B0"/>
    <w:rsid w:val="002C2BAD"/>
    <w:rsid w:val="002C2BB9"/>
    <w:rsid w:val="002C2E17"/>
    <w:rsid w:val="002C323C"/>
    <w:rsid w:val="002C3420"/>
    <w:rsid w:val="002C34B8"/>
    <w:rsid w:val="002C3645"/>
    <w:rsid w:val="002C38CD"/>
    <w:rsid w:val="002C3A2E"/>
    <w:rsid w:val="002C4491"/>
    <w:rsid w:val="002C473C"/>
    <w:rsid w:val="002C4DEB"/>
    <w:rsid w:val="002C5188"/>
    <w:rsid w:val="002C54E0"/>
    <w:rsid w:val="002C5553"/>
    <w:rsid w:val="002C57A2"/>
    <w:rsid w:val="002C5AA5"/>
    <w:rsid w:val="002C5FEB"/>
    <w:rsid w:val="002C65F8"/>
    <w:rsid w:val="002C670E"/>
    <w:rsid w:val="002C6756"/>
    <w:rsid w:val="002C67BC"/>
    <w:rsid w:val="002C6E41"/>
    <w:rsid w:val="002C716A"/>
    <w:rsid w:val="002C736B"/>
    <w:rsid w:val="002C7A47"/>
    <w:rsid w:val="002D0534"/>
    <w:rsid w:val="002D0C44"/>
    <w:rsid w:val="002D0EE7"/>
    <w:rsid w:val="002D15B7"/>
    <w:rsid w:val="002D15E3"/>
    <w:rsid w:val="002D1C5B"/>
    <w:rsid w:val="002D1E9D"/>
    <w:rsid w:val="002D1EA8"/>
    <w:rsid w:val="002D22E2"/>
    <w:rsid w:val="002D2BA8"/>
    <w:rsid w:val="002D2DD4"/>
    <w:rsid w:val="002D3426"/>
    <w:rsid w:val="002D4136"/>
    <w:rsid w:val="002D42CB"/>
    <w:rsid w:val="002D477D"/>
    <w:rsid w:val="002D4848"/>
    <w:rsid w:val="002D4871"/>
    <w:rsid w:val="002D4B24"/>
    <w:rsid w:val="002D4CB2"/>
    <w:rsid w:val="002D4E8C"/>
    <w:rsid w:val="002D5673"/>
    <w:rsid w:val="002D610C"/>
    <w:rsid w:val="002D63F2"/>
    <w:rsid w:val="002D699D"/>
    <w:rsid w:val="002D6B9A"/>
    <w:rsid w:val="002D7071"/>
    <w:rsid w:val="002D7170"/>
    <w:rsid w:val="002D75A6"/>
    <w:rsid w:val="002D75C5"/>
    <w:rsid w:val="002D7AA4"/>
    <w:rsid w:val="002E07B5"/>
    <w:rsid w:val="002E08CE"/>
    <w:rsid w:val="002E0C14"/>
    <w:rsid w:val="002E148E"/>
    <w:rsid w:val="002E1605"/>
    <w:rsid w:val="002E1661"/>
    <w:rsid w:val="002E1C42"/>
    <w:rsid w:val="002E1CDC"/>
    <w:rsid w:val="002E1E44"/>
    <w:rsid w:val="002E26BE"/>
    <w:rsid w:val="002E270C"/>
    <w:rsid w:val="002E321E"/>
    <w:rsid w:val="002E3785"/>
    <w:rsid w:val="002E3CCD"/>
    <w:rsid w:val="002E3E15"/>
    <w:rsid w:val="002E4C4F"/>
    <w:rsid w:val="002E55C6"/>
    <w:rsid w:val="002E5A2A"/>
    <w:rsid w:val="002E5B55"/>
    <w:rsid w:val="002E640A"/>
    <w:rsid w:val="002E64D4"/>
    <w:rsid w:val="002E66F8"/>
    <w:rsid w:val="002E67C0"/>
    <w:rsid w:val="002E69E3"/>
    <w:rsid w:val="002E6A40"/>
    <w:rsid w:val="002E6ACE"/>
    <w:rsid w:val="002E6BCF"/>
    <w:rsid w:val="002E6D77"/>
    <w:rsid w:val="002E72E5"/>
    <w:rsid w:val="002E753B"/>
    <w:rsid w:val="002E7A5C"/>
    <w:rsid w:val="002E7EDB"/>
    <w:rsid w:val="002F0041"/>
    <w:rsid w:val="002F05BE"/>
    <w:rsid w:val="002F0624"/>
    <w:rsid w:val="002F0B9A"/>
    <w:rsid w:val="002F12DB"/>
    <w:rsid w:val="002F2014"/>
    <w:rsid w:val="002F214B"/>
    <w:rsid w:val="002F2708"/>
    <w:rsid w:val="002F2C15"/>
    <w:rsid w:val="002F33F3"/>
    <w:rsid w:val="002F3583"/>
    <w:rsid w:val="002F3729"/>
    <w:rsid w:val="002F3803"/>
    <w:rsid w:val="002F3AEE"/>
    <w:rsid w:val="002F3C82"/>
    <w:rsid w:val="002F481F"/>
    <w:rsid w:val="002F4875"/>
    <w:rsid w:val="002F4B7E"/>
    <w:rsid w:val="002F4E2E"/>
    <w:rsid w:val="002F5005"/>
    <w:rsid w:val="002F53AD"/>
    <w:rsid w:val="002F59C2"/>
    <w:rsid w:val="002F5E94"/>
    <w:rsid w:val="002F6275"/>
    <w:rsid w:val="002F661F"/>
    <w:rsid w:val="002F6842"/>
    <w:rsid w:val="002F6AC9"/>
    <w:rsid w:val="002F7020"/>
    <w:rsid w:val="002F7066"/>
    <w:rsid w:val="002F7721"/>
    <w:rsid w:val="002F7B01"/>
    <w:rsid w:val="00300017"/>
    <w:rsid w:val="003004F9"/>
    <w:rsid w:val="0030064A"/>
    <w:rsid w:val="00300683"/>
    <w:rsid w:val="00300DAB"/>
    <w:rsid w:val="0030104F"/>
    <w:rsid w:val="00301446"/>
    <w:rsid w:val="0030169A"/>
    <w:rsid w:val="00301813"/>
    <w:rsid w:val="00301DA7"/>
    <w:rsid w:val="00301DF4"/>
    <w:rsid w:val="00301EA7"/>
    <w:rsid w:val="00302B43"/>
    <w:rsid w:val="003030A0"/>
    <w:rsid w:val="003030C9"/>
    <w:rsid w:val="0030328D"/>
    <w:rsid w:val="00303367"/>
    <w:rsid w:val="00303AF3"/>
    <w:rsid w:val="00303B67"/>
    <w:rsid w:val="0030433D"/>
    <w:rsid w:val="00304597"/>
    <w:rsid w:val="0030574A"/>
    <w:rsid w:val="00305B95"/>
    <w:rsid w:val="003060E7"/>
    <w:rsid w:val="003067EA"/>
    <w:rsid w:val="00306A1D"/>
    <w:rsid w:val="00306B52"/>
    <w:rsid w:val="00306F14"/>
    <w:rsid w:val="003074B5"/>
    <w:rsid w:val="00310323"/>
    <w:rsid w:val="00310BC2"/>
    <w:rsid w:val="00310EDE"/>
    <w:rsid w:val="0031119E"/>
    <w:rsid w:val="00311239"/>
    <w:rsid w:val="0031162D"/>
    <w:rsid w:val="0031192F"/>
    <w:rsid w:val="00311FE9"/>
    <w:rsid w:val="00312371"/>
    <w:rsid w:val="00312947"/>
    <w:rsid w:val="003137DB"/>
    <w:rsid w:val="00313E8F"/>
    <w:rsid w:val="0031413B"/>
    <w:rsid w:val="0031421A"/>
    <w:rsid w:val="003148BF"/>
    <w:rsid w:val="00314DD5"/>
    <w:rsid w:val="00314DE6"/>
    <w:rsid w:val="003152D5"/>
    <w:rsid w:val="00315378"/>
    <w:rsid w:val="00315F8D"/>
    <w:rsid w:val="0031660D"/>
    <w:rsid w:val="003168E7"/>
    <w:rsid w:val="00316BA9"/>
    <w:rsid w:val="00316C30"/>
    <w:rsid w:val="00317414"/>
    <w:rsid w:val="00317626"/>
    <w:rsid w:val="0031767C"/>
    <w:rsid w:val="003176C1"/>
    <w:rsid w:val="00317956"/>
    <w:rsid w:val="00317C4F"/>
    <w:rsid w:val="00317F05"/>
    <w:rsid w:val="00320089"/>
    <w:rsid w:val="00320288"/>
    <w:rsid w:val="0032039C"/>
    <w:rsid w:val="0032043D"/>
    <w:rsid w:val="003207BA"/>
    <w:rsid w:val="003212C0"/>
    <w:rsid w:val="003213B4"/>
    <w:rsid w:val="003214B7"/>
    <w:rsid w:val="0032170C"/>
    <w:rsid w:val="00321971"/>
    <w:rsid w:val="00321B7A"/>
    <w:rsid w:val="0032235C"/>
    <w:rsid w:val="0032238F"/>
    <w:rsid w:val="003228B0"/>
    <w:rsid w:val="00322A35"/>
    <w:rsid w:val="00322D49"/>
    <w:rsid w:val="00322E30"/>
    <w:rsid w:val="003232BD"/>
    <w:rsid w:val="003235A1"/>
    <w:rsid w:val="00323A75"/>
    <w:rsid w:val="00323CC6"/>
    <w:rsid w:val="003240DA"/>
    <w:rsid w:val="003244B5"/>
    <w:rsid w:val="00324FD4"/>
    <w:rsid w:val="003251E3"/>
    <w:rsid w:val="00325AFE"/>
    <w:rsid w:val="00326193"/>
    <w:rsid w:val="00326977"/>
    <w:rsid w:val="00326E29"/>
    <w:rsid w:val="00326E47"/>
    <w:rsid w:val="003270D1"/>
    <w:rsid w:val="003273AE"/>
    <w:rsid w:val="00327448"/>
    <w:rsid w:val="003274C0"/>
    <w:rsid w:val="00327A31"/>
    <w:rsid w:val="00327C6B"/>
    <w:rsid w:val="00327D6F"/>
    <w:rsid w:val="00330BC2"/>
    <w:rsid w:val="00330F2F"/>
    <w:rsid w:val="00330F8C"/>
    <w:rsid w:val="003315D4"/>
    <w:rsid w:val="00331FEA"/>
    <w:rsid w:val="0033304E"/>
    <w:rsid w:val="00333D91"/>
    <w:rsid w:val="00334F8D"/>
    <w:rsid w:val="003352FB"/>
    <w:rsid w:val="0033562C"/>
    <w:rsid w:val="003356F4"/>
    <w:rsid w:val="00335AD4"/>
    <w:rsid w:val="00335D7F"/>
    <w:rsid w:val="00335EEB"/>
    <w:rsid w:val="003360D5"/>
    <w:rsid w:val="00336773"/>
    <w:rsid w:val="0033708F"/>
    <w:rsid w:val="0033728F"/>
    <w:rsid w:val="0033749B"/>
    <w:rsid w:val="0033751F"/>
    <w:rsid w:val="003377DD"/>
    <w:rsid w:val="00337A0A"/>
    <w:rsid w:val="00337B66"/>
    <w:rsid w:val="00340147"/>
    <w:rsid w:val="0034014E"/>
    <w:rsid w:val="0034044E"/>
    <w:rsid w:val="00340E9A"/>
    <w:rsid w:val="003418FD"/>
    <w:rsid w:val="00341944"/>
    <w:rsid w:val="00341A23"/>
    <w:rsid w:val="00342969"/>
    <w:rsid w:val="00342F31"/>
    <w:rsid w:val="0034361B"/>
    <w:rsid w:val="003436AF"/>
    <w:rsid w:val="00343A6B"/>
    <w:rsid w:val="00343F82"/>
    <w:rsid w:val="00344389"/>
    <w:rsid w:val="0034450C"/>
    <w:rsid w:val="003445D5"/>
    <w:rsid w:val="00344F6E"/>
    <w:rsid w:val="003454CA"/>
    <w:rsid w:val="00345BFC"/>
    <w:rsid w:val="00345E01"/>
    <w:rsid w:val="00345ECB"/>
    <w:rsid w:val="00345F33"/>
    <w:rsid w:val="00346D38"/>
    <w:rsid w:val="00346DF1"/>
    <w:rsid w:val="003470A9"/>
    <w:rsid w:val="003474A4"/>
    <w:rsid w:val="0034786B"/>
    <w:rsid w:val="00347CAE"/>
    <w:rsid w:val="003503AA"/>
    <w:rsid w:val="003507FF"/>
    <w:rsid w:val="003508F8"/>
    <w:rsid w:val="003509B5"/>
    <w:rsid w:val="00350A8A"/>
    <w:rsid w:val="00350BE8"/>
    <w:rsid w:val="00351603"/>
    <w:rsid w:val="00351647"/>
    <w:rsid w:val="003518CC"/>
    <w:rsid w:val="00351ABE"/>
    <w:rsid w:val="00351BF2"/>
    <w:rsid w:val="0035227D"/>
    <w:rsid w:val="00352307"/>
    <w:rsid w:val="00352A48"/>
    <w:rsid w:val="00352ABF"/>
    <w:rsid w:val="00352CC7"/>
    <w:rsid w:val="00352E3B"/>
    <w:rsid w:val="00353280"/>
    <w:rsid w:val="003532E4"/>
    <w:rsid w:val="0035330E"/>
    <w:rsid w:val="003535B9"/>
    <w:rsid w:val="00353637"/>
    <w:rsid w:val="00353C74"/>
    <w:rsid w:val="00353F67"/>
    <w:rsid w:val="0035474E"/>
    <w:rsid w:val="00354AC5"/>
    <w:rsid w:val="00354F5B"/>
    <w:rsid w:val="003550A4"/>
    <w:rsid w:val="0035528E"/>
    <w:rsid w:val="00355DAE"/>
    <w:rsid w:val="00356269"/>
    <w:rsid w:val="00356A46"/>
    <w:rsid w:val="00356BE7"/>
    <w:rsid w:val="00357001"/>
    <w:rsid w:val="003571E4"/>
    <w:rsid w:val="00357BD5"/>
    <w:rsid w:val="00360341"/>
    <w:rsid w:val="0036050F"/>
    <w:rsid w:val="00360D05"/>
    <w:rsid w:val="003612D3"/>
    <w:rsid w:val="0036139B"/>
    <w:rsid w:val="00361427"/>
    <w:rsid w:val="003614E5"/>
    <w:rsid w:val="00361674"/>
    <w:rsid w:val="00361BA7"/>
    <w:rsid w:val="00361CBD"/>
    <w:rsid w:val="00361EE5"/>
    <w:rsid w:val="00361FB3"/>
    <w:rsid w:val="00362170"/>
    <w:rsid w:val="00362199"/>
    <w:rsid w:val="003624F9"/>
    <w:rsid w:val="003626B1"/>
    <w:rsid w:val="00362955"/>
    <w:rsid w:val="00362A9B"/>
    <w:rsid w:val="00362BD1"/>
    <w:rsid w:val="00362E32"/>
    <w:rsid w:val="003631FE"/>
    <w:rsid w:val="0036321A"/>
    <w:rsid w:val="0036384C"/>
    <w:rsid w:val="00363DB2"/>
    <w:rsid w:val="00363E54"/>
    <w:rsid w:val="003641AF"/>
    <w:rsid w:val="003644ED"/>
    <w:rsid w:val="00364A85"/>
    <w:rsid w:val="00364AA4"/>
    <w:rsid w:val="00364F46"/>
    <w:rsid w:val="00365088"/>
    <w:rsid w:val="003652DD"/>
    <w:rsid w:val="0036535D"/>
    <w:rsid w:val="003653CD"/>
    <w:rsid w:val="003661BC"/>
    <w:rsid w:val="0036659D"/>
    <w:rsid w:val="003669A0"/>
    <w:rsid w:val="00366BA2"/>
    <w:rsid w:val="003670A2"/>
    <w:rsid w:val="0036753C"/>
    <w:rsid w:val="0036759E"/>
    <w:rsid w:val="0036780B"/>
    <w:rsid w:val="00367B47"/>
    <w:rsid w:val="00367DF6"/>
    <w:rsid w:val="003702F2"/>
    <w:rsid w:val="00370B2A"/>
    <w:rsid w:val="00370DAC"/>
    <w:rsid w:val="00370DF3"/>
    <w:rsid w:val="003712D0"/>
    <w:rsid w:val="003717ED"/>
    <w:rsid w:val="00371C5D"/>
    <w:rsid w:val="003720EB"/>
    <w:rsid w:val="003721C4"/>
    <w:rsid w:val="00372A7D"/>
    <w:rsid w:val="00372C54"/>
    <w:rsid w:val="00373179"/>
    <w:rsid w:val="0037390C"/>
    <w:rsid w:val="00373965"/>
    <w:rsid w:val="00373CA8"/>
    <w:rsid w:val="00374A06"/>
    <w:rsid w:val="00374B9C"/>
    <w:rsid w:val="00374F53"/>
    <w:rsid w:val="00375769"/>
    <w:rsid w:val="00376247"/>
    <w:rsid w:val="00376E1A"/>
    <w:rsid w:val="00376EF0"/>
    <w:rsid w:val="00377197"/>
    <w:rsid w:val="00377A4C"/>
    <w:rsid w:val="00377B32"/>
    <w:rsid w:val="00377CB8"/>
    <w:rsid w:val="0038041E"/>
    <w:rsid w:val="0038093D"/>
    <w:rsid w:val="00380993"/>
    <w:rsid w:val="00380A3C"/>
    <w:rsid w:val="00380B0D"/>
    <w:rsid w:val="00380BED"/>
    <w:rsid w:val="00380DED"/>
    <w:rsid w:val="00380E04"/>
    <w:rsid w:val="00380FA6"/>
    <w:rsid w:val="0038172D"/>
    <w:rsid w:val="00381765"/>
    <w:rsid w:val="003817AE"/>
    <w:rsid w:val="0038192B"/>
    <w:rsid w:val="00381F60"/>
    <w:rsid w:val="00382402"/>
    <w:rsid w:val="00382689"/>
    <w:rsid w:val="00382721"/>
    <w:rsid w:val="00382A70"/>
    <w:rsid w:val="00383287"/>
    <w:rsid w:val="00383CCB"/>
    <w:rsid w:val="003840E8"/>
    <w:rsid w:val="00384370"/>
    <w:rsid w:val="00384993"/>
    <w:rsid w:val="00384C63"/>
    <w:rsid w:val="003854C7"/>
    <w:rsid w:val="0038599A"/>
    <w:rsid w:val="003859C0"/>
    <w:rsid w:val="003863CC"/>
    <w:rsid w:val="0038644B"/>
    <w:rsid w:val="00386AA4"/>
    <w:rsid w:val="00387B07"/>
    <w:rsid w:val="00387FE7"/>
    <w:rsid w:val="00390282"/>
    <w:rsid w:val="00390514"/>
    <w:rsid w:val="00390ABE"/>
    <w:rsid w:val="00390C6A"/>
    <w:rsid w:val="00390CA9"/>
    <w:rsid w:val="00390D49"/>
    <w:rsid w:val="00390DD6"/>
    <w:rsid w:val="00390EE4"/>
    <w:rsid w:val="00391217"/>
    <w:rsid w:val="0039159C"/>
    <w:rsid w:val="00391C8B"/>
    <w:rsid w:val="0039218C"/>
    <w:rsid w:val="00392795"/>
    <w:rsid w:val="00392799"/>
    <w:rsid w:val="003927E3"/>
    <w:rsid w:val="003929AA"/>
    <w:rsid w:val="00392FB1"/>
    <w:rsid w:val="0039322C"/>
    <w:rsid w:val="00393471"/>
    <w:rsid w:val="003935CE"/>
    <w:rsid w:val="003936AF"/>
    <w:rsid w:val="00393730"/>
    <w:rsid w:val="00393F6E"/>
    <w:rsid w:val="00393F8B"/>
    <w:rsid w:val="00393FDE"/>
    <w:rsid w:val="00394488"/>
    <w:rsid w:val="003944CD"/>
    <w:rsid w:val="00394945"/>
    <w:rsid w:val="00394F36"/>
    <w:rsid w:val="0039549D"/>
    <w:rsid w:val="0039565B"/>
    <w:rsid w:val="0039581B"/>
    <w:rsid w:val="00395CEA"/>
    <w:rsid w:val="00395EE6"/>
    <w:rsid w:val="00396111"/>
    <w:rsid w:val="003968E5"/>
    <w:rsid w:val="003969AB"/>
    <w:rsid w:val="00396E3B"/>
    <w:rsid w:val="00397490"/>
    <w:rsid w:val="003975A5"/>
    <w:rsid w:val="00397B0B"/>
    <w:rsid w:val="00397CB4"/>
    <w:rsid w:val="00397EFB"/>
    <w:rsid w:val="003A009D"/>
    <w:rsid w:val="003A0149"/>
    <w:rsid w:val="003A062C"/>
    <w:rsid w:val="003A0EF5"/>
    <w:rsid w:val="003A1560"/>
    <w:rsid w:val="003A1F7B"/>
    <w:rsid w:val="003A23D6"/>
    <w:rsid w:val="003A24DE"/>
    <w:rsid w:val="003A2504"/>
    <w:rsid w:val="003A27BC"/>
    <w:rsid w:val="003A2D2D"/>
    <w:rsid w:val="003A3045"/>
    <w:rsid w:val="003A319A"/>
    <w:rsid w:val="003A3605"/>
    <w:rsid w:val="003A39F0"/>
    <w:rsid w:val="003A44B8"/>
    <w:rsid w:val="003A4A2F"/>
    <w:rsid w:val="003A4BC8"/>
    <w:rsid w:val="003A4FB9"/>
    <w:rsid w:val="003A56BD"/>
    <w:rsid w:val="003A56EC"/>
    <w:rsid w:val="003A57ED"/>
    <w:rsid w:val="003A5A30"/>
    <w:rsid w:val="003A5ABB"/>
    <w:rsid w:val="003A5E26"/>
    <w:rsid w:val="003A625D"/>
    <w:rsid w:val="003A6428"/>
    <w:rsid w:val="003A672C"/>
    <w:rsid w:val="003A69F6"/>
    <w:rsid w:val="003A6E26"/>
    <w:rsid w:val="003A74EE"/>
    <w:rsid w:val="003A7757"/>
    <w:rsid w:val="003A79CD"/>
    <w:rsid w:val="003A7BC0"/>
    <w:rsid w:val="003B0043"/>
    <w:rsid w:val="003B074F"/>
    <w:rsid w:val="003B0D2B"/>
    <w:rsid w:val="003B0D60"/>
    <w:rsid w:val="003B10CE"/>
    <w:rsid w:val="003B12D6"/>
    <w:rsid w:val="003B187E"/>
    <w:rsid w:val="003B1A5C"/>
    <w:rsid w:val="003B1BAE"/>
    <w:rsid w:val="003B1CCC"/>
    <w:rsid w:val="003B2149"/>
    <w:rsid w:val="003B299E"/>
    <w:rsid w:val="003B2B6F"/>
    <w:rsid w:val="003B3767"/>
    <w:rsid w:val="003B37F6"/>
    <w:rsid w:val="003B396F"/>
    <w:rsid w:val="003B398A"/>
    <w:rsid w:val="003B39A5"/>
    <w:rsid w:val="003B3A62"/>
    <w:rsid w:val="003B3FC7"/>
    <w:rsid w:val="003B4250"/>
    <w:rsid w:val="003B4669"/>
    <w:rsid w:val="003B4787"/>
    <w:rsid w:val="003B4803"/>
    <w:rsid w:val="003B4DA9"/>
    <w:rsid w:val="003B4F5F"/>
    <w:rsid w:val="003B4FA3"/>
    <w:rsid w:val="003B5070"/>
    <w:rsid w:val="003B5392"/>
    <w:rsid w:val="003B5479"/>
    <w:rsid w:val="003B567B"/>
    <w:rsid w:val="003B5AED"/>
    <w:rsid w:val="003B5ED4"/>
    <w:rsid w:val="003B60F1"/>
    <w:rsid w:val="003B6183"/>
    <w:rsid w:val="003B6218"/>
    <w:rsid w:val="003B662E"/>
    <w:rsid w:val="003B6A3F"/>
    <w:rsid w:val="003B6E8C"/>
    <w:rsid w:val="003B72B8"/>
    <w:rsid w:val="003B7370"/>
    <w:rsid w:val="003B7581"/>
    <w:rsid w:val="003B774C"/>
    <w:rsid w:val="003C08AB"/>
    <w:rsid w:val="003C09BA"/>
    <w:rsid w:val="003C0C37"/>
    <w:rsid w:val="003C0D91"/>
    <w:rsid w:val="003C0E9E"/>
    <w:rsid w:val="003C0EBD"/>
    <w:rsid w:val="003C102B"/>
    <w:rsid w:val="003C1211"/>
    <w:rsid w:val="003C1767"/>
    <w:rsid w:val="003C1794"/>
    <w:rsid w:val="003C1B36"/>
    <w:rsid w:val="003C1B92"/>
    <w:rsid w:val="003C1F35"/>
    <w:rsid w:val="003C208F"/>
    <w:rsid w:val="003C20A9"/>
    <w:rsid w:val="003C247D"/>
    <w:rsid w:val="003C32A2"/>
    <w:rsid w:val="003C32D6"/>
    <w:rsid w:val="003C386A"/>
    <w:rsid w:val="003C38CA"/>
    <w:rsid w:val="003C39B0"/>
    <w:rsid w:val="003C3FE6"/>
    <w:rsid w:val="003C4438"/>
    <w:rsid w:val="003C455E"/>
    <w:rsid w:val="003C4679"/>
    <w:rsid w:val="003C46BD"/>
    <w:rsid w:val="003C4BC9"/>
    <w:rsid w:val="003C51D6"/>
    <w:rsid w:val="003C52B2"/>
    <w:rsid w:val="003C530A"/>
    <w:rsid w:val="003C55A5"/>
    <w:rsid w:val="003C60CD"/>
    <w:rsid w:val="003C6197"/>
    <w:rsid w:val="003C6331"/>
    <w:rsid w:val="003C6459"/>
    <w:rsid w:val="003C658D"/>
    <w:rsid w:val="003C6629"/>
    <w:rsid w:val="003C6A74"/>
    <w:rsid w:val="003C76DB"/>
    <w:rsid w:val="003D050D"/>
    <w:rsid w:val="003D060F"/>
    <w:rsid w:val="003D0CF5"/>
    <w:rsid w:val="003D1183"/>
    <w:rsid w:val="003D1253"/>
    <w:rsid w:val="003D14D4"/>
    <w:rsid w:val="003D1563"/>
    <w:rsid w:val="003D2351"/>
    <w:rsid w:val="003D291D"/>
    <w:rsid w:val="003D2925"/>
    <w:rsid w:val="003D295C"/>
    <w:rsid w:val="003D2B3F"/>
    <w:rsid w:val="003D2CA8"/>
    <w:rsid w:val="003D2E5B"/>
    <w:rsid w:val="003D39B4"/>
    <w:rsid w:val="003D3C6D"/>
    <w:rsid w:val="003D48C9"/>
    <w:rsid w:val="003D4CB3"/>
    <w:rsid w:val="003D5011"/>
    <w:rsid w:val="003D527E"/>
    <w:rsid w:val="003D54F2"/>
    <w:rsid w:val="003D5768"/>
    <w:rsid w:val="003D5BBB"/>
    <w:rsid w:val="003D623B"/>
    <w:rsid w:val="003D659B"/>
    <w:rsid w:val="003D6713"/>
    <w:rsid w:val="003D6E99"/>
    <w:rsid w:val="003D7166"/>
    <w:rsid w:val="003D7737"/>
    <w:rsid w:val="003D7828"/>
    <w:rsid w:val="003D7948"/>
    <w:rsid w:val="003D7ACC"/>
    <w:rsid w:val="003E00D7"/>
    <w:rsid w:val="003E06CA"/>
    <w:rsid w:val="003E0F7F"/>
    <w:rsid w:val="003E1193"/>
    <w:rsid w:val="003E1882"/>
    <w:rsid w:val="003E1DF7"/>
    <w:rsid w:val="003E2020"/>
    <w:rsid w:val="003E2132"/>
    <w:rsid w:val="003E25B3"/>
    <w:rsid w:val="003E2AA2"/>
    <w:rsid w:val="003E2C46"/>
    <w:rsid w:val="003E2F1D"/>
    <w:rsid w:val="003E308D"/>
    <w:rsid w:val="003E31C0"/>
    <w:rsid w:val="003E41E6"/>
    <w:rsid w:val="003E4BF2"/>
    <w:rsid w:val="003E561C"/>
    <w:rsid w:val="003E5817"/>
    <w:rsid w:val="003E5A1A"/>
    <w:rsid w:val="003E5A72"/>
    <w:rsid w:val="003E5C68"/>
    <w:rsid w:val="003E5D12"/>
    <w:rsid w:val="003E5F98"/>
    <w:rsid w:val="003E6159"/>
    <w:rsid w:val="003E62AE"/>
    <w:rsid w:val="003E66ED"/>
    <w:rsid w:val="003E701B"/>
    <w:rsid w:val="003E726B"/>
    <w:rsid w:val="003F06E6"/>
    <w:rsid w:val="003F0929"/>
    <w:rsid w:val="003F0BB6"/>
    <w:rsid w:val="003F0E1B"/>
    <w:rsid w:val="003F0E96"/>
    <w:rsid w:val="003F0EE6"/>
    <w:rsid w:val="003F0F0A"/>
    <w:rsid w:val="003F0FDE"/>
    <w:rsid w:val="003F136E"/>
    <w:rsid w:val="003F1F3D"/>
    <w:rsid w:val="003F21D0"/>
    <w:rsid w:val="003F2351"/>
    <w:rsid w:val="003F258E"/>
    <w:rsid w:val="003F3301"/>
    <w:rsid w:val="003F33B0"/>
    <w:rsid w:val="003F35E9"/>
    <w:rsid w:val="003F40B7"/>
    <w:rsid w:val="003F4D57"/>
    <w:rsid w:val="003F5144"/>
    <w:rsid w:val="003F5174"/>
    <w:rsid w:val="003F56C2"/>
    <w:rsid w:val="003F5C59"/>
    <w:rsid w:val="003F6260"/>
    <w:rsid w:val="003F6487"/>
    <w:rsid w:val="003F6AB6"/>
    <w:rsid w:val="003F6E62"/>
    <w:rsid w:val="003F7603"/>
    <w:rsid w:val="003F76E5"/>
    <w:rsid w:val="003F7851"/>
    <w:rsid w:val="003F789D"/>
    <w:rsid w:val="003F7A62"/>
    <w:rsid w:val="003F7C1E"/>
    <w:rsid w:val="003F7F68"/>
    <w:rsid w:val="00400826"/>
    <w:rsid w:val="00401D3E"/>
    <w:rsid w:val="00401F44"/>
    <w:rsid w:val="00401F8B"/>
    <w:rsid w:val="00401FBA"/>
    <w:rsid w:val="00402264"/>
    <w:rsid w:val="004023C3"/>
    <w:rsid w:val="00402722"/>
    <w:rsid w:val="00402BE9"/>
    <w:rsid w:val="00403337"/>
    <w:rsid w:val="00403551"/>
    <w:rsid w:val="0040372D"/>
    <w:rsid w:val="00403B5A"/>
    <w:rsid w:val="00404264"/>
    <w:rsid w:val="00404735"/>
    <w:rsid w:val="004047BA"/>
    <w:rsid w:val="0040533B"/>
    <w:rsid w:val="00406560"/>
    <w:rsid w:val="00406784"/>
    <w:rsid w:val="00406AF0"/>
    <w:rsid w:val="00406D2C"/>
    <w:rsid w:val="004071E8"/>
    <w:rsid w:val="00407FF1"/>
    <w:rsid w:val="004100F5"/>
    <w:rsid w:val="00410F1E"/>
    <w:rsid w:val="00411FF5"/>
    <w:rsid w:val="004124B4"/>
    <w:rsid w:val="00412B25"/>
    <w:rsid w:val="004138DE"/>
    <w:rsid w:val="00413B9D"/>
    <w:rsid w:val="00414125"/>
    <w:rsid w:val="00414AE9"/>
    <w:rsid w:val="00414D60"/>
    <w:rsid w:val="00414F62"/>
    <w:rsid w:val="004152E4"/>
    <w:rsid w:val="00415566"/>
    <w:rsid w:val="00416397"/>
    <w:rsid w:val="0041687B"/>
    <w:rsid w:val="00416DCA"/>
    <w:rsid w:val="004174A1"/>
    <w:rsid w:val="004176A2"/>
    <w:rsid w:val="00417937"/>
    <w:rsid w:val="004179D4"/>
    <w:rsid w:val="00420097"/>
    <w:rsid w:val="004201CA"/>
    <w:rsid w:val="0042049C"/>
    <w:rsid w:val="004216B1"/>
    <w:rsid w:val="00421AEB"/>
    <w:rsid w:val="00421C0E"/>
    <w:rsid w:val="00421DDE"/>
    <w:rsid w:val="0042214E"/>
    <w:rsid w:val="0042271A"/>
    <w:rsid w:val="0042299C"/>
    <w:rsid w:val="00422B21"/>
    <w:rsid w:val="0042308B"/>
    <w:rsid w:val="00423492"/>
    <w:rsid w:val="00423675"/>
    <w:rsid w:val="00423705"/>
    <w:rsid w:val="0042389C"/>
    <w:rsid w:val="00423997"/>
    <w:rsid w:val="00423AFD"/>
    <w:rsid w:val="00423CD2"/>
    <w:rsid w:val="00424B17"/>
    <w:rsid w:val="00424CDA"/>
    <w:rsid w:val="004251CE"/>
    <w:rsid w:val="00425921"/>
    <w:rsid w:val="00426AE7"/>
    <w:rsid w:val="00427159"/>
    <w:rsid w:val="00427228"/>
    <w:rsid w:val="0042769D"/>
    <w:rsid w:val="00427AAD"/>
    <w:rsid w:val="0043003F"/>
    <w:rsid w:val="00430460"/>
    <w:rsid w:val="004304E4"/>
    <w:rsid w:val="00430F97"/>
    <w:rsid w:val="00431FDA"/>
    <w:rsid w:val="004320CC"/>
    <w:rsid w:val="0043254A"/>
    <w:rsid w:val="00432F4B"/>
    <w:rsid w:val="00432FE4"/>
    <w:rsid w:val="004330C9"/>
    <w:rsid w:val="00433350"/>
    <w:rsid w:val="00433DB2"/>
    <w:rsid w:val="0043491D"/>
    <w:rsid w:val="00434B55"/>
    <w:rsid w:val="00434C0B"/>
    <w:rsid w:val="00435215"/>
    <w:rsid w:val="004352E1"/>
    <w:rsid w:val="00435635"/>
    <w:rsid w:val="00435C2E"/>
    <w:rsid w:val="00435D31"/>
    <w:rsid w:val="00436EE8"/>
    <w:rsid w:val="00437056"/>
    <w:rsid w:val="004371E4"/>
    <w:rsid w:val="0043759E"/>
    <w:rsid w:val="00437817"/>
    <w:rsid w:val="00437F9D"/>
    <w:rsid w:val="0044022A"/>
    <w:rsid w:val="00440894"/>
    <w:rsid w:val="00440A07"/>
    <w:rsid w:val="00440C8D"/>
    <w:rsid w:val="00440D5E"/>
    <w:rsid w:val="0044118E"/>
    <w:rsid w:val="0044144C"/>
    <w:rsid w:val="0044148B"/>
    <w:rsid w:val="00441583"/>
    <w:rsid w:val="00441787"/>
    <w:rsid w:val="00441B0C"/>
    <w:rsid w:val="00442CFC"/>
    <w:rsid w:val="00442D66"/>
    <w:rsid w:val="004430F0"/>
    <w:rsid w:val="0044312C"/>
    <w:rsid w:val="00443821"/>
    <w:rsid w:val="0044398C"/>
    <w:rsid w:val="004446F9"/>
    <w:rsid w:val="00444949"/>
    <w:rsid w:val="0044520A"/>
    <w:rsid w:val="0044533B"/>
    <w:rsid w:val="0044571F"/>
    <w:rsid w:val="00445A00"/>
    <w:rsid w:val="004462AC"/>
    <w:rsid w:val="004464AE"/>
    <w:rsid w:val="0044654F"/>
    <w:rsid w:val="00446646"/>
    <w:rsid w:val="00446ECC"/>
    <w:rsid w:val="0044712E"/>
    <w:rsid w:val="00447D75"/>
    <w:rsid w:val="00450208"/>
    <w:rsid w:val="00450B4F"/>
    <w:rsid w:val="00450C58"/>
    <w:rsid w:val="0045124C"/>
    <w:rsid w:val="0045166D"/>
    <w:rsid w:val="00451CBA"/>
    <w:rsid w:val="00451E29"/>
    <w:rsid w:val="004528DD"/>
    <w:rsid w:val="00452901"/>
    <w:rsid w:val="00452CAD"/>
    <w:rsid w:val="0045409B"/>
    <w:rsid w:val="00454788"/>
    <w:rsid w:val="00454810"/>
    <w:rsid w:val="00454B47"/>
    <w:rsid w:val="00454D9B"/>
    <w:rsid w:val="0045523A"/>
    <w:rsid w:val="0045584C"/>
    <w:rsid w:val="004558F7"/>
    <w:rsid w:val="00455EA4"/>
    <w:rsid w:val="004561C8"/>
    <w:rsid w:val="00457193"/>
    <w:rsid w:val="0045789F"/>
    <w:rsid w:val="00457A68"/>
    <w:rsid w:val="0046007C"/>
    <w:rsid w:val="004612A4"/>
    <w:rsid w:val="004617FF"/>
    <w:rsid w:val="00462059"/>
    <w:rsid w:val="00462926"/>
    <w:rsid w:val="0046389B"/>
    <w:rsid w:val="00464C37"/>
    <w:rsid w:val="00464FF0"/>
    <w:rsid w:val="0046556C"/>
    <w:rsid w:val="00465FAC"/>
    <w:rsid w:val="004662B6"/>
    <w:rsid w:val="004666CD"/>
    <w:rsid w:val="004666FF"/>
    <w:rsid w:val="004668F4"/>
    <w:rsid w:val="00466D72"/>
    <w:rsid w:val="00466E58"/>
    <w:rsid w:val="0046775A"/>
    <w:rsid w:val="00467845"/>
    <w:rsid w:val="0047007B"/>
    <w:rsid w:val="00470931"/>
    <w:rsid w:val="00470938"/>
    <w:rsid w:val="00470E75"/>
    <w:rsid w:val="00470F73"/>
    <w:rsid w:val="004712AB"/>
    <w:rsid w:val="00471619"/>
    <w:rsid w:val="004718DF"/>
    <w:rsid w:val="00471AC9"/>
    <w:rsid w:val="00471BA3"/>
    <w:rsid w:val="0047206E"/>
    <w:rsid w:val="004724F8"/>
    <w:rsid w:val="004726B8"/>
    <w:rsid w:val="00472B15"/>
    <w:rsid w:val="00472DA1"/>
    <w:rsid w:val="0047301F"/>
    <w:rsid w:val="00473186"/>
    <w:rsid w:val="00473AF0"/>
    <w:rsid w:val="00473B6E"/>
    <w:rsid w:val="004744F2"/>
    <w:rsid w:val="0047450D"/>
    <w:rsid w:val="004745AA"/>
    <w:rsid w:val="004747BA"/>
    <w:rsid w:val="0047497F"/>
    <w:rsid w:val="004750C9"/>
    <w:rsid w:val="00475480"/>
    <w:rsid w:val="00475725"/>
    <w:rsid w:val="00476014"/>
    <w:rsid w:val="00476027"/>
    <w:rsid w:val="00476042"/>
    <w:rsid w:val="004760DE"/>
    <w:rsid w:val="004779DA"/>
    <w:rsid w:val="00477EEB"/>
    <w:rsid w:val="00480400"/>
    <w:rsid w:val="004813BF"/>
    <w:rsid w:val="0048141E"/>
    <w:rsid w:val="004815EE"/>
    <w:rsid w:val="00481717"/>
    <w:rsid w:val="00481EA3"/>
    <w:rsid w:val="00481FDC"/>
    <w:rsid w:val="004827CC"/>
    <w:rsid w:val="00482F1F"/>
    <w:rsid w:val="00482F35"/>
    <w:rsid w:val="004831F4"/>
    <w:rsid w:val="0048377E"/>
    <w:rsid w:val="00483B2B"/>
    <w:rsid w:val="0048446F"/>
    <w:rsid w:val="00485124"/>
    <w:rsid w:val="0048521C"/>
    <w:rsid w:val="004854DF"/>
    <w:rsid w:val="004856AC"/>
    <w:rsid w:val="004857BD"/>
    <w:rsid w:val="004858AA"/>
    <w:rsid w:val="004859C2"/>
    <w:rsid w:val="004864D4"/>
    <w:rsid w:val="00486517"/>
    <w:rsid w:val="0048672F"/>
    <w:rsid w:val="00486A29"/>
    <w:rsid w:val="00486B01"/>
    <w:rsid w:val="00486D66"/>
    <w:rsid w:val="0048723A"/>
    <w:rsid w:val="00487750"/>
    <w:rsid w:val="00487765"/>
    <w:rsid w:val="00487AD2"/>
    <w:rsid w:val="00490095"/>
    <w:rsid w:val="004908A7"/>
    <w:rsid w:val="00490ACC"/>
    <w:rsid w:val="00490C9B"/>
    <w:rsid w:val="004912E8"/>
    <w:rsid w:val="004920D3"/>
    <w:rsid w:val="0049245B"/>
    <w:rsid w:val="00492864"/>
    <w:rsid w:val="004928D4"/>
    <w:rsid w:val="00492DBD"/>
    <w:rsid w:val="004934B4"/>
    <w:rsid w:val="00493849"/>
    <w:rsid w:val="00493C0F"/>
    <w:rsid w:val="00493CEE"/>
    <w:rsid w:val="00493E04"/>
    <w:rsid w:val="00494129"/>
    <w:rsid w:val="0049433B"/>
    <w:rsid w:val="0049448A"/>
    <w:rsid w:val="0049497F"/>
    <w:rsid w:val="00494D55"/>
    <w:rsid w:val="00494F48"/>
    <w:rsid w:val="00495180"/>
    <w:rsid w:val="00495630"/>
    <w:rsid w:val="0049572B"/>
    <w:rsid w:val="0049589D"/>
    <w:rsid w:val="0049613A"/>
    <w:rsid w:val="004963CE"/>
    <w:rsid w:val="004963D5"/>
    <w:rsid w:val="004964E9"/>
    <w:rsid w:val="00497292"/>
    <w:rsid w:val="0049758E"/>
    <w:rsid w:val="004975C7"/>
    <w:rsid w:val="004975D7"/>
    <w:rsid w:val="004A0242"/>
    <w:rsid w:val="004A15FF"/>
    <w:rsid w:val="004A1A96"/>
    <w:rsid w:val="004A2818"/>
    <w:rsid w:val="004A2922"/>
    <w:rsid w:val="004A2982"/>
    <w:rsid w:val="004A2A64"/>
    <w:rsid w:val="004A2B09"/>
    <w:rsid w:val="004A3BC3"/>
    <w:rsid w:val="004A43CC"/>
    <w:rsid w:val="004A4546"/>
    <w:rsid w:val="004A4662"/>
    <w:rsid w:val="004A4678"/>
    <w:rsid w:val="004A48D8"/>
    <w:rsid w:val="004A4ADE"/>
    <w:rsid w:val="004A4FB2"/>
    <w:rsid w:val="004A5259"/>
    <w:rsid w:val="004A56E6"/>
    <w:rsid w:val="004A5783"/>
    <w:rsid w:val="004A5BC1"/>
    <w:rsid w:val="004A69D2"/>
    <w:rsid w:val="004A6A31"/>
    <w:rsid w:val="004A74B1"/>
    <w:rsid w:val="004B0289"/>
    <w:rsid w:val="004B028E"/>
    <w:rsid w:val="004B03F0"/>
    <w:rsid w:val="004B040D"/>
    <w:rsid w:val="004B050F"/>
    <w:rsid w:val="004B07B9"/>
    <w:rsid w:val="004B0911"/>
    <w:rsid w:val="004B10C8"/>
    <w:rsid w:val="004B24E4"/>
    <w:rsid w:val="004B2746"/>
    <w:rsid w:val="004B2905"/>
    <w:rsid w:val="004B2CF3"/>
    <w:rsid w:val="004B2D85"/>
    <w:rsid w:val="004B2E59"/>
    <w:rsid w:val="004B301A"/>
    <w:rsid w:val="004B319C"/>
    <w:rsid w:val="004B327E"/>
    <w:rsid w:val="004B32B5"/>
    <w:rsid w:val="004B33B6"/>
    <w:rsid w:val="004B3C2C"/>
    <w:rsid w:val="004B3FBF"/>
    <w:rsid w:val="004B42BD"/>
    <w:rsid w:val="004B444C"/>
    <w:rsid w:val="004B476E"/>
    <w:rsid w:val="004B4CD4"/>
    <w:rsid w:val="004B5408"/>
    <w:rsid w:val="004B5A1C"/>
    <w:rsid w:val="004B5E92"/>
    <w:rsid w:val="004B5E9E"/>
    <w:rsid w:val="004B6051"/>
    <w:rsid w:val="004B643C"/>
    <w:rsid w:val="004B7111"/>
    <w:rsid w:val="004B7740"/>
    <w:rsid w:val="004B7FCD"/>
    <w:rsid w:val="004C010E"/>
    <w:rsid w:val="004C0371"/>
    <w:rsid w:val="004C0729"/>
    <w:rsid w:val="004C0AA5"/>
    <w:rsid w:val="004C0B08"/>
    <w:rsid w:val="004C0C26"/>
    <w:rsid w:val="004C10BA"/>
    <w:rsid w:val="004C10DC"/>
    <w:rsid w:val="004C17C6"/>
    <w:rsid w:val="004C19D2"/>
    <w:rsid w:val="004C27DC"/>
    <w:rsid w:val="004C281E"/>
    <w:rsid w:val="004C2B16"/>
    <w:rsid w:val="004C3104"/>
    <w:rsid w:val="004C319E"/>
    <w:rsid w:val="004C31DD"/>
    <w:rsid w:val="004C3B2C"/>
    <w:rsid w:val="004C4AC5"/>
    <w:rsid w:val="004C50BF"/>
    <w:rsid w:val="004C5115"/>
    <w:rsid w:val="004C54AF"/>
    <w:rsid w:val="004C58CF"/>
    <w:rsid w:val="004C5BA0"/>
    <w:rsid w:val="004C5D5B"/>
    <w:rsid w:val="004C634A"/>
    <w:rsid w:val="004C6E0C"/>
    <w:rsid w:val="004C6E89"/>
    <w:rsid w:val="004C6ED6"/>
    <w:rsid w:val="004C7163"/>
    <w:rsid w:val="004C7304"/>
    <w:rsid w:val="004D07CC"/>
    <w:rsid w:val="004D09B8"/>
    <w:rsid w:val="004D09F0"/>
    <w:rsid w:val="004D0C4D"/>
    <w:rsid w:val="004D0FE0"/>
    <w:rsid w:val="004D1307"/>
    <w:rsid w:val="004D1616"/>
    <w:rsid w:val="004D162F"/>
    <w:rsid w:val="004D1789"/>
    <w:rsid w:val="004D1AF6"/>
    <w:rsid w:val="004D1EE8"/>
    <w:rsid w:val="004D2163"/>
    <w:rsid w:val="004D280C"/>
    <w:rsid w:val="004D2901"/>
    <w:rsid w:val="004D2D31"/>
    <w:rsid w:val="004D2E75"/>
    <w:rsid w:val="004D30E6"/>
    <w:rsid w:val="004D3417"/>
    <w:rsid w:val="004D341C"/>
    <w:rsid w:val="004D45FE"/>
    <w:rsid w:val="004D479B"/>
    <w:rsid w:val="004D4967"/>
    <w:rsid w:val="004D4AAB"/>
    <w:rsid w:val="004D4BCC"/>
    <w:rsid w:val="004D5117"/>
    <w:rsid w:val="004D5666"/>
    <w:rsid w:val="004D5888"/>
    <w:rsid w:val="004D5A0C"/>
    <w:rsid w:val="004D5C7B"/>
    <w:rsid w:val="004D60B8"/>
    <w:rsid w:val="004D6312"/>
    <w:rsid w:val="004D6413"/>
    <w:rsid w:val="004D66BF"/>
    <w:rsid w:val="004D6FCD"/>
    <w:rsid w:val="004D72E6"/>
    <w:rsid w:val="004D7867"/>
    <w:rsid w:val="004D7E1E"/>
    <w:rsid w:val="004E0444"/>
    <w:rsid w:val="004E08C8"/>
    <w:rsid w:val="004E0A4C"/>
    <w:rsid w:val="004E0E18"/>
    <w:rsid w:val="004E0E3E"/>
    <w:rsid w:val="004E13E9"/>
    <w:rsid w:val="004E1E6F"/>
    <w:rsid w:val="004E2292"/>
    <w:rsid w:val="004E24BC"/>
    <w:rsid w:val="004E2537"/>
    <w:rsid w:val="004E2D90"/>
    <w:rsid w:val="004E3870"/>
    <w:rsid w:val="004E3A59"/>
    <w:rsid w:val="004E3FFD"/>
    <w:rsid w:val="004E42C0"/>
    <w:rsid w:val="004E47FB"/>
    <w:rsid w:val="004E486B"/>
    <w:rsid w:val="004E5115"/>
    <w:rsid w:val="004E5294"/>
    <w:rsid w:val="004E56AB"/>
    <w:rsid w:val="004E5C6F"/>
    <w:rsid w:val="004E5E09"/>
    <w:rsid w:val="004E6533"/>
    <w:rsid w:val="004E685F"/>
    <w:rsid w:val="004E6ED1"/>
    <w:rsid w:val="004E71BC"/>
    <w:rsid w:val="004E73CA"/>
    <w:rsid w:val="004E769A"/>
    <w:rsid w:val="004E7EAC"/>
    <w:rsid w:val="004F0054"/>
    <w:rsid w:val="004F0AC2"/>
    <w:rsid w:val="004F0C22"/>
    <w:rsid w:val="004F0C88"/>
    <w:rsid w:val="004F1021"/>
    <w:rsid w:val="004F15F8"/>
    <w:rsid w:val="004F1982"/>
    <w:rsid w:val="004F2294"/>
    <w:rsid w:val="004F23F5"/>
    <w:rsid w:val="004F247C"/>
    <w:rsid w:val="004F2A86"/>
    <w:rsid w:val="004F3064"/>
    <w:rsid w:val="004F325F"/>
    <w:rsid w:val="004F3324"/>
    <w:rsid w:val="004F352A"/>
    <w:rsid w:val="004F368F"/>
    <w:rsid w:val="004F38B1"/>
    <w:rsid w:val="004F3BBF"/>
    <w:rsid w:val="004F40FD"/>
    <w:rsid w:val="004F4605"/>
    <w:rsid w:val="004F497C"/>
    <w:rsid w:val="004F4C0C"/>
    <w:rsid w:val="004F4CF0"/>
    <w:rsid w:val="004F4DB4"/>
    <w:rsid w:val="004F530F"/>
    <w:rsid w:val="004F5A54"/>
    <w:rsid w:val="004F5B60"/>
    <w:rsid w:val="004F607C"/>
    <w:rsid w:val="004F6214"/>
    <w:rsid w:val="004F7151"/>
    <w:rsid w:val="00500009"/>
    <w:rsid w:val="00500DB1"/>
    <w:rsid w:val="0050132A"/>
    <w:rsid w:val="005016F6"/>
    <w:rsid w:val="00501F8B"/>
    <w:rsid w:val="00502543"/>
    <w:rsid w:val="00502CED"/>
    <w:rsid w:val="00503382"/>
    <w:rsid w:val="005033DB"/>
    <w:rsid w:val="00503B4F"/>
    <w:rsid w:val="005040D7"/>
    <w:rsid w:val="00504178"/>
    <w:rsid w:val="0050458A"/>
    <w:rsid w:val="00504A79"/>
    <w:rsid w:val="005051D8"/>
    <w:rsid w:val="00505581"/>
    <w:rsid w:val="00505861"/>
    <w:rsid w:val="00506402"/>
    <w:rsid w:val="0050646C"/>
    <w:rsid w:val="0050706A"/>
    <w:rsid w:val="00507BEC"/>
    <w:rsid w:val="00507C8D"/>
    <w:rsid w:val="00510146"/>
    <w:rsid w:val="005105D8"/>
    <w:rsid w:val="005105FA"/>
    <w:rsid w:val="005109A0"/>
    <w:rsid w:val="00510AD9"/>
    <w:rsid w:val="0051126A"/>
    <w:rsid w:val="0051149E"/>
    <w:rsid w:val="0051167C"/>
    <w:rsid w:val="0051171D"/>
    <w:rsid w:val="00511754"/>
    <w:rsid w:val="005119C3"/>
    <w:rsid w:val="0051299B"/>
    <w:rsid w:val="00512FEC"/>
    <w:rsid w:val="005133C3"/>
    <w:rsid w:val="00513B1A"/>
    <w:rsid w:val="00513D75"/>
    <w:rsid w:val="00513F33"/>
    <w:rsid w:val="005141DB"/>
    <w:rsid w:val="005144FD"/>
    <w:rsid w:val="005145DF"/>
    <w:rsid w:val="005147B7"/>
    <w:rsid w:val="00514809"/>
    <w:rsid w:val="005153B3"/>
    <w:rsid w:val="00515515"/>
    <w:rsid w:val="005155B1"/>
    <w:rsid w:val="005155E1"/>
    <w:rsid w:val="00515707"/>
    <w:rsid w:val="00515E4D"/>
    <w:rsid w:val="00515F1A"/>
    <w:rsid w:val="0051631D"/>
    <w:rsid w:val="0051632A"/>
    <w:rsid w:val="00516844"/>
    <w:rsid w:val="005168D8"/>
    <w:rsid w:val="0051694D"/>
    <w:rsid w:val="005169D1"/>
    <w:rsid w:val="00517782"/>
    <w:rsid w:val="00517B13"/>
    <w:rsid w:val="00517B19"/>
    <w:rsid w:val="005200E1"/>
    <w:rsid w:val="00520249"/>
    <w:rsid w:val="00520569"/>
    <w:rsid w:val="005209D3"/>
    <w:rsid w:val="00520F2E"/>
    <w:rsid w:val="00521773"/>
    <w:rsid w:val="00521C34"/>
    <w:rsid w:val="00521CD5"/>
    <w:rsid w:val="00521E1B"/>
    <w:rsid w:val="00522505"/>
    <w:rsid w:val="0052272D"/>
    <w:rsid w:val="00522BD0"/>
    <w:rsid w:val="005239C2"/>
    <w:rsid w:val="00523F59"/>
    <w:rsid w:val="00524823"/>
    <w:rsid w:val="00524997"/>
    <w:rsid w:val="00524B1B"/>
    <w:rsid w:val="00524BAF"/>
    <w:rsid w:val="00524BD6"/>
    <w:rsid w:val="0052567B"/>
    <w:rsid w:val="0052568E"/>
    <w:rsid w:val="00525969"/>
    <w:rsid w:val="00525CEF"/>
    <w:rsid w:val="0052611C"/>
    <w:rsid w:val="0052685E"/>
    <w:rsid w:val="00526A47"/>
    <w:rsid w:val="00526E60"/>
    <w:rsid w:val="00527DFD"/>
    <w:rsid w:val="0053032E"/>
    <w:rsid w:val="00530637"/>
    <w:rsid w:val="005306B1"/>
    <w:rsid w:val="00530835"/>
    <w:rsid w:val="0053090C"/>
    <w:rsid w:val="00530E46"/>
    <w:rsid w:val="00530F03"/>
    <w:rsid w:val="0053169E"/>
    <w:rsid w:val="0053170D"/>
    <w:rsid w:val="00531AE2"/>
    <w:rsid w:val="00531D8B"/>
    <w:rsid w:val="00532266"/>
    <w:rsid w:val="005324B5"/>
    <w:rsid w:val="005324F8"/>
    <w:rsid w:val="00532540"/>
    <w:rsid w:val="00532899"/>
    <w:rsid w:val="00532A06"/>
    <w:rsid w:val="00532ECB"/>
    <w:rsid w:val="00533856"/>
    <w:rsid w:val="005339A2"/>
    <w:rsid w:val="0053426C"/>
    <w:rsid w:val="0053448D"/>
    <w:rsid w:val="005348E9"/>
    <w:rsid w:val="00535108"/>
    <w:rsid w:val="005351B7"/>
    <w:rsid w:val="0053537F"/>
    <w:rsid w:val="00535C85"/>
    <w:rsid w:val="00535E19"/>
    <w:rsid w:val="005362FD"/>
    <w:rsid w:val="00536BB1"/>
    <w:rsid w:val="00537037"/>
    <w:rsid w:val="00537602"/>
    <w:rsid w:val="005377F4"/>
    <w:rsid w:val="00537B34"/>
    <w:rsid w:val="00537ECD"/>
    <w:rsid w:val="00540A01"/>
    <w:rsid w:val="00540A95"/>
    <w:rsid w:val="00540AB4"/>
    <w:rsid w:val="00540D1C"/>
    <w:rsid w:val="005411D4"/>
    <w:rsid w:val="005414F4"/>
    <w:rsid w:val="0054172C"/>
    <w:rsid w:val="00541CD3"/>
    <w:rsid w:val="00542209"/>
    <w:rsid w:val="00542247"/>
    <w:rsid w:val="00542464"/>
    <w:rsid w:val="00542965"/>
    <w:rsid w:val="00543010"/>
    <w:rsid w:val="005430F3"/>
    <w:rsid w:val="005432B6"/>
    <w:rsid w:val="00543339"/>
    <w:rsid w:val="00543CB6"/>
    <w:rsid w:val="005441C9"/>
    <w:rsid w:val="005455F2"/>
    <w:rsid w:val="00545A94"/>
    <w:rsid w:val="00545C96"/>
    <w:rsid w:val="005464E2"/>
    <w:rsid w:val="005470C3"/>
    <w:rsid w:val="005474B1"/>
    <w:rsid w:val="00547576"/>
    <w:rsid w:val="00547D8F"/>
    <w:rsid w:val="00547F1A"/>
    <w:rsid w:val="0055028C"/>
    <w:rsid w:val="0055091A"/>
    <w:rsid w:val="00550F65"/>
    <w:rsid w:val="005510D1"/>
    <w:rsid w:val="0055113C"/>
    <w:rsid w:val="00551563"/>
    <w:rsid w:val="00551730"/>
    <w:rsid w:val="00552834"/>
    <w:rsid w:val="005529D0"/>
    <w:rsid w:val="0055354A"/>
    <w:rsid w:val="005539B5"/>
    <w:rsid w:val="00553FB0"/>
    <w:rsid w:val="005544A8"/>
    <w:rsid w:val="005546E0"/>
    <w:rsid w:val="00554A9C"/>
    <w:rsid w:val="00555482"/>
    <w:rsid w:val="0055598D"/>
    <w:rsid w:val="00555D65"/>
    <w:rsid w:val="00555E79"/>
    <w:rsid w:val="005564B2"/>
    <w:rsid w:val="005565E5"/>
    <w:rsid w:val="00556984"/>
    <w:rsid w:val="005569F9"/>
    <w:rsid w:val="00556A72"/>
    <w:rsid w:val="00556D44"/>
    <w:rsid w:val="0055750D"/>
    <w:rsid w:val="0055774F"/>
    <w:rsid w:val="0056015B"/>
    <w:rsid w:val="00560446"/>
    <w:rsid w:val="00560766"/>
    <w:rsid w:val="00560791"/>
    <w:rsid w:val="00560B9B"/>
    <w:rsid w:val="00560BA4"/>
    <w:rsid w:val="00560F3B"/>
    <w:rsid w:val="00561031"/>
    <w:rsid w:val="0056112F"/>
    <w:rsid w:val="005612B0"/>
    <w:rsid w:val="0056143A"/>
    <w:rsid w:val="005614CC"/>
    <w:rsid w:val="0056175F"/>
    <w:rsid w:val="005619F5"/>
    <w:rsid w:val="00561D91"/>
    <w:rsid w:val="00561EC6"/>
    <w:rsid w:val="0056210B"/>
    <w:rsid w:val="005623E1"/>
    <w:rsid w:val="005625A2"/>
    <w:rsid w:val="00562A03"/>
    <w:rsid w:val="00562EE7"/>
    <w:rsid w:val="005631AF"/>
    <w:rsid w:val="005638E3"/>
    <w:rsid w:val="005648FA"/>
    <w:rsid w:val="00564E16"/>
    <w:rsid w:val="00565239"/>
    <w:rsid w:val="00565670"/>
    <w:rsid w:val="0056596C"/>
    <w:rsid w:val="00565D2B"/>
    <w:rsid w:val="00565E9D"/>
    <w:rsid w:val="00566038"/>
    <w:rsid w:val="00566523"/>
    <w:rsid w:val="00566961"/>
    <w:rsid w:val="0056703A"/>
    <w:rsid w:val="00567192"/>
    <w:rsid w:val="00567218"/>
    <w:rsid w:val="0056755C"/>
    <w:rsid w:val="00567B60"/>
    <w:rsid w:val="00567CC3"/>
    <w:rsid w:val="00570386"/>
    <w:rsid w:val="00570487"/>
    <w:rsid w:val="005706D2"/>
    <w:rsid w:val="005707DA"/>
    <w:rsid w:val="005709F5"/>
    <w:rsid w:val="00570C50"/>
    <w:rsid w:val="00570DA6"/>
    <w:rsid w:val="00570E0A"/>
    <w:rsid w:val="00571405"/>
    <w:rsid w:val="0057233A"/>
    <w:rsid w:val="00572741"/>
    <w:rsid w:val="005727C0"/>
    <w:rsid w:val="00572CF8"/>
    <w:rsid w:val="00572E75"/>
    <w:rsid w:val="00573E0D"/>
    <w:rsid w:val="00573E1F"/>
    <w:rsid w:val="00574091"/>
    <w:rsid w:val="00574952"/>
    <w:rsid w:val="00574A23"/>
    <w:rsid w:val="0057546C"/>
    <w:rsid w:val="005758D9"/>
    <w:rsid w:val="00575A19"/>
    <w:rsid w:val="00575BB4"/>
    <w:rsid w:val="00575EB9"/>
    <w:rsid w:val="00576028"/>
    <w:rsid w:val="005764CB"/>
    <w:rsid w:val="005768CE"/>
    <w:rsid w:val="005769B4"/>
    <w:rsid w:val="00576FF2"/>
    <w:rsid w:val="00577313"/>
    <w:rsid w:val="005773C0"/>
    <w:rsid w:val="0057770F"/>
    <w:rsid w:val="00577960"/>
    <w:rsid w:val="00580013"/>
    <w:rsid w:val="005801FD"/>
    <w:rsid w:val="0058021F"/>
    <w:rsid w:val="005803E8"/>
    <w:rsid w:val="005808A7"/>
    <w:rsid w:val="0058199A"/>
    <w:rsid w:val="00581A7B"/>
    <w:rsid w:val="00581E90"/>
    <w:rsid w:val="00582253"/>
    <w:rsid w:val="0058238B"/>
    <w:rsid w:val="0058268D"/>
    <w:rsid w:val="00582C97"/>
    <w:rsid w:val="00582D07"/>
    <w:rsid w:val="00583044"/>
    <w:rsid w:val="0058332C"/>
    <w:rsid w:val="00583433"/>
    <w:rsid w:val="005834E6"/>
    <w:rsid w:val="005836E6"/>
    <w:rsid w:val="00583BC8"/>
    <w:rsid w:val="005845DA"/>
    <w:rsid w:val="00584635"/>
    <w:rsid w:val="00585260"/>
    <w:rsid w:val="00585753"/>
    <w:rsid w:val="005866E5"/>
    <w:rsid w:val="00586869"/>
    <w:rsid w:val="00586F27"/>
    <w:rsid w:val="00587018"/>
    <w:rsid w:val="0058775C"/>
    <w:rsid w:val="00587BDF"/>
    <w:rsid w:val="00587C6E"/>
    <w:rsid w:val="00587E81"/>
    <w:rsid w:val="005902EA"/>
    <w:rsid w:val="00590635"/>
    <w:rsid w:val="00590776"/>
    <w:rsid w:val="00590D17"/>
    <w:rsid w:val="005910E0"/>
    <w:rsid w:val="00591511"/>
    <w:rsid w:val="0059172D"/>
    <w:rsid w:val="00591B5C"/>
    <w:rsid w:val="00591F25"/>
    <w:rsid w:val="0059272F"/>
    <w:rsid w:val="00592C60"/>
    <w:rsid w:val="005930EC"/>
    <w:rsid w:val="00593170"/>
    <w:rsid w:val="00593891"/>
    <w:rsid w:val="005942A6"/>
    <w:rsid w:val="00594510"/>
    <w:rsid w:val="0059467F"/>
    <w:rsid w:val="005949DC"/>
    <w:rsid w:val="00595220"/>
    <w:rsid w:val="00595852"/>
    <w:rsid w:val="00595B17"/>
    <w:rsid w:val="00595D2A"/>
    <w:rsid w:val="00595F4B"/>
    <w:rsid w:val="0059675A"/>
    <w:rsid w:val="005968BC"/>
    <w:rsid w:val="00596B26"/>
    <w:rsid w:val="00596B28"/>
    <w:rsid w:val="00596EAA"/>
    <w:rsid w:val="0059731D"/>
    <w:rsid w:val="005974D7"/>
    <w:rsid w:val="00597AD4"/>
    <w:rsid w:val="00597C7A"/>
    <w:rsid w:val="005A0632"/>
    <w:rsid w:val="005A06FE"/>
    <w:rsid w:val="005A0CE7"/>
    <w:rsid w:val="005A20CB"/>
    <w:rsid w:val="005A21FF"/>
    <w:rsid w:val="005A2422"/>
    <w:rsid w:val="005A2ADA"/>
    <w:rsid w:val="005A2B0A"/>
    <w:rsid w:val="005A2E07"/>
    <w:rsid w:val="005A3027"/>
    <w:rsid w:val="005A314B"/>
    <w:rsid w:val="005A390B"/>
    <w:rsid w:val="005A39D2"/>
    <w:rsid w:val="005A3A1E"/>
    <w:rsid w:val="005A3B5C"/>
    <w:rsid w:val="005A3C25"/>
    <w:rsid w:val="005A3C48"/>
    <w:rsid w:val="005A3CC6"/>
    <w:rsid w:val="005A3E36"/>
    <w:rsid w:val="005A3ECE"/>
    <w:rsid w:val="005A3F03"/>
    <w:rsid w:val="005A4500"/>
    <w:rsid w:val="005A4B74"/>
    <w:rsid w:val="005A4C94"/>
    <w:rsid w:val="005A4DB8"/>
    <w:rsid w:val="005A50F7"/>
    <w:rsid w:val="005A5570"/>
    <w:rsid w:val="005A558D"/>
    <w:rsid w:val="005A59D8"/>
    <w:rsid w:val="005A5A8F"/>
    <w:rsid w:val="005A5EC7"/>
    <w:rsid w:val="005A5ECD"/>
    <w:rsid w:val="005A62E7"/>
    <w:rsid w:val="005A6A75"/>
    <w:rsid w:val="005A6C24"/>
    <w:rsid w:val="005A6DA9"/>
    <w:rsid w:val="005A6F20"/>
    <w:rsid w:val="005A70F3"/>
    <w:rsid w:val="005A73DE"/>
    <w:rsid w:val="005A7586"/>
    <w:rsid w:val="005A7C24"/>
    <w:rsid w:val="005A7E27"/>
    <w:rsid w:val="005B0586"/>
    <w:rsid w:val="005B0603"/>
    <w:rsid w:val="005B0862"/>
    <w:rsid w:val="005B08D7"/>
    <w:rsid w:val="005B08D8"/>
    <w:rsid w:val="005B09BF"/>
    <w:rsid w:val="005B0BC7"/>
    <w:rsid w:val="005B0D54"/>
    <w:rsid w:val="005B0E99"/>
    <w:rsid w:val="005B165E"/>
    <w:rsid w:val="005B17D9"/>
    <w:rsid w:val="005B1BC8"/>
    <w:rsid w:val="005B1C82"/>
    <w:rsid w:val="005B1E39"/>
    <w:rsid w:val="005B2679"/>
    <w:rsid w:val="005B2E1A"/>
    <w:rsid w:val="005B322F"/>
    <w:rsid w:val="005B3552"/>
    <w:rsid w:val="005B397A"/>
    <w:rsid w:val="005B3DF1"/>
    <w:rsid w:val="005B44C1"/>
    <w:rsid w:val="005B4605"/>
    <w:rsid w:val="005B474D"/>
    <w:rsid w:val="005B4A75"/>
    <w:rsid w:val="005B4C4D"/>
    <w:rsid w:val="005B5995"/>
    <w:rsid w:val="005B5C66"/>
    <w:rsid w:val="005B5D7D"/>
    <w:rsid w:val="005B6373"/>
    <w:rsid w:val="005B639B"/>
    <w:rsid w:val="005B68F2"/>
    <w:rsid w:val="005B72BB"/>
    <w:rsid w:val="005B732C"/>
    <w:rsid w:val="005B7685"/>
    <w:rsid w:val="005B7CAB"/>
    <w:rsid w:val="005B7FFB"/>
    <w:rsid w:val="005C008C"/>
    <w:rsid w:val="005C077F"/>
    <w:rsid w:val="005C0F3C"/>
    <w:rsid w:val="005C0F67"/>
    <w:rsid w:val="005C14DD"/>
    <w:rsid w:val="005C15F1"/>
    <w:rsid w:val="005C1FCD"/>
    <w:rsid w:val="005C223C"/>
    <w:rsid w:val="005C2FA8"/>
    <w:rsid w:val="005C3041"/>
    <w:rsid w:val="005C38EF"/>
    <w:rsid w:val="005C3C19"/>
    <w:rsid w:val="005C421A"/>
    <w:rsid w:val="005C428D"/>
    <w:rsid w:val="005C4496"/>
    <w:rsid w:val="005C47DE"/>
    <w:rsid w:val="005C4E3A"/>
    <w:rsid w:val="005C4E9C"/>
    <w:rsid w:val="005C4F9B"/>
    <w:rsid w:val="005C5315"/>
    <w:rsid w:val="005C58D8"/>
    <w:rsid w:val="005C5B0E"/>
    <w:rsid w:val="005C5B87"/>
    <w:rsid w:val="005C64C8"/>
    <w:rsid w:val="005C71D0"/>
    <w:rsid w:val="005C7826"/>
    <w:rsid w:val="005D08EB"/>
    <w:rsid w:val="005D0B23"/>
    <w:rsid w:val="005D119D"/>
    <w:rsid w:val="005D204B"/>
    <w:rsid w:val="005D23D5"/>
    <w:rsid w:val="005D304E"/>
    <w:rsid w:val="005D35DF"/>
    <w:rsid w:val="005D369E"/>
    <w:rsid w:val="005D431E"/>
    <w:rsid w:val="005D44CF"/>
    <w:rsid w:val="005D4544"/>
    <w:rsid w:val="005D4586"/>
    <w:rsid w:val="005D4739"/>
    <w:rsid w:val="005D494F"/>
    <w:rsid w:val="005D4C35"/>
    <w:rsid w:val="005D4ED8"/>
    <w:rsid w:val="005D5381"/>
    <w:rsid w:val="005D5537"/>
    <w:rsid w:val="005D5944"/>
    <w:rsid w:val="005D6466"/>
    <w:rsid w:val="005D6F79"/>
    <w:rsid w:val="005D711F"/>
    <w:rsid w:val="005D7282"/>
    <w:rsid w:val="005D7299"/>
    <w:rsid w:val="005D738A"/>
    <w:rsid w:val="005D784F"/>
    <w:rsid w:val="005D7A43"/>
    <w:rsid w:val="005D7B3B"/>
    <w:rsid w:val="005D7BF4"/>
    <w:rsid w:val="005D7D6E"/>
    <w:rsid w:val="005E045C"/>
    <w:rsid w:val="005E0702"/>
    <w:rsid w:val="005E0BDE"/>
    <w:rsid w:val="005E0D1B"/>
    <w:rsid w:val="005E0F0D"/>
    <w:rsid w:val="005E15D9"/>
    <w:rsid w:val="005E202D"/>
    <w:rsid w:val="005E213F"/>
    <w:rsid w:val="005E2393"/>
    <w:rsid w:val="005E246D"/>
    <w:rsid w:val="005E2882"/>
    <w:rsid w:val="005E2941"/>
    <w:rsid w:val="005E2BCB"/>
    <w:rsid w:val="005E305F"/>
    <w:rsid w:val="005E323A"/>
    <w:rsid w:val="005E33FA"/>
    <w:rsid w:val="005E3487"/>
    <w:rsid w:val="005E37BB"/>
    <w:rsid w:val="005E3829"/>
    <w:rsid w:val="005E3C46"/>
    <w:rsid w:val="005E48C5"/>
    <w:rsid w:val="005E4C02"/>
    <w:rsid w:val="005E4DC8"/>
    <w:rsid w:val="005E51BF"/>
    <w:rsid w:val="005E5F8B"/>
    <w:rsid w:val="005E6930"/>
    <w:rsid w:val="005E6B4B"/>
    <w:rsid w:val="005E6F81"/>
    <w:rsid w:val="005E713E"/>
    <w:rsid w:val="005E73D0"/>
    <w:rsid w:val="005E7DE8"/>
    <w:rsid w:val="005E7E8C"/>
    <w:rsid w:val="005E7FC2"/>
    <w:rsid w:val="005F031F"/>
    <w:rsid w:val="005F06AA"/>
    <w:rsid w:val="005F1116"/>
    <w:rsid w:val="005F1175"/>
    <w:rsid w:val="005F1E00"/>
    <w:rsid w:val="005F2890"/>
    <w:rsid w:val="005F2DB2"/>
    <w:rsid w:val="005F327E"/>
    <w:rsid w:val="005F3434"/>
    <w:rsid w:val="005F3544"/>
    <w:rsid w:val="005F3DC2"/>
    <w:rsid w:val="005F419C"/>
    <w:rsid w:val="005F4EF8"/>
    <w:rsid w:val="005F4F9B"/>
    <w:rsid w:val="005F5368"/>
    <w:rsid w:val="005F54A1"/>
    <w:rsid w:val="005F5B90"/>
    <w:rsid w:val="005F5BE1"/>
    <w:rsid w:val="005F5F54"/>
    <w:rsid w:val="005F6279"/>
    <w:rsid w:val="005F62C1"/>
    <w:rsid w:val="005F6740"/>
    <w:rsid w:val="005F6900"/>
    <w:rsid w:val="005F6C25"/>
    <w:rsid w:val="005F6F62"/>
    <w:rsid w:val="005F778A"/>
    <w:rsid w:val="005F7BF4"/>
    <w:rsid w:val="005F7E33"/>
    <w:rsid w:val="00600044"/>
    <w:rsid w:val="00600163"/>
    <w:rsid w:val="00600D4D"/>
    <w:rsid w:val="00601548"/>
    <w:rsid w:val="00601660"/>
    <w:rsid w:val="006017BB"/>
    <w:rsid w:val="006018DC"/>
    <w:rsid w:val="00601938"/>
    <w:rsid w:val="00601A62"/>
    <w:rsid w:val="00602258"/>
    <w:rsid w:val="00602379"/>
    <w:rsid w:val="006024A5"/>
    <w:rsid w:val="006025D4"/>
    <w:rsid w:val="00602928"/>
    <w:rsid w:val="00603193"/>
    <w:rsid w:val="006036A8"/>
    <w:rsid w:val="00603F88"/>
    <w:rsid w:val="00604171"/>
    <w:rsid w:val="0060424A"/>
    <w:rsid w:val="00604588"/>
    <w:rsid w:val="006046CB"/>
    <w:rsid w:val="00604AB0"/>
    <w:rsid w:val="00605685"/>
    <w:rsid w:val="006057FE"/>
    <w:rsid w:val="006058A2"/>
    <w:rsid w:val="0060645C"/>
    <w:rsid w:val="00606523"/>
    <w:rsid w:val="0060679A"/>
    <w:rsid w:val="006069A4"/>
    <w:rsid w:val="00606DB1"/>
    <w:rsid w:val="00606FCC"/>
    <w:rsid w:val="00607063"/>
    <w:rsid w:val="006070C0"/>
    <w:rsid w:val="006070FB"/>
    <w:rsid w:val="00607252"/>
    <w:rsid w:val="006072A5"/>
    <w:rsid w:val="006074BB"/>
    <w:rsid w:val="00607B4C"/>
    <w:rsid w:val="00607E2E"/>
    <w:rsid w:val="0061040A"/>
    <w:rsid w:val="00610DDD"/>
    <w:rsid w:val="00611151"/>
    <w:rsid w:val="00611662"/>
    <w:rsid w:val="006126E5"/>
    <w:rsid w:val="0061287B"/>
    <w:rsid w:val="00612B53"/>
    <w:rsid w:val="0061344C"/>
    <w:rsid w:val="006137BB"/>
    <w:rsid w:val="00613948"/>
    <w:rsid w:val="00614315"/>
    <w:rsid w:val="006146AC"/>
    <w:rsid w:val="00614781"/>
    <w:rsid w:val="006149A7"/>
    <w:rsid w:val="00614D2A"/>
    <w:rsid w:val="00614D53"/>
    <w:rsid w:val="00614F55"/>
    <w:rsid w:val="006156C6"/>
    <w:rsid w:val="006158D7"/>
    <w:rsid w:val="00615D2E"/>
    <w:rsid w:val="00616261"/>
    <w:rsid w:val="0061694B"/>
    <w:rsid w:val="00616A22"/>
    <w:rsid w:val="00617C76"/>
    <w:rsid w:val="006202C3"/>
    <w:rsid w:val="00620B0C"/>
    <w:rsid w:val="00620BB4"/>
    <w:rsid w:val="0062156D"/>
    <w:rsid w:val="00621905"/>
    <w:rsid w:val="00621F8D"/>
    <w:rsid w:val="00621FF4"/>
    <w:rsid w:val="00622063"/>
    <w:rsid w:val="00622432"/>
    <w:rsid w:val="00622730"/>
    <w:rsid w:val="00622BCF"/>
    <w:rsid w:val="006231F2"/>
    <w:rsid w:val="00623306"/>
    <w:rsid w:val="006234F7"/>
    <w:rsid w:val="006235F5"/>
    <w:rsid w:val="0062376B"/>
    <w:rsid w:val="006238FE"/>
    <w:rsid w:val="00623CB3"/>
    <w:rsid w:val="00624A5B"/>
    <w:rsid w:val="00624A5D"/>
    <w:rsid w:val="0062528B"/>
    <w:rsid w:val="0062539E"/>
    <w:rsid w:val="006253E9"/>
    <w:rsid w:val="006254E4"/>
    <w:rsid w:val="00625D1D"/>
    <w:rsid w:val="006263A1"/>
    <w:rsid w:val="00626434"/>
    <w:rsid w:val="00626647"/>
    <w:rsid w:val="00626991"/>
    <w:rsid w:val="00626B06"/>
    <w:rsid w:val="0062734F"/>
    <w:rsid w:val="006274EB"/>
    <w:rsid w:val="006279F8"/>
    <w:rsid w:val="00627C69"/>
    <w:rsid w:val="00627E39"/>
    <w:rsid w:val="00627EDF"/>
    <w:rsid w:val="00630320"/>
    <w:rsid w:val="006303C8"/>
    <w:rsid w:val="00630C17"/>
    <w:rsid w:val="00630FCD"/>
    <w:rsid w:val="00631B88"/>
    <w:rsid w:val="0063221E"/>
    <w:rsid w:val="00632A1C"/>
    <w:rsid w:val="00632EAE"/>
    <w:rsid w:val="00632F9E"/>
    <w:rsid w:val="0063307B"/>
    <w:rsid w:val="006332F9"/>
    <w:rsid w:val="00633760"/>
    <w:rsid w:val="00633834"/>
    <w:rsid w:val="00633A79"/>
    <w:rsid w:val="00634175"/>
    <w:rsid w:val="00634687"/>
    <w:rsid w:val="006349D0"/>
    <w:rsid w:val="00634B06"/>
    <w:rsid w:val="00634CC9"/>
    <w:rsid w:val="00634F55"/>
    <w:rsid w:val="0063502F"/>
    <w:rsid w:val="0063512B"/>
    <w:rsid w:val="006352DB"/>
    <w:rsid w:val="006352F2"/>
    <w:rsid w:val="00635520"/>
    <w:rsid w:val="00635748"/>
    <w:rsid w:val="00635968"/>
    <w:rsid w:val="006360C1"/>
    <w:rsid w:val="006361BD"/>
    <w:rsid w:val="006366BF"/>
    <w:rsid w:val="00636AD9"/>
    <w:rsid w:val="00637432"/>
    <w:rsid w:val="00637B5B"/>
    <w:rsid w:val="00640471"/>
    <w:rsid w:val="006405C4"/>
    <w:rsid w:val="00640BEB"/>
    <w:rsid w:val="006415AA"/>
    <w:rsid w:val="0064171B"/>
    <w:rsid w:val="00641763"/>
    <w:rsid w:val="00641A41"/>
    <w:rsid w:val="00641B6A"/>
    <w:rsid w:val="00642086"/>
    <w:rsid w:val="006422B8"/>
    <w:rsid w:val="0064239E"/>
    <w:rsid w:val="00642864"/>
    <w:rsid w:val="00642B80"/>
    <w:rsid w:val="00642CBD"/>
    <w:rsid w:val="006437DD"/>
    <w:rsid w:val="00643C33"/>
    <w:rsid w:val="006443E8"/>
    <w:rsid w:val="00644473"/>
    <w:rsid w:val="006447AF"/>
    <w:rsid w:val="0064483B"/>
    <w:rsid w:val="00644E7D"/>
    <w:rsid w:val="00645D32"/>
    <w:rsid w:val="0064601D"/>
    <w:rsid w:val="006463B3"/>
    <w:rsid w:val="006463B4"/>
    <w:rsid w:val="006464E7"/>
    <w:rsid w:val="00646766"/>
    <w:rsid w:val="006468E5"/>
    <w:rsid w:val="00647636"/>
    <w:rsid w:val="006478C9"/>
    <w:rsid w:val="006500C0"/>
    <w:rsid w:val="006503FA"/>
    <w:rsid w:val="006504B2"/>
    <w:rsid w:val="006505AA"/>
    <w:rsid w:val="0065065E"/>
    <w:rsid w:val="00650EE8"/>
    <w:rsid w:val="00650F43"/>
    <w:rsid w:val="006510A2"/>
    <w:rsid w:val="006514F4"/>
    <w:rsid w:val="006514F9"/>
    <w:rsid w:val="0065167F"/>
    <w:rsid w:val="006516D1"/>
    <w:rsid w:val="00651859"/>
    <w:rsid w:val="006520C5"/>
    <w:rsid w:val="00652174"/>
    <w:rsid w:val="0065220D"/>
    <w:rsid w:val="006528A9"/>
    <w:rsid w:val="00652D60"/>
    <w:rsid w:val="00652F3A"/>
    <w:rsid w:val="0065302B"/>
    <w:rsid w:val="0065306C"/>
    <w:rsid w:val="00654020"/>
    <w:rsid w:val="0065417F"/>
    <w:rsid w:val="00654434"/>
    <w:rsid w:val="006547CD"/>
    <w:rsid w:val="00654841"/>
    <w:rsid w:val="006550A6"/>
    <w:rsid w:val="006550F7"/>
    <w:rsid w:val="00655636"/>
    <w:rsid w:val="00655848"/>
    <w:rsid w:val="0065607C"/>
    <w:rsid w:val="00656567"/>
    <w:rsid w:val="00656E2D"/>
    <w:rsid w:val="00657328"/>
    <w:rsid w:val="00657449"/>
    <w:rsid w:val="006604D3"/>
    <w:rsid w:val="006608FC"/>
    <w:rsid w:val="00660D01"/>
    <w:rsid w:val="00660E31"/>
    <w:rsid w:val="00661012"/>
    <w:rsid w:val="00661185"/>
    <w:rsid w:val="00661346"/>
    <w:rsid w:val="00661354"/>
    <w:rsid w:val="00661794"/>
    <w:rsid w:val="00661EAD"/>
    <w:rsid w:val="00661FE0"/>
    <w:rsid w:val="006621CA"/>
    <w:rsid w:val="0066281E"/>
    <w:rsid w:val="00662CAA"/>
    <w:rsid w:val="00663257"/>
    <w:rsid w:val="00663316"/>
    <w:rsid w:val="00663601"/>
    <w:rsid w:val="00663CC0"/>
    <w:rsid w:val="00663D86"/>
    <w:rsid w:val="00664205"/>
    <w:rsid w:val="00664394"/>
    <w:rsid w:val="006644FB"/>
    <w:rsid w:val="006645BC"/>
    <w:rsid w:val="0066492C"/>
    <w:rsid w:val="00665A60"/>
    <w:rsid w:val="00665D19"/>
    <w:rsid w:val="00665F91"/>
    <w:rsid w:val="00666488"/>
    <w:rsid w:val="006666A4"/>
    <w:rsid w:val="00666E25"/>
    <w:rsid w:val="00666EEA"/>
    <w:rsid w:val="00667344"/>
    <w:rsid w:val="006676B7"/>
    <w:rsid w:val="0066787B"/>
    <w:rsid w:val="006679CC"/>
    <w:rsid w:val="00670A01"/>
    <w:rsid w:val="00670AFC"/>
    <w:rsid w:val="00670E64"/>
    <w:rsid w:val="006710F7"/>
    <w:rsid w:val="006711FF"/>
    <w:rsid w:val="00671441"/>
    <w:rsid w:val="006715BE"/>
    <w:rsid w:val="006716C9"/>
    <w:rsid w:val="006718CB"/>
    <w:rsid w:val="006721EA"/>
    <w:rsid w:val="00672959"/>
    <w:rsid w:val="00673101"/>
    <w:rsid w:val="0067321C"/>
    <w:rsid w:val="006732D3"/>
    <w:rsid w:val="006736FF"/>
    <w:rsid w:val="00673B9E"/>
    <w:rsid w:val="00673F4A"/>
    <w:rsid w:val="00674266"/>
    <w:rsid w:val="00674489"/>
    <w:rsid w:val="0067468D"/>
    <w:rsid w:val="0067470B"/>
    <w:rsid w:val="00674862"/>
    <w:rsid w:val="00674956"/>
    <w:rsid w:val="00674A2C"/>
    <w:rsid w:val="00674BE3"/>
    <w:rsid w:val="00674D00"/>
    <w:rsid w:val="00674F8D"/>
    <w:rsid w:val="006753FB"/>
    <w:rsid w:val="00675562"/>
    <w:rsid w:val="00675947"/>
    <w:rsid w:val="006761B1"/>
    <w:rsid w:val="006763A0"/>
    <w:rsid w:val="00676CBF"/>
    <w:rsid w:val="00676D9D"/>
    <w:rsid w:val="00676E07"/>
    <w:rsid w:val="006776B7"/>
    <w:rsid w:val="00680350"/>
    <w:rsid w:val="006804FA"/>
    <w:rsid w:val="006807C0"/>
    <w:rsid w:val="0068088C"/>
    <w:rsid w:val="00680D9E"/>
    <w:rsid w:val="0068113B"/>
    <w:rsid w:val="00681657"/>
    <w:rsid w:val="00681A0C"/>
    <w:rsid w:val="00681AA0"/>
    <w:rsid w:val="00681F3F"/>
    <w:rsid w:val="00681FC4"/>
    <w:rsid w:val="00682602"/>
    <w:rsid w:val="0068284D"/>
    <w:rsid w:val="00682DAD"/>
    <w:rsid w:val="00683058"/>
    <w:rsid w:val="006831D1"/>
    <w:rsid w:val="00683752"/>
    <w:rsid w:val="00683A91"/>
    <w:rsid w:val="00683ACD"/>
    <w:rsid w:val="00683BA7"/>
    <w:rsid w:val="00684695"/>
    <w:rsid w:val="00684991"/>
    <w:rsid w:val="006850B3"/>
    <w:rsid w:val="00685878"/>
    <w:rsid w:val="0068591C"/>
    <w:rsid w:val="0068612F"/>
    <w:rsid w:val="006862B3"/>
    <w:rsid w:val="0068672D"/>
    <w:rsid w:val="00686774"/>
    <w:rsid w:val="00686BB1"/>
    <w:rsid w:val="006871C2"/>
    <w:rsid w:val="00687695"/>
    <w:rsid w:val="00687EB4"/>
    <w:rsid w:val="00690267"/>
    <w:rsid w:val="00690676"/>
    <w:rsid w:val="00690733"/>
    <w:rsid w:val="0069087F"/>
    <w:rsid w:val="00690C2D"/>
    <w:rsid w:val="00690F09"/>
    <w:rsid w:val="006911E5"/>
    <w:rsid w:val="00691D21"/>
    <w:rsid w:val="0069229E"/>
    <w:rsid w:val="0069270D"/>
    <w:rsid w:val="006928CE"/>
    <w:rsid w:val="0069326F"/>
    <w:rsid w:val="006935D1"/>
    <w:rsid w:val="00693AE0"/>
    <w:rsid w:val="00693AF6"/>
    <w:rsid w:val="006943AB"/>
    <w:rsid w:val="00694955"/>
    <w:rsid w:val="00694A39"/>
    <w:rsid w:val="00694BD5"/>
    <w:rsid w:val="00694D48"/>
    <w:rsid w:val="00694F95"/>
    <w:rsid w:val="006957F6"/>
    <w:rsid w:val="006964AE"/>
    <w:rsid w:val="006964E4"/>
    <w:rsid w:val="00696771"/>
    <w:rsid w:val="00696C2D"/>
    <w:rsid w:val="006978FC"/>
    <w:rsid w:val="006A027E"/>
    <w:rsid w:val="006A05EB"/>
    <w:rsid w:val="006A093B"/>
    <w:rsid w:val="006A09CF"/>
    <w:rsid w:val="006A0C9F"/>
    <w:rsid w:val="006A0E31"/>
    <w:rsid w:val="006A0E5E"/>
    <w:rsid w:val="006A0FAC"/>
    <w:rsid w:val="006A132D"/>
    <w:rsid w:val="006A1962"/>
    <w:rsid w:val="006A1C41"/>
    <w:rsid w:val="006A1D58"/>
    <w:rsid w:val="006A1DC7"/>
    <w:rsid w:val="006A231D"/>
    <w:rsid w:val="006A23F9"/>
    <w:rsid w:val="006A2805"/>
    <w:rsid w:val="006A281B"/>
    <w:rsid w:val="006A2DD5"/>
    <w:rsid w:val="006A2E5A"/>
    <w:rsid w:val="006A3026"/>
    <w:rsid w:val="006A3992"/>
    <w:rsid w:val="006A39E8"/>
    <w:rsid w:val="006A45CD"/>
    <w:rsid w:val="006A4786"/>
    <w:rsid w:val="006A4938"/>
    <w:rsid w:val="006A4B25"/>
    <w:rsid w:val="006A4B89"/>
    <w:rsid w:val="006A4BCD"/>
    <w:rsid w:val="006A4F2E"/>
    <w:rsid w:val="006A5570"/>
    <w:rsid w:val="006A55FB"/>
    <w:rsid w:val="006A5A7A"/>
    <w:rsid w:val="006A603A"/>
    <w:rsid w:val="006A63CB"/>
    <w:rsid w:val="006A6406"/>
    <w:rsid w:val="006A6773"/>
    <w:rsid w:val="006A6BA0"/>
    <w:rsid w:val="006A6FFA"/>
    <w:rsid w:val="006A75BC"/>
    <w:rsid w:val="006A7651"/>
    <w:rsid w:val="006A77BF"/>
    <w:rsid w:val="006A78B7"/>
    <w:rsid w:val="006A7959"/>
    <w:rsid w:val="006B00DC"/>
    <w:rsid w:val="006B04CF"/>
    <w:rsid w:val="006B0570"/>
    <w:rsid w:val="006B0C08"/>
    <w:rsid w:val="006B0D2F"/>
    <w:rsid w:val="006B12A6"/>
    <w:rsid w:val="006B1324"/>
    <w:rsid w:val="006B13DB"/>
    <w:rsid w:val="006B152F"/>
    <w:rsid w:val="006B153C"/>
    <w:rsid w:val="006B1865"/>
    <w:rsid w:val="006B1912"/>
    <w:rsid w:val="006B1D4C"/>
    <w:rsid w:val="006B2C9A"/>
    <w:rsid w:val="006B358F"/>
    <w:rsid w:val="006B35A2"/>
    <w:rsid w:val="006B3EF8"/>
    <w:rsid w:val="006B3F11"/>
    <w:rsid w:val="006B4153"/>
    <w:rsid w:val="006B42E6"/>
    <w:rsid w:val="006B43AA"/>
    <w:rsid w:val="006B4444"/>
    <w:rsid w:val="006B4653"/>
    <w:rsid w:val="006B47C1"/>
    <w:rsid w:val="006B50F8"/>
    <w:rsid w:val="006B5B45"/>
    <w:rsid w:val="006B5D7D"/>
    <w:rsid w:val="006B62BD"/>
    <w:rsid w:val="006B644B"/>
    <w:rsid w:val="006B654A"/>
    <w:rsid w:val="006B65C6"/>
    <w:rsid w:val="006B68DF"/>
    <w:rsid w:val="006B6F52"/>
    <w:rsid w:val="006B7319"/>
    <w:rsid w:val="006B7342"/>
    <w:rsid w:val="006B757D"/>
    <w:rsid w:val="006B78F2"/>
    <w:rsid w:val="006B7C46"/>
    <w:rsid w:val="006C08A6"/>
    <w:rsid w:val="006C12AE"/>
    <w:rsid w:val="006C1871"/>
    <w:rsid w:val="006C1E4E"/>
    <w:rsid w:val="006C1EB2"/>
    <w:rsid w:val="006C2ABD"/>
    <w:rsid w:val="006C2B93"/>
    <w:rsid w:val="006C2D37"/>
    <w:rsid w:val="006C3CBD"/>
    <w:rsid w:val="006C4488"/>
    <w:rsid w:val="006C459F"/>
    <w:rsid w:val="006C45E6"/>
    <w:rsid w:val="006C495A"/>
    <w:rsid w:val="006C4F93"/>
    <w:rsid w:val="006C509B"/>
    <w:rsid w:val="006C50C0"/>
    <w:rsid w:val="006C5C50"/>
    <w:rsid w:val="006C605A"/>
    <w:rsid w:val="006C60B2"/>
    <w:rsid w:val="006C63E7"/>
    <w:rsid w:val="006C65D2"/>
    <w:rsid w:val="006C69FE"/>
    <w:rsid w:val="006C6C82"/>
    <w:rsid w:val="006C71B5"/>
    <w:rsid w:val="006C7434"/>
    <w:rsid w:val="006C7742"/>
    <w:rsid w:val="006C788B"/>
    <w:rsid w:val="006C78AD"/>
    <w:rsid w:val="006C7E86"/>
    <w:rsid w:val="006D0335"/>
    <w:rsid w:val="006D0727"/>
    <w:rsid w:val="006D0E59"/>
    <w:rsid w:val="006D1084"/>
    <w:rsid w:val="006D1320"/>
    <w:rsid w:val="006D2276"/>
    <w:rsid w:val="006D2DFA"/>
    <w:rsid w:val="006D2E94"/>
    <w:rsid w:val="006D31A3"/>
    <w:rsid w:val="006D31F5"/>
    <w:rsid w:val="006D35F2"/>
    <w:rsid w:val="006D3B7B"/>
    <w:rsid w:val="006D4C26"/>
    <w:rsid w:val="006D5431"/>
    <w:rsid w:val="006D55B3"/>
    <w:rsid w:val="006D56DB"/>
    <w:rsid w:val="006D574B"/>
    <w:rsid w:val="006D5B0D"/>
    <w:rsid w:val="006D5B65"/>
    <w:rsid w:val="006D5CA7"/>
    <w:rsid w:val="006D601F"/>
    <w:rsid w:val="006D62C4"/>
    <w:rsid w:val="006D6A76"/>
    <w:rsid w:val="006D6C21"/>
    <w:rsid w:val="006D6C83"/>
    <w:rsid w:val="006D6E1A"/>
    <w:rsid w:val="006D6ED9"/>
    <w:rsid w:val="006D75AF"/>
    <w:rsid w:val="006D7F19"/>
    <w:rsid w:val="006E0304"/>
    <w:rsid w:val="006E0328"/>
    <w:rsid w:val="006E037F"/>
    <w:rsid w:val="006E04E9"/>
    <w:rsid w:val="006E076D"/>
    <w:rsid w:val="006E0D43"/>
    <w:rsid w:val="006E1794"/>
    <w:rsid w:val="006E18B8"/>
    <w:rsid w:val="006E1DA0"/>
    <w:rsid w:val="006E2043"/>
    <w:rsid w:val="006E25E3"/>
    <w:rsid w:val="006E2D23"/>
    <w:rsid w:val="006E32B5"/>
    <w:rsid w:val="006E3418"/>
    <w:rsid w:val="006E3DD9"/>
    <w:rsid w:val="006E47B5"/>
    <w:rsid w:val="006E4B53"/>
    <w:rsid w:val="006E6355"/>
    <w:rsid w:val="006E661F"/>
    <w:rsid w:val="006E672A"/>
    <w:rsid w:val="006E759F"/>
    <w:rsid w:val="006F098A"/>
    <w:rsid w:val="006F0A6E"/>
    <w:rsid w:val="006F167F"/>
    <w:rsid w:val="006F18BF"/>
    <w:rsid w:val="006F1B48"/>
    <w:rsid w:val="006F1C02"/>
    <w:rsid w:val="006F2310"/>
    <w:rsid w:val="006F279B"/>
    <w:rsid w:val="006F2D52"/>
    <w:rsid w:val="006F2E6F"/>
    <w:rsid w:val="006F35DB"/>
    <w:rsid w:val="006F363A"/>
    <w:rsid w:val="006F3BC9"/>
    <w:rsid w:val="006F3FD6"/>
    <w:rsid w:val="006F4928"/>
    <w:rsid w:val="006F4F9B"/>
    <w:rsid w:val="006F606C"/>
    <w:rsid w:val="006F6460"/>
    <w:rsid w:val="006F6D04"/>
    <w:rsid w:val="006F71CD"/>
    <w:rsid w:val="006F74E7"/>
    <w:rsid w:val="006F7797"/>
    <w:rsid w:val="006F7D5A"/>
    <w:rsid w:val="006F7EFC"/>
    <w:rsid w:val="00700582"/>
    <w:rsid w:val="0070059C"/>
    <w:rsid w:val="00700803"/>
    <w:rsid w:val="00700AA8"/>
    <w:rsid w:val="00700BEA"/>
    <w:rsid w:val="00700CA9"/>
    <w:rsid w:val="00700F68"/>
    <w:rsid w:val="00701231"/>
    <w:rsid w:val="007014B5"/>
    <w:rsid w:val="00701603"/>
    <w:rsid w:val="0070222D"/>
    <w:rsid w:val="007023E0"/>
    <w:rsid w:val="007026CA"/>
    <w:rsid w:val="0070294C"/>
    <w:rsid w:val="007030AA"/>
    <w:rsid w:val="007030BD"/>
    <w:rsid w:val="007035E3"/>
    <w:rsid w:val="007036A9"/>
    <w:rsid w:val="0070396B"/>
    <w:rsid w:val="00703D48"/>
    <w:rsid w:val="0070419D"/>
    <w:rsid w:val="00704584"/>
    <w:rsid w:val="007048BF"/>
    <w:rsid w:val="007051F8"/>
    <w:rsid w:val="0070527E"/>
    <w:rsid w:val="007052E1"/>
    <w:rsid w:val="007053B7"/>
    <w:rsid w:val="0070541E"/>
    <w:rsid w:val="0070561B"/>
    <w:rsid w:val="007056F8"/>
    <w:rsid w:val="00705FC2"/>
    <w:rsid w:val="007061C4"/>
    <w:rsid w:val="0070654C"/>
    <w:rsid w:val="0070694B"/>
    <w:rsid w:val="00706C34"/>
    <w:rsid w:val="00706C98"/>
    <w:rsid w:val="00706EEA"/>
    <w:rsid w:val="00707869"/>
    <w:rsid w:val="0070792E"/>
    <w:rsid w:val="00707EF0"/>
    <w:rsid w:val="007101D5"/>
    <w:rsid w:val="00710211"/>
    <w:rsid w:val="00710290"/>
    <w:rsid w:val="007104F5"/>
    <w:rsid w:val="007106BE"/>
    <w:rsid w:val="00711156"/>
    <w:rsid w:val="007117B5"/>
    <w:rsid w:val="00711B38"/>
    <w:rsid w:val="00711D60"/>
    <w:rsid w:val="00711DD2"/>
    <w:rsid w:val="007121F8"/>
    <w:rsid w:val="00712E04"/>
    <w:rsid w:val="00713372"/>
    <w:rsid w:val="00713EB6"/>
    <w:rsid w:val="0071402D"/>
    <w:rsid w:val="007142B9"/>
    <w:rsid w:val="007142E8"/>
    <w:rsid w:val="0071430E"/>
    <w:rsid w:val="00714493"/>
    <w:rsid w:val="00714E37"/>
    <w:rsid w:val="007152C8"/>
    <w:rsid w:val="0071545E"/>
    <w:rsid w:val="00715EA0"/>
    <w:rsid w:val="007163C5"/>
    <w:rsid w:val="00716A62"/>
    <w:rsid w:val="00716D48"/>
    <w:rsid w:val="007170F6"/>
    <w:rsid w:val="00717752"/>
    <w:rsid w:val="00717B9B"/>
    <w:rsid w:val="0072004D"/>
    <w:rsid w:val="00720174"/>
    <w:rsid w:val="00720321"/>
    <w:rsid w:val="00720552"/>
    <w:rsid w:val="00720AAB"/>
    <w:rsid w:val="00720CD4"/>
    <w:rsid w:val="007210D8"/>
    <w:rsid w:val="0072126D"/>
    <w:rsid w:val="007212B5"/>
    <w:rsid w:val="00721B69"/>
    <w:rsid w:val="007224F8"/>
    <w:rsid w:val="00722753"/>
    <w:rsid w:val="00722BFF"/>
    <w:rsid w:val="00722CCB"/>
    <w:rsid w:val="0072328F"/>
    <w:rsid w:val="00723F57"/>
    <w:rsid w:val="00723FDE"/>
    <w:rsid w:val="007241F3"/>
    <w:rsid w:val="00724743"/>
    <w:rsid w:val="00724809"/>
    <w:rsid w:val="00724DE0"/>
    <w:rsid w:val="0072509E"/>
    <w:rsid w:val="00725301"/>
    <w:rsid w:val="007256A2"/>
    <w:rsid w:val="00726122"/>
    <w:rsid w:val="0072623D"/>
    <w:rsid w:val="007262F3"/>
    <w:rsid w:val="0072632F"/>
    <w:rsid w:val="00726626"/>
    <w:rsid w:val="00726B24"/>
    <w:rsid w:val="00726DEF"/>
    <w:rsid w:val="00726F0A"/>
    <w:rsid w:val="0072757B"/>
    <w:rsid w:val="00727DE2"/>
    <w:rsid w:val="00727F51"/>
    <w:rsid w:val="007303DF"/>
    <w:rsid w:val="0073065C"/>
    <w:rsid w:val="007308FE"/>
    <w:rsid w:val="00730AB5"/>
    <w:rsid w:val="00730DDD"/>
    <w:rsid w:val="007315BC"/>
    <w:rsid w:val="007315BE"/>
    <w:rsid w:val="00731798"/>
    <w:rsid w:val="00731F17"/>
    <w:rsid w:val="00731F3B"/>
    <w:rsid w:val="007320FE"/>
    <w:rsid w:val="00732271"/>
    <w:rsid w:val="007325D6"/>
    <w:rsid w:val="007331AD"/>
    <w:rsid w:val="0073335C"/>
    <w:rsid w:val="00733548"/>
    <w:rsid w:val="007336C2"/>
    <w:rsid w:val="007338E5"/>
    <w:rsid w:val="00733964"/>
    <w:rsid w:val="007339B5"/>
    <w:rsid w:val="007339F3"/>
    <w:rsid w:val="00733FA5"/>
    <w:rsid w:val="00733FFE"/>
    <w:rsid w:val="0073401F"/>
    <w:rsid w:val="007349B4"/>
    <w:rsid w:val="00734BB4"/>
    <w:rsid w:val="00734D3D"/>
    <w:rsid w:val="00735276"/>
    <w:rsid w:val="00735980"/>
    <w:rsid w:val="00735A06"/>
    <w:rsid w:val="00735E5A"/>
    <w:rsid w:val="007360BE"/>
    <w:rsid w:val="00736548"/>
    <w:rsid w:val="0073661F"/>
    <w:rsid w:val="00736791"/>
    <w:rsid w:val="00737206"/>
    <w:rsid w:val="0073731C"/>
    <w:rsid w:val="00737446"/>
    <w:rsid w:val="00737B68"/>
    <w:rsid w:val="00737E5D"/>
    <w:rsid w:val="00740511"/>
    <w:rsid w:val="00740539"/>
    <w:rsid w:val="007409DD"/>
    <w:rsid w:val="00740A70"/>
    <w:rsid w:val="00740D1F"/>
    <w:rsid w:val="00740D57"/>
    <w:rsid w:val="0074143B"/>
    <w:rsid w:val="007415C3"/>
    <w:rsid w:val="007417FB"/>
    <w:rsid w:val="0074232E"/>
    <w:rsid w:val="00742A24"/>
    <w:rsid w:val="007434C5"/>
    <w:rsid w:val="007437CC"/>
    <w:rsid w:val="00743A1B"/>
    <w:rsid w:val="00743FED"/>
    <w:rsid w:val="00743FFD"/>
    <w:rsid w:val="0074406C"/>
    <w:rsid w:val="007448C7"/>
    <w:rsid w:val="00744A80"/>
    <w:rsid w:val="00744AC8"/>
    <w:rsid w:val="0074537F"/>
    <w:rsid w:val="0074558C"/>
    <w:rsid w:val="00745702"/>
    <w:rsid w:val="00745C9B"/>
    <w:rsid w:val="007460EB"/>
    <w:rsid w:val="0074673F"/>
    <w:rsid w:val="00746900"/>
    <w:rsid w:val="00746D0A"/>
    <w:rsid w:val="00746D86"/>
    <w:rsid w:val="00746E2D"/>
    <w:rsid w:val="00747385"/>
    <w:rsid w:val="00747645"/>
    <w:rsid w:val="00747733"/>
    <w:rsid w:val="00747CA0"/>
    <w:rsid w:val="007504D9"/>
    <w:rsid w:val="007506C1"/>
    <w:rsid w:val="00750B3E"/>
    <w:rsid w:val="00750FAA"/>
    <w:rsid w:val="007517BD"/>
    <w:rsid w:val="00751864"/>
    <w:rsid w:val="0075193E"/>
    <w:rsid w:val="00752299"/>
    <w:rsid w:val="007526F2"/>
    <w:rsid w:val="007526F4"/>
    <w:rsid w:val="00752F7E"/>
    <w:rsid w:val="00752FE3"/>
    <w:rsid w:val="00753DFA"/>
    <w:rsid w:val="00753E1F"/>
    <w:rsid w:val="00754B59"/>
    <w:rsid w:val="00754D14"/>
    <w:rsid w:val="0075554D"/>
    <w:rsid w:val="00755620"/>
    <w:rsid w:val="007559CD"/>
    <w:rsid w:val="00755A86"/>
    <w:rsid w:val="00755CF3"/>
    <w:rsid w:val="00755D9D"/>
    <w:rsid w:val="00755FBD"/>
    <w:rsid w:val="007560B8"/>
    <w:rsid w:val="00756246"/>
    <w:rsid w:val="0075663C"/>
    <w:rsid w:val="007568B1"/>
    <w:rsid w:val="00756A10"/>
    <w:rsid w:val="00756E59"/>
    <w:rsid w:val="00757249"/>
    <w:rsid w:val="00757428"/>
    <w:rsid w:val="00757589"/>
    <w:rsid w:val="007578C7"/>
    <w:rsid w:val="007579A5"/>
    <w:rsid w:val="00757A23"/>
    <w:rsid w:val="00757B4F"/>
    <w:rsid w:val="00760191"/>
    <w:rsid w:val="00760302"/>
    <w:rsid w:val="007603B0"/>
    <w:rsid w:val="00760C51"/>
    <w:rsid w:val="0076152D"/>
    <w:rsid w:val="007617C5"/>
    <w:rsid w:val="00761BC8"/>
    <w:rsid w:val="00762020"/>
    <w:rsid w:val="007621AA"/>
    <w:rsid w:val="00763128"/>
    <w:rsid w:val="007631DD"/>
    <w:rsid w:val="00763DDB"/>
    <w:rsid w:val="00764295"/>
    <w:rsid w:val="007646E0"/>
    <w:rsid w:val="0076490A"/>
    <w:rsid w:val="00764A2E"/>
    <w:rsid w:val="00764ECE"/>
    <w:rsid w:val="0076506C"/>
    <w:rsid w:val="007656A1"/>
    <w:rsid w:val="00765E0F"/>
    <w:rsid w:val="007663AD"/>
    <w:rsid w:val="00766971"/>
    <w:rsid w:val="00766AFF"/>
    <w:rsid w:val="00767321"/>
    <w:rsid w:val="0076739A"/>
    <w:rsid w:val="007674F7"/>
    <w:rsid w:val="00767C52"/>
    <w:rsid w:val="00767E69"/>
    <w:rsid w:val="00767E9A"/>
    <w:rsid w:val="00770165"/>
    <w:rsid w:val="007704C6"/>
    <w:rsid w:val="00771033"/>
    <w:rsid w:val="00771093"/>
    <w:rsid w:val="007711A9"/>
    <w:rsid w:val="00771A2C"/>
    <w:rsid w:val="00771BAB"/>
    <w:rsid w:val="00771DD4"/>
    <w:rsid w:val="00771DE5"/>
    <w:rsid w:val="007721AA"/>
    <w:rsid w:val="00772357"/>
    <w:rsid w:val="007726BB"/>
    <w:rsid w:val="00772AF4"/>
    <w:rsid w:val="00772B4A"/>
    <w:rsid w:val="007734D9"/>
    <w:rsid w:val="00773628"/>
    <w:rsid w:val="007736EA"/>
    <w:rsid w:val="007738F3"/>
    <w:rsid w:val="00773917"/>
    <w:rsid w:val="00773A02"/>
    <w:rsid w:val="00773FD2"/>
    <w:rsid w:val="007744D3"/>
    <w:rsid w:val="007746D9"/>
    <w:rsid w:val="00774DB9"/>
    <w:rsid w:val="00774F58"/>
    <w:rsid w:val="0077519E"/>
    <w:rsid w:val="0077538B"/>
    <w:rsid w:val="00775491"/>
    <w:rsid w:val="007755C3"/>
    <w:rsid w:val="0077568D"/>
    <w:rsid w:val="00775AE6"/>
    <w:rsid w:val="00775BA2"/>
    <w:rsid w:val="00775E08"/>
    <w:rsid w:val="00775EA4"/>
    <w:rsid w:val="00776754"/>
    <w:rsid w:val="00776BC3"/>
    <w:rsid w:val="00776DFA"/>
    <w:rsid w:val="007778A2"/>
    <w:rsid w:val="007801FB"/>
    <w:rsid w:val="00780975"/>
    <w:rsid w:val="007809D7"/>
    <w:rsid w:val="00781519"/>
    <w:rsid w:val="007821B9"/>
    <w:rsid w:val="0078224A"/>
    <w:rsid w:val="0078241E"/>
    <w:rsid w:val="007825B0"/>
    <w:rsid w:val="00782A2D"/>
    <w:rsid w:val="00782C0A"/>
    <w:rsid w:val="00783001"/>
    <w:rsid w:val="007835C2"/>
    <w:rsid w:val="00783B11"/>
    <w:rsid w:val="00783CFD"/>
    <w:rsid w:val="00783F71"/>
    <w:rsid w:val="007856FF"/>
    <w:rsid w:val="00785A17"/>
    <w:rsid w:val="007862FA"/>
    <w:rsid w:val="00786BB6"/>
    <w:rsid w:val="00787FBE"/>
    <w:rsid w:val="0079070E"/>
    <w:rsid w:val="00790710"/>
    <w:rsid w:val="00790B18"/>
    <w:rsid w:val="00790DBE"/>
    <w:rsid w:val="00790E99"/>
    <w:rsid w:val="007917AF"/>
    <w:rsid w:val="007917F0"/>
    <w:rsid w:val="00791ECB"/>
    <w:rsid w:val="0079216E"/>
    <w:rsid w:val="007926E9"/>
    <w:rsid w:val="00792ACE"/>
    <w:rsid w:val="007937B2"/>
    <w:rsid w:val="00793B82"/>
    <w:rsid w:val="0079469C"/>
    <w:rsid w:val="007946C5"/>
    <w:rsid w:val="00795371"/>
    <w:rsid w:val="007953FF"/>
    <w:rsid w:val="007957F5"/>
    <w:rsid w:val="0079581B"/>
    <w:rsid w:val="007958F2"/>
    <w:rsid w:val="00796592"/>
    <w:rsid w:val="00796873"/>
    <w:rsid w:val="00796A01"/>
    <w:rsid w:val="00796A79"/>
    <w:rsid w:val="00796DBC"/>
    <w:rsid w:val="0079704E"/>
    <w:rsid w:val="00797818"/>
    <w:rsid w:val="007979B7"/>
    <w:rsid w:val="00797CDE"/>
    <w:rsid w:val="00797CE1"/>
    <w:rsid w:val="00797F68"/>
    <w:rsid w:val="007A05DA"/>
    <w:rsid w:val="007A05DB"/>
    <w:rsid w:val="007A0F18"/>
    <w:rsid w:val="007A0F22"/>
    <w:rsid w:val="007A12BB"/>
    <w:rsid w:val="007A1D2D"/>
    <w:rsid w:val="007A2969"/>
    <w:rsid w:val="007A29EE"/>
    <w:rsid w:val="007A2D51"/>
    <w:rsid w:val="007A33DE"/>
    <w:rsid w:val="007A33E7"/>
    <w:rsid w:val="007A342A"/>
    <w:rsid w:val="007A3D01"/>
    <w:rsid w:val="007A3EF5"/>
    <w:rsid w:val="007A4819"/>
    <w:rsid w:val="007A49F7"/>
    <w:rsid w:val="007A4EA8"/>
    <w:rsid w:val="007A55A3"/>
    <w:rsid w:val="007A5689"/>
    <w:rsid w:val="007A568D"/>
    <w:rsid w:val="007A60C0"/>
    <w:rsid w:val="007A6257"/>
    <w:rsid w:val="007A64AD"/>
    <w:rsid w:val="007A6832"/>
    <w:rsid w:val="007A6840"/>
    <w:rsid w:val="007A6C0F"/>
    <w:rsid w:val="007A6C1F"/>
    <w:rsid w:val="007A6D8D"/>
    <w:rsid w:val="007A6EA8"/>
    <w:rsid w:val="007A6EB1"/>
    <w:rsid w:val="007A72DC"/>
    <w:rsid w:val="007A7543"/>
    <w:rsid w:val="007A759E"/>
    <w:rsid w:val="007A76CC"/>
    <w:rsid w:val="007A7A27"/>
    <w:rsid w:val="007B0048"/>
    <w:rsid w:val="007B0068"/>
    <w:rsid w:val="007B040E"/>
    <w:rsid w:val="007B0886"/>
    <w:rsid w:val="007B0E13"/>
    <w:rsid w:val="007B1632"/>
    <w:rsid w:val="007B18A7"/>
    <w:rsid w:val="007B2037"/>
    <w:rsid w:val="007B2073"/>
    <w:rsid w:val="007B23EF"/>
    <w:rsid w:val="007B258B"/>
    <w:rsid w:val="007B3407"/>
    <w:rsid w:val="007B3D84"/>
    <w:rsid w:val="007B4593"/>
    <w:rsid w:val="007B46A6"/>
    <w:rsid w:val="007B4A47"/>
    <w:rsid w:val="007B4F29"/>
    <w:rsid w:val="007B589E"/>
    <w:rsid w:val="007B5C98"/>
    <w:rsid w:val="007B6237"/>
    <w:rsid w:val="007B647B"/>
    <w:rsid w:val="007B669B"/>
    <w:rsid w:val="007B6A43"/>
    <w:rsid w:val="007B75C8"/>
    <w:rsid w:val="007B793D"/>
    <w:rsid w:val="007B79D8"/>
    <w:rsid w:val="007B7BD1"/>
    <w:rsid w:val="007C0151"/>
    <w:rsid w:val="007C09D4"/>
    <w:rsid w:val="007C09D8"/>
    <w:rsid w:val="007C10BE"/>
    <w:rsid w:val="007C1161"/>
    <w:rsid w:val="007C178E"/>
    <w:rsid w:val="007C186A"/>
    <w:rsid w:val="007C191F"/>
    <w:rsid w:val="007C1C9C"/>
    <w:rsid w:val="007C1FB1"/>
    <w:rsid w:val="007C22B4"/>
    <w:rsid w:val="007C2343"/>
    <w:rsid w:val="007C2F9D"/>
    <w:rsid w:val="007C30FD"/>
    <w:rsid w:val="007C3FAA"/>
    <w:rsid w:val="007C4054"/>
    <w:rsid w:val="007C4971"/>
    <w:rsid w:val="007C535F"/>
    <w:rsid w:val="007C59CB"/>
    <w:rsid w:val="007C5C0D"/>
    <w:rsid w:val="007C5C7F"/>
    <w:rsid w:val="007C604E"/>
    <w:rsid w:val="007C6356"/>
    <w:rsid w:val="007C6485"/>
    <w:rsid w:val="007C6B14"/>
    <w:rsid w:val="007C76A0"/>
    <w:rsid w:val="007C7B17"/>
    <w:rsid w:val="007D0B17"/>
    <w:rsid w:val="007D0CA8"/>
    <w:rsid w:val="007D1464"/>
    <w:rsid w:val="007D14E4"/>
    <w:rsid w:val="007D1530"/>
    <w:rsid w:val="007D170A"/>
    <w:rsid w:val="007D3D4A"/>
    <w:rsid w:val="007D4148"/>
    <w:rsid w:val="007D46FA"/>
    <w:rsid w:val="007D49C2"/>
    <w:rsid w:val="007D4C6E"/>
    <w:rsid w:val="007D4DC3"/>
    <w:rsid w:val="007D5106"/>
    <w:rsid w:val="007D5A2E"/>
    <w:rsid w:val="007D6568"/>
    <w:rsid w:val="007D6706"/>
    <w:rsid w:val="007D6D0E"/>
    <w:rsid w:val="007D73F6"/>
    <w:rsid w:val="007D7971"/>
    <w:rsid w:val="007D7AF9"/>
    <w:rsid w:val="007D7B37"/>
    <w:rsid w:val="007D7E2E"/>
    <w:rsid w:val="007D7E93"/>
    <w:rsid w:val="007E01E9"/>
    <w:rsid w:val="007E02C5"/>
    <w:rsid w:val="007E0642"/>
    <w:rsid w:val="007E07AD"/>
    <w:rsid w:val="007E07F6"/>
    <w:rsid w:val="007E0B9E"/>
    <w:rsid w:val="007E163A"/>
    <w:rsid w:val="007E18C8"/>
    <w:rsid w:val="007E1A9F"/>
    <w:rsid w:val="007E1C96"/>
    <w:rsid w:val="007E1E01"/>
    <w:rsid w:val="007E1F40"/>
    <w:rsid w:val="007E2422"/>
    <w:rsid w:val="007E27F7"/>
    <w:rsid w:val="007E2A3A"/>
    <w:rsid w:val="007E2EA5"/>
    <w:rsid w:val="007E3301"/>
    <w:rsid w:val="007E3782"/>
    <w:rsid w:val="007E3B83"/>
    <w:rsid w:val="007E3FEF"/>
    <w:rsid w:val="007E528D"/>
    <w:rsid w:val="007E541D"/>
    <w:rsid w:val="007E7843"/>
    <w:rsid w:val="007E7944"/>
    <w:rsid w:val="007E7D32"/>
    <w:rsid w:val="007F03D8"/>
    <w:rsid w:val="007F0532"/>
    <w:rsid w:val="007F0A62"/>
    <w:rsid w:val="007F0CA3"/>
    <w:rsid w:val="007F11D8"/>
    <w:rsid w:val="007F1677"/>
    <w:rsid w:val="007F1BEA"/>
    <w:rsid w:val="007F1C7D"/>
    <w:rsid w:val="007F2096"/>
    <w:rsid w:val="007F226C"/>
    <w:rsid w:val="007F2307"/>
    <w:rsid w:val="007F2334"/>
    <w:rsid w:val="007F2492"/>
    <w:rsid w:val="007F27A2"/>
    <w:rsid w:val="007F2853"/>
    <w:rsid w:val="007F2B8E"/>
    <w:rsid w:val="007F2C7D"/>
    <w:rsid w:val="007F33D5"/>
    <w:rsid w:val="007F416D"/>
    <w:rsid w:val="007F4283"/>
    <w:rsid w:val="007F42E9"/>
    <w:rsid w:val="007F5664"/>
    <w:rsid w:val="007F58B5"/>
    <w:rsid w:val="007F5F4C"/>
    <w:rsid w:val="007F6409"/>
    <w:rsid w:val="007F69EC"/>
    <w:rsid w:val="007F7C00"/>
    <w:rsid w:val="007F7D1F"/>
    <w:rsid w:val="007F7D97"/>
    <w:rsid w:val="008005CA"/>
    <w:rsid w:val="008007A9"/>
    <w:rsid w:val="008013DF"/>
    <w:rsid w:val="0080174B"/>
    <w:rsid w:val="00801858"/>
    <w:rsid w:val="00801B57"/>
    <w:rsid w:val="00801B6C"/>
    <w:rsid w:val="00801E84"/>
    <w:rsid w:val="00801F53"/>
    <w:rsid w:val="00802674"/>
    <w:rsid w:val="0080271D"/>
    <w:rsid w:val="00802841"/>
    <w:rsid w:val="00802955"/>
    <w:rsid w:val="00802B75"/>
    <w:rsid w:val="008036CB"/>
    <w:rsid w:val="00803B78"/>
    <w:rsid w:val="00804325"/>
    <w:rsid w:val="008045B7"/>
    <w:rsid w:val="00804AEA"/>
    <w:rsid w:val="00804D1C"/>
    <w:rsid w:val="00805338"/>
    <w:rsid w:val="00805420"/>
    <w:rsid w:val="00805506"/>
    <w:rsid w:val="00805714"/>
    <w:rsid w:val="008057ED"/>
    <w:rsid w:val="00805AA7"/>
    <w:rsid w:val="008060A9"/>
    <w:rsid w:val="0080636C"/>
    <w:rsid w:val="0080659F"/>
    <w:rsid w:val="0080677A"/>
    <w:rsid w:val="008068B8"/>
    <w:rsid w:val="0080694C"/>
    <w:rsid w:val="00806AD9"/>
    <w:rsid w:val="0080728B"/>
    <w:rsid w:val="00807636"/>
    <w:rsid w:val="0080764D"/>
    <w:rsid w:val="0080765D"/>
    <w:rsid w:val="00807890"/>
    <w:rsid w:val="00807BCF"/>
    <w:rsid w:val="00810244"/>
    <w:rsid w:val="00810425"/>
    <w:rsid w:val="00811866"/>
    <w:rsid w:val="008121B5"/>
    <w:rsid w:val="0081285F"/>
    <w:rsid w:val="00812BD2"/>
    <w:rsid w:val="00812CAE"/>
    <w:rsid w:val="0081359D"/>
    <w:rsid w:val="00813806"/>
    <w:rsid w:val="0081414E"/>
    <w:rsid w:val="008141BE"/>
    <w:rsid w:val="008145B1"/>
    <w:rsid w:val="00814BE2"/>
    <w:rsid w:val="00814BE5"/>
    <w:rsid w:val="00814F32"/>
    <w:rsid w:val="0081520A"/>
    <w:rsid w:val="00815396"/>
    <w:rsid w:val="008156AD"/>
    <w:rsid w:val="0081589D"/>
    <w:rsid w:val="00815C46"/>
    <w:rsid w:val="00816046"/>
    <w:rsid w:val="008165EF"/>
    <w:rsid w:val="00816670"/>
    <w:rsid w:val="008169E8"/>
    <w:rsid w:val="00816C27"/>
    <w:rsid w:val="00816C99"/>
    <w:rsid w:val="00817D9A"/>
    <w:rsid w:val="00820152"/>
    <w:rsid w:val="008201E6"/>
    <w:rsid w:val="00820CE6"/>
    <w:rsid w:val="00821675"/>
    <w:rsid w:val="00821E33"/>
    <w:rsid w:val="00822142"/>
    <w:rsid w:val="00822364"/>
    <w:rsid w:val="008224D9"/>
    <w:rsid w:val="008227BE"/>
    <w:rsid w:val="00822B33"/>
    <w:rsid w:val="00823AE2"/>
    <w:rsid w:val="00823BAB"/>
    <w:rsid w:val="008249EE"/>
    <w:rsid w:val="00825164"/>
    <w:rsid w:val="00825199"/>
    <w:rsid w:val="00825ABA"/>
    <w:rsid w:val="00825B5A"/>
    <w:rsid w:val="00826659"/>
    <w:rsid w:val="00826939"/>
    <w:rsid w:val="008269A6"/>
    <w:rsid w:val="00826A64"/>
    <w:rsid w:val="00826AFC"/>
    <w:rsid w:val="0082720C"/>
    <w:rsid w:val="008273AC"/>
    <w:rsid w:val="00827AC2"/>
    <w:rsid w:val="008302CE"/>
    <w:rsid w:val="0083033D"/>
    <w:rsid w:val="00830AD6"/>
    <w:rsid w:val="00830BEE"/>
    <w:rsid w:val="00830E62"/>
    <w:rsid w:val="0083138E"/>
    <w:rsid w:val="008322E3"/>
    <w:rsid w:val="0083235E"/>
    <w:rsid w:val="00832624"/>
    <w:rsid w:val="00832773"/>
    <w:rsid w:val="00832B29"/>
    <w:rsid w:val="00832D5C"/>
    <w:rsid w:val="0083312B"/>
    <w:rsid w:val="008338EC"/>
    <w:rsid w:val="00833E33"/>
    <w:rsid w:val="00834007"/>
    <w:rsid w:val="008342BD"/>
    <w:rsid w:val="008345DA"/>
    <w:rsid w:val="0083465E"/>
    <w:rsid w:val="00834765"/>
    <w:rsid w:val="00834A23"/>
    <w:rsid w:val="00834B5B"/>
    <w:rsid w:val="00834EA3"/>
    <w:rsid w:val="00835567"/>
    <w:rsid w:val="00835C7B"/>
    <w:rsid w:val="0083631E"/>
    <w:rsid w:val="00836A7E"/>
    <w:rsid w:val="00836AEB"/>
    <w:rsid w:val="00836AFA"/>
    <w:rsid w:val="00836F28"/>
    <w:rsid w:val="0083770B"/>
    <w:rsid w:val="00837A0C"/>
    <w:rsid w:val="00837F71"/>
    <w:rsid w:val="008406E2"/>
    <w:rsid w:val="00840A65"/>
    <w:rsid w:val="00841A18"/>
    <w:rsid w:val="00841C7D"/>
    <w:rsid w:val="008424FB"/>
    <w:rsid w:val="008429B8"/>
    <w:rsid w:val="00843001"/>
    <w:rsid w:val="00843204"/>
    <w:rsid w:val="008433BF"/>
    <w:rsid w:val="0084377A"/>
    <w:rsid w:val="00843E5E"/>
    <w:rsid w:val="00844ABC"/>
    <w:rsid w:val="00844D2F"/>
    <w:rsid w:val="00845261"/>
    <w:rsid w:val="008454D4"/>
    <w:rsid w:val="0084654E"/>
    <w:rsid w:val="00846659"/>
    <w:rsid w:val="008468C7"/>
    <w:rsid w:val="0084697C"/>
    <w:rsid w:val="00846AE0"/>
    <w:rsid w:val="00846B2D"/>
    <w:rsid w:val="008471EA"/>
    <w:rsid w:val="008472A3"/>
    <w:rsid w:val="00847D9B"/>
    <w:rsid w:val="008501E0"/>
    <w:rsid w:val="00850BF9"/>
    <w:rsid w:val="00850EA6"/>
    <w:rsid w:val="0085107C"/>
    <w:rsid w:val="0085131B"/>
    <w:rsid w:val="00851B3F"/>
    <w:rsid w:val="008520BB"/>
    <w:rsid w:val="00852901"/>
    <w:rsid w:val="00852A78"/>
    <w:rsid w:val="00852D18"/>
    <w:rsid w:val="00852E02"/>
    <w:rsid w:val="00852E60"/>
    <w:rsid w:val="00853382"/>
    <w:rsid w:val="008533E5"/>
    <w:rsid w:val="008536EB"/>
    <w:rsid w:val="00853B4E"/>
    <w:rsid w:val="00853D2A"/>
    <w:rsid w:val="008541FC"/>
    <w:rsid w:val="00854241"/>
    <w:rsid w:val="008542CD"/>
    <w:rsid w:val="00854E64"/>
    <w:rsid w:val="008553D3"/>
    <w:rsid w:val="00855433"/>
    <w:rsid w:val="008554ED"/>
    <w:rsid w:val="008558D9"/>
    <w:rsid w:val="00855B7D"/>
    <w:rsid w:val="00855F55"/>
    <w:rsid w:val="008567F9"/>
    <w:rsid w:val="00856878"/>
    <w:rsid w:val="0085701A"/>
    <w:rsid w:val="0085714B"/>
    <w:rsid w:val="00857294"/>
    <w:rsid w:val="008572C6"/>
    <w:rsid w:val="008578CF"/>
    <w:rsid w:val="008603C9"/>
    <w:rsid w:val="008605AC"/>
    <w:rsid w:val="00860736"/>
    <w:rsid w:val="00860B18"/>
    <w:rsid w:val="008615EF"/>
    <w:rsid w:val="00861810"/>
    <w:rsid w:val="00861EF9"/>
    <w:rsid w:val="00861F9C"/>
    <w:rsid w:val="00862062"/>
    <w:rsid w:val="00862182"/>
    <w:rsid w:val="00862D48"/>
    <w:rsid w:val="00862EE0"/>
    <w:rsid w:val="00863552"/>
    <w:rsid w:val="00863585"/>
    <w:rsid w:val="00863589"/>
    <w:rsid w:val="00863A8F"/>
    <w:rsid w:val="00863C8F"/>
    <w:rsid w:val="008642A0"/>
    <w:rsid w:val="008645B4"/>
    <w:rsid w:val="00864751"/>
    <w:rsid w:val="00864CE9"/>
    <w:rsid w:val="00865537"/>
    <w:rsid w:val="00865795"/>
    <w:rsid w:val="00865D71"/>
    <w:rsid w:val="00865F1C"/>
    <w:rsid w:val="00867092"/>
    <w:rsid w:val="00867387"/>
    <w:rsid w:val="00867719"/>
    <w:rsid w:val="00867A08"/>
    <w:rsid w:val="00870A65"/>
    <w:rsid w:val="00870F41"/>
    <w:rsid w:val="008713E7"/>
    <w:rsid w:val="00871708"/>
    <w:rsid w:val="00872287"/>
    <w:rsid w:val="008728AD"/>
    <w:rsid w:val="00872A8D"/>
    <w:rsid w:val="00872DAD"/>
    <w:rsid w:val="0087301D"/>
    <w:rsid w:val="008733AC"/>
    <w:rsid w:val="00873438"/>
    <w:rsid w:val="00873797"/>
    <w:rsid w:val="00873B5B"/>
    <w:rsid w:val="00873E13"/>
    <w:rsid w:val="00873FED"/>
    <w:rsid w:val="00874627"/>
    <w:rsid w:val="0087498B"/>
    <w:rsid w:val="00874B78"/>
    <w:rsid w:val="00874C27"/>
    <w:rsid w:val="00874C86"/>
    <w:rsid w:val="0087510C"/>
    <w:rsid w:val="0087577C"/>
    <w:rsid w:val="00875A18"/>
    <w:rsid w:val="00875BD0"/>
    <w:rsid w:val="00876009"/>
    <w:rsid w:val="00876464"/>
    <w:rsid w:val="0087732A"/>
    <w:rsid w:val="00877347"/>
    <w:rsid w:val="00877547"/>
    <w:rsid w:val="008775FE"/>
    <w:rsid w:val="008776C1"/>
    <w:rsid w:val="0087786B"/>
    <w:rsid w:val="00877CE5"/>
    <w:rsid w:val="00877D36"/>
    <w:rsid w:val="008804B7"/>
    <w:rsid w:val="00880C97"/>
    <w:rsid w:val="00880F55"/>
    <w:rsid w:val="008810F5"/>
    <w:rsid w:val="00881231"/>
    <w:rsid w:val="0088206A"/>
    <w:rsid w:val="008826CB"/>
    <w:rsid w:val="00882867"/>
    <w:rsid w:val="00882981"/>
    <w:rsid w:val="00882CB5"/>
    <w:rsid w:val="00882D7B"/>
    <w:rsid w:val="00883B3A"/>
    <w:rsid w:val="00883D16"/>
    <w:rsid w:val="00883DF4"/>
    <w:rsid w:val="00883F08"/>
    <w:rsid w:val="0088405C"/>
    <w:rsid w:val="00884BE2"/>
    <w:rsid w:val="00885E99"/>
    <w:rsid w:val="00885EF0"/>
    <w:rsid w:val="00885F73"/>
    <w:rsid w:val="008866E4"/>
    <w:rsid w:val="00886BE9"/>
    <w:rsid w:val="00886CAC"/>
    <w:rsid w:val="0088741F"/>
    <w:rsid w:val="0088773C"/>
    <w:rsid w:val="00887793"/>
    <w:rsid w:val="008879F7"/>
    <w:rsid w:val="00890859"/>
    <w:rsid w:val="00890A79"/>
    <w:rsid w:val="00890C3B"/>
    <w:rsid w:val="00891350"/>
    <w:rsid w:val="00891A08"/>
    <w:rsid w:val="00891C26"/>
    <w:rsid w:val="00891CFA"/>
    <w:rsid w:val="00891DCF"/>
    <w:rsid w:val="00892079"/>
    <w:rsid w:val="008926BD"/>
    <w:rsid w:val="00892E3D"/>
    <w:rsid w:val="00892E4E"/>
    <w:rsid w:val="00893552"/>
    <w:rsid w:val="008937C9"/>
    <w:rsid w:val="00893C47"/>
    <w:rsid w:val="00893E06"/>
    <w:rsid w:val="00893FF0"/>
    <w:rsid w:val="008944E9"/>
    <w:rsid w:val="00894767"/>
    <w:rsid w:val="00894DFC"/>
    <w:rsid w:val="008953A1"/>
    <w:rsid w:val="00895C4D"/>
    <w:rsid w:val="008966BF"/>
    <w:rsid w:val="00896901"/>
    <w:rsid w:val="00897332"/>
    <w:rsid w:val="0089733B"/>
    <w:rsid w:val="00897BEF"/>
    <w:rsid w:val="008A003A"/>
    <w:rsid w:val="008A02B4"/>
    <w:rsid w:val="008A0A16"/>
    <w:rsid w:val="008A0E99"/>
    <w:rsid w:val="008A13F4"/>
    <w:rsid w:val="008A1471"/>
    <w:rsid w:val="008A1509"/>
    <w:rsid w:val="008A154C"/>
    <w:rsid w:val="008A15E6"/>
    <w:rsid w:val="008A25B7"/>
    <w:rsid w:val="008A2A77"/>
    <w:rsid w:val="008A313F"/>
    <w:rsid w:val="008A33A7"/>
    <w:rsid w:val="008A35E8"/>
    <w:rsid w:val="008A3736"/>
    <w:rsid w:val="008A3A40"/>
    <w:rsid w:val="008A4059"/>
    <w:rsid w:val="008A491C"/>
    <w:rsid w:val="008A4963"/>
    <w:rsid w:val="008A5A4E"/>
    <w:rsid w:val="008A5BD6"/>
    <w:rsid w:val="008A5C65"/>
    <w:rsid w:val="008A5EA2"/>
    <w:rsid w:val="008A6173"/>
    <w:rsid w:val="008A64D8"/>
    <w:rsid w:val="008A65C8"/>
    <w:rsid w:val="008A68BF"/>
    <w:rsid w:val="008A6D15"/>
    <w:rsid w:val="008A74F8"/>
    <w:rsid w:val="008A7501"/>
    <w:rsid w:val="008A7A72"/>
    <w:rsid w:val="008B0D74"/>
    <w:rsid w:val="008B0DF6"/>
    <w:rsid w:val="008B0FAE"/>
    <w:rsid w:val="008B1676"/>
    <w:rsid w:val="008B1F45"/>
    <w:rsid w:val="008B222A"/>
    <w:rsid w:val="008B2450"/>
    <w:rsid w:val="008B2522"/>
    <w:rsid w:val="008B29DF"/>
    <w:rsid w:val="008B2D6D"/>
    <w:rsid w:val="008B2D98"/>
    <w:rsid w:val="008B2E25"/>
    <w:rsid w:val="008B3040"/>
    <w:rsid w:val="008B3209"/>
    <w:rsid w:val="008B32E8"/>
    <w:rsid w:val="008B3ADE"/>
    <w:rsid w:val="008B3B2A"/>
    <w:rsid w:val="008B3F20"/>
    <w:rsid w:val="008B4033"/>
    <w:rsid w:val="008B43E4"/>
    <w:rsid w:val="008B483D"/>
    <w:rsid w:val="008B50A0"/>
    <w:rsid w:val="008B5309"/>
    <w:rsid w:val="008B578F"/>
    <w:rsid w:val="008B5800"/>
    <w:rsid w:val="008B5BCB"/>
    <w:rsid w:val="008B5C44"/>
    <w:rsid w:val="008B5DF0"/>
    <w:rsid w:val="008B5FB3"/>
    <w:rsid w:val="008B682E"/>
    <w:rsid w:val="008B6A04"/>
    <w:rsid w:val="008B6D09"/>
    <w:rsid w:val="008B6F54"/>
    <w:rsid w:val="008B72CB"/>
    <w:rsid w:val="008B7324"/>
    <w:rsid w:val="008B73C2"/>
    <w:rsid w:val="008B7C9C"/>
    <w:rsid w:val="008B7D81"/>
    <w:rsid w:val="008B7D82"/>
    <w:rsid w:val="008C043F"/>
    <w:rsid w:val="008C049B"/>
    <w:rsid w:val="008C1019"/>
    <w:rsid w:val="008C1523"/>
    <w:rsid w:val="008C1DC1"/>
    <w:rsid w:val="008C1F91"/>
    <w:rsid w:val="008C2336"/>
    <w:rsid w:val="008C2857"/>
    <w:rsid w:val="008C28D3"/>
    <w:rsid w:val="008C2B89"/>
    <w:rsid w:val="008C2E67"/>
    <w:rsid w:val="008C30F3"/>
    <w:rsid w:val="008C39A7"/>
    <w:rsid w:val="008C3AF4"/>
    <w:rsid w:val="008C3E71"/>
    <w:rsid w:val="008C4523"/>
    <w:rsid w:val="008C461A"/>
    <w:rsid w:val="008C46A5"/>
    <w:rsid w:val="008C52D2"/>
    <w:rsid w:val="008C5622"/>
    <w:rsid w:val="008C599A"/>
    <w:rsid w:val="008C5BCC"/>
    <w:rsid w:val="008C5E2B"/>
    <w:rsid w:val="008C6705"/>
    <w:rsid w:val="008C67CF"/>
    <w:rsid w:val="008C741B"/>
    <w:rsid w:val="008C7559"/>
    <w:rsid w:val="008C77DF"/>
    <w:rsid w:val="008C7C2F"/>
    <w:rsid w:val="008C7C8B"/>
    <w:rsid w:val="008C7CFA"/>
    <w:rsid w:val="008C7D24"/>
    <w:rsid w:val="008C7D52"/>
    <w:rsid w:val="008C7F34"/>
    <w:rsid w:val="008D0184"/>
    <w:rsid w:val="008D022F"/>
    <w:rsid w:val="008D0441"/>
    <w:rsid w:val="008D07B6"/>
    <w:rsid w:val="008D07FF"/>
    <w:rsid w:val="008D08C4"/>
    <w:rsid w:val="008D0940"/>
    <w:rsid w:val="008D0F9A"/>
    <w:rsid w:val="008D1270"/>
    <w:rsid w:val="008D1727"/>
    <w:rsid w:val="008D22B2"/>
    <w:rsid w:val="008D2E96"/>
    <w:rsid w:val="008D340B"/>
    <w:rsid w:val="008D34C5"/>
    <w:rsid w:val="008D3520"/>
    <w:rsid w:val="008D38AF"/>
    <w:rsid w:val="008D3A72"/>
    <w:rsid w:val="008D3BA3"/>
    <w:rsid w:val="008D3EF4"/>
    <w:rsid w:val="008D404F"/>
    <w:rsid w:val="008D4514"/>
    <w:rsid w:val="008D4579"/>
    <w:rsid w:val="008D4594"/>
    <w:rsid w:val="008D4865"/>
    <w:rsid w:val="008D4ABE"/>
    <w:rsid w:val="008D4C3D"/>
    <w:rsid w:val="008D5CD3"/>
    <w:rsid w:val="008D6671"/>
    <w:rsid w:val="008D7499"/>
    <w:rsid w:val="008E0B96"/>
    <w:rsid w:val="008E1539"/>
    <w:rsid w:val="008E1EE3"/>
    <w:rsid w:val="008E2031"/>
    <w:rsid w:val="008E218F"/>
    <w:rsid w:val="008E3246"/>
    <w:rsid w:val="008E333C"/>
    <w:rsid w:val="008E3500"/>
    <w:rsid w:val="008E3581"/>
    <w:rsid w:val="008E37D7"/>
    <w:rsid w:val="008E4072"/>
    <w:rsid w:val="008E40C5"/>
    <w:rsid w:val="008E4284"/>
    <w:rsid w:val="008E441E"/>
    <w:rsid w:val="008E4442"/>
    <w:rsid w:val="008E4920"/>
    <w:rsid w:val="008E4BF7"/>
    <w:rsid w:val="008E4FAB"/>
    <w:rsid w:val="008E5600"/>
    <w:rsid w:val="008E5715"/>
    <w:rsid w:val="008E58DD"/>
    <w:rsid w:val="008E5AAB"/>
    <w:rsid w:val="008E5C4C"/>
    <w:rsid w:val="008E60EE"/>
    <w:rsid w:val="008E6D4E"/>
    <w:rsid w:val="008E716C"/>
    <w:rsid w:val="008E718B"/>
    <w:rsid w:val="008E72F0"/>
    <w:rsid w:val="008E7409"/>
    <w:rsid w:val="008E79AE"/>
    <w:rsid w:val="008E7BDA"/>
    <w:rsid w:val="008E7CE9"/>
    <w:rsid w:val="008F053A"/>
    <w:rsid w:val="008F071F"/>
    <w:rsid w:val="008F078D"/>
    <w:rsid w:val="008F0A23"/>
    <w:rsid w:val="008F0FA9"/>
    <w:rsid w:val="008F1258"/>
    <w:rsid w:val="008F17E7"/>
    <w:rsid w:val="008F1A9A"/>
    <w:rsid w:val="008F1CAB"/>
    <w:rsid w:val="008F1DEA"/>
    <w:rsid w:val="008F1E59"/>
    <w:rsid w:val="008F209A"/>
    <w:rsid w:val="008F2837"/>
    <w:rsid w:val="008F31D9"/>
    <w:rsid w:val="008F31FD"/>
    <w:rsid w:val="008F38DB"/>
    <w:rsid w:val="008F3D49"/>
    <w:rsid w:val="008F42CB"/>
    <w:rsid w:val="008F432D"/>
    <w:rsid w:val="008F4C36"/>
    <w:rsid w:val="008F5347"/>
    <w:rsid w:val="008F555C"/>
    <w:rsid w:val="008F5A81"/>
    <w:rsid w:val="008F5E56"/>
    <w:rsid w:val="008F5E5A"/>
    <w:rsid w:val="008F5F8A"/>
    <w:rsid w:val="008F6ADD"/>
    <w:rsid w:val="008F6E52"/>
    <w:rsid w:val="008F6EDF"/>
    <w:rsid w:val="008F798D"/>
    <w:rsid w:val="008F7BD5"/>
    <w:rsid w:val="008F7FE9"/>
    <w:rsid w:val="0090104F"/>
    <w:rsid w:val="009011B4"/>
    <w:rsid w:val="009018E9"/>
    <w:rsid w:val="00901B7A"/>
    <w:rsid w:val="00902730"/>
    <w:rsid w:val="00903038"/>
    <w:rsid w:val="009031F3"/>
    <w:rsid w:val="00903370"/>
    <w:rsid w:val="00904004"/>
    <w:rsid w:val="009043A2"/>
    <w:rsid w:val="00904954"/>
    <w:rsid w:val="00904C23"/>
    <w:rsid w:val="009054FD"/>
    <w:rsid w:val="0090570D"/>
    <w:rsid w:val="00905CDC"/>
    <w:rsid w:val="00905D17"/>
    <w:rsid w:val="00906D01"/>
    <w:rsid w:val="0090723D"/>
    <w:rsid w:val="0090744C"/>
    <w:rsid w:val="00907460"/>
    <w:rsid w:val="00907CCC"/>
    <w:rsid w:val="00910137"/>
    <w:rsid w:val="00910640"/>
    <w:rsid w:val="00910B29"/>
    <w:rsid w:val="00910D44"/>
    <w:rsid w:val="00910F25"/>
    <w:rsid w:val="009110B0"/>
    <w:rsid w:val="009110F0"/>
    <w:rsid w:val="009112F2"/>
    <w:rsid w:val="00911942"/>
    <w:rsid w:val="00911DEF"/>
    <w:rsid w:val="00912C64"/>
    <w:rsid w:val="00912C70"/>
    <w:rsid w:val="009130D5"/>
    <w:rsid w:val="0091338B"/>
    <w:rsid w:val="00913815"/>
    <w:rsid w:val="00913E49"/>
    <w:rsid w:val="00914067"/>
    <w:rsid w:val="00914158"/>
    <w:rsid w:val="009142D5"/>
    <w:rsid w:val="00914409"/>
    <w:rsid w:val="00914415"/>
    <w:rsid w:val="00914485"/>
    <w:rsid w:val="00914BBC"/>
    <w:rsid w:val="00914FFA"/>
    <w:rsid w:val="009165D5"/>
    <w:rsid w:val="00916635"/>
    <w:rsid w:val="00916747"/>
    <w:rsid w:val="0091674B"/>
    <w:rsid w:val="00916755"/>
    <w:rsid w:val="00916C26"/>
    <w:rsid w:val="00916CA1"/>
    <w:rsid w:val="00916CBE"/>
    <w:rsid w:val="00917141"/>
    <w:rsid w:val="00917903"/>
    <w:rsid w:val="00917921"/>
    <w:rsid w:val="00917D22"/>
    <w:rsid w:val="00920315"/>
    <w:rsid w:val="00920494"/>
    <w:rsid w:val="0092099E"/>
    <w:rsid w:val="00920CEE"/>
    <w:rsid w:val="0092188D"/>
    <w:rsid w:val="0092198B"/>
    <w:rsid w:val="009219C1"/>
    <w:rsid w:val="00921F79"/>
    <w:rsid w:val="009223BC"/>
    <w:rsid w:val="009223D4"/>
    <w:rsid w:val="00922410"/>
    <w:rsid w:val="0092261A"/>
    <w:rsid w:val="0092304C"/>
    <w:rsid w:val="00923420"/>
    <w:rsid w:val="00923A69"/>
    <w:rsid w:val="00923B00"/>
    <w:rsid w:val="00924DCA"/>
    <w:rsid w:val="00924DCC"/>
    <w:rsid w:val="00925CAF"/>
    <w:rsid w:val="00925DD8"/>
    <w:rsid w:val="00926108"/>
    <w:rsid w:val="00926240"/>
    <w:rsid w:val="009269C1"/>
    <w:rsid w:val="00926EA2"/>
    <w:rsid w:val="00926EA3"/>
    <w:rsid w:val="00926F8F"/>
    <w:rsid w:val="00930496"/>
    <w:rsid w:val="009306F2"/>
    <w:rsid w:val="00930872"/>
    <w:rsid w:val="00931197"/>
    <w:rsid w:val="00931474"/>
    <w:rsid w:val="009317B9"/>
    <w:rsid w:val="00931E71"/>
    <w:rsid w:val="00932898"/>
    <w:rsid w:val="00932DF1"/>
    <w:rsid w:val="00932EF0"/>
    <w:rsid w:val="0093361A"/>
    <w:rsid w:val="009336E0"/>
    <w:rsid w:val="00933C1E"/>
    <w:rsid w:val="009347D1"/>
    <w:rsid w:val="009347E0"/>
    <w:rsid w:val="00934D88"/>
    <w:rsid w:val="00935230"/>
    <w:rsid w:val="00935555"/>
    <w:rsid w:val="009355DD"/>
    <w:rsid w:val="0093599D"/>
    <w:rsid w:val="00935B98"/>
    <w:rsid w:val="00935D07"/>
    <w:rsid w:val="00935E40"/>
    <w:rsid w:val="00935EB3"/>
    <w:rsid w:val="00935F3C"/>
    <w:rsid w:val="009360BE"/>
    <w:rsid w:val="009366E4"/>
    <w:rsid w:val="00936E4F"/>
    <w:rsid w:val="00936FCE"/>
    <w:rsid w:val="009376EF"/>
    <w:rsid w:val="0093795F"/>
    <w:rsid w:val="00937AC3"/>
    <w:rsid w:val="00937B78"/>
    <w:rsid w:val="00937C36"/>
    <w:rsid w:val="00937C80"/>
    <w:rsid w:val="00937DE0"/>
    <w:rsid w:val="009402F5"/>
    <w:rsid w:val="0094054C"/>
    <w:rsid w:val="0094059B"/>
    <w:rsid w:val="00940D81"/>
    <w:rsid w:val="00940DE8"/>
    <w:rsid w:val="00940FDB"/>
    <w:rsid w:val="009411E8"/>
    <w:rsid w:val="00941441"/>
    <w:rsid w:val="0094170F"/>
    <w:rsid w:val="00941760"/>
    <w:rsid w:val="0094193D"/>
    <w:rsid w:val="00941CA5"/>
    <w:rsid w:val="00941CC6"/>
    <w:rsid w:val="00941F3D"/>
    <w:rsid w:val="009420F2"/>
    <w:rsid w:val="009427DE"/>
    <w:rsid w:val="00942CC7"/>
    <w:rsid w:val="009437E7"/>
    <w:rsid w:val="00943953"/>
    <w:rsid w:val="00943E4A"/>
    <w:rsid w:val="00943FD4"/>
    <w:rsid w:val="0094441F"/>
    <w:rsid w:val="009447E1"/>
    <w:rsid w:val="00944849"/>
    <w:rsid w:val="00944AAB"/>
    <w:rsid w:val="0094522E"/>
    <w:rsid w:val="009452C7"/>
    <w:rsid w:val="0094550F"/>
    <w:rsid w:val="00945511"/>
    <w:rsid w:val="0094610A"/>
    <w:rsid w:val="009462BC"/>
    <w:rsid w:val="0094641D"/>
    <w:rsid w:val="009464B5"/>
    <w:rsid w:val="00946CED"/>
    <w:rsid w:val="00947034"/>
    <w:rsid w:val="0094745D"/>
    <w:rsid w:val="009475B9"/>
    <w:rsid w:val="00947A62"/>
    <w:rsid w:val="00947BC5"/>
    <w:rsid w:val="00947D28"/>
    <w:rsid w:val="00947DF8"/>
    <w:rsid w:val="0095047B"/>
    <w:rsid w:val="00950C54"/>
    <w:rsid w:val="00950E26"/>
    <w:rsid w:val="00951257"/>
    <w:rsid w:val="0095162B"/>
    <w:rsid w:val="009519E8"/>
    <w:rsid w:val="009526D9"/>
    <w:rsid w:val="00952778"/>
    <w:rsid w:val="0095277C"/>
    <w:rsid w:val="00952D76"/>
    <w:rsid w:val="009530A8"/>
    <w:rsid w:val="00954148"/>
    <w:rsid w:val="0095417A"/>
    <w:rsid w:val="009545FD"/>
    <w:rsid w:val="00954793"/>
    <w:rsid w:val="00955358"/>
    <w:rsid w:val="009556FC"/>
    <w:rsid w:val="00955822"/>
    <w:rsid w:val="009563C3"/>
    <w:rsid w:val="00956A03"/>
    <w:rsid w:val="00957326"/>
    <w:rsid w:val="0095741D"/>
    <w:rsid w:val="00957B8E"/>
    <w:rsid w:val="00957C3D"/>
    <w:rsid w:val="00960897"/>
    <w:rsid w:val="00960CD1"/>
    <w:rsid w:val="00961077"/>
    <w:rsid w:val="00961335"/>
    <w:rsid w:val="00961CF4"/>
    <w:rsid w:val="009622E1"/>
    <w:rsid w:val="0096258D"/>
    <w:rsid w:val="009629C1"/>
    <w:rsid w:val="009629F2"/>
    <w:rsid w:val="00962ABC"/>
    <w:rsid w:val="00963060"/>
    <w:rsid w:val="00963C8D"/>
    <w:rsid w:val="00963E20"/>
    <w:rsid w:val="00963F3E"/>
    <w:rsid w:val="00963F43"/>
    <w:rsid w:val="00964060"/>
    <w:rsid w:val="009642CB"/>
    <w:rsid w:val="009643A7"/>
    <w:rsid w:val="00964A22"/>
    <w:rsid w:val="00964B81"/>
    <w:rsid w:val="00964BBE"/>
    <w:rsid w:val="00964F19"/>
    <w:rsid w:val="00964F91"/>
    <w:rsid w:val="00965440"/>
    <w:rsid w:val="00966131"/>
    <w:rsid w:val="0096614A"/>
    <w:rsid w:val="00966585"/>
    <w:rsid w:val="009666C8"/>
    <w:rsid w:val="00966D2A"/>
    <w:rsid w:val="00967438"/>
    <w:rsid w:val="009706BF"/>
    <w:rsid w:val="009708AE"/>
    <w:rsid w:val="00971487"/>
    <w:rsid w:val="00971927"/>
    <w:rsid w:val="009721F2"/>
    <w:rsid w:val="00972805"/>
    <w:rsid w:val="00972D73"/>
    <w:rsid w:val="00972E32"/>
    <w:rsid w:val="00973204"/>
    <w:rsid w:val="00973768"/>
    <w:rsid w:val="00973779"/>
    <w:rsid w:val="00973839"/>
    <w:rsid w:val="00974849"/>
    <w:rsid w:val="00974E7E"/>
    <w:rsid w:val="00974FCD"/>
    <w:rsid w:val="009752C1"/>
    <w:rsid w:val="009752D0"/>
    <w:rsid w:val="0097562F"/>
    <w:rsid w:val="0097569C"/>
    <w:rsid w:val="00975A60"/>
    <w:rsid w:val="00975E59"/>
    <w:rsid w:val="00975F77"/>
    <w:rsid w:val="0097657F"/>
    <w:rsid w:val="009775E6"/>
    <w:rsid w:val="0097762E"/>
    <w:rsid w:val="00980025"/>
    <w:rsid w:val="00980364"/>
    <w:rsid w:val="00980602"/>
    <w:rsid w:val="009808DB"/>
    <w:rsid w:val="009809EC"/>
    <w:rsid w:val="009809ED"/>
    <w:rsid w:val="00980C00"/>
    <w:rsid w:val="00981022"/>
    <w:rsid w:val="00981085"/>
    <w:rsid w:val="0098143A"/>
    <w:rsid w:val="009816F7"/>
    <w:rsid w:val="009817FF"/>
    <w:rsid w:val="00982A76"/>
    <w:rsid w:val="00982AAB"/>
    <w:rsid w:val="00982D44"/>
    <w:rsid w:val="00982E20"/>
    <w:rsid w:val="00982FAC"/>
    <w:rsid w:val="00983580"/>
    <w:rsid w:val="0098395B"/>
    <w:rsid w:val="00983F9C"/>
    <w:rsid w:val="00984282"/>
    <w:rsid w:val="00984725"/>
    <w:rsid w:val="00984872"/>
    <w:rsid w:val="009848AF"/>
    <w:rsid w:val="009849DA"/>
    <w:rsid w:val="00984A40"/>
    <w:rsid w:val="00984BE4"/>
    <w:rsid w:val="00984D9F"/>
    <w:rsid w:val="00984EBF"/>
    <w:rsid w:val="00985169"/>
    <w:rsid w:val="00985213"/>
    <w:rsid w:val="009854B2"/>
    <w:rsid w:val="00985769"/>
    <w:rsid w:val="00985929"/>
    <w:rsid w:val="00985A2E"/>
    <w:rsid w:val="00985C0E"/>
    <w:rsid w:val="00985D24"/>
    <w:rsid w:val="00985E64"/>
    <w:rsid w:val="00985EBE"/>
    <w:rsid w:val="009862B3"/>
    <w:rsid w:val="0098649F"/>
    <w:rsid w:val="00986CB0"/>
    <w:rsid w:val="009876C4"/>
    <w:rsid w:val="009879D1"/>
    <w:rsid w:val="00987A77"/>
    <w:rsid w:val="00987BB3"/>
    <w:rsid w:val="00987D6B"/>
    <w:rsid w:val="00987E14"/>
    <w:rsid w:val="00987F7B"/>
    <w:rsid w:val="009900A3"/>
    <w:rsid w:val="009906C6"/>
    <w:rsid w:val="00990993"/>
    <w:rsid w:val="00991289"/>
    <w:rsid w:val="0099175D"/>
    <w:rsid w:val="00991FAB"/>
    <w:rsid w:val="00992A80"/>
    <w:rsid w:val="00993065"/>
    <w:rsid w:val="009932CD"/>
    <w:rsid w:val="00993575"/>
    <w:rsid w:val="00993741"/>
    <w:rsid w:val="00993920"/>
    <w:rsid w:val="00993974"/>
    <w:rsid w:val="009942CC"/>
    <w:rsid w:val="009944EE"/>
    <w:rsid w:val="00994AF7"/>
    <w:rsid w:val="00994BA6"/>
    <w:rsid w:val="00994C67"/>
    <w:rsid w:val="00994CA2"/>
    <w:rsid w:val="00994D33"/>
    <w:rsid w:val="00994F6E"/>
    <w:rsid w:val="0099556B"/>
    <w:rsid w:val="0099581F"/>
    <w:rsid w:val="00995A87"/>
    <w:rsid w:val="00995F8E"/>
    <w:rsid w:val="0099626B"/>
    <w:rsid w:val="009962C2"/>
    <w:rsid w:val="00996361"/>
    <w:rsid w:val="0099649F"/>
    <w:rsid w:val="00996DA3"/>
    <w:rsid w:val="0099773A"/>
    <w:rsid w:val="00997DA0"/>
    <w:rsid w:val="009A0511"/>
    <w:rsid w:val="009A0A71"/>
    <w:rsid w:val="009A0B84"/>
    <w:rsid w:val="009A1084"/>
    <w:rsid w:val="009A1214"/>
    <w:rsid w:val="009A14EE"/>
    <w:rsid w:val="009A1ED9"/>
    <w:rsid w:val="009A217C"/>
    <w:rsid w:val="009A2323"/>
    <w:rsid w:val="009A24FB"/>
    <w:rsid w:val="009A2AA8"/>
    <w:rsid w:val="009A32DB"/>
    <w:rsid w:val="009A38A8"/>
    <w:rsid w:val="009A3CAC"/>
    <w:rsid w:val="009A5080"/>
    <w:rsid w:val="009A5DD8"/>
    <w:rsid w:val="009A5F9B"/>
    <w:rsid w:val="009A6037"/>
    <w:rsid w:val="009A6170"/>
    <w:rsid w:val="009A6446"/>
    <w:rsid w:val="009A6C47"/>
    <w:rsid w:val="009A782E"/>
    <w:rsid w:val="009B0BF1"/>
    <w:rsid w:val="009B0F59"/>
    <w:rsid w:val="009B129B"/>
    <w:rsid w:val="009B1A5D"/>
    <w:rsid w:val="009B1F30"/>
    <w:rsid w:val="009B1F68"/>
    <w:rsid w:val="009B2286"/>
    <w:rsid w:val="009B24AC"/>
    <w:rsid w:val="009B31BE"/>
    <w:rsid w:val="009B3434"/>
    <w:rsid w:val="009B345A"/>
    <w:rsid w:val="009B46E6"/>
    <w:rsid w:val="009B4C88"/>
    <w:rsid w:val="009B4F04"/>
    <w:rsid w:val="009B4F12"/>
    <w:rsid w:val="009B52E3"/>
    <w:rsid w:val="009B57E0"/>
    <w:rsid w:val="009B5CAE"/>
    <w:rsid w:val="009B5F04"/>
    <w:rsid w:val="009B6040"/>
    <w:rsid w:val="009B65A0"/>
    <w:rsid w:val="009B6C85"/>
    <w:rsid w:val="009B6C9C"/>
    <w:rsid w:val="009B6D4A"/>
    <w:rsid w:val="009B6FCA"/>
    <w:rsid w:val="009B708E"/>
    <w:rsid w:val="009B77D5"/>
    <w:rsid w:val="009B77F7"/>
    <w:rsid w:val="009B785C"/>
    <w:rsid w:val="009B7982"/>
    <w:rsid w:val="009B79AC"/>
    <w:rsid w:val="009C04B6"/>
    <w:rsid w:val="009C0688"/>
    <w:rsid w:val="009C132C"/>
    <w:rsid w:val="009C1625"/>
    <w:rsid w:val="009C1E2E"/>
    <w:rsid w:val="009C1E45"/>
    <w:rsid w:val="009C1F77"/>
    <w:rsid w:val="009C1F80"/>
    <w:rsid w:val="009C2069"/>
    <w:rsid w:val="009C21E8"/>
    <w:rsid w:val="009C28AB"/>
    <w:rsid w:val="009C296F"/>
    <w:rsid w:val="009C29C2"/>
    <w:rsid w:val="009C30E3"/>
    <w:rsid w:val="009C32D5"/>
    <w:rsid w:val="009C3D92"/>
    <w:rsid w:val="009C42D3"/>
    <w:rsid w:val="009C44A0"/>
    <w:rsid w:val="009C4BC5"/>
    <w:rsid w:val="009C51EC"/>
    <w:rsid w:val="009C55C3"/>
    <w:rsid w:val="009C638F"/>
    <w:rsid w:val="009C64E7"/>
    <w:rsid w:val="009C6621"/>
    <w:rsid w:val="009C67E9"/>
    <w:rsid w:val="009C6C7B"/>
    <w:rsid w:val="009C6E9F"/>
    <w:rsid w:val="009C7ECE"/>
    <w:rsid w:val="009C7EFF"/>
    <w:rsid w:val="009D00FB"/>
    <w:rsid w:val="009D0494"/>
    <w:rsid w:val="009D1E66"/>
    <w:rsid w:val="009D23D2"/>
    <w:rsid w:val="009D2407"/>
    <w:rsid w:val="009D29FD"/>
    <w:rsid w:val="009D2C91"/>
    <w:rsid w:val="009D305E"/>
    <w:rsid w:val="009D317A"/>
    <w:rsid w:val="009D363F"/>
    <w:rsid w:val="009D3658"/>
    <w:rsid w:val="009D3A64"/>
    <w:rsid w:val="009D4613"/>
    <w:rsid w:val="009D4EA0"/>
    <w:rsid w:val="009D553E"/>
    <w:rsid w:val="009D5731"/>
    <w:rsid w:val="009D59AF"/>
    <w:rsid w:val="009D5E05"/>
    <w:rsid w:val="009D627D"/>
    <w:rsid w:val="009D66E0"/>
    <w:rsid w:val="009D6C81"/>
    <w:rsid w:val="009D6FB0"/>
    <w:rsid w:val="009D78E1"/>
    <w:rsid w:val="009D7EF0"/>
    <w:rsid w:val="009E0B34"/>
    <w:rsid w:val="009E0DDE"/>
    <w:rsid w:val="009E0E92"/>
    <w:rsid w:val="009E0F61"/>
    <w:rsid w:val="009E1064"/>
    <w:rsid w:val="009E10CF"/>
    <w:rsid w:val="009E10F5"/>
    <w:rsid w:val="009E1650"/>
    <w:rsid w:val="009E1B03"/>
    <w:rsid w:val="009E2062"/>
    <w:rsid w:val="009E2129"/>
    <w:rsid w:val="009E234C"/>
    <w:rsid w:val="009E237B"/>
    <w:rsid w:val="009E26B4"/>
    <w:rsid w:val="009E2B8A"/>
    <w:rsid w:val="009E2CAE"/>
    <w:rsid w:val="009E2E5A"/>
    <w:rsid w:val="009E396B"/>
    <w:rsid w:val="009E4914"/>
    <w:rsid w:val="009E4C90"/>
    <w:rsid w:val="009E4EFC"/>
    <w:rsid w:val="009E5371"/>
    <w:rsid w:val="009E55C7"/>
    <w:rsid w:val="009E57E7"/>
    <w:rsid w:val="009E58C0"/>
    <w:rsid w:val="009E65AC"/>
    <w:rsid w:val="009E67B4"/>
    <w:rsid w:val="009E72B4"/>
    <w:rsid w:val="009E73CB"/>
    <w:rsid w:val="009E782E"/>
    <w:rsid w:val="009F0078"/>
    <w:rsid w:val="009F067C"/>
    <w:rsid w:val="009F13C5"/>
    <w:rsid w:val="009F1588"/>
    <w:rsid w:val="009F16BF"/>
    <w:rsid w:val="009F170E"/>
    <w:rsid w:val="009F1FE0"/>
    <w:rsid w:val="009F2596"/>
    <w:rsid w:val="009F2814"/>
    <w:rsid w:val="009F3068"/>
    <w:rsid w:val="009F3245"/>
    <w:rsid w:val="009F37AF"/>
    <w:rsid w:val="009F3B8B"/>
    <w:rsid w:val="009F42D3"/>
    <w:rsid w:val="009F4773"/>
    <w:rsid w:val="009F4E33"/>
    <w:rsid w:val="009F5465"/>
    <w:rsid w:val="009F566A"/>
    <w:rsid w:val="009F60BA"/>
    <w:rsid w:val="009F610B"/>
    <w:rsid w:val="009F6642"/>
    <w:rsid w:val="009F67D5"/>
    <w:rsid w:val="009F6B87"/>
    <w:rsid w:val="00A0081A"/>
    <w:rsid w:val="00A0125C"/>
    <w:rsid w:val="00A013A4"/>
    <w:rsid w:val="00A01AC1"/>
    <w:rsid w:val="00A024DC"/>
    <w:rsid w:val="00A02648"/>
    <w:rsid w:val="00A02CE9"/>
    <w:rsid w:val="00A03152"/>
    <w:rsid w:val="00A03318"/>
    <w:rsid w:val="00A03967"/>
    <w:rsid w:val="00A039FA"/>
    <w:rsid w:val="00A03A4F"/>
    <w:rsid w:val="00A03C8D"/>
    <w:rsid w:val="00A03EEF"/>
    <w:rsid w:val="00A041CA"/>
    <w:rsid w:val="00A048B7"/>
    <w:rsid w:val="00A04B29"/>
    <w:rsid w:val="00A053D5"/>
    <w:rsid w:val="00A0556A"/>
    <w:rsid w:val="00A05647"/>
    <w:rsid w:val="00A05ED1"/>
    <w:rsid w:val="00A05EE1"/>
    <w:rsid w:val="00A064BA"/>
    <w:rsid w:val="00A066BC"/>
    <w:rsid w:val="00A0698C"/>
    <w:rsid w:val="00A071E1"/>
    <w:rsid w:val="00A07261"/>
    <w:rsid w:val="00A0773B"/>
    <w:rsid w:val="00A107D3"/>
    <w:rsid w:val="00A10EFB"/>
    <w:rsid w:val="00A115B6"/>
    <w:rsid w:val="00A11B08"/>
    <w:rsid w:val="00A11F99"/>
    <w:rsid w:val="00A12004"/>
    <w:rsid w:val="00A1219B"/>
    <w:rsid w:val="00A125E7"/>
    <w:rsid w:val="00A12C33"/>
    <w:rsid w:val="00A130AC"/>
    <w:rsid w:val="00A13A21"/>
    <w:rsid w:val="00A13C87"/>
    <w:rsid w:val="00A1421C"/>
    <w:rsid w:val="00A14BA6"/>
    <w:rsid w:val="00A14DD2"/>
    <w:rsid w:val="00A14EB2"/>
    <w:rsid w:val="00A150A3"/>
    <w:rsid w:val="00A154D3"/>
    <w:rsid w:val="00A157E0"/>
    <w:rsid w:val="00A15889"/>
    <w:rsid w:val="00A15B85"/>
    <w:rsid w:val="00A15F2F"/>
    <w:rsid w:val="00A16070"/>
    <w:rsid w:val="00A1610E"/>
    <w:rsid w:val="00A16A72"/>
    <w:rsid w:val="00A16BA3"/>
    <w:rsid w:val="00A16C80"/>
    <w:rsid w:val="00A16CD0"/>
    <w:rsid w:val="00A16EC7"/>
    <w:rsid w:val="00A16F0D"/>
    <w:rsid w:val="00A178E3"/>
    <w:rsid w:val="00A17DAE"/>
    <w:rsid w:val="00A2034D"/>
    <w:rsid w:val="00A203DB"/>
    <w:rsid w:val="00A206CF"/>
    <w:rsid w:val="00A208B2"/>
    <w:rsid w:val="00A2176E"/>
    <w:rsid w:val="00A21B27"/>
    <w:rsid w:val="00A224C8"/>
    <w:rsid w:val="00A2271C"/>
    <w:rsid w:val="00A22D60"/>
    <w:rsid w:val="00A230C8"/>
    <w:rsid w:val="00A2349C"/>
    <w:rsid w:val="00A23FAD"/>
    <w:rsid w:val="00A249A0"/>
    <w:rsid w:val="00A24AAF"/>
    <w:rsid w:val="00A24C87"/>
    <w:rsid w:val="00A24E03"/>
    <w:rsid w:val="00A25095"/>
    <w:rsid w:val="00A25A32"/>
    <w:rsid w:val="00A25C1C"/>
    <w:rsid w:val="00A25E33"/>
    <w:rsid w:val="00A26B2F"/>
    <w:rsid w:val="00A26C17"/>
    <w:rsid w:val="00A26C24"/>
    <w:rsid w:val="00A26C6E"/>
    <w:rsid w:val="00A26F78"/>
    <w:rsid w:val="00A273E2"/>
    <w:rsid w:val="00A302F4"/>
    <w:rsid w:val="00A30640"/>
    <w:rsid w:val="00A306AE"/>
    <w:rsid w:val="00A307CE"/>
    <w:rsid w:val="00A30A9B"/>
    <w:rsid w:val="00A30CBD"/>
    <w:rsid w:val="00A30FDE"/>
    <w:rsid w:val="00A30FFB"/>
    <w:rsid w:val="00A310C1"/>
    <w:rsid w:val="00A314DF"/>
    <w:rsid w:val="00A31696"/>
    <w:rsid w:val="00A31D74"/>
    <w:rsid w:val="00A32462"/>
    <w:rsid w:val="00A32582"/>
    <w:rsid w:val="00A3268A"/>
    <w:rsid w:val="00A327AD"/>
    <w:rsid w:val="00A32916"/>
    <w:rsid w:val="00A329A9"/>
    <w:rsid w:val="00A329B9"/>
    <w:rsid w:val="00A32B90"/>
    <w:rsid w:val="00A331F3"/>
    <w:rsid w:val="00A33415"/>
    <w:rsid w:val="00A336B1"/>
    <w:rsid w:val="00A33847"/>
    <w:rsid w:val="00A33870"/>
    <w:rsid w:val="00A3395F"/>
    <w:rsid w:val="00A33C81"/>
    <w:rsid w:val="00A33E98"/>
    <w:rsid w:val="00A33FEB"/>
    <w:rsid w:val="00A34706"/>
    <w:rsid w:val="00A348F4"/>
    <w:rsid w:val="00A34DF7"/>
    <w:rsid w:val="00A352A9"/>
    <w:rsid w:val="00A35554"/>
    <w:rsid w:val="00A35558"/>
    <w:rsid w:val="00A35679"/>
    <w:rsid w:val="00A356F4"/>
    <w:rsid w:val="00A3580F"/>
    <w:rsid w:val="00A35CFF"/>
    <w:rsid w:val="00A361D0"/>
    <w:rsid w:val="00A36210"/>
    <w:rsid w:val="00A362DB"/>
    <w:rsid w:val="00A3683A"/>
    <w:rsid w:val="00A36D55"/>
    <w:rsid w:val="00A36D7B"/>
    <w:rsid w:val="00A37775"/>
    <w:rsid w:val="00A37D80"/>
    <w:rsid w:val="00A404A7"/>
    <w:rsid w:val="00A406A4"/>
    <w:rsid w:val="00A4076D"/>
    <w:rsid w:val="00A40B14"/>
    <w:rsid w:val="00A40B6E"/>
    <w:rsid w:val="00A40B80"/>
    <w:rsid w:val="00A40BEC"/>
    <w:rsid w:val="00A4108E"/>
    <w:rsid w:val="00A412CE"/>
    <w:rsid w:val="00A41319"/>
    <w:rsid w:val="00A41AB1"/>
    <w:rsid w:val="00A4235D"/>
    <w:rsid w:val="00A424A4"/>
    <w:rsid w:val="00A42716"/>
    <w:rsid w:val="00A42CCB"/>
    <w:rsid w:val="00A4333F"/>
    <w:rsid w:val="00A441C0"/>
    <w:rsid w:val="00A442EC"/>
    <w:rsid w:val="00A444C0"/>
    <w:rsid w:val="00A44B87"/>
    <w:rsid w:val="00A44CBE"/>
    <w:rsid w:val="00A44D01"/>
    <w:rsid w:val="00A45378"/>
    <w:rsid w:val="00A45578"/>
    <w:rsid w:val="00A45902"/>
    <w:rsid w:val="00A45F90"/>
    <w:rsid w:val="00A463B7"/>
    <w:rsid w:val="00A464C7"/>
    <w:rsid w:val="00A46537"/>
    <w:rsid w:val="00A46827"/>
    <w:rsid w:val="00A46B73"/>
    <w:rsid w:val="00A46BB1"/>
    <w:rsid w:val="00A4702B"/>
    <w:rsid w:val="00A470A2"/>
    <w:rsid w:val="00A5060A"/>
    <w:rsid w:val="00A50A73"/>
    <w:rsid w:val="00A50E27"/>
    <w:rsid w:val="00A5140B"/>
    <w:rsid w:val="00A51566"/>
    <w:rsid w:val="00A515A9"/>
    <w:rsid w:val="00A5173C"/>
    <w:rsid w:val="00A517B6"/>
    <w:rsid w:val="00A51880"/>
    <w:rsid w:val="00A518B5"/>
    <w:rsid w:val="00A5196D"/>
    <w:rsid w:val="00A51B92"/>
    <w:rsid w:val="00A51BBB"/>
    <w:rsid w:val="00A52AB8"/>
    <w:rsid w:val="00A52B4D"/>
    <w:rsid w:val="00A52DDE"/>
    <w:rsid w:val="00A531FB"/>
    <w:rsid w:val="00A5328B"/>
    <w:rsid w:val="00A53469"/>
    <w:rsid w:val="00A5355D"/>
    <w:rsid w:val="00A54230"/>
    <w:rsid w:val="00A545A1"/>
    <w:rsid w:val="00A54621"/>
    <w:rsid w:val="00A5519B"/>
    <w:rsid w:val="00A55254"/>
    <w:rsid w:val="00A552C3"/>
    <w:rsid w:val="00A558D9"/>
    <w:rsid w:val="00A55D82"/>
    <w:rsid w:val="00A55ECA"/>
    <w:rsid w:val="00A55F92"/>
    <w:rsid w:val="00A566C2"/>
    <w:rsid w:val="00A568FC"/>
    <w:rsid w:val="00A56C6B"/>
    <w:rsid w:val="00A57333"/>
    <w:rsid w:val="00A577C2"/>
    <w:rsid w:val="00A57AF3"/>
    <w:rsid w:val="00A57E29"/>
    <w:rsid w:val="00A57EC5"/>
    <w:rsid w:val="00A603BA"/>
    <w:rsid w:val="00A606D3"/>
    <w:rsid w:val="00A608BE"/>
    <w:rsid w:val="00A60A15"/>
    <w:rsid w:val="00A60BBD"/>
    <w:rsid w:val="00A60D6D"/>
    <w:rsid w:val="00A60F2A"/>
    <w:rsid w:val="00A6147F"/>
    <w:rsid w:val="00A616DA"/>
    <w:rsid w:val="00A61A0A"/>
    <w:rsid w:val="00A61EEE"/>
    <w:rsid w:val="00A61FC4"/>
    <w:rsid w:val="00A6242B"/>
    <w:rsid w:val="00A62554"/>
    <w:rsid w:val="00A62AFF"/>
    <w:rsid w:val="00A62BD4"/>
    <w:rsid w:val="00A62BF1"/>
    <w:rsid w:val="00A633A7"/>
    <w:rsid w:val="00A6348A"/>
    <w:rsid w:val="00A63C8F"/>
    <w:rsid w:val="00A63D9C"/>
    <w:rsid w:val="00A642B7"/>
    <w:rsid w:val="00A646A5"/>
    <w:rsid w:val="00A6507D"/>
    <w:rsid w:val="00A657AE"/>
    <w:rsid w:val="00A658DE"/>
    <w:rsid w:val="00A65BE0"/>
    <w:rsid w:val="00A668C8"/>
    <w:rsid w:val="00A67185"/>
    <w:rsid w:val="00A6785A"/>
    <w:rsid w:val="00A70323"/>
    <w:rsid w:val="00A70730"/>
    <w:rsid w:val="00A70A3B"/>
    <w:rsid w:val="00A70B20"/>
    <w:rsid w:val="00A70D6B"/>
    <w:rsid w:val="00A71B81"/>
    <w:rsid w:val="00A71C9C"/>
    <w:rsid w:val="00A71DC5"/>
    <w:rsid w:val="00A727BF"/>
    <w:rsid w:val="00A72AD0"/>
    <w:rsid w:val="00A72BD6"/>
    <w:rsid w:val="00A72C6E"/>
    <w:rsid w:val="00A72D32"/>
    <w:rsid w:val="00A734A5"/>
    <w:rsid w:val="00A73808"/>
    <w:rsid w:val="00A7468F"/>
    <w:rsid w:val="00A74C8D"/>
    <w:rsid w:val="00A74E50"/>
    <w:rsid w:val="00A74FE6"/>
    <w:rsid w:val="00A750A8"/>
    <w:rsid w:val="00A75275"/>
    <w:rsid w:val="00A752E2"/>
    <w:rsid w:val="00A75333"/>
    <w:rsid w:val="00A75460"/>
    <w:rsid w:val="00A754C3"/>
    <w:rsid w:val="00A75570"/>
    <w:rsid w:val="00A7558E"/>
    <w:rsid w:val="00A75A57"/>
    <w:rsid w:val="00A76AFC"/>
    <w:rsid w:val="00A76EF3"/>
    <w:rsid w:val="00A7726B"/>
    <w:rsid w:val="00A77B1F"/>
    <w:rsid w:val="00A77D47"/>
    <w:rsid w:val="00A802E4"/>
    <w:rsid w:val="00A80334"/>
    <w:rsid w:val="00A8041B"/>
    <w:rsid w:val="00A80672"/>
    <w:rsid w:val="00A808FC"/>
    <w:rsid w:val="00A80A26"/>
    <w:rsid w:val="00A80C1F"/>
    <w:rsid w:val="00A80E7E"/>
    <w:rsid w:val="00A8139C"/>
    <w:rsid w:val="00A81C1B"/>
    <w:rsid w:val="00A81C8F"/>
    <w:rsid w:val="00A81CD0"/>
    <w:rsid w:val="00A82234"/>
    <w:rsid w:val="00A822AD"/>
    <w:rsid w:val="00A82654"/>
    <w:rsid w:val="00A826B2"/>
    <w:rsid w:val="00A82D83"/>
    <w:rsid w:val="00A82E64"/>
    <w:rsid w:val="00A83090"/>
    <w:rsid w:val="00A8353C"/>
    <w:rsid w:val="00A8386B"/>
    <w:rsid w:val="00A83A25"/>
    <w:rsid w:val="00A83F30"/>
    <w:rsid w:val="00A8452F"/>
    <w:rsid w:val="00A84641"/>
    <w:rsid w:val="00A8476B"/>
    <w:rsid w:val="00A84BBB"/>
    <w:rsid w:val="00A84CEE"/>
    <w:rsid w:val="00A84F2D"/>
    <w:rsid w:val="00A84FC2"/>
    <w:rsid w:val="00A851EE"/>
    <w:rsid w:val="00A85FDD"/>
    <w:rsid w:val="00A8602E"/>
    <w:rsid w:val="00A8641B"/>
    <w:rsid w:val="00A87011"/>
    <w:rsid w:val="00A879A9"/>
    <w:rsid w:val="00A87AE2"/>
    <w:rsid w:val="00A87B28"/>
    <w:rsid w:val="00A87CB0"/>
    <w:rsid w:val="00A90541"/>
    <w:rsid w:val="00A909E2"/>
    <w:rsid w:val="00A90B07"/>
    <w:rsid w:val="00A90EA9"/>
    <w:rsid w:val="00A9168A"/>
    <w:rsid w:val="00A91B39"/>
    <w:rsid w:val="00A91B6B"/>
    <w:rsid w:val="00A920ED"/>
    <w:rsid w:val="00A927AE"/>
    <w:rsid w:val="00A92A60"/>
    <w:rsid w:val="00A92D59"/>
    <w:rsid w:val="00A92E4F"/>
    <w:rsid w:val="00A938F7"/>
    <w:rsid w:val="00A93A32"/>
    <w:rsid w:val="00A93D4F"/>
    <w:rsid w:val="00A941CC"/>
    <w:rsid w:val="00A94C26"/>
    <w:rsid w:val="00A957D7"/>
    <w:rsid w:val="00A9596F"/>
    <w:rsid w:val="00A95A11"/>
    <w:rsid w:val="00A95CA6"/>
    <w:rsid w:val="00A963DC"/>
    <w:rsid w:val="00A964E3"/>
    <w:rsid w:val="00A967AA"/>
    <w:rsid w:val="00A96AC4"/>
    <w:rsid w:val="00A96C44"/>
    <w:rsid w:val="00A9759E"/>
    <w:rsid w:val="00A9790B"/>
    <w:rsid w:val="00A979C0"/>
    <w:rsid w:val="00AA0139"/>
    <w:rsid w:val="00AA0409"/>
    <w:rsid w:val="00AA08A0"/>
    <w:rsid w:val="00AA09FC"/>
    <w:rsid w:val="00AA0A4A"/>
    <w:rsid w:val="00AA0C3E"/>
    <w:rsid w:val="00AA151A"/>
    <w:rsid w:val="00AA16AE"/>
    <w:rsid w:val="00AA16ED"/>
    <w:rsid w:val="00AA1802"/>
    <w:rsid w:val="00AA1C5C"/>
    <w:rsid w:val="00AA240A"/>
    <w:rsid w:val="00AA2717"/>
    <w:rsid w:val="00AA2F90"/>
    <w:rsid w:val="00AA30D1"/>
    <w:rsid w:val="00AA32F5"/>
    <w:rsid w:val="00AA3B08"/>
    <w:rsid w:val="00AA3C03"/>
    <w:rsid w:val="00AA3EC4"/>
    <w:rsid w:val="00AA4388"/>
    <w:rsid w:val="00AA4819"/>
    <w:rsid w:val="00AA49B0"/>
    <w:rsid w:val="00AA4B59"/>
    <w:rsid w:val="00AA4E04"/>
    <w:rsid w:val="00AA585C"/>
    <w:rsid w:val="00AA5A36"/>
    <w:rsid w:val="00AA5ACD"/>
    <w:rsid w:val="00AA5EAF"/>
    <w:rsid w:val="00AA5F37"/>
    <w:rsid w:val="00AA65AD"/>
    <w:rsid w:val="00AA66B9"/>
    <w:rsid w:val="00AA68DF"/>
    <w:rsid w:val="00AA6B12"/>
    <w:rsid w:val="00AA7409"/>
    <w:rsid w:val="00AA75D5"/>
    <w:rsid w:val="00AA77DE"/>
    <w:rsid w:val="00AA7D5A"/>
    <w:rsid w:val="00AB06DE"/>
    <w:rsid w:val="00AB0BD0"/>
    <w:rsid w:val="00AB0DAD"/>
    <w:rsid w:val="00AB1E9E"/>
    <w:rsid w:val="00AB1EB9"/>
    <w:rsid w:val="00AB2173"/>
    <w:rsid w:val="00AB2685"/>
    <w:rsid w:val="00AB2A60"/>
    <w:rsid w:val="00AB35F8"/>
    <w:rsid w:val="00AB3C87"/>
    <w:rsid w:val="00AB3F9F"/>
    <w:rsid w:val="00AB4597"/>
    <w:rsid w:val="00AB4C79"/>
    <w:rsid w:val="00AB4ED5"/>
    <w:rsid w:val="00AB5542"/>
    <w:rsid w:val="00AB5547"/>
    <w:rsid w:val="00AB626D"/>
    <w:rsid w:val="00AB6646"/>
    <w:rsid w:val="00AB6745"/>
    <w:rsid w:val="00AB6E9A"/>
    <w:rsid w:val="00AB704F"/>
    <w:rsid w:val="00AB73BC"/>
    <w:rsid w:val="00AB76EC"/>
    <w:rsid w:val="00AB789A"/>
    <w:rsid w:val="00AC0680"/>
    <w:rsid w:val="00AC099F"/>
    <w:rsid w:val="00AC1483"/>
    <w:rsid w:val="00AC16BE"/>
    <w:rsid w:val="00AC18F0"/>
    <w:rsid w:val="00AC1C8E"/>
    <w:rsid w:val="00AC1CFD"/>
    <w:rsid w:val="00AC2387"/>
    <w:rsid w:val="00AC2DCE"/>
    <w:rsid w:val="00AC3326"/>
    <w:rsid w:val="00AC362E"/>
    <w:rsid w:val="00AC3B79"/>
    <w:rsid w:val="00AC3C81"/>
    <w:rsid w:val="00AC4478"/>
    <w:rsid w:val="00AC496A"/>
    <w:rsid w:val="00AC505D"/>
    <w:rsid w:val="00AC556A"/>
    <w:rsid w:val="00AC665D"/>
    <w:rsid w:val="00AC6B1B"/>
    <w:rsid w:val="00AC6B55"/>
    <w:rsid w:val="00AC6F37"/>
    <w:rsid w:val="00AC732F"/>
    <w:rsid w:val="00AC74B8"/>
    <w:rsid w:val="00AC78C6"/>
    <w:rsid w:val="00AD0CEC"/>
    <w:rsid w:val="00AD1889"/>
    <w:rsid w:val="00AD1BF2"/>
    <w:rsid w:val="00AD1E6D"/>
    <w:rsid w:val="00AD1FCD"/>
    <w:rsid w:val="00AD2380"/>
    <w:rsid w:val="00AD2572"/>
    <w:rsid w:val="00AD338D"/>
    <w:rsid w:val="00AD35AA"/>
    <w:rsid w:val="00AD3A25"/>
    <w:rsid w:val="00AD3D8F"/>
    <w:rsid w:val="00AD43C8"/>
    <w:rsid w:val="00AD5539"/>
    <w:rsid w:val="00AD5F9A"/>
    <w:rsid w:val="00AD66D1"/>
    <w:rsid w:val="00AD71B5"/>
    <w:rsid w:val="00AD752F"/>
    <w:rsid w:val="00AD76C1"/>
    <w:rsid w:val="00AD77E2"/>
    <w:rsid w:val="00AD7977"/>
    <w:rsid w:val="00AD7C46"/>
    <w:rsid w:val="00AD7EB2"/>
    <w:rsid w:val="00AE0DB4"/>
    <w:rsid w:val="00AE0F02"/>
    <w:rsid w:val="00AE0FF9"/>
    <w:rsid w:val="00AE10A5"/>
    <w:rsid w:val="00AE12D8"/>
    <w:rsid w:val="00AE17E1"/>
    <w:rsid w:val="00AE1A31"/>
    <w:rsid w:val="00AE1B72"/>
    <w:rsid w:val="00AE1DDE"/>
    <w:rsid w:val="00AE1F5D"/>
    <w:rsid w:val="00AE209C"/>
    <w:rsid w:val="00AE21C9"/>
    <w:rsid w:val="00AE2455"/>
    <w:rsid w:val="00AE2562"/>
    <w:rsid w:val="00AE29C3"/>
    <w:rsid w:val="00AE2F14"/>
    <w:rsid w:val="00AE32E2"/>
    <w:rsid w:val="00AE35BE"/>
    <w:rsid w:val="00AE36B9"/>
    <w:rsid w:val="00AE36CE"/>
    <w:rsid w:val="00AE406D"/>
    <w:rsid w:val="00AE40D8"/>
    <w:rsid w:val="00AE4207"/>
    <w:rsid w:val="00AE43A8"/>
    <w:rsid w:val="00AE43BF"/>
    <w:rsid w:val="00AE4417"/>
    <w:rsid w:val="00AE4AD0"/>
    <w:rsid w:val="00AE4F61"/>
    <w:rsid w:val="00AE4F93"/>
    <w:rsid w:val="00AE4FC4"/>
    <w:rsid w:val="00AE509E"/>
    <w:rsid w:val="00AE577C"/>
    <w:rsid w:val="00AE5866"/>
    <w:rsid w:val="00AE5D3D"/>
    <w:rsid w:val="00AE5D54"/>
    <w:rsid w:val="00AE5F7E"/>
    <w:rsid w:val="00AE5FC4"/>
    <w:rsid w:val="00AE62FF"/>
    <w:rsid w:val="00AE6559"/>
    <w:rsid w:val="00AE7029"/>
    <w:rsid w:val="00AE7A64"/>
    <w:rsid w:val="00AE7BDD"/>
    <w:rsid w:val="00AE7D4D"/>
    <w:rsid w:val="00AF004C"/>
    <w:rsid w:val="00AF0178"/>
    <w:rsid w:val="00AF04DC"/>
    <w:rsid w:val="00AF0776"/>
    <w:rsid w:val="00AF0940"/>
    <w:rsid w:val="00AF11C1"/>
    <w:rsid w:val="00AF11D2"/>
    <w:rsid w:val="00AF130F"/>
    <w:rsid w:val="00AF16D4"/>
    <w:rsid w:val="00AF1E16"/>
    <w:rsid w:val="00AF1E3E"/>
    <w:rsid w:val="00AF1F7A"/>
    <w:rsid w:val="00AF20FA"/>
    <w:rsid w:val="00AF21A0"/>
    <w:rsid w:val="00AF227B"/>
    <w:rsid w:val="00AF234A"/>
    <w:rsid w:val="00AF2360"/>
    <w:rsid w:val="00AF23D6"/>
    <w:rsid w:val="00AF27EB"/>
    <w:rsid w:val="00AF2DD1"/>
    <w:rsid w:val="00AF2E4A"/>
    <w:rsid w:val="00AF2EDE"/>
    <w:rsid w:val="00AF3D59"/>
    <w:rsid w:val="00AF3D94"/>
    <w:rsid w:val="00AF3DFC"/>
    <w:rsid w:val="00AF3F9E"/>
    <w:rsid w:val="00AF4019"/>
    <w:rsid w:val="00AF402E"/>
    <w:rsid w:val="00AF480B"/>
    <w:rsid w:val="00AF555E"/>
    <w:rsid w:val="00AF569A"/>
    <w:rsid w:val="00AF6647"/>
    <w:rsid w:val="00AF66F1"/>
    <w:rsid w:val="00AF6783"/>
    <w:rsid w:val="00AF6922"/>
    <w:rsid w:val="00AF6B1E"/>
    <w:rsid w:val="00AF700B"/>
    <w:rsid w:val="00AF7123"/>
    <w:rsid w:val="00AF739B"/>
    <w:rsid w:val="00AF77BE"/>
    <w:rsid w:val="00AF7ABC"/>
    <w:rsid w:val="00AF7D4E"/>
    <w:rsid w:val="00AF7F62"/>
    <w:rsid w:val="00B00901"/>
    <w:rsid w:val="00B00A59"/>
    <w:rsid w:val="00B00B51"/>
    <w:rsid w:val="00B00BF7"/>
    <w:rsid w:val="00B00E08"/>
    <w:rsid w:val="00B01152"/>
    <w:rsid w:val="00B011AE"/>
    <w:rsid w:val="00B018F5"/>
    <w:rsid w:val="00B01E7A"/>
    <w:rsid w:val="00B02239"/>
    <w:rsid w:val="00B0229B"/>
    <w:rsid w:val="00B022AD"/>
    <w:rsid w:val="00B024A4"/>
    <w:rsid w:val="00B02AC1"/>
    <w:rsid w:val="00B02E7D"/>
    <w:rsid w:val="00B04235"/>
    <w:rsid w:val="00B04715"/>
    <w:rsid w:val="00B04C96"/>
    <w:rsid w:val="00B057DE"/>
    <w:rsid w:val="00B06142"/>
    <w:rsid w:val="00B06284"/>
    <w:rsid w:val="00B06492"/>
    <w:rsid w:val="00B066EC"/>
    <w:rsid w:val="00B06704"/>
    <w:rsid w:val="00B069FC"/>
    <w:rsid w:val="00B07127"/>
    <w:rsid w:val="00B10A45"/>
    <w:rsid w:val="00B10ABD"/>
    <w:rsid w:val="00B1102A"/>
    <w:rsid w:val="00B1116C"/>
    <w:rsid w:val="00B118C4"/>
    <w:rsid w:val="00B1221F"/>
    <w:rsid w:val="00B12419"/>
    <w:rsid w:val="00B12D27"/>
    <w:rsid w:val="00B13114"/>
    <w:rsid w:val="00B13522"/>
    <w:rsid w:val="00B13640"/>
    <w:rsid w:val="00B1444D"/>
    <w:rsid w:val="00B14669"/>
    <w:rsid w:val="00B14672"/>
    <w:rsid w:val="00B1482F"/>
    <w:rsid w:val="00B14CFE"/>
    <w:rsid w:val="00B14D35"/>
    <w:rsid w:val="00B154F5"/>
    <w:rsid w:val="00B15AF3"/>
    <w:rsid w:val="00B15C41"/>
    <w:rsid w:val="00B15F28"/>
    <w:rsid w:val="00B16432"/>
    <w:rsid w:val="00B16F7A"/>
    <w:rsid w:val="00B17445"/>
    <w:rsid w:val="00B176AD"/>
    <w:rsid w:val="00B17B08"/>
    <w:rsid w:val="00B2012E"/>
    <w:rsid w:val="00B202AE"/>
    <w:rsid w:val="00B21005"/>
    <w:rsid w:val="00B21376"/>
    <w:rsid w:val="00B21482"/>
    <w:rsid w:val="00B214A6"/>
    <w:rsid w:val="00B218C9"/>
    <w:rsid w:val="00B219A8"/>
    <w:rsid w:val="00B219C4"/>
    <w:rsid w:val="00B219D3"/>
    <w:rsid w:val="00B21D63"/>
    <w:rsid w:val="00B22C8B"/>
    <w:rsid w:val="00B23736"/>
    <w:rsid w:val="00B23828"/>
    <w:rsid w:val="00B23B4C"/>
    <w:rsid w:val="00B23F2A"/>
    <w:rsid w:val="00B23FCD"/>
    <w:rsid w:val="00B24A53"/>
    <w:rsid w:val="00B24CEB"/>
    <w:rsid w:val="00B253DF"/>
    <w:rsid w:val="00B25825"/>
    <w:rsid w:val="00B258B4"/>
    <w:rsid w:val="00B25A31"/>
    <w:rsid w:val="00B25B62"/>
    <w:rsid w:val="00B25E7A"/>
    <w:rsid w:val="00B260BD"/>
    <w:rsid w:val="00B260ED"/>
    <w:rsid w:val="00B261AB"/>
    <w:rsid w:val="00B26466"/>
    <w:rsid w:val="00B26643"/>
    <w:rsid w:val="00B26BEC"/>
    <w:rsid w:val="00B2721E"/>
    <w:rsid w:val="00B273EB"/>
    <w:rsid w:val="00B27BD5"/>
    <w:rsid w:val="00B3007E"/>
    <w:rsid w:val="00B30532"/>
    <w:rsid w:val="00B30D52"/>
    <w:rsid w:val="00B30D83"/>
    <w:rsid w:val="00B30E9C"/>
    <w:rsid w:val="00B316F0"/>
    <w:rsid w:val="00B31CE1"/>
    <w:rsid w:val="00B31F73"/>
    <w:rsid w:val="00B322CD"/>
    <w:rsid w:val="00B32953"/>
    <w:rsid w:val="00B32A8B"/>
    <w:rsid w:val="00B32D28"/>
    <w:rsid w:val="00B32D82"/>
    <w:rsid w:val="00B33BB3"/>
    <w:rsid w:val="00B33E3C"/>
    <w:rsid w:val="00B3411E"/>
    <w:rsid w:val="00B343E3"/>
    <w:rsid w:val="00B344AF"/>
    <w:rsid w:val="00B3467C"/>
    <w:rsid w:val="00B34AC8"/>
    <w:rsid w:val="00B34B32"/>
    <w:rsid w:val="00B34D2E"/>
    <w:rsid w:val="00B34EB3"/>
    <w:rsid w:val="00B366D1"/>
    <w:rsid w:val="00B36729"/>
    <w:rsid w:val="00B3728D"/>
    <w:rsid w:val="00B372FC"/>
    <w:rsid w:val="00B376BC"/>
    <w:rsid w:val="00B37D16"/>
    <w:rsid w:val="00B37FD7"/>
    <w:rsid w:val="00B406EA"/>
    <w:rsid w:val="00B40D49"/>
    <w:rsid w:val="00B41000"/>
    <w:rsid w:val="00B41005"/>
    <w:rsid w:val="00B41256"/>
    <w:rsid w:val="00B41CEF"/>
    <w:rsid w:val="00B41F13"/>
    <w:rsid w:val="00B41F71"/>
    <w:rsid w:val="00B41FBA"/>
    <w:rsid w:val="00B4214E"/>
    <w:rsid w:val="00B42274"/>
    <w:rsid w:val="00B42439"/>
    <w:rsid w:val="00B42968"/>
    <w:rsid w:val="00B42C97"/>
    <w:rsid w:val="00B4333A"/>
    <w:rsid w:val="00B434C6"/>
    <w:rsid w:val="00B43601"/>
    <w:rsid w:val="00B43914"/>
    <w:rsid w:val="00B43EB7"/>
    <w:rsid w:val="00B43F62"/>
    <w:rsid w:val="00B43FC3"/>
    <w:rsid w:val="00B43FF6"/>
    <w:rsid w:val="00B446AF"/>
    <w:rsid w:val="00B44835"/>
    <w:rsid w:val="00B44C57"/>
    <w:rsid w:val="00B44D27"/>
    <w:rsid w:val="00B44D4D"/>
    <w:rsid w:val="00B44D7F"/>
    <w:rsid w:val="00B4554B"/>
    <w:rsid w:val="00B45E75"/>
    <w:rsid w:val="00B46009"/>
    <w:rsid w:val="00B4613E"/>
    <w:rsid w:val="00B469E2"/>
    <w:rsid w:val="00B46B49"/>
    <w:rsid w:val="00B473C0"/>
    <w:rsid w:val="00B47567"/>
    <w:rsid w:val="00B47834"/>
    <w:rsid w:val="00B47CAE"/>
    <w:rsid w:val="00B502A1"/>
    <w:rsid w:val="00B50C09"/>
    <w:rsid w:val="00B51DE1"/>
    <w:rsid w:val="00B51E6F"/>
    <w:rsid w:val="00B522B6"/>
    <w:rsid w:val="00B52602"/>
    <w:rsid w:val="00B52960"/>
    <w:rsid w:val="00B5377E"/>
    <w:rsid w:val="00B53C42"/>
    <w:rsid w:val="00B53D7C"/>
    <w:rsid w:val="00B53E3E"/>
    <w:rsid w:val="00B541CB"/>
    <w:rsid w:val="00B54F0E"/>
    <w:rsid w:val="00B55247"/>
    <w:rsid w:val="00B55B30"/>
    <w:rsid w:val="00B55CB4"/>
    <w:rsid w:val="00B55DDF"/>
    <w:rsid w:val="00B55E43"/>
    <w:rsid w:val="00B5606C"/>
    <w:rsid w:val="00B56382"/>
    <w:rsid w:val="00B5653A"/>
    <w:rsid w:val="00B5659D"/>
    <w:rsid w:val="00B566DC"/>
    <w:rsid w:val="00B570EE"/>
    <w:rsid w:val="00B570F9"/>
    <w:rsid w:val="00B57431"/>
    <w:rsid w:val="00B578B1"/>
    <w:rsid w:val="00B57B8F"/>
    <w:rsid w:val="00B57BF5"/>
    <w:rsid w:val="00B57DDE"/>
    <w:rsid w:val="00B57DF2"/>
    <w:rsid w:val="00B57E0F"/>
    <w:rsid w:val="00B604CB"/>
    <w:rsid w:val="00B6060B"/>
    <w:rsid w:val="00B60ADF"/>
    <w:rsid w:val="00B60E01"/>
    <w:rsid w:val="00B611CC"/>
    <w:rsid w:val="00B61509"/>
    <w:rsid w:val="00B619B6"/>
    <w:rsid w:val="00B61D34"/>
    <w:rsid w:val="00B62B7C"/>
    <w:rsid w:val="00B632DA"/>
    <w:rsid w:val="00B633AE"/>
    <w:rsid w:val="00B6376C"/>
    <w:rsid w:val="00B638D1"/>
    <w:rsid w:val="00B63AAD"/>
    <w:rsid w:val="00B63BFB"/>
    <w:rsid w:val="00B644F9"/>
    <w:rsid w:val="00B64A1B"/>
    <w:rsid w:val="00B64EB7"/>
    <w:rsid w:val="00B6528E"/>
    <w:rsid w:val="00B6624D"/>
    <w:rsid w:val="00B6655D"/>
    <w:rsid w:val="00B66B74"/>
    <w:rsid w:val="00B66E42"/>
    <w:rsid w:val="00B672F6"/>
    <w:rsid w:val="00B67365"/>
    <w:rsid w:val="00B676DD"/>
    <w:rsid w:val="00B67976"/>
    <w:rsid w:val="00B67AC9"/>
    <w:rsid w:val="00B7077E"/>
    <w:rsid w:val="00B70AE4"/>
    <w:rsid w:val="00B71462"/>
    <w:rsid w:val="00B72150"/>
    <w:rsid w:val="00B72A12"/>
    <w:rsid w:val="00B72DD4"/>
    <w:rsid w:val="00B72EFD"/>
    <w:rsid w:val="00B7351C"/>
    <w:rsid w:val="00B73F4D"/>
    <w:rsid w:val="00B7497C"/>
    <w:rsid w:val="00B74EF6"/>
    <w:rsid w:val="00B75F97"/>
    <w:rsid w:val="00B76088"/>
    <w:rsid w:val="00B763A8"/>
    <w:rsid w:val="00B763C1"/>
    <w:rsid w:val="00B76525"/>
    <w:rsid w:val="00B7696F"/>
    <w:rsid w:val="00B76FB1"/>
    <w:rsid w:val="00B77032"/>
    <w:rsid w:val="00B77162"/>
    <w:rsid w:val="00B771D8"/>
    <w:rsid w:val="00B77243"/>
    <w:rsid w:val="00B779C5"/>
    <w:rsid w:val="00B77B75"/>
    <w:rsid w:val="00B804F9"/>
    <w:rsid w:val="00B80594"/>
    <w:rsid w:val="00B80A09"/>
    <w:rsid w:val="00B80F20"/>
    <w:rsid w:val="00B81187"/>
    <w:rsid w:val="00B81630"/>
    <w:rsid w:val="00B819DF"/>
    <w:rsid w:val="00B81D94"/>
    <w:rsid w:val="00B827AB"/>
    <w:rsid w:val="00B82EC3"/>
    <w:rsid w:val="00B8376A"/>
    <w:rsid w:val="00B837DD"/>
    <w:rsid w:val="00B839B8"/>
    <w:rsid w:val="00B83CF4"/>
    <w:rsid w:val="00B83D92"/>
    <w:rsid w:val="00B84054"/>
    <w:rsid w:val="00B84236"/>
    <w:rsid w:val="00B84ADD"/>
    <w:rsid w:val="00B85809"/>
    <w:rsid w:val="00B86245"/>
    <w:rsid w:val="00B86528"/>
    <w:rsid w:val="00B86969"/>
    <w:rsid w:val="00B873D6"/>
    <w:rsid w:val="00B8752A"/>
    <w:rsid w:val="00B87BAC"/>
    <w:rsid w:val="00B87BF2"/>
    <w:rsid w:val="00B87E88"/>
    <w:rsid w:val="00B9014F"/>
    <w:rsid w:val="00B9059F"/>
    <w:rsid w:val="00B905DC"/>
    <w:rsid w:val="00B913E2"/>
    <w:rsid w:val="00B91442"/>
    <w:rsid w:val="00B920EE"/>
    <w:rsid w:val="00B9210E"/>
    <w:rsid w:val="00B92954"/>
    <w:rsid w:val="00B92E7F"/>
    <w:rsid w:val="00B9306F"/>
    <w:rsid w:val="00B936E7"/>
    <w:rsid w:val="00B93DE6"/>
    <w:rsid w:val="00B94DA2"/>
    <w:rsid w:val="00B94EEC"/>
    <w:rsid w:val="00B95323"/>
    <w:rsid w:val="00B95597"/>
    <w:rsid w:val="00B9562E"/>
    <w:rsid w:val="00B956FE"/>
    <w:rsid w:val="00B959DA"/>
    <w:rsid w:val="00B95A81"/>
    <w:rsid w:val="00B95A94"/>
    <w:rsid w:val="00B95D16"/>
    <w:rsid w:val="00B95FB6"/>
    <w:rsid w:val="00B960CC"/>
    <w:rsid w:val="00B9610F"/>
    <w:rsid w:val="00B962AC"/>
    <w:rsid w:val="00B964EE"/>
    <w:rsid w:val="00B9672E"/>
    <w:rsid w:val="00B9684F"/>
    <w:rsid w:val="00B9701F"/>
    <w:rsid w:val="00B9706E"/>
    <w:rsid w:val="00B97484"/>
    <w:rsid w:val="00B976E7"/>
    <w:rsid w:val="00B97BB8"/>
    <w:rsid w:val="00B97EB1"/>
    <w:rsid w:val="00BA00C5"/>
    <w:rsid w:val="00BA0850"/>
    <w:rsid w:val="00BA0B2A"/>
    <w:rsid w:val="00BA1204"/>
    <w:rsid w:val="00BA1BA9"/>
    <w:rsid w:val="00BA2154"/>
    <w:rsid w:val="00BA2437"/>
    <w:rsid w:val="00BA2632"/>
    <w:rsid w:val="00BA29E8"/>
    <w:rsid w:val="00BA2A73"/>
    <w:rsid w:val="00BA2D70"/>
    <w:rsid w:val="00BA324B"/>
    <w:rsid w:val="00BA3512"/>
    <w:rsid w:val="00BA3697"/>
    <w:rsid w:val="00BA36E9"/>
    <w:rsid w:val="00BA3F3C"/>
    <w:rsid w:val="00BA4CEF"/>
    <w:rsid w:val="00BA4F19"/>
    <w:rsid w:val="00BA5115"/>
    <w:rsid w:val="00BA56BA"/>
    <w:rsid w:val="00BA6263"/>
    <w:rsid w:val="00BA646D"/>
    <w:rsid w:val="00BA6D4D"/>
    <w:rsid w:val="00BA716B"/>
    <w:rsid w:val="00BA7E71"/>
    <w:rsid w:val="00BA7EBD"/>
    <w:rsid w:val="00BB06F3"/>
    <w:rsid w:val="00BB0D98"/>
    <w:rsid w:val="00BB0E64"/>
    <w:rsid w:val="00BB155B"/>
    <w:rsid w:val="00BB198D"/>
    <w:rsid w:val="00BB1B80"/>
    <w:rsid w:val="00BB1B87"/>
    <w:rsid w:val="00BB1C86"/>
    <w:rsid w:val="00BB1D85"/>
    <w:rsid w:val="00BB230C"/>
    <w:rsid w:val="00BB2A16"/>
    <w:rsid w:val="00BB2DF5"/>
    <w:rsid w:val="00BB3945"/>
    <w:rsid w:val="00BB3BF4"/>
    <w:rsid w:val="00BB3E2D"/>
    <w:rsid w:val="00BB416D"/>
    <w:rsid w:val="00BB4488"/>
    <w:rsid w:val="00BB44FB"/>
    <w:rsid w:val="00BB47C6"/>
    <w:rsid w:val="00BB4CEC"/>
    <w:rsid w:val="00BB4E5D"/>
    <w:rsid w:val="00BB4EB6"/>
    <w:rsid w:val="00BB50EC"/>
    <w:rsid w:val="00BB5719"/>
    <w:rsid w:val="00BB6647"/>
    <w:rsid w:val="00BB6745"/>
    <w:rsid w:val="00BB6FF0"/>
    <w:rsid w:val="00BB744C"/>
    <w:rsid w:val="00BB7DE5"/>
    <w:rsid w:val="00BC0326"/>
    <w:rsid w:val="00BC0716"/>
    <w:rsid w:val="00BC0A98"/>
    <w:rsid w:val="00BC0C16"/>
    <w:rsid w:val="00BC10A6"/>
    <w:rsid w:val="00BC15CB"/>
    <w:rsid w:val="00BC174A"/>
    <w:rsid w:val="00BC192E"/>
    <w:rsid w:val="00BC1B0C"/>
    <w:rsid w:val="00BC1C19"/>
    <w:rsid w:val="00BC1D17"/>
    <w:rsid w:val="00BC1E6E"/>
    <w:rsid w:val="00BC1F05"/>
    <w:rsid w:val="00BC2D46"/>
    <w:rsid w:val="00BC325E"/>
    <w:rsid w:val="00BC3274"/>
    <w:rsid w:val="00BC37FE"/>
    <w:rsid w:val="00BC3919"/>
    <w:rsid w:val="00BC3B3A"/>
    <w:rsid w:val="00BC44E0"/>
    <w:rsid w:val="00BC4673"/>
    <w:rsid w:val="00BC52F4"/>
    <w:rsid w:val="00BC5590"/>
    <w:rsid w:val="00BC5905"/>
    <w:rsid w:val="00BC5E5F"/>
    <w:rsid w:val="00BC61EF"/>
    <w:rsid w:val="00BC666B"/>
    <w:rsid w:val="00BC69BD"/>
    <w:rsid w:val="00BC6D56"/>
    <w:rsid w:val="00BC6E32"/>
    <w:rsid w:val="00BD0165"/>
    <w:rsid w:val="00BD08B3"/>
    <w:rsid w:val="00BD0915"/>
    <w:rsid w:val="00BD153F"/>
    <w:rsid w:val="00BD19F0"/>
    <w:rsid w:val="00BD1F18"/>
    <w:rsid w:val="00BD21B5"/>
    <w:rsid w:val="00BD2ACC"/>
    <w:rsid w:val="00BD2D3F"/>
    <w:rsid w:val="00BD35FA"/>
    <w:rsid w:val="00BD3C03"/>
    <w:rsid w:val="00BD3E40"/>
    <w:rsid w:val="00BD4540"/>
    <w:rsid w:val="00BD50FC"/>
    <w:rsid w:val="00BD528F"/>
    <w:rsid w:val="00BD52C4"/>
    <w:rsid w:val="00BD53BE"/>
    <w:rsid w:val="00BD5DEC"/>
    <w:rsid w:val="00BD6F0C"/>
    <w:rsid w:val="00BD71F1"/>
    <w:rsid w:val="00BE0192"/>
    <w:rsid w:val="00BE0501"/>
    <w:rsid w:val="00BE065E"/>
    <w:rsid w:val="00BE0669"/>
    <w:rsid w:val="00BE071F"/>
    <w:rsid w:val="00BE07C7"/>
    <w:rsid w:val="00BE0AC1"/>
    <w:rsid w:val="00BE0D9A"/>
    <w:rsid w:val="00BE11CD"/>
    <w:rsid w:val="00BE122A"/>
    <w:rsid w:val="00BE1441"/>
    <w:rsid w:val="00BE2140"/>
    <w:rsid w:val="00BE2836"/>
    <w:rsid w:val="00BE2AC5"/>
    <w:rsid w:val="00BE2AF0"/>
    <w:rsid w:val="00BE2C61"/>
    <w:rsid w:val="00BE3139"/>
    <w:rsid w:val="00BE3A3A"/>
    <w:rsid w:val="00BE3BFA"/>
    <w:rsid w:val="00BE3F8F"/>
    <w:rsid w:val="00BE45C5"/>
    <w:rsid w:val="00BE497D"/>
    <w:rsid w:val="00BE51F6"/>
    <w:rsid w:val="00BE5B53"/>
    <w:rsid w:val="00BE6317"/>
    <w:rsid w:val="00BE67F2"/>
    <w:rsid w:val="00BE7464"/>
    <w:rsid w:val="00BE746B"/>
    <w:rsid w:val="00BE7C85"/>
    <w:rsid w:val="00BE7D43"/>
    <w:rsid w:val="00BE7DF0"/>
    <w:rsid w:val="00BF01C6"/>
    <w:rsid w:val="00BF02D2"/>
    <w:rsid w:val="00BF09B6"/>
    <w:rsid w:val="00BF1236"/>
    <w:rsid w:val="00BF1D26"/>
    <w:rsid w:val="00BF2101"/>
    <w:rsid w:val="00BF215F"/>
    <w:rsid w:val="00BF268C"/>
    <w:rsid w:val="00BF2A94"/>
    <w:rsid w:val="00BF302D"/>
    <w:rsid w:val="00BF305F"/>
    <w:rsid w:val="00BF30D9"/>
    <w:rsid w:val="00BF33EC"/>
    <w:rsid w:val="00BF3E52"/>
    <w:rsid w:val="00BF3F13"/>
    <w:rsid w:val="00BF41B8"/>
    <w:rsid w:val="00BF5734"/>
    <w:rsid w:val="00BF63FA"/>
    <w:rsid w:val="00BF6B4E"/>
    <w:rsid w:val="00BF6F07"/>
    <w:rsid w:val="00BF75DA"/>
    <w:rsid w:val="00BF7B6C"/>
    <w:rsid w:val="00C0017A"/>
    <w:rsid w:val="00C00182"/>
    <w:rsid w:val="00C006FE"/>
    <w:rsid w:val="00C00A10"/>
    <w:rsid w:val="00C00BE3"/>
    <w:rsid w:val="00C011A1"/>
    <w:rsid w:val="00C0127C"/>
    <w:rsid w:val="00C0144D"/>
    <w:rsid w:val="00C01696"/>
    <w:rsid w:val="00C0176D"/>
    <w:rsid w:val="00C01877"/>
    <w:rsid w:val="00C01E29"/>
    <w:rsid w:val="00C02873"/>
    <w:rsid w:val="00C02BA0"/>
    <w:rsid w:val="00C02C18"/>
    <w:rsid w:val="00C02F2C"/>
    <w:rsid w:val="00C033A5"/>
    <w:rsid w:val="00C036A6"/>
    <w:rsid w:val="00C03755"/>
    <w:rsid w:val="00C037D9"/>
    <w:rsid w:val="00C03EDE"/>
    <w:rsid w:val="00C03F7A"/>
    <w:rsid w:val="00C04409"/>
    <w:rsid w:val="00C045B6"/>
    <w:rsid w:val="00C04BAB"/>
    <w:rsid w:val="00C04C35"/>
    <w:rsid w:val="00C04FA2"/>
    <w:rsid w:val="00C050A5"/>
    <w:rsid w:val="00C057F5"/>
    <w:rsid w:val="00C058EB"/>
    <w:rsid w:val="00C06249"/>
    <w:rsid w:val="00C062CA"/>
    <w:rsid w:val="00C065AB"/>
    <w:rsid w:val="00C0666F"/>
    <w:rsid w:val="00C06A33"/>
    <w:rsid w:val="00C0701B"/>
    <w:rsid w:val="00C07396"/>
    <w:rsid w:val="00C077A8"/>
    <w:rsid w:val="00C0790C"/>
    <w:rsid w:val="00C07A0F"/>
    <w:rsid w:val="00C07A13"/>
    <w:rsid w:val="00C07B0A"/>
    <w:rsid w:val="00C07C7E"/>
    <w:rsid w:val="00C07C90"/>
    <w:rsid w:val="00C102FE"/>
    <w:rsid w:val="00C1086B"/>
    <w:rsid w:val="00C10968"/>
    <w:rsid w:val="00C109FD"/>
    <w:rsid w:val="00C10D22"/>
    <w:rsid w:val="00C110B9"/>
    <w:rsid w:val="00C115FD"/>
    <w:rsid w:val="00C11A1F"/>
    <w:rsid w:val="00C11D23"/>
    <w:rsid w:val="00C12020"/>
    <w:rsid w:val="00C1267A"/>
    <w:rsid w:val="00C12EC3"/>
    <w:rsid w:val="00C131F5"/>
    <w:rsid w:val="00C1368E"/>
    <w:rsid w:val="00C13832"/>
    <w:rsid w:val="00C14559"/>
    <w:rsid w:val="00C14AE9"/>
    <w:rsid w:val="00C14B83"/>
    <w:rsid w:val="00C1506B"/>
    <w:rsid w:val="00C15071"/>
    <w:rsid w:val="00C150D3"/>
    <w:rsid w:val="00C1511D"/>
    <w:rsid w:val="00C1543D"/>
    <w:rsid w:val="00C15555"/>
    <w:rsid w:val="00C15DA5"/>
    <w:rsid w:val="00C16356"/>
    <w:rsid w:val="00C16575"/>
    <w:rsid w:val="00C165E1"/>
    <w:rsid w:val="00C16C4E"/>
    <w:rsid w:val="00C16FD4"/>
    <w:rsid w:val="00C171D8"/>
    <w:rsid w:val="00C17DFE"/>
    <w:rsid w:val="00C17E99"/>
    <w:rsid w:val="00C204D1"/>
    <w:rsid w:val="00C208A9"/>
    <w:rsid w:val="00C20E80"/>
    <w:rsid w:val="00C20FA2"/>
    <w:rsid w:val="00C2103E"/>
    <w:rsid w:val="00C211F2"/>
    <w:rsid w:val="00C216A2"/>
    <w:rsid w:val="00C220EE"/>
    <w:rsid w:val="00C22419"/>
    <w:rsid w:val="00C22542"/>
    <w:rsid w:val="00C2281D"/>
    <w:rsid w:val="00C22BA5"/>
    <w:rsid w:val="00C22D76"/>
    <w:rsid w:val="00C239B3"/>
    <w:rsid w:val="00C23D2C"/>
    <w:rsid w:val="00C240C0"/>
    <w:rsid w:val="00C249AD"/>
    <w:rsid w:val="00C24A6F"/>
    <w:rsid w:val="00C24D4C"/>
    <w:rsid w:val="00C25281"/>
    <w:rsid w:val="00C252F0"/>
    <w:rsid w:val="00C253AB"/>
    <w:rsid w:val="00C25C54"/>
    <w:rsid w:val="00C26257"/>
    <w:rsid w:val="00C26403"/>
    <w:rsid w:val="00C265C9"/>
    <w:rsid w:val="00C26718"/>
    <w:rsid w:val="00C271C6"/>
    <w:rsid w:val="00C30215"/>
    <w:rsid w:val="00C30387"/>
    <w:rsid w:val="00C30394"/>
    <w:rsid w:val="00C30CC6"/>
    <w:rsid w:val="00C3125E"/>
    <w:rsid w:val="00C31564"/>
    <w:rsid w:val="00C31682"/>
    <w:rsid w:val="00C31D25"/>
    <w:rsid w:val="00C32B7F"/>
    <w:rsid w:val="00C32BA3"/>
    <w:rsid w:val="00C32CE0"/>
    <w:rsid w:val="00C33311"/>
    <w:rsid w:val="00C3351F"/>
    <w:rsid w:val="00C33838"/>
    <w:rsid w:val="00C33AA2"/>
    <w:rsid w:val="00C33B51"/>
    <w:rsid w:val="00C33EDA"/>
    <w:rsid w:val="00C35119"/>
    <w:rsid w:val="00C35422"/>
    <w:rsid w:val="00C359FA"/>
    <w:rsid w:val="00C36CFB"/>
    <w:rsid w:val="00C36EEB"/>
    <w:rsid w:val="00C36FA7"/>
    <w:rsid w:val="00C37096"/>
    <w:rsid w:val="00C37430"/>
    <w:rsid w:val="00C37BB7"/>
    <w:rsid w:val="00C37EF6"/>
    <w:rsid w:val="00C403CE"/>
    <w:rsid w:val="00C404CD"/>
    <w:rsid w:val="00C408D2"/>
    <w:rsid w:val="00C40917"/>
    <w:rsid w:val="00C40EC9"/>
    <w:rsid w:val="00C41AFE"/>
    <w:rsid w:val="00C41E3D"/>
    <w:rsid w:val="00C4237D"/>
    <w:rsid w:val="00C42486"/>
    <w:rsid w:val="00C424E1"/>
    <w:rsid w:val="00C4250A"/>
    <w:rsid w:val="00C429FA"/>
    <w:rsid w:val="00C433D9"/>
    <w:rsid w:val="00C4369D"/>
    <w:rsid w:val="00C4376D"/>
    <w:rsid w:val="00C43C90"/>
    <w:rsid w:val="00C43D9E"/>
    <w:rsid w:val="00C43F1C"/>
    <w:rsid w:val="00C43F69"/>
    <w:rsid w:val="00C43FE0"/>
    <w:rsid w:val="00C441D5"/>
    <w:rsid w:val="00C4463B"/>
    <w:rsid w:val="00C44B1E"/>
    <w:rsid w:val="00C44E35"/>
    <w:rsid w:val="00C45522"/>
    <w:rsid w:val="00C45E99"/>
    <w:rsid w:val="00C46121"/>
    <w:rsid w:val="00C46373"/>
    <w:rsid w:val="00C4663A"/>
    <w:rsid w:val="00C467F1"/>
    <w:rsid w:val="00C46DCE"/>
    <w:rsid w:val="00C47112"/>
    <w:rsid w:val="00C5034C"/>
    <w:rsid w:val="00C509F7"/>
    <w:rsid w:val="00C50F7E"/>
    <w:rsid w:val="00C51212"/>
    <w:rsid w:val="00C514EE"/>
    <w:rsid w:val="00C51A27"/>
    <w:rsid w:val="00C52019"/>
    <w:rsid w:val="00C52049"/>
    <w:rsid w:val="00C524B3"/>
    <w:rsid w:val="00C52523"/>
    <w:rsid w:val="00C52B6F"/>
    <w:rsid w:val="00C52D27"/>
    <w:rsid w:val="00C52D5E"/>
    <w:rsid w:val="00C52DD8"/>
    <w:rsid w:val="00C5327D"/>
    <w:rsid w:val="00C536A9"/>
    <w:rsid w:val="00C53B0C"/>
    <w:rsid w:val="00C53B14"/>
    <w:rsid w:val="00C54347"/>
    <w:rsid w:val="00C54506"/>
    <w:rsid w:val="00C5461B"/>
    <w:rsid w:val="00C548F8"/>
    <w:rsid w:val="00C54984"/>
    <w:rsid w:val="00C54C34"/>
    <w:rsid w:val="00C54E6B"/>
    <w:rsid w:val="00C55603"/>
    <w:rsid w:val="00C55782"/>
    <w:rsid w:val="00C5589B"/>
    <w:rsid w:val="00C55BA0"/>
    <w:rsid w:val="00C56E64"/>
    <w:rsid w:val="00C57207"/>
    <w:rsid w:val="00C57840"/>
    <w:rsid w:val="00C579C6"/>
    <w:rsid w:val="00C57A17"/>
    <w:rsid w:val="00C57E76"/>
    <w:rsid w:val="00C57FD5"/>
    <w:rsid w:val="00C60413"/>
    <w:rsid w:val="00C606AE"/>
    <w:rsid w:val="00C6079E"/>
    <w:rsid w:val="00C608C0"/>
    <w:rsid w:val="00C60DA7"/>
    <w:rsid w:val="00C61140"/>
    <w:rsid w:val="00C61156"/>
    <w:rsid w:val="00C614DC"/>
    <w:rsid w:val="00C615DE"/>
    <w:rsid w:val="00C617A6"/>
    <w:rsid w:val="00C61AF5"/>
    <w:rsid w:val="00C61F03"/>
    <w:rsid w:val="00C61FC5"/>
    <w:rsid w:val="00C6202B"/>
    <w:rsid w:val="00C62139"/>
    <w:rsid w:val="00C62837"/>
    <w:rsid w:val="00C62F7E"/>
    <w:rsid w:val="00C630AA"/>
    <w:rsid w:val="00C631F2"/>
    <w:rsid w:val="00C6351D"/>
    <w:rsid w:val="00C636FE"/>
    <w:rsid w:val="00C63D04"/>
    <w:rsid w:val="00C64DC5"/>
    <w:rsid w:val="00C651F8"/>
    <w:rsid w:val="00C65503"/>
    <w:rsid w:val="00C65F83"/>
    <w:rsid w:val="00C660B2"/>
    <w:rsid w:val="00C6672C"/>
    <w:rsid w:val="00C66882"/>
    <w:rsid w:val="00C66B5E"/>
    <w:rsid w:val="00C67596"/>
    <w:rsid w:val="00C67CA2"/>
    <w:rsid w:val="00C67D39"/>
    <w:rsid w:val="00C67DD2"/>
    <w:rsid w:val="00C70A7B"/>
    <w:rsid w:val="00C71BA8"/>
    <w:rsid w:val="00C71DAB"/>
    <w:rsid w:val="00C72039"/>
    <w:rsid w:val="00C727FA"/>
    <w:rsid w:val="00C72841"/>
    <w:rsid w:val="00C73A56"/>
    <w:rsid w:val="00C73C91"/>
    <w:rsid w:val="00C74B41"/>
    <w:rsid w:val="00C751E1"/>
    <w:rsid w:val="00C75429"/>
    <w:rsid w:val="00C757B7"/>
    <w:rsid w:val="00C75EE7"/>
    <w:rsid w:val="00C76093"/>
    <w:rsid w:val="00C762E2"/>
    <w:rsid w:val="00C762F4"/>
    <w:rsid w:val="00C763DE"/>
    <w:rsid w:val="00C769F7"/>
    <w:rsid w:val="00C774D9"/>
    <w:rsid w:val="00C77D47"/>
    <w:rsid w:val="00C8004C"/>
    <w:rsid w:val="00C80BB6"/>
    <w:rsid w:val="00C80F77"/>
    <w:rsid w:val="00C813BD"/>
    <w:rsid w:val="00C81F5E"/>
    <w:rsid w:val="00C8205C"/>
    <w:rsid w:val="00C82ADD"/>
    <w:rsid w:val="00C833A0"/>
    <w:rsid w:val="00C8346F"/>
    <w:rsid w:val="00C83E1D"/>
    <w:rsid w:val="00C840C3"/>
    <w:rsid w:val="00C8419E"/>
    <w:rsid w:val="00C841DC"/>
    <w:rsid w:val="00C84646"/>
    <w:rsid w:val="00C84744"/>
    <w:rsid w:val="00C849B0"/>
    <w:rsid w:val="00C84C3D"/>
    <w:rsid w:val="00C85222"/>
    <w:rsid w:val="00C85422"/>
    <w:rsid w:val="00C8586C"/>
    <w:rsid w:val="00C85CC7"/>
    <w:rsid w:val="00C85CE8"/>
    <w:rsid w:val="00C85D4C"/>
    <w:rsid w:val="00C85F32"/>
    <w:rsid w:val="00C86096"/>
    <w:rsid w:val="00C8725D"/>
    <w:rsid w:val="00C87734"/>
    <w:rsid w:val="00C879C4"/>
    <w:rsid w:val="00C87D91"/>
    <w:rsid w:val="00C905CB"/>
    <w:rsid w:val="00C90FE0"/>
    <w:rsid w:val="00C91135"/>
    <w:rsid w:val="00C9125C"/>
    <w:rsid w:val="00C919F9"/>
    <w:rsid w:val="00C91C2F"/>
    <w:rsid w:val="00C924DC"/>
    <w:rsid w:val="00C9258C"/>
    <w:rsid w:val="00C92D2F"/>
    <w:rsid w:val="00C93141"/>
    <w:rsid w:val="00C9323D"/>
    <w:rsid w:val="00C93BFB"/>
    <w:rsid w:val="00C9415B"/>
    <w:rsid w:val="00C94166"/>
    <w:rsid w:val="00C945C8"/>
    <w:rsid w:val="00C94D58"/>
    <w:rsid w:val="00C94FF4"/>
    <w:rsid w:val="00C95607"/>
    <w:rsid w:val="00C957C4"/>
    <w:rsid w:val="00C95B16"/>
    <w:rsid w:val="00C95C60"/>
    <w:rsid w:val="00C95F12"/>
    <w:rsid w:val="00C96113"/>
    <w:rsid w:val="00C96368"/>
    <w:rsid w:val="00C96B4C"/>
    <w:rsid w:val="00C96DB2"/>
    <w:rsid w:val="00C96F16"/>
    <w:rsid w:val="00C9707C"/>
    <w:rsid w:val="00C97882"/>
    <w:rsid w:val="00C979AC"/>
    <w:rsid w:val="00CA012D"/>
    <w:rsid w:val="00CA05FB"/>
    <w:rsid w:val="00CA0876"/>
    <w:rsid w:val="00CA0AA2"/>
    <w:rsid w:val="00CA1240"/>
    <w:rsid w:val="00CA15A6"/>
    <w:rsid w:val="00CA1F6E"/>
    <w:rsid w:val="00CA213F"/>
    <w:rsid w:val="00CA236E"/>
    <w:rsid w:val="00CA2476"/>
    <w:rsid w:val="00CA24D0"/>
    <w:rsid w:val="00CA2FCD"/>
    <w:rsid w:val="00CA3276"/>
    <w:rsid w:val="00CA3BC6"/>
    <w:rsid w:val="00CA42B6"/>
    <w:rsid w:val="00CA4593"/>
    <w:rsid w:val="00CA47B2"/>
    <w:rsid w:val="00CA4F8A"/>
    <w:rsid w:val="00CA5034"/>
    <w:rsid w:val="00CA51A1"/>
    <w:rsid w:val="00CA530C"/>
    <w:rsid w:val="00CA53C7"/>
    <w:rsid w:val="00CA56FE"/>
    <w:rsid w:val="00CA5D3B"/>
    <w:rsid w:val="00CA5DE1"/>
    <w:rsid w:val="00CA5E18"/>
    <w:rsid w:val="00CA693B"/>
    <w:rsid w:val="00CA6E94"/>
    <w:rsid w:val="00CA7187"/>
    <w:rsid w:val="00CA727D"/>
    <w:rsid w:val="00CA73AD"/>
    <w:rsid w:val="00CA763C"/>
    <w:rsid w:val="00CB0392"/>
    <w:rsid w:val="00CB0802"/>
    <w:rsid w:val="00CB0CD9"/>
    <w:rsid w:val="00CB10FE"/>
    <w:rsid w:val="00CB12E6"/>
    <w:rsid w:val="00CB1A43"/>
    <w:rsid w:val="00CB1AD4"/>
    <w:rsid w:val="00CB1C12"/>
    <w:rsid w:val="00CB2052"/>
    <w:rsid w:val="00CB20DB"/>
    <w:rsid w:val="00CB21AA"/>
    <w:rsid w:val="00CB2611"/>
    <w:rsid w:val="00CB286F"/>
    <w:rsid w:val="00CB29BD"/>
    <w:rsid w:val="00CB3316"/>
    <w:rsid w:val="00CB33F2"/>
    <w:rsid w:val="00CB3850"/>
    <w:rsid w:val="00CB490C"/>
    <w:rsid w:val="00CB4A11"/>
    <w:rsid w:val="00CB4AD7"/>
    <w:rsid w:val="00CB4AFF"/>
    <w:rsid w:val="00CB4CE3"/>
    <w:rsid w:val="00CB4FA2"/>
    <w:rsid w:val="00CB5203"/>
    <w:rsid w:val="00CB57E4"/>
    <w:rsid w:val="00CB58C0"/>
    <w:rsid w:val="00CB5CA5"/>
    <w:rsid w:val="00CB5E25"/>
    <w:rsid w:val="00CB5ECD"/>
    <w:rsid w:val="00CB5EF9"/>
    <w:rsid w:val="00CB6107"/>
    <w:rsid w:val="00CB7CCE"/>
    <w:rsid w:val="00CB7DB1"/>
    <w:rsid w:val="00CB7ED8"/>
    <w:rsid w:val="00CC0092"/>
    <w:rsid w:val="00CC00A4"/>
    <w:rsid w:val="00CC00E0"/>
    <w:rsid w:val="00CC0131"/>
    <w:rsid w:val="00CC0E98"/>
    <w:rsid w:val="00CC123C"/>
    <w:rsid w:val="00CC1596"/>
    <w:rsid w:val="00CC18E5"/>
    <w:rsid w:val="00CC1AB4"/>
    <w:rsid w:val="00CC1DA1"/>
    <w:rsid w:val="00CC25A6"/>
    <w:rsid w:val="00CC264D"/>
    <w:rsid w:val="00CC2D8C"/>
    <w:rsid w:val="00CC2D99"/>
    <w:rsid w:val="00CC340C"/>
    <w:rsid w:val="00CC3539"/>
    <w:rsid w:val="00CC3604"/>
    <w:rsid w:val="00CC4723"/>
    <w:rsid w:val="00CC4E3A"/>
    <w:rsid w:val="00CC4F21"/>
    <w:rsid w:val="00CC50B1"/>
    <w:rsid w:val="00CC55DF"/>
    <w:rsid w:val="00CC59EF"/>
    <w:rsid w:val="00CC5BEB"/>
    <w:rsid w:val="00CC5DBA"/>
    <w:rsid w:val="00CC6185"/>
    <w:rsid w:val="00CC6BCF"/>
    <w:rsid w:val="00CC6CA5"/>
    <w:rsid w:val="00CC6F7E"/>
    <w:rsid w:val="00CC70B6"/>
    <w:rsid w:val="00CC79C8"/>
    <w:rsid w:val="00CD01F9"/>
    <w:rsid w:val="00CD029E"/>
    <w:rsid w:val="00CD0396"/>
    <w:rsid w:val="00CD0523"/>
    <w:rsid w:val="00CD0F29"/>
    <w:rsid w:val="00CD1DA4"/>
    <w:rsid w:val="00CD23AE"/>
    <w:rsid w:val="00CD25FD"/>
    <w:rsid w:val="00CD2ABC"/>
    <w:rsid w:val="00CD2AC5"/>
    <w:rsid w:val="00CD3BA1"/>
    <w:rsid w:val="00CD3C8D"/>
    <w:rsid w:val="00CD4A03"/>
    <w:rsid w:val="00CD4AD1"/>
    <w:rsid w:val="00CD5061"/>
    <w:rsid w:val="00CD5B8A"/>
    <w:rsid w:val="00CD6359"/>
    <w:rsid w:val="00CD63A5"/>
    <w:rsid w:val="00CD648D"/>
    <w:rsid w:val="00CD65D8"/>
    <w:rsid w:val="00CD675D"/>
    <w:rsid w:val="00CD681F"/>
    <w:rsid w:val="00CD6E5A"/>
    <w:rsid w:val="00CD6FA9"/>
    <w:rsid w:val="00CD74BB"/>
    <w:rsid w:val="00CD76E4"/>
    <w:rsid w:val="00CD7C29"/>
    <w:rsid w:val="00CE05C2"/>
    <w:rsid w:val="00CE083C"/>
    <w:rsid w:val="00CE0E23"/>
    <w:rsid w:val="00CE12D3"/>
    <w:rsid w:val="00CE14E7"/>
    <w:rsid w:val="00CE19BB"/>
    <w:rsid w:val="00CE1D9D"/>
    <w:rsid w:val="00CE26CC"/>
    <w:rsid w:val="00CE28D5"/>
    <w:rsid w:val="00CE2A7E"/>
    <w:rsid w:val="00CE3526"/>
    <w:rsid w:val="00CE39BC"/>
    <w:rsid w:val="00CE3E86"/>
    <w:rsid w:val="00CE43F1"/>
    <w:rsid w:val="00CE451C"/>
    <w:rsid w:val="00CE4E9B"/>
    <w:rsid w:val="00CE514E"/>
    <w:rsid w:val="00CE52FE"/>
    <w:rsid w:val="00CE534D"/>
    <w:rsid w:val="00CE627D"/>
    <w:rsid w:val="00CE6452"/>
    <w:rsid w:val="00CE702D"/>
    <w:rsid w:val="00CE7425"/>
    <w:rsid w:val="00CE7843"/>
    <w:rsid w:val="00CE79A1"/>
    <w:rsid w:val="00CE79D9"/>
    <w:rsid w:val="00CE7BC7"/>
    <w:rsid w:val="00CE7FE9"/>
    <w:rsid w:val="00CF031F"/>
    <w:rsid w:val="00CF04EF"/>
    <w:rsid w:val="00CF0AF2"/>
    <w:rsid w:val="00CF0AF5"/>
    <w:rsid w:val="00CF0B06"/>
    <w:rsid w:val="00CF0C08"/>
    <w:rsid w:val="00CF0C0E"/>
    <w:rsid w:val="00CF0F7B"/>
    <w:rsid w:val="00CF0FD2"/>
    <w:rsid w:val="00CF1185"/>
    <w:rsid w:val="00CF1537"/>
    <w:rsid w:val="00CF1B57"/>
    <w:rsid w:val="00CF2B35"/>
    <w:rsid w:val="00CF2F2D"/>
    <w:rsid w:val="00CF3D4E"/>
    <w:rsid w:val="00CF3EBD"/>
    <w:rsid w:val="00CF3F59"/>
    <w:rsid w:val="00CF4101"/>
    <w:rsid w:val="00CF449C"/>
    <w:rsid w:val="00CF54F0"/>
    <w:rsid w:val="00CF56AA"/>
    <w:rsid w:val="00CF5849"/>
    <w:rsid w:val="00CF5E39"/>
    <w:rsid w:val="00CF5FA8"/>
    <w:rsid w:val="00CF6285"/>
    <w:rsid w:val="00CF7111"/>
    <w:rsid w:val="00CF7351"/>
    <w:rsid w:val="00CF7933"/>
    <w:rsid w:val="00CF7A47"/>
    <w:rsid w:val="00CF7AB7"/>
    <w:rsid w:val="00CF7FDC"/>
    <w:rsid w:val="00D00256"/>
    <w:rsid w:val="00D0033D"/>
    <w:rsid w:val="00D00AC2"/>
    <w:rsid w:val="00D00C38"/>
    <w:rsid w:val="00D01475"/>
    <w:rsid w:val="00D01DEB"/>
    <w:rsid w:val="00D0291D"/>
    <w:rsid w:val="00D03512"/>
    <w:rsid w:val="00D03820"/>
    <w:rsid w:val="00D0389B"/>
    <w:rsid w:val="00D0445E"/>
    <w:rsid w:val="00D04661"/>
    <w:rsid w:val="00D04771"/>
    <w:rsid w:val="00D04C77"/>
    <w:rsid w:val="00D05104"/>
    <w:rsid w:val="00D05114"/>
    <w:rsid w:val="00D05141"/>
    <w:rsid w:val="00D0547C"/>
    <w:rsid w:val="00D0550B"/>
    <w:rsid w:val="00D05AD1"/>
    <w:rsid w:val="00D069A1"/>
    <w:rsid w:val="00D06D89"/>
    <w:rsid w:val="00D06DDB"/>
    <w:rsid w:val="00D06FE8"/>
    <w:rsid w:val="00D073D2"/>
    <w:rsid w:val="00D07423"/>
    <w:rsid w:val="00D07A38"/>
    <w:rsid w:val="00D07C42"/>
    <w:rsid w:val="00D07C7D"/>
    <w:rsid w:val="00D100F6"/>
    <w:rsid w:val="00D10114"/>
    <w:rsid w:val="00D101D5"/>
    <w:rsid w:val="00D10428"/>
    <w:rsid w:val="00D10D97"/>
    <w:rsid w:val="00D1118C"/>
    <w:rsid w:val="00D112BF"/>
    <w:rsid w:val="00D11439"/>
    <w:rsid w:val="00D1179E"/>
    <w:rsid w:val="00D117F2"/>
    <w:rsid w:val="00D119BC"/>
    <w:rsid w:val="00D11C7B"/>
    <w:rsid w:val="00D11F71"/>
    <w:rsid w:val="00D124CB"/>
    <w:rsid w:val="00D124E8"/>
    <w:rsid w:val="00D12E72"/>
    <w:rsid w:val="00D13742"/>
    <w:rsid w:val="00D13EAB"/>
    <w:rsid w:val="00D144F1"/>
    <w:rsid w:val="00D1466C"/>
    <w:rsid w:val="00D14EE4"/>
    <w:rsid w:val="00D155C0"/>
    <w:rsid w:val="00D158A2"/>
    <w:rsid w:val="00D15A07"/>
    <w:rsid w:val="00D15CF6"/>
    <w:rsid w:val="00D15D2C"/>
    <w:rsid w:val="00D15F10"/>
    <w:rsid w:val="00D15F93"/>
    <w:rsid w:val="00D16953"/>
    <w:rsid w:val="00D16A1B"/>
    <w:rsid w:val="00D16A62"/>
    <w:rsid w:val="00D16B86"/>
    <w:rsid w:val="00D16D2A"/>
    <w:rsid w:val="00D16F8A"/>
    <w:rsid w:val="00D17403"/>
    <w:rsid w:val="00D176C7"/>
    <w:rsid w:val="00D1771E"/>
    <w:rsid w:val="00D17BF4"/>
    <w:rsid w:val="00D17CA0"/>
    <w:rsid w:val="00D17EE5"/>
    <w:rsid w:val="00D17F82"/>
    <w:rsid w:val="00D2044D"/>
    <w:rsid w:val="00D20628"/>
    <w:rsid w:val="00D206A2"/>
    <w:rsid w:val="00D2126A"/>
    <w:rsid w:val="00D212B3"/>
    <w:rsid w:val="00D215B9"/>
    <w:rsid w:val="00D215DF"/>
    <w:rsid w:val="00D216DC"/>
    <w:rsid w:val="00D21AA9"/>
    <w:rsid w:val="00D21D3D"/>
    <w:rsid w:val="00D21E9F"/>
    <w:rsid w:val="00D22D26"/>
    <w:rsid w:val="00D22F20"/>
    <w:rsid w:val="00D2327F"/>
    <w:rsid w:val="00D23664"/>
    <w:rsid w:val="00D23974"/>
    <w:rsid w:val="00D23BA4"/>
    <w:rsid w:val="00D23D67"/>
    <w:rsid w:val="00D24236"/>
    <w:rsid w:val="00D24827"/>
    <w:rsid w:val="00D24D1F"/>
    <w:rsid w:val="00D25027"/>
    <w:rsid w:val="00D25517"/>
    <w:rsid w:val="00D255B3"/>
    <w:rsid w:val="00D25ED8"/>
    <w:rsid w:val="00D264F7"/>
    <w:rsid w:val="00D2652B"/>
    <w:rsid w:val="00D26545"/>
    <w:rsid w:val="00D26C3E"/>
    <w:rsid w:val="00D26F2B"/>
    <w:rsid w:val="00D272B1"/>
    <w:rsid w:val="00D27359"/>
    <w:rsid w:val="00D27BC1"/>
    <w:rsid w:val="00D27E7A"/>
    <w:rsid w:val="00D3003D"/>
    <w:rsid w:val="00D30076"/>
    <w:rsid w:val="00D304AF"/>
    <w:rsid w:val="00D30577"/>
    <w:rsid w:val="00D30771"/>
    <w:rsid w:val="00D3094B"/>
    <w:rsid w:val="00D30DF9"/>
    <w:rsid w:val="00D30E78"/>
    <w:rsid w:val="00D3112C"/>
    <w:rsid w:val="00D312FE"/>
    <w:rsid w:val="00D31395"/>
    <w:rsid w:val="00D3139A"/>
    <w:rsid w:val="00D317E5"/>
    <w:rsid w:val="00D3195C"/>
    <w:rsid w:val="00D320CE"/>
    <w:rsid w:val="00D324EC"/>
    <w:rsid w:val="00D32EA7"/>
    <w:rsid w:val="00D33244"/>
    <w:rsid w:val="00D3332D"/>
    <w:rsid w:val="00D33F5D"/>
    <w:rsid w:val="00D33FE4"/>
    <w:rsid w:val="00D33FED"/>
    <w:rsid w:val="00D34409"/>
    <w:rsid w:val="00D344AE"/>
    <w:rsid w:val="00D345EC"/>
    <w:rsid w:val="00D34736"/>
    <w:rsid w:val="00D34A56"/>
    <w:rsid w:val="00D350CA"/>
    <w:rsid w:val="00D354E3"/>
    <w:rsid w:val="00D35A00"/>
    <w:rsid w:val="00D35C3A"/>
    <w:rsid w:val="00D36359"/>
    <w:rsid w:val="00D36DC1"/>
    <w:rsid w:val="00D37056"/>
    <w:rsid w:val="00D377C9"/>
    <w:rsid w:val="00D3791F"/>
    <w:rsid w:val="00D402C6"/>
    <w:rsid w:val="00D407F3"/>
    <w:rsid w:val="00D4086C"/>
    <w:rsid w:val="00D41035"/>
    <w:rsid w:val="00D41317"/>
    <w:rsid w:val="00D417E6"/>
    <w:rsid w:val="00D418C4"/>
    <w:rsid w:val="00D4199B"/>
    <w:rsid w:val="00D41A5E"/>
    <w:rsid w:val="00D41C89"/>
    <w:rsid w:val="00D424E2"/>
    <w:rsid w:val="00D427E8"/>
    <w:rsid w:val="00D42AC5"/>
    <w:rsid w:val="00D42FCA"/>
    <w:rsid w:val="00D43135"/>
    <w:rsid w:val="00D4356E"/>
    <w:rsid w:val="00D4381E"/>
    <w:rsid w:val="00D43A82"/>
    <w:rsid w:val="00D44094"/>
    <w:rsid w:val="00D4532F"/>
    <w:rsid w:val="00D45CF5"/>
    <w:rsid w:val="00D45D48"/>
    <w:rsid w:val="00D45D7C"/>
    <w:rsid w:val="00D46655"/>
    <w:rsid w:val="00D4675E"/>
    <w:rsid w:val="00D468FF"/>
    <w:rsid w:val="00D46A26"/>
    <w:rsid w:val="00D46F64"/>
    <w:rsid w:val="00D47412"/>
    <w:rsid w:val="00D4743A"/>
    <w:rsid w:val="00D47489"/>
    <w:rsid w:val="00D474C1"/>
    <w:rsid w:val="00D47533"/>
    <w:rsid w:val="00D47810"/>
    <w:rsid w:val="00D479BE"/>
    <w:rsid w:val="00D47AF3"/>
    <w:rsid w:val="00D47DC6"/>
    <w:rsid w:val="00D50244"/>
    <w:rsid w:val="00D50433"/>
    <w:rsid w:val="00D5052C"/>
    <w:rsid w:val="00D505A3"/>
    <w:rsid w:val="00D506A0"/>
    <w:rsid w:val="00D50C50"/>
    <w:rsid w:val="00D51059"/>
    <w:rsid w:val="00D51068"/>
    <w:rsid w:val="00D51903"/>
    <w:rsid w:val="00D52025"/>
    <w:rsid w:val="00D52B6B"/>
    <w:rsid w:val="00D52FDD"/>
    <w:rsid w:val="00D5373A"/>
    <w:rsid w:val="00D537FB"/>
    <w:rsid w:val="00D538F9"/>
    <w:rsid w:val="00D5412F"/>
    <w:rsid w:val="00D543FD"/>
    <w:rsid w:val="00D5456E"/>
    <w:rsid w:val="00D5458D"/>
    <w:rsid w:val="00D5568B"/>
    <w:rsid w:val="00D55DD9"/>
    <w:rsid w:val="00D56DCC"/>
    <w:rsid w:val="00D57255"/>
    <w:rsid w:val="00D57527"/>
    <w:rsid w:val="00D57765"/>
    <w:rsid w:val="00D578D7"/>
    <w:rsid w:val="00D5796F"/>
    <w:rsid w:val="00D579A9"/>
    <w:rsid w:val="00D579E4"/>
    <w:rsid w:val="00D57B40"/>
    <w:rsid w:val="00D57C36"/>
    <w:rsid w:val="00D57E92"/>
    <w:rsid w:val="00D60197"/>
    <w:rsid w:val="00D601C8"/>
    <w:rsid w:val="00D603FD"/>
    <w:rsid w:val="00D60A3A"/>
    <w:rsid w:val="00D60E58"/>
    <w:rsid w:val="00D61444"/>
    <w:rsid w:val="00D614DF"/>
    <w:rsid w:val="00D6197C"/>
    <w:rsid w:val="00D61C3A"/>
    <w:rsid w:val="00D61F75"/>
    <w:rsid w:val="00D620C1"/>
    <w:rsid w:val="00D62436"/>
    <w:rsid w:val="00D62A0D"/>
    <w:rsid w:val="00D632BE"/>
    <w:rsid w:val="00D63E16"/>
    <w:rsid w:val="00D64235"/>
    <w:rsid w:val="00D6462D"/>
    <w:rsid w:val="00D64712"/>
    <w:rsid w:val="00D64C71"/>
    <w:rsid w:val="00D653FC"/>
    <w:rsid w:val="00D659AE"/>
    <w:rsid w:val="00D65D69"/>
    <w:rsid w:val="00D6621C"/>
    <w:rsid w:val="00D66EF7"/>
    <w:rsid w:val="00D66F99"/>
    <w:rsid w:val="00D6752E"/>
    <w:rsid w:val="00D67CDE"/>
    <w:rsid w:val="00D67D5A"/>
    <w:rsid w:val="00D67DB7"/>
    <w:rsid w:val="00D70373"/>
    <w:rsid w:val="00D70545"/>
    <w:rsid w:val="00D70744"/>
    <w:rsid w:val="00D71EB9"/>
    <w:rsid w:val="00D72AFC"/>
    <w:rsid w:val="00D72B45"/>
    <w:rsid w:val="00D72B86"/>
    <w:rsid w:val="00D72BB0"/>
    <w:rsid w:val="00D730E3"/>
    <w:rsid w:val="00D73CBF"/>
    <w:rsid w:val="00D74039"/>
    <w:rsid w:val="00D743D9"/>
    <w:rsid w:val="00D74405"/>
    <w:rsid w:val="00D74765"/>
    <w:rsid w:val="00D74D06"/>
    <w:rsid w:val="00D75418"/>
    <w:rsid w:val="00D75E7A"/>
    <w:rsid w:val="00D76718"/>
    <w:rsid w:val="00D76B99"/>
    <w:rsid w:val="00D778C7"/>
    <w:rsid w:val="00D77CFC"/>
    <w:rsid w:val="00D80E4B"/>
    <w:rsid w:val="00D8133A"/>
    <w:rsid w:val="00D814C6"/>
    <w:rsid w:val="00D81A02"/>
    <w:rsid w:val="00D81B81"/>
    <w:rsid w:val="00D8224D"/>
    <w:rsid w:val="00D82472"/>
    <w:rsid w:val="00D82E41"/>
    <w:rsid w:val="00D8379F"/>
    <w:rsid w:val="00D83EC7"/>
    <w:rsid w:val="00D840F3"/>
    <w:rsid w:val="00D84428"/>
    <w:rsid w:val="00D847DF"/>
    <w:rsid w:val="00D84AD0"/>
    <w:rsid w:val="00D84D93"/>
    <w:rsid w:val="00D84E72"/>
    <w:rsid w:val="00D8508D"/>
    <w:rsid w:val="00D8523B"/>
    <w:rsid w:val="00D85272"/>
    <w:rsid w:val="00D85EFF"/>
    <w:rsid w:val="00D85FD1"/>
    <w:rsid w:val="00D8613A"/>
    <w:rsid w:val="00D8630F"/>
    <w:rsid w:val="00D868FC"/>
    <w:rsid w:val="00D86EA1"/>
    <w:rsid w:val="00D86EC5"/>
    <w:rsid w:val="00D872DD"/>
    <w:rsid w:val="00D872F1"/>
    <w:rsid w:val="00D8741C"/>
    <w:rsid w:val="00D87818"/>
    <w:rsid w:val="00D87C7F"/>
    <w:rsid w:val="00D87EBA"/>
    <w:rsid w:val="00D90441"/>
    <w:rsid w:val="00D90716"/>
    <w:rsid w:val="00D90C1F"/>
    <w:rsid w:val="00D911BD"/>
    <w:rsid w:val="00D91E0F"/>
    <w:rsid w:val="00D91F50"/>
    <w:rsid w:val="00D9202E"/>
    <w:rsid w:val="00D92517"/>
    <w:rsid w:val="00D926A1"/>
    <w:rsid w:val="00D928E4"/>
    <w:rsid w:val="00D92F5D"/>
    <w:rsid w:val="00D9368A"/>
    <w:rsid w:val="00D93710"/>
    <w:rsid w:val="00D94469"/>
    <w:rsid w:val="00D94641"/>
    <w:rsid w:val="00D94AAE"/>
    <w:rsid w:val="00D94B1B"/>
    <w:rsid w:val="00D94B7C"/>
    <w:rsid w:val="00D9599A"/>
    <w:rsid w:val="00D959EB"/>
    <w:rsid w:val="00D95FC8"/>
    <w:rsid w:val="00D960F2"/>
    <w:rsid w:val="00D96522"/>
    <w:rsid w:val="00D965D2"/>
    <w:rsid w:val="00D96821"/>
    <w:rsid w:val="00D96C7F"/>
    <w:rsid w:val="00D96EDC"/>
    <w:rsid w:val="00D970EF"/>
    <w:rsid w:val="00DA01CF"/>
    <w:rsid w:val="00DA03E2"/>
    <w:rsid w:val="00DA051A"/>
    <w:rsid w:val="00DA057D"/>
    <w:rsid w:val="00DA0A2D"/>
    <w:rsid w:val="00DA0B8D"/>
    <w:rsid w:val="00DA0C45"/>
    <w:rsid w:val="00DA13DD"/>
    <w:rsid w:val="00DA1694"/>
    <w:rsid w:val="00DA17A7"/>
    <w:rsid w:val="00DA2BB9"/>
    <w:rsid w:val="00DA2CDA"/>
    <w:rsid w:val="00DA310C"/>
    <w:rsid w:val="00DA34F1"/>
    <w:rsid w:val="00DA3E15"/>
    <w:rsid w:val="00DA3E86"/>
    <w:rsid w:val="00DA4385"/>
    <w:rsid w:val="00DA46D9"/>
    <w:rsid w:val="00DA48B8"/>
    <w:rsid w:val="00DA518C"/>
    <w:rsid w:val="00DA66C1"/>
    <w:rsid w:val="00DA69ED"/>
    <w:rsid w:val="00DA6A58"/>
    <w:rsid w:val="00DA6F29"/>
    <w:rsid w:val="00DA7F98"/>
    <w:rsid w:val="00DB00E4"/>
    <w:rsid w:val="00DB01C1"/>
    <w:rsid w:val="00DB0978"/>
    <w:rsid w:val="00DB0B75"/>
    <w:rsid w:val="00DB0C0F"/>
    <w:rsid w:val="00DB0C14"/>
    <w:rsid w:val="00DB12D5"/>
    <w:rsid w:val="00DB12FF"/>
    <w:rsid w:val="00DB1578"/>
    <w:rsid w:val="00DB1710"/>
    <w:rsid w:val="00DB1DC9"/>
    <w:rsid w:val="00DB2159"/>
    <w:rsid w:val="00DB2430"/>
    <w:rsid w:val="00DB26AF"/>
    <w:rsid w:val="00DB2708"/>
    <w:rsid w:val="00DB2E8E"/>
    <w:rsid w:val="00DB37D6"/>
    <w:rsid w:val="00DB37E8"/>
    <w:rsid w:val="00DB3BC4"/>
    <w:rsid w:val="00DB3D0B"/>
    <w:rsid w:val="00DB443E"/>
    <w:rsid w:val="00DB4B29"/>
    <w:rsid w:val="00DB4B4A"/>
    <w:rsid w:val="00DB5499"/>
    <w:rsid w:val="00DB56B0"/>
    <w:rsid w:val="00DB573A"/>
    <w:rsid w:val="00DB6C21"/>
    <w:rsid w:val="00DB7163"/>
    <w:rsid w:val="00DB717C"/>
    <w:rsid w:val="00DB71C8"/>
    <w:rsid w:val="00DB72CB"/>
    <w:rsid w:val="00DB74DF"/>
    <w:rsid w:val="00DC00CC"/>
    <w:rsid w:val="00DC027A"/>
    <w:rsid w:val="00DC092E"/>
    <w:rsid w:val="00DC0BE5"/>
    <w:rsid w:val="00DC0E29"/>
    <w:rsid w:val="00DC1130"/>
    <w:rsid w:val="00DC2668"/>
    <w:rsid w:val="00DC2DBA"/>
    <w:rsid w:val="00DC3118"/>
    <w:rsid w:val="00DC328B"/>
    <w:rsid w:val="00DC3D8D"/>
    <w:rsid w:val="00DC406C"/>
    <w:rsid w:val="00DC4F65"/>
    <w:rsid w:val="00DC5037"/>
    <w:rsid w:val="00DC537E"/>
    <w:rsid w:val="00DC54CA"/>
    <w:rsid w:val="00DC5CAD"/>
    <w:rsid w:val="00DC5CCC"/>
    <w:rsid w:val="00DC5F6A"/>
    <w:rsid w:val="00DC6423"/>
    <w:rsid w:val="00DC6466"/>
    <w:rsid w:val="00DC6961"/>
    <w:rsid w:val="00DC6C08"/>
    <w:rsid w:val="00DC714B"/>
    <w:rsid w:val="00DC71CA"/>
    <w:rsid w:val="00DC7445"/>
    <w:rsid w:val="00DC7587"/>
    <w:rsid w:val="00DC7741"/>
    <w:rsid w:val="00DC77CA"/>
    <w:rsid w:val="00DC7F11"/>
    <w:rsid w:val="00DC7F9E"/>
    <w:rsid w:val="00DD0557"/>
    <w:rsid w:val="00DD0847"/>
    <w:rsid w:val="00DD0CFF"/>
    <w:rsid w:val="00DD0E16"/>
    <w:rsid w:val="00DD0E5B"/>
    <w:rsid w:val="00DD1001"/>
    <w:rsid w:val="00DD134F"/>
    <w:rsid w:val="00DD17A2"/>
    <w:rsid w:val="00DD252C"/>
    <w:rsid w:val="00DD27DB"/>
    <w:rsid w:val="00DD2E6C"/>
    <w:rsid w:val="00DD301A"/>
    <w:rsid w:val="00DD3336"/>
    <w:rsid w:val="00DD386E"/>
    <w:rsid w:val="00DD3C2E"/>
    <w:rsid w:val="00DD3E8F"/>
    <w:rsid w:val="00DD4049"/>
    <w:rsid w:val="00DD41AC"/>
    <w:rsid w:val="00DD4760"/>
    <w:rsid w:val="00DD47BB"/>
    <w:rsid w:val="00DD4B6A"/>
    <w:rsid w:val="00DD5246"/>
    <w:rsid w:val="00DD543D"/>
    <w:rsid w:val="00DD56C2"/>
    <w:rsid w:val="00DD5FE9"/>
    <w:rsid w:val="00DD612D"/>
    <w:rsid w:val="00DD659D"/>
    <w:rsid w:val="00DD7084"/>
    <w:rsid w:val="00DD7A89"/>
    <w:rsid w:val="00DD7B0B"/>
    <w:rsid w:val="00DD7CAB"/>
    <w:rsid w:val="00DE01ED"/>
    <w:rsid w:val="00DE0862"/>
    <w:rsid w:val="00DE0D33"/>
    <w:rsid w:val="00DE1112"/>
    <w:rsid w:val="00DE1B0B"/>
    <w:rsid w:val="00DE2103"/>
    <w:rsid w:val="00DE219B"/>
    <w:rsid w:val="00DE26D8"/>
    <w:rsid w:val="00DE278E"/>
    <w:rsid w:val="00DE28DE"/>
    <w:rsid w:val="00DE2F1C"/>
    <w:rsid w:val="00DE37B4"/>
    <w:rsid w:val="00DE3B90"/>
    <w:rsid w:val="00DE3C41"/>
    <w:rsid w:val="00DE4240"/>
    <w:rsid w:val="00DE4428"/>
    <w:rsid w:val="00DE4479"/>
    <w:rsid w:val="00DE44A2"/>
    <w:rsid w:val="00DE48E4"/>
    <w:rsid w:val="00DE4F1D"/>
    <w:rsid w:val="00DE522C"/>
    <w:rsid w:val="00DE562C"/>
    <w:rsid w:val="00DE5663"/>
    <w:rsid w:val="00DE56B5"/>
    <w:rsid w:val="00DE57DF"/>
    <w:rsid w:val="00DE5F2A"/>
    <w:rsid w:val="00DE600C"/>
    <w:rsid w:val="00DE61BF"/>
    <w:rsid w:val="00DE63BB"/>
    <w:rsid w:val="00DE66D0"/>
    <w:rsid w:val="00DE686B"/>
    <w:rsid w:val="00DE6B0C"/>
    <w:rsid w:val="00DE72E8"/>
    <w:rsid w:val="00DE733C"/>
    <w:rsid w:val="00DE749A"/>
    <w:rsid w:val="00DE789B"/>
    <w:rsid w:val="00DE79AF"/>
    <w:rsid w:val="00DE7C51"/>
    <w:rsid w:val="00DE7DCD"/>
    <w:rsid w:val="00DF016E"/>
    <w:rsid w:val="00DF0456"/>
    <w:rsid w:val="00DF06C1"/>
    <w:rsid w:val="00DF0BBB"/>
    <w:rsid w:val="00DF1023"/>
    <w:rsid w:val="00DF15C7"/>
    <w:rsid w:val="00DF15F1"/>
    <w:rsid w:val="00DF18E7"/>
    <w:rsid w:val="00DF1BC0"/>
    <w:rsid w:val="00DF1DD3"/>
    <w:rsid w:val="00DF277B"/>
    <w:rsid w:val="00DF28B5"/>
    <w:rsid w:val="00DF2C5D"/>
    <w:rsid w:val="00DF34D5"/>
    <w:rsid w:val="00DF40D4"/>
    <w:rsid w:val="00DF4138"/>
    <w:rsid w:val="00DF46E9"/>
    <w:rsid w:val="00DF48E1"/>
    <w:rsid w:val="00DF5170"/>
    <w:rsid w:val="00DF53AF"/>
    <w:rsid w:val="00DF5635"/>
    <w:rsid w:val="00DF56B5"/>
    <w:rsid w:val="00DF59BD"/>
    <w:rsid w:val="00DF5EF1"/>
    <w:rsid w:val="00DF6037"/>
    <w:rsid w:val="00DF6273"/>
    <w:rsid w:val="00DF62B2"/>
    <w:rsid w:val="00DF649C"/>
    <w:rsid w:val="00DF653B"/>
    <w:rsid w:val="00DF66E9"/>
    <w:rsid w:val="00DF773C"/>
    <w:rsid w:val="00DF778E"/>
    <w:rsid w:val="00DF79CA"/>
    <w:rsid w:val="00DF7B9E"/>
    <w:rsid w:val="00DF7FE9"/>
    <w:rsid w:val="00E00084"/>
    <w:rsid w:val="00E006FE"/>
    <w:rsid w:val="00E00976"/>
    <w:rsid w:val="00E009A4"/>
    <w:rsid w:val="00E00B03"/>
    <w:rsid w:val="00E00B0C"/>
    <w:rsid w:val="00E00E80"/>
    <w:rsid w:val="00E0124E"/>
    <w:rsid w:val="00E012E5"/>
    <w:rsid w:val="00E0198A"/>
    <w:rsid w:val="00E01CC5"/>
    <w:rsid w:val="00E01CE4"/>
    <w:rsid w:val="00E01E81"/>
    <w:rsid w:val="00E0218F"/>
    <w:rsid w:val="00E02DA0"/>
    <w:rsid w:val="00E03098"/>
    <w:rsid w:val="00E0330B"/>
    <w:rsid w:val="00E03667"/>
    <w:rsid w:val="00E0382B"/>
    <w:rsid w:val="00E03A1D"/>
    <w:rsid w:val="00E03AF5"/>
    <w:rsid w:val="00E03D50"/>
    <w:rsid w:val="00E0429B"/>
    <w:rsid w:val="00E047C4"/>
    <w:rsid w:val="00E04FB1"/>
    <w:rsid w:val="00E0515C"/>
    <w:rsid w:val="00E052BF"/>
    <w:rsid w:val="00E0552D"/>
    <w:rsid w:val="00E05C9E"/>
    <w:rsid w:val="00E05CC1"/>
    <w:rsid w:val="00E060DC"/>
    <w:rsid w:val="00E064DC"/>
    <w:rsid w:val="00E06D94"/>
    <w:rsid w:val="00E0744B"/>
    <w:rsid w:val="00E07805"/>
    <w:rsid w:val="00E078A6"/>
    <w:rsid w:val="00E100A6"/>
    <w:rsid w:val="00E1097F"/>
    <w:rsid w:val="00E110DE"/>
    <w:rsid w:val="00E11193"/>
    <w:rsid w:val="00E113E0"/>
    <w:rsid w:val="00E11463"/>
    <w:rsid w:val="00E115F7"/>
    <w:rsid w:val="00E116A9"/>
    <w:rsid w:val="00E1173C"/>
    <w:rsid w:val="00E1200A"/>
    <w:rsid w:val="00E1254C"/>
    <w:rsid w:val="00E1274A"/>
    <w:rsid w:val="00E12966"/>
    <w:rsid w:val="00E12D1E"/>
    <w:rsid w:val="00E13242"/>
    <w:rsid w:val="00E136F0"/>
    <w:rsid w:val="00E13DF3"/>
    <w:rsid w:val="00E144AA"/>
    <w:rsid w:val="00E14F8B"/>
    <w:rsid w:val="00E156D7"/>
    <w:rsid w:val="00E158D0"/>
    <w:rsid w:val="00E15DEA"/>
    <w:rsid w:val="00E16243"/>
    <w:rsid w:val="00E164E9"/>
    <w:rsid w:val="00E16D7E"/>
    <w:rsid w:val="00E16E04"/>
    <w:rsid w:val="00E16E11"/>
    <w:rsid w:val="00E17100"/>
    <w:rsid w:val="00E17535"/>
    <w:rsid w:val="00E2027A"/>
    <w:rsid w:val="00E20979"/>
    <w:rsid w:val="00E20F75"/>
    <w:rsid w:val="00E21E32"/>
    <w:rsid w:val="00E21E36"/>
    <w:rsid w:val="00E2286F"/>
    <w:rsid w:val="00E233BF"/>
    <w:rsid w:val="00E2384D"/>
    <w:rsid w:val="00E2468A"/>
    <w:rsid w:val="00E24AE4"/>
    <w:rsid w:val="00E24CED"/>
    <w:rsid w:val="00E259D7"/>
    <w:rsid w:val="00E25D16"/>
    <w:rsid w:val="00E25F50"/>
    <w:rsid w:val="00E260F4"/>
    <w:rsid w:val="00E27009"/>
    <w:rsid w:val="00E27057"/>
    <w:rsid w:val="00E270F5"/>
    <w:rsid w:val="00E275CA"/>
    <w:rsid w:val="00E275F5"/>
    <w:rsid w:val="00E27F70"/>
    <w:rsid w:val="00E27FAD"/>
    <w:rsid w:val="00E30347"/>
    <w:rsid w:val="00E3045A"/>
    <w:rsid w:val="00E3096F"/>
    <w:rsid w:val="00E30DAB"/>
    <w:rsid w:val="00E31631"/>
    <w:rsid w:val="00E31717"/>
    <w:rsid w:val="00E3191D"/>
    <w:rsid w:val="00E31D33"/>
    <w:rsid w:val="00E323FE"/>
    <w:rsid w:val="00E32B2C"/>
    <w:rsid w:val="00E32EA3"/>
    <w:rsid w:val="00E33447"/>
    <w:rsid w:val="00E335F3"/>
    <w:rsid w:val="00E3416D"/>
    <w:rsid w:val="00E342C4"/>
    <w:rsid w:val="00E34487"/>
    <w:rsid w:val="00E34761"/>
    <w:rsid w:val="00E3539F"/>
    <w:rsid w:val="00E35E76"/>
    <w:rsid w:val="00E35ECB"/>
    <w:rsid w:val="00E3614A"/>
    <w:rsid w:val="00E3626E"/>
    <w:rsid w:val="00E362D5"/>
    <w:rsid w:val="00E367E5"/>
    <w:rsid w:val="00E36A8E"/>
    <w:rsid w:val="00E36F63"/>
    <w:rsid w:val="00E37227"/>
    <w:rsid w:val="00E37C80"/>
    <w:rsid w:val="00E37D5D"/>
    <w:rsid w:val="00E406EA"/>
    <w:rsid w:val="00E40A3E"/>
    <w:rsid w:val="00E4147B"/>
    <w:rsid w:val="00E414C1"/>
    <w:rsid w:val="00E4182C"/>
    <w:rsid w:val="00E41C5C"/>
    <w:rsid w:val="00E41FEE"/>
    <w:rsid w:val="00E425FB"/>
    <w:rsid w:val="00E42A0B"/>
    <w:rsid w:val="00E42D7E"/>
    <w:rsid w:val="00E43283"/>
    <w:rsid w:val="00E44076"/>
    <w:rsid w:val="00E4407A"/>
    <w:rsid w:val="00E4449E"/>
    <w:rsid w:val="00E44BC7"/>
    <w:rsid w:val="00E44D3A"/>
    <w:rsid w:val="00E45080"/>
    <w:rsid w:val="00E4558F"/>
    <w:rsid w:val="00E4609B"/>
    <w:rsid w:val="00E4693A"/>
    <w:rsid w:val="00E469E6"/>
    <w:rsid w:val="00E474CA"/>
    <w:rsid w:val="00E47ED3"/>
    <w:rsid w:val="00E501F2"/>
    <w:rsid w:val="00E50426"/>
    <w:rsid w:val="00E50681"/>
    <w:rsid w:val="00E50682"/>
    <w:rsid w:val="00E5079A"/>
    <w:rsid w:val="00E50AC3"/>
    <w:rsid w:val="00E51918"/>
    <w:rsid w:val="00E51B64"/>
    <w:rsid w:val="00E51D16"/>
    <w:rsid w:val="00E51F35"/>
    <w:rsid w:val="00E52761"/>
    <w:rsid w:val="00E52BDC"/>
    <w:rsid w:val="00E53035"/>
    <w:rsid w:val="00E5311B"/>
    <w:rsid w:val="00E536FF"/>
    <w:rsid w:val="00E53B4E"/>
    <w:rsid w:val="00E549E5"/>
    <w:rsid w:val="00E54F6D"/>
    <w:rsid w:val="00E5522B"/>
    <w:rsid w:val="00E5550E"/>
    <w:rsid w:val="00E55875"/>
    <w:rsid w:val="00E559AA"/>
    <w:rsid w:val="00E55F6C"/>
    <w:rsid w:val="00E56863"/>
    <w:rsid w:val="00E56AD2"/>
    <w:rsid w:val="00E56BF6"/>
    <w:rsid w:val="00E572FC"/>
    <w:rsid w:val="00E57B3A"/>
    <w:rsid w:val="00E57C31"/>
    <w:rsid w:val="00E57E44"/>
    <w:rsid w:val="00E57F08"/>
    <w:rsid w:val="00E603E9"/>
    <w:rsid w:val="00E6048D"/>
    <w:rsid w:val="00E6057A"/>
    <w:rsid w:val="00E605E9"/>
    <w:rsid w:val="00E609B7"/>
    <w:rsid w:val="00E60B41"/>
    <w:rsid w:val="00E60C69"/>
    <w:rsid w:val="00E61793"/>
    <w:rsid w:val="00E62A3A"/>
    <w:rsid w:val="00E62C25"/>
    <w:rsid w:val="00E62DDD"/>
    <w:rsid w:val="00E62E80"/>
    <w:rsid w:val="00E6354E"/>
    <w:rsid w:val="00E635B7"/>
    <w:rsid w:val="00E64461"/>
    <w:rsid w:val="00E65231"/>
    <w:rsid w:val="00E65281"/>
    <w:rsid w:val="00E65959"/>
    <w:rsid w:val="00E65F52"/>
    <w:rsid w:val="00E662E7"/>
    <w:rsid w:val="00E66655"/>
    <w:rsid w:val="00E669DC"/>
    <w:rsid w:val="00E66BBD"/>
    <w:rsid w:val="00E66F45"/>
    <w:rsid w:val="00E6716B"/>
    <w:rsid w:val="00E677A5"/>
    <w:rsid w:val="00E67D1B"/>
    <w:rsid w:val="00E67D49"/>
    <w:rsid w:val="00E67D79"/>
    <w:rsid w:val="00E70205"/>
    <w:rsid w:val="00E70678"/>
    <w:rsid w:val="00E70E39"/>
    <w:rsid w:val="00E711CA"/>
    <w:rsid w:val="00E712F0"/>
    <w:rsid w:val="00E71EE5"/>
    <w:rsid w:val="00E72573"/>
    <w:rsid w:val="00E728B0"/>
    <w:rsid w:val="00E72BF6"/>
    <w:rsid w:val="00E72CE5"/>
    <w:rsid w:val="00E72CE6"/>
    <w:rsid w:val="00E72E2A"/>
    <w:rsid w:val="00E72F97"/>
    <w:rsid w:val="00E7348F"/>
    <w:rsid w:val="00E73AA9"/>
    <w:rsid w:val="00E73C24"/>
    <w:rsid w:val="00E741FD"/>
    <w:rsid w:val="00E74263"/>
    <w:rsid w:val="00E74688"/>
    <w:rsid w:val="00E748F6"/>
    <w:rsid w:val="00E74C47"/>
    <w:rsid w:val="00E74E36"/>
    <w:rsid w:val="00E75032"/>
    <w:rsid w:val="00E7581E"/>
    <w:rsid w:val="00E75E4A"/>
    <w:rsid w:val="00E762FD"/>
    <w:rsid w:val="00E76914"/>
    <w:rsid w:val="00E76AE6"/>
    <w:rsid w:val="00E76B0E"/>
    <w:rsid w:val="00E77698"/>
    <w:rsid w:val="00E77772"/>
    <w:rsid w:val="00E778B6"/>
    <w:rsid w:val="00E77FDE"/>
    <w:rsid w:val="00E800CF"/>
    <w:rsid w:val="00E8010F"/>
    <w:rsid w:val="00E807D2"/>
    <w:rsid w:val="00E80905"/>
    <w:rsid w:val="00E80BE9"/>
    <w:rsid w:val="00E81269"/>
    <w:rsid w:val="00E8155E"/>
    <w:rsid w:val="00E827C5"/>
    <w:rsid w:val="00E82F29"/>
    <w:rsid w:val="00E82F30"/>
    <w:rsid w:val="00E83635"/>
    <w:rsid w:val="00E838AC"/>
    <w:rsid w:val="00E83DB1"/>
    <w:rsid w:val="00E83F3A"/>
    <w:rsid w:val="00E84044"/>
    <w:rsid w:val="00E844FB"/>
    <w:rsid w:val="00E845BF"/>
    <w:rsid w:val="00E847E7"/>
    <w:rsid w:val="00E848B7"/>
    <w:rsid w:val="00E84AA6"/>
    <w:rsid w:val="00E84AED"/>
    <w:rsid w:val="00E84BF3"/>
    <w:rsid w:val="00E84C02"/>
    <w:rsid w:val="00E84E00"/>
    <w:rsid w:val="00E85046"/>
    <w:rsid w:val="00E8529D"/>
    <w:rsid w:val="00E8558F"/>
    <w:rsid w:val="00E85620"/>
    <w:rsid w:val="00E856AD"/>
    <w:rsid w:val="00E85A39"/>
    <w:rsid w:val="00E85AEE"/>
    <w:rsid w:val="00E85E7D"/>
    <w:rsid w:val="00E85E8D"/>
    <w:rsid w:val="00E85FC3"/>
    <w:rsid w:val="00E860F5"/>
    <w:rsid w:val="00E86146"/>
    <w:rsid w:val="00E8628E"/>
    <w:rsid w:val="00E86320"/>
    <w:rsid w:val="00E86987"/>
    <w:rsid w:val="00E86D21"/>
    <w:rsid w:val="00E86FEF"/>
    <w:rsid w:val="00E87495"/>
    <w:rsid w:val="00E874A9"/>
    <w:rsid w:val="00E87E3E"/>
    <w:rsid w:val="00E90719"/>
    <w:rsid w:val="00E907C7"/>
    <w:rsid w:val="00E909E6"/>
    <w:rsid w:val="00E90B70"/>
    <w:rsid w:val="00E90D8E"/>
    <w:rsid w:val="00E90E60"/>
    <w:rsid w:val="00E90E6B"/>
    <w:rsid w:val="00E90F87"/>
    <w:rsid w:val="00E9147C"/>
    <w:rsid w:val="00E914C0"/>
    <w:rsid w:val="00E91541"/>
    <w:rsid w:val="00E91860"/>
    <w:rsid w:val="00E9197E"/>
    <w:rsid w:val="00E921EC"/>
    <w:rsid w:val="00E92214"/>
    <w:rsid w:val="00E92605"/>
    <w:rsid w:val="00E92665"/>
    <w:rsid w:val="00E9279F"/>
    <w:rsid w:val="00E93867"/>
    <w:rsid w:val="00E93A0D"/>
    <w:rsid w:val="00E93F15"/>
    <w:rsid w:val="00E941DD"/>
    <w:rsid w:val="00E94A0A"/>
    <w:rsid w:val="00E94A48"/>
    <w:rsid w:val="00E94C6A"/>
    <w:rsid w:val="00E94C6F"/>
    <w:rsid w:val="00E94CBB"/>
    <w:rsid w:val="00E94EFD"/>
    <w:rsid w:val="00E954E6"/>
    <w:rsid w:val="00E96C8E"/>
    <w:rsid w:val="00E97073"/>
    <w:rsid w:val="00E971D6"/>
    <w:rsid w:val="00E97382"/>
    <w:rsid w:val="00E979DF"/>
    <w:rsid w:val="00E97AA2"/>
    <w:rsid w:val="00E97D9E"/>
    <w:rsid w:val="00E97EEF"/>
    <w:rsid w:val="00EA0021"/>
    <w:rsid w:val="00EA0152"/>
    <w:rsid w:val="00EA042B"/>
    <w:rsid w:val="00EA0639"/>
    <w:rsid w:val="00EA08E7"/>
    <w:rsid w:val="00EA09B1"/>
    <w:rsid w:val="00EA0BE7"/>
    <w:rsid w:val="00EA0FA6"/>
    <w:rsid w:val="00EA131F"/>
    <w:rsid w:val="00EA13C0"/>
    <w:rsid w:val="00EA2649"/>
    <w:rsid w:val="00EA273D"/>
    <w:rsid w:val="00EA2BDB"/>
    <w:rsid w:val="00EA2CBD"/>
    <w:rsid w:val="00EA2DC0"/>
    <w:rsid w:val="00EA3596"/>
    <w:rsid w:val="00EA367A"/>
    <w:rsid w:val="00EA38AF"/>
    <w:rsid w:val="00EA3CF3"/>
    <w:rsid w:val="00EA4560"/>
    <w:rsid w:val="00EA45F5"/>
    <w:rsid w:val="00EA4694"/>
    <w:rsid w:val="00EA47E8"/>
    <w:rsid w:val="00EA482C"/>
    <w:rsid w:val="00EA4BB3"/>
    <w:rsid w:val="00EA4BC6"/>
    <w:rsid w:val="00EA55F5"/>
    <w:rsid w:val="00EA5707"/>
    <w:rsid w:val="00EA66F2"/>
    <w:rsid w:val="00EA6AE2"/>
    <w:rsid w:val="00EA6AFD"/>
    <w:rsid w:val="00EA6F80"/>
    <w:rsid w:val="00EA70D0"/>
    <w:rsid w:val="00EA7600"/>
    <w:rsid w:val="00EA7C4D"/>
    <w:rsid w:val="00EB07D9"/>
    <w:rsid w:val="00EB0B92"/>
    <w:rsid w:val="00EB1039"/>
    <w:rsid w:val="00EB1DFF"/>
    <w:rsid w:val="00EB1E80"/>
    <w:rsid w:val="00EB1F4C"/>
    <w:rsid w:val="00EB20FA"/>
    <w:rsid w:val="00EB218B"/>
    <w:rsid w:val="00EB251B"/>
    <w:rsid w:val="00EB2AF4"/>
    <w:rsid w:val="00EB2AF8"/>
    <w:rsid w:val="00EB2DAF"/>
    <w:rsid w:val="00EB30B0"/>
    <w:rsid w:val="00EB332E"/>
    <w:rsid w:val="00EB334D"/>
    <w:rsid w:val="00EB353A"/>
    <w:rsid w:val="00EB3939"/>
    <w:rsid w:val="00EB3B1B"/>
    <w:rsid w:val="00EB3C9E"/>
    <w:rsid w:val="00EB3EB1"/>
    <w:rsid w:val="00EB40FA"/>
    <w:rsid w:val="00EB420B"/>
    <w:rsid w:val="00EB4323"/>
    <w:rsid w:val="00EB467C"/>
    <w:rsid w:val="00EB4D7F"/>
    <w:rsid w:val="00EB5688"/>
    <w:rsid w:val="00EB577D"/>
    <w:rsid w:val="00EB58C1"/>
    <w:rsid w:val="00EB58F1"/>
    <w:rsid w:val="00EB5CA1"/>
    <w:rsid w:val="00EB5D78"/>
    <w:rsid w:val="00EB66D7"/>
    <w:rsid w:val="00EB687B"/>
    <w:rsid w:val="00EB6979"/>
    <w:rsid w:val="00EB6C83"/>
    <w:rsid w:val="00EB7AB0"/>
    <w:rsid w:val="00EB7BE0"/>
    <w:rsid w:val="00EB7C34"/>
    <w:rsid w:val="00EC061E"/>
    <w:rsid w:val="00EC0789"/>
    <w:rsid w:val="00EC0B0B"/>
    <w:rsid w:val="00EC0BD7"/>
    <w:rsid w:val="00EC1132"/>
    <w:rsid w:val="00EC1228"/>
    <w:rsid w:val="00EC12D2"/>
    <w:rsid w:val="00EC1C35"/>
    <w:rsid w:val="00EC2016"/>
    <w:rsid w:val="00EC23FD"/>
    <w:rsid w:val="00EC2D1E"/>
    <w:rsid w:val="00EC2EA5"/>
    <w:rsid w:val="00EC30BF"/>
    <w:rsid w:val="00EC32AF"/>
    <w:rsid w:val="00EC3F36"/>
    <w:rsid w:val="00EC3F76"/>
    <w:rsid w:val="00EC44FB"/>
    <w:rsid w:val="00EC47C3"/>
    <w:rsid w:val="00EC47C8"/>
    <w:rsid w:val="00EC4CBC"/>
    <w:rsid w:val="00EC521B"/>
    <w:rsid w:val="00EC53C4"/>
    <w:rsid w:val="00EC53E7"/>
    <w:rsid w:val="00EC59CB"/>
    <w:rsid w:val="00EC6000"/>
    <w:rsid w:val="00EC683D"/>
    <w:rsid w:val="00EC6D24"/>
    <w:rsid w:val="00EC7994"/>
    <w:rsid w:val="00EC79AE"/>
    <w:rsid w:val="00EC7F5F"/>
    <w:rsid w:val="00ED02A6"/>
    <w:rsid w:val="00ED04E6"/>
    <w:rsid w:val="00ED07DF"/>
    <w:rsid w:val="00ED0947"/>
    <w:rsid w:val="00ED1D24"/>
    <w:rsid w:val="00ED206F"/>
    <w:rsid w:val="00ED2294"/>
    <w:rsid w:val="00ED2DE9"/>
    <w:rsid w:val="00ED34AD"/>
    <w:rsid w:val="00ED34CF"/>
    <w:rsid w:val="00ED3C46"/>
    <w:rsid w:val="00ED3D5E"/>
    <w:rsid w:val="00ED42EB"/>
    <w:rsid w:val="00ED44F4"/>
    <w:rsid w:val="00ED4684"/>
    <w:rsid w:val="00ED4FCD"/>
    <w:rsid w:val="00ED508E"/>
    <w:rsid w:val="00ED5175"/>
    <w:rsid w:val="00ED615E"/>
    <w:rsid w:val="00ED63FA"/>
    <w:rsid w:val="00ED65D6"/>
    <w:rsid w:val="00ED6799"/>
    <w:rsid w:val="00ED6865"/>
    <w:rsid w:val="00ED687F"/>
    <w:rsid w:val="00ED6BC7"/>
    <w:rsid w:val="00ED716F"/>
    <w:rsid w:val="00ED76AB"/>
    <w:rsid w:val="00ED7AEC"/>
    <w:rsid w:val="00ED7C1F"/>
    <w:rsid w:val="00ED7E0B"/>
    <w:rsid w:val="00ED7EEA"/>
    <w:rsid w:val="00EE096B"/>
    <w:rsid w:val="00EE143A"/>
    <w:rsid w:val="00EE1AA1"/>
    <w:rsid w:val="00EE1D51"/>
    <w:rsid w:val="00EE1F59"/>
    <w:rsid w:val="00EE2014"/>
    <w:rsid w:val="00EE2058"/>
    <w:rsid w:val="00EE24B5"/>
    <w:rsid w:val="00EE26C8"/>
    <w:rsid w:val="00EE279E"/>
    <w:rsid w:val="00EE27E0"/>
    <w:rsid w:val="00EE2C47"/>
    <w:rsid w:val="00EE35F2"/>
    <w:rsid w:val="00EE3E29"/>
    <w:rsid w:val="00EE4774"/>
    <w:rsid w:val="00EE4CBE"/>
    <w:rsid w:val="00EE5108"/>
    <w:rsid w:val="00EE62C6"/>
    <w:rsid w:val="00EE65FC"/>
    <w:rsid w:val="00EE68B9"/>
    <w:rsid w:val="00EE6C44"/>
    <w:rsid w:val="00EE6F75"/>
    <w:rsid w:val="00EE71B5"/>
    <w:rsid w:val="00EE75FA"/>
    <w:rsid w:val="00EE7624"/>
    <w:rsid w:val="00EF0318"/>
    <w:rsid w:val="00EF0493"/>
    <w:rsid w:val="00EF0ACA"/>
    <w:rsid w:val="00EF0B4A"/>
    <w:rsid w:val="00EF0DDD"/>
    <w:rsid w:val="00EF1108"/>
    <w:rsid w:val="00EF153A"/>
    <w:rsid w:val="00EF1777"/>
    <w:rsid w:val="00EF1F8E"/>
    <w:rsid w:val="00EF2882"/>
    <w:rsid w:val="00EF2C9E"/>
    <w:rsid w:val="00EF3812"/>
    <w:rsid w:val="00EF3A6B"/>
    <w:rsid w:val="00EF3C7B"/>
    <w:rsid w:val="00EF3D75"/>
    <w:rsid w:val="00EF4D51"/>
    <w:rsid w:val="00EF5124"/>
    <w:rsid w:val="00EF587C"/>
    <w:rsid w:val="00EF5B8D"/>
    <w:rsid w:val="00EF5E83"/>
    <w:rsid w:val="00EF60C7"/>
    <w:rsid w:val="00EF6169"/>
    <w:rsid w:val="00EF6738"/>
    <w:rsid w:val="00EF6957"/>
    <w:rsid w:val="00EF7722"/>
    <w:rsid w:val="00EF785B"/>
    <w:rsid w:val="00EF793C"/>
    <w:rsid w:val="00EF7FD1"/>
    <w:rsid w:val="00F0021A"/>
    <w:rsid w:val="00F00379"/>
    <w:rsid w:val="00F003CC"/>
    <w:rsid w:val="00F00667"/>
    <w:rsid w:val="00F00857"/>
    <w:rsid w:val="00F00B63"/>
    <w:rsid w:val="00F00CF4"/>
    <w:rsid w:val="00F00D2E"/>
    <w:rsid w:val="00F00D68"/>
    <w:rsid w:val="00F010AD"/>
    <w:rsid w:val="00F01359"/>
    <w:rsid w:val="00F01493"/>
    <w:rsid w:val="00F015A4"/>
    <w:rsid w:val="00F01DE0"/>
    <w:rsid w:val="00F027DD"/>
    <w:rsid w:val="00F028E0"/>
    <w:rsid w:val="00F02BFC"/>
    <w:rsid w:val="00F02C25"/>
    <w:rsid w:val="00F02DBB"/>
    <w:rsid w:val="00F02F0C"/>
    <w:rsid w:val="00F02F2F"/>
    <w:rsid w:val="00F032D7"/>
    <w:rsid w:val="00F03319"/>
    <w:rsid w:val="00F03613"/>
    <w:rsid w:val="00F036CD"/>
    <w:rsid w:val="00F03C7E"/>
    <w:rsid w:val="00F03F51"/>
    <w:rsid w:val="00F040FE"/>
    <w:rsid w:val="00F04AF0"/>
    <w:rsid w:val="00F052A9"/>
    <w:rsid w:val="00F05722"/>
    <w:rsid w:val="00F06213"/>
    <w:rsid w:val="00F06804"/>
    <w:rsid w:val="00F06A17"/>
    <w:rsid w:val="00F06B99"/>
    <w:rsid w:val="00F06E6E"/>
    <w:rsid w:val="00F06F98"/>
    <w:rsid w:val="00F07552"/>
    <w:rsid w:val="00F07CCE"/>
    <w:rsid w:val="00F10D98"/>
    <w:rsid w:val="00F1142D"/>
    <w:rsid w:val="00F11467"/>
    <w:rsid w:val="00F119EB"/>
    <w:rsid w:val="00F11C3C"/>
    <w:rsid w:val="00F1225F"/>
    <w:rsid w:val="00F1281E"/>
    <w:rsid w:val="00F12DBE"/>
    <w:rsid w:val="00F1362D"/>
    <w:rsid w:val="00F13835"/>
    <w:rsid w:val="00F13996"/>
    <w:rsid w:val="00F14493"/>
    <w:rsid w:val="00F146A4"/>
    <w:rsid w:val="00F146E5"/>
    <w:rsid w:val="00F147DE"/>
    <w:rsid w:val="00F14FBB"/>
    <w:rsid w:val="00F15339"/>
    <w:rsid w:val="00F156D8"/>
    <w:rsid w:val="00F15730"/>
    <w:rsid w:val="00F15A7B"/>
    <w:rsid w:val="00F15E92"/>
    <w:rsid w:val="00F16057"/>
    <w:rsid w:val="00F1635C"/>
    <w:rsid w:val="00F163A7"/>
    <w:rsid w:val="00F164DA"/>
    <w:rsid w:val="00F16897"/>
    <w:rsid w:val="00F16AD6"/>
    <w:rsid w:val="00F16CD1"/>
    <w:rsid w:val="00F16EC3"/>
    <w:rsid w:val="00F17870"/>
    <w:rsid w:val="00F178CF"/>
    <w:rsid w:val="00F17E08"/>
    <w:rsid w:val="00F17EF1"/>
    <w:rsid w:val="00F20698"/>
    <w:rsid w:val="00F208E6"/>
    <w:rsid w:val="00F20CBF"/>
    <w:rsid w:val="00F20D7A"/>
    <w:rsid w:val="00F20E8D"/>
    <w:rsid w:val="00F2104A"/>
    <w:rsid w:val="00F2106A"/>
    <w:rsid w:val="00F211B1"/>
    <w:rsid w:val="00F221C3"/>
    <w:rsid w:val="00F2236D"/>
    <w:rsid w:val="00F22A1A"/>
    <w:rsid w:val="00F233C9"/>
    <w:rsid w:val="00F2459C"/>
    <w:rsid w:val="00F248C1"/>
    <w:rsid w:val="00F24FF0"/>
    <w:rsid w:val="00F258FD"/>
    <w:rsid w:val="00F2624E"/>
    <w:rsid w:val="00F262C2"/>
    <w:rsid w:val="00F27223"/>
    <w:rsid w:val="00F27612"/>
    <w:rsid w:val="00F27F31"/>
    <w:rsid w:val="00F27FEB"/>
    <w:rsid w:val="00F30440"/>
    <w:rsid w:val="00F30566"/>
    <w:rsid w:val="00F30C0B"/>
    <w:rsid w:val="00F30EE8"/>
    <w:rsid w:val="00F31012"/>
    <w:rsid w:val="00F31FE2"/>
    <w:rsid w:val="00F32CD4"/>
    <w:rsid w:val="00F333B4"/>
    <w:rsid w:val="00F33765"/>
    <w:rsid w:val="00F33831"/>
    <w:rsid w:val="00F33966"/>
    <w:rsid w:val="00F348EA"/>
    <w:rsid w:val="00F34E4F"/>
    <w:rsid w:val="00F35142"/>
    <w:rsid w:val="00F3584B"/>
    <w:rsid w:val="00F35976"/>
    <w:rsid w:val="00F35A1B"/>
    <w:rsid w:val="00F35BB2"/>
    <w:rsid w:val="00F36DCD"/>
    <w:rsid w:val="00F37314"/>
    <w:rsid w:val="00F37469"/>
    <w:rsid w:val="00F37637"/>
    <w:rsid w:val="00F37896"/>
    <w:rsid w:val="00F378CF"/>
    <w:rsid w:val="00F40788"/>
    <w:rsid w:val="00F407C0"/>
    <w:rsid w:val="00F40DF6"/>
    <w:rsid w:val="00F40FBB"/>
    <w:rsid w:val="00F413DD"/>
    <w:rsid w:val="00F4190B"/>
    <w:rsid w:val="00F419BF"/>
    <w:rsid w:val="00F41E13"/>
    <w:rsid w:val="00F42C25"/>
    <w:rsid w:val="00F43A08"/>
    <w:rsid w:val="00F43CD8"/>
    <w:rsid w:val="00F4406A"/>
    <w:rsid w:val="00F44173"/>
    <w:rsid w:val="00F441EB"/>
    <w:rsid w:val="00F44779"/>
    <w:rsid w:val="00F44B3B"/>
    <w:rsid w:val="00F44F24"/>
    <w:rsid w:val="00F4516B"/>
    <w:rsid w:val="00F4532F"/>
    <w:rsid w:val="00F45D66"/>
    <w:rsid w:val="00F46178"/>
    <w:rsid w:val="00F46AE2"/>
    <w:rsid w:val="00F46B60"/>
    <w:rsid w:val="00F46B77"/>
    <w:rsid w:val="00F46BBE"/>
    <w:rsid w:val="00F46CBC"/>
    <w:rsid w:val="00F47095"/>
    <w:rsid w:val="00F47447"/>
    <w:rsid w:val="00F47A1C"/>
    <w:rsid w:val="00F47B4E"/>
    <w:rsid w:val="00F5001D"/>
    <w:rsid w:val="00F5027B"/>
    <w:rsid w:val="00F50939"/>
    <w:rsid w:val="00F509A4"/>
    <w:rsid w:val="00F50A3C"/>
    <w:rsid w:val="00F50BC5"/>
    <w:rsid w:val="00F511C7"/>
    <w:rsid w:val="00F51300"/>
    <w:rsid w:val="00F51639"/>
    <w:rsid w:val="00F51E3D"/>
    <w:rsid w:val="00F51EA1"/>
    <w:rsid w:val="00F5204C"/>
    <w:rsid w:val="00F52454"/>
    <w:rsid w:val="00F52D73"/>
    <w:rsid w:val="00F52EC3"/>
    <w:rsid w:val="00F53021"/>
    <w:rsid w:val="00F5375C"/>
    <w:rsid w:val="00F53BD7"/>
    <w:rsid w:val="00F545DA"/>
    <w:rsid w:val="00F54FC5"/>
    <w:rsid w:val="00F55329"/>
    <w:rsid w:val="00F5535F"/>
    <w:rsid w:val="00F55438"/>
    <w:rsid w:val="00F5561B"/>
    <w:rsid w:val="00F557F9"/>
    <w:rsid w:val="00F5594D"/>
    <w:rsid w:val="00F56611"/>
    <w:rsid w:val="00F56639"/>
    <w:rsid w:val="00F56DEE"/>
    <w:rsid w:val="00F57342"/>
    <w:rsid w:val="00F57ACB"/>
    <w:rsid w:val="00F601D2"/>
    <w:rsid w:val="00F6047C"/>
    <w:rsid w:val="00F60581"/>
    <w:rsid w:val="00F6061D"/>
    <w:rsid w:val="00F617F9"/>
    <w:rsid w:val="00F61892"/>
    <w:rsid w:val="00F618A2"/>
    <w:rsid w:val="00F61D2E"/>
    <w:rsid w:val="00F62240"/>
    <w:rsid w:val="00F62835"/>
    <w:rsid w:val="00F62A02"/>
    <w:rsid w:val="00F62FA4"/>
    <w:rsid w:val="00F63074"/>
    <w:rsid w:val="00F63539"/>
    <w:rsid w:val="00F6405F"/>
    <w:rsid w:val="00F64235"/>
    <w:rsid w:val="00F645E1"/>
    <w:rsid w:val="00F648F9"/>
    <w:rsid w:val="00F64A5B"/>
    <w:rsid w:val="00F65339"/>
    <w:rsid w:val="00F657B9"/>
    <w:rsid w:val="00F66766"/>
    <w:rsid w:val="00F67001"/>
    <w:rsid w:val="00F67107"/>
    <w:rsid w:val="00F67E1E"/>
    <w:rsid w:val="00F67E3B"/>
    <w:rsid w:val="00F7057C"/>
    <w:rsid w:val="00F70657"/>
    <w:rsid w:val="00F70699"/>
    <w:rsid w:val="00F70788"/>
    <w:rsid w:val="00F71E12"/>
    <w:rsid w:val="00F71F82"/>
    <w:rsid w:val="00F71FBE"/>
    <w:rsid w:val="00F72AB1"/>
    <w:rsid w:val="00F72AE5"/>
    <w:rsid w:val="00F72E17"/>
    <w:rsid w:val="00F741FA"/>
    <w:rsid w:val="00F745C7"/>
    <w:rsid w:val="00F74CFE"/>
    <w:rsid w:val="00F74DC3"/>
    <w:rsid w:val="00F74EAE"/>
    <w:rsid w:val="00F75351"/>
    <w:rsid w:val="00F754C0"/>
    <w:rsid w:val="00F75506"/>
    <w:rsid w:val="00F756EF"/>
    <w:rsid w:val="00F75775"/>
    <w:rsid w:val="00F75EF2"/>
    <w:rsid w:val="00F76477"/>
    <w:rsid w:val="00F76711"/>
    <w:rsid w:val="00F76ADD"/>
    <w:rsid w:val="00F76C96"/>
    <w:rsid w:val="00F7762E"/>
    <w:rsid w:val="00F776F0"/>
    <w:rsid w:val="00F77772"/>
    <w:rsid w:val="00F77D3B"/>
    <w:rsid w:val="00F77FA0"/>
    <w:rsid w:val="00F77FD8"/>
    <w:rsid w:val="00F80240"/>
    <w:rsid w:val="00F80552"/>
    <w:rsid w:val="00F809A1"/>
    <w:rsid w:val="00F81145"/>
    <w:rsid w:val="00F81500"/>
    <w:rsid w:val="00F818DB"/>
    <w:rsid w:val="00F819E9"/>
    <w:rsid w:val="00F81E24"/>
    <w:rsid w:val="00F82212"/>
    <w:rsid w:val="00F82308"/>
    <w:rsid w:val="00F824D5"/>
    <w:rsid w:val="00F82653"/>
    <w:rsid w:val="00F82AB8"/>
    <w:rsid w:val="00F82BEE"/>
    <w:rsid w:val="00F82CC6"/>
    <w:rsid w:val="00F82ECB"/>
    <w:rsid w:val="00F8312F"/>
    <w:rsid w:val="00F831B3"/>
    <w:rsid w:val="00F83389"/>
    <w:rsid w:val="00F837AA"/>
    <w:rsid w:val="00F83F42"/>
    <w:rsid w:val="00F8419F"/>
    <w:rsid w:val="00F851ED"/>
    <w:rsid w:val="00F85303"/>
    <w:rsid w:val="00F8552B"/>
    <w:rsid w:val="00F85B1A"/>
    <w:rsid w:val="00F86228"/>
    <w:rsid w:val="00F86D02"/>
    <w:rsid w:val="00F86D70"/>
    <w:rsid w:val="00F86D93"/>
    <w:rsid w:val="00F87148"/>
    <w:rsid w:val="00F872BA"/>
    <w:rsid w:val="00F90032"/>
    <w:rsid w:val="00F9004F"/>
    <w:rsid w:val="00F90864"/>
    <w:rsid w:val="00F90FE2"/>
    <w:rsid w:val="00F9119F"/>
    <w:rsid w:val="00F91928"/>
    <w:rsid w:val="00F91AB8"/>
    <w:rsid w:val="00F91AFE"/>
    <w:rsid w:val="00F91F8C"/>
    <w:rsid w:val="00F925B4"/>
    <w:rsid w:val="00F92BEA"/>
    <w:rsid w:val="00F930F6"/>
    <w:rsid w:val="00F938E1"/>
    <w:rsid w:val="00F93958"/>
    <w:rsid w:val="00F93B9D"/>
    <w:rsid w:val="00F93C63"/>
    <w:rsid w:val="00F93CB4"/>
    <w:rsid w:val="00F94104"/>
    <w:rsid w:val="00F9414B"/>
    <w:rsid w:val="00F941A5"/>
    <w:rsid w:val="00F942E1"/>
    <w:rsid w:val="00F94428"/>
    <w:rsid w:val="00F94432"/>
    <w:rsid w:val="00F944E7"/>
    <w:rsid w:val="00F94BE3"/>
    <w:rsid w:val="00F94ED5"/>
    <w:rsid w:val="00F95FF8"/>
    <w:rsid w:val="00F96181"/>
    <w:rsid w:val="00F962C2"/>
    <w:rsid w:val="00F967E1"/>
    <w:rsid w:val="00F97219"/>
    <w:rsid w:val="00F974D1"/>
    <w:rsid w:val="00F975F0"/>
    <w:rsid w:val="00F97674"/>
    <w:rsid w:val="00F97D52"/>
    <w:rsid w:val="00FA077A"/>
    <w:rsid w:val="00FA08FB"/>
    <w:rsid w:val="00FA125C"/>
    <w:rsid w:val="00FA134C"/>
    <w:rsid w:val="00FA1617"/>
    <w:rsid w:val="00FA16FB"/>
    <w:rsid w:val="00FA1778"/>
    <w:rsid w:val="00FA18EF"/>
    <w:rsid w:val="00FA1D83"/>
    <w:rsid w:val="00FA21CF"/>
    <w:rsid w:val="00FA249C"/>
    <w:rsid w:val="00FA256E"/>
    <w:rsid w:val="00FA2B45"/>
    <w:rsid w:val="00FA2E39"/>
    <w:rsid w:val="00FA2FB5"/>
    <w:rsid w:val="00FA30AF"/>
    <w:rsid w:val="00FA3325"/>
    <w:rsid w:val="00FA33E6"/>
    <w:rsid w:val="00FA3595"/>
    <w:rsid w:val="00FA4252"/>
    <w:rsid w:val="00FA45AC"/>
    <w:rsid w:val="00FA47D7"/>
    <w:rsid w:val="00FA4D9F"/>
    <w:rsid w:val="00FA5003"/>
    <w:rsid w:val="00FA5973"/>
    <w:rsid w:val="00FA5B58"/>
    <w:rsid w:val="00FA5BF0"/>
    <w:rsid w:val="00FA5F17"/>
    <w:rsid w:val="00FA5FEC"/>
    <w:rsid w:val="00FA6243"/>
    <w:rsid w:val="00FA6585"/>
    <w:rsid w:val="00FA69B4"/>
    <w:rsid w:val="00FA6CCB"/>
    <w:rsid w:val="00FA7147"/>
    <w:rsid w:val="00FA7302"/>
    <w:rsid w:val="00FA7FF1"/>
    <w:rsid w:val="00FB01E0"/>
    <w:rsid w:val="00FB050D"/>
    <w:rsid w:val="00FB079E"/>
    <w:rsid w:val="00FB0E6E"/>
    <w:rsid w:val="00FB1099"/>
    <w:rsid w:val="00FB1280"/>
    <w:rsid w:val="00FB12F1"/>
    <w:rsid w:val="00FB1A1D"/>
    <w:rsid w:val="00FB22FA"/>
    <w:rsid w:val="00FB2BA8"/>
    <w:rsid w:val="00FB3C1E"/>
    <w:rsid w:val="00FB3F3C"/>
    <w:rsid w:val="00FB408F"/>
    <w:rsid w:val="00FB43C4"/>
    <w:rsid w:val="00FB507F"/>
    <w:rsid w:val="00FB565B"/>
    <w:rsid w:val="00FB57B2"/>
    <w:rsid w:val="00FB5E42"/>
    <w:rsid w:val="00FB5FFC"/>
    <w:rsid w:val="00FB65C9"/>
    <w:rsid w:val="00FB723C"/>
    <w:rsid w:val="00FB7438"/>
    <w:rsid w:val="00FB75AD"/>
    <w:rsid w:val="00FC0027"/>
    <w:rsid w:val="00FC018B"/>
    <w:rsid w:val="00FC0529"/>
    <w:rsid w:val="00FC05E6"/>
    <w:rsid w:val="00FC0770"/>
    <w:rsid w:val="00FC07EF"/>
    <w:rsid w:val="00FC08F0"/>
    <w:rsid w:val="00FC0E5E"/>
    <w:rsid w:val="00FC139B"/>
    <w:rsid w:val="00FC1A2D"/>
    <w:rsid w:val="00FC240A"/>
    <w:rsid w:val="00FC2765"/>
    <w:rsid w:val="00FC2CDC"/>
    <w:rsid w:val="00FC30FC"/>
    <w:rsid w:val="00FC3231"/>
    <w:rsid w:val="00FC35DC"/>
    <w:rsid w:val="00FC39C5"/>
    <w:rsid w:val="00FC3FA3"/>
    <w:rsid w:val="00FC45F3"/>
    <w:rsid w:val="00FC46FC"/>
    <w:rsid w:val="00FC4D1D"/>
    <w:rsid w:val="00FC5137"/>
    <w:rsid w:val="00FC52DF"/>
    <w:rsid w:val="00FC62B5"/>
    <w:rsid w:val="00FC6A4C"/>
    <w:rsid w:val="00FC72A7"/>
    <w:rsid w:val="00FC743B"/>
    <w:rsid w:val="00FC79F4"/>
    <w:rsid w:val="00FC7E43"/>
    <w:rsid w:val="00FD0489"/>
    <w:rsid w:val="00FD09F2"/>
    <w:rsid w:val="00FD10A1"/>
    <w:rsid w:val="00FD12BD"/>
    <w:rsid w:val="00FD1325"/>
    <w:rsid w:val="00FD13D2"/>
    <w:rsid w:val="00FD1759"/>
    <w:rsid w:val="00FD1A18"/>
    <w:rsid w:val="00FD1E28"/>
    <w:rsid w:val="00FD25A8"/>
    <w:rsid w:val="00FD291A"/>
    <w:rsid w:val="00FD2E39"/>
    <w:rsid w:val="00FD2FC2"/>
    <w:rsid w:val="00FD3156"/>
    <w:rsid w:val="00FD3684"/>
    <w:rsid w:val="00FD3AC9"/>
    <w:rsid w:val="00FD3CD9"/>
    <w:rsid w:val="00FD3EEA"/>
    <w:rsid w:val="00FD3F54"/>
    <w:rsid w:val="00FD4B9A"/>
    <w:rsid w:val="00FD4DB4"/>
    <w:rsid w:val="00FD6108"/>
    <w:rsid w:val="00FD6153"/>
    <w:rsid w:val="00FD6312"/>
    <w:rsid w:val="00FD6A21"/>
    <w:rsid w:val="00FD732F"/>
    <w:rsid w:val="00FD73B9"/>
    <w:rsid w:val="00FD7D7A"/>
    <w:rsid w:val="00FE01A4"/>
    <w:rsid w:val="00FE094F"/>
    <w:rsid w:val="00FE0F26"/>
    <w:rsid w:val="00FE1180"/>
    <w:rsid w:val="00FE1758"/>
    <w:rsid w:val="00FE1CD9"/>
    <w:rsid w:val="00FE1D58"/>
    <w:rsid w:val="00FE222C"/>
    <w:rsid w:val="00FE2691"/>
    <w:rsid w:val="00FE2841"/>
    <w:rsid w:val="00FE2D77"/>
    <w:rsid w:val="00FE3D1B"/>
    <w:rsid w:val="00FE40E4"/>
    <w:rsid w:val="00FE43C1"/>
    <w:rsid w:val="00FE481F"/>
    <w:rsid w:val="00FE488E"/>
    <w:rsid w:val="00FE49D9"/>
    <w:rsid w:val="00FE4AA4"/>
    <w:rsid w:val="00FE4AD1"/>
    <w:rsid w:val="00FE4C00"/>
    <w:rsid w:val="00FE506C"/>
    <w:rsid w:val="00FE5473"/>
    <w:rsid w:val="00FE557D"/>
    <w:rsid w:val="00FE5990"/>
    <w:rsid w:val="00FE5ABE"/>
    <w:rsid w:val="00FE5D16"/>
    <w:rsid w:val="00FE5F5E"/>
    <w:rsid w:val="00FE6BFC"/>
    <w:rsid w:val="00FE6D48"/>
    <w:rsid w:val="00FE71E5"/>
    <w:rsid w:val="00FE7257"/>
    <w:rsid w:val="00FE7890"/>
    <w:rsid w:val="00FE7B47"/>
    <w:rsid w:val="00FE7B55"/>
    <w:rsid w:val="00FE7D62"/>
    <w:rsid w:val="00FF01AB"/>
    <w:rsid w:val="00FF0213"/>
    <w:rsid w:val="00FF02C9"/>
    <w:rsid w:val="00FF0549"/>
    <w:rsid w:val="00FF12F7"/>
    <w:rsid w:val="00FF1673"/>
    <w:rsid w:val="00FF17E6"/>
    <w:rsid w:val="00FF17F5"/>
    <w:rsid w:val="00FF183A"/>
    <w:rsid w:val="00FF1871"/>
    <w:rsid w:val="00FF1D11"/>
    <w:rsid w:val="00FF21B7"/>
    <w:rsid w:val="00FF236B"/>
    <w:rsid w:val="00FF247E"/>
    <w:rsid w:val="00FF29FD"/>
    <w:rsid w:val="00FF2AB0"/>
    <w:rsid w:val="00FF2F8B"/>
    <w:rsid w:val="00FF312F"/>
    <w:rsid w:val="00FF36CE"/>
    <w:rsid w:val="00FF3A32"/>
    <w:rsid w:val="00FF3FAA"/>
    <w:rsid w:val="00FF4222"/>
    <w:rsid w:val="00FF424C"/>
    <w:rsid w:val="00FF4740"/>
    <w:rsid w:val="00FF48C2"/>
    <w:rsid w:val="00FF4FE2"/>
    <w:rsid w:val="00FF5310"/>
    <w:rsid w:val="00FF5C1E"/>
    <w:rsid w:val="00FF6153"/>
    <w:rsid w:val="00FF692F"/>
    <w:rsid w:val="00FF6EF4"/>
    <w:rsid w:val="00FF761D"/>
    <w:rsid w:val="00FF7911"/>
    <w:rsid w:val="00FF7A87"/>
    <w:rsid w:val="00FF7BD5"/>
    <w:rsid w:val="00FF7E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3DA20EDB"/>
  <w15:docId w15:val="{73C81414-B0DC-4DB2-B3A2-CAD411C82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B0E"/>
    <w:pPr>
      <w:spacing w:after="200" w:line="276" w:lineRule="auto"/>
    </w:pPr>
    <w:rPr>
      <w:sz w:val="22"/>
      <w:szCs w:val="22"/>
      <w:lang w:val="en-CA"/>
    </w:rPr>
  </w:style>
  <w:style w:type="paragraph" w:styleId="Heading1">
    <w:name w:val="heading 1"/>
    <w:aliases w:val="1 heading"/>
    <w:basedOn w:val="Normal"/>
    <w:next w:val="Normal"/>
    <w:link w:val="Heading1Char"/>
    <w:uiPriority w:val="9"/>
    <w:qFormat/>
    <w:rsid w:val="00B77243"/>
    <w:pPr>
      <w:keepNext/>
      <w:numPr>
        <w:numId w:val="1"/>
      </w:numPr>
      <w:spacing w:before="240" w:after="60" w:line="240" w:lineRule="auto"/>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77243"/>
    <w:pPr>
      <w:keepNext/>
      <w:numPr>
        <w:ilvl w:val="1"/>
        <w:numId w:val="1"/>
      </w:numPr>
      <w:spacing w:before="240" w:after="60" w:line="240" w:lineRule="auto"/>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B77243"/>
    <w:pPr>
      <w:keepNext/>
      <w:numPr>
        <w:ilvl w:val="2"/>
        <w:numId w:val="1"/>
      </w:numPr>
      <w:spacing w:before="240" w:after="60" w:line="240" w:lineRule="auto"/>
      <w:outlineLvl w:val="2"/>
    </w:pPr>
    <w:rPr>
      <w:rFonts w:ascii="Cambria" w:eastAsia="Times New Roman" w:hAnsi="Cambria"/>
      <w:b/>
      <w:bCs/>
      <w:sz w:val="26"/>
      <w:szCs w:val="26"/>
    </w:rPr>
  </w:style>
  <w:style w:type="paragraph" w:styleId="Heading4">
    <w:name w:val="heading 4"/>
    <w:basedOn w:val="Normal"/>
    <w:next w:val="Normal"/>
    <w:link w:val="Heading4Char"/>
    <w:uiPriority w:val="9"/>
    <w:unhideWhenUsed/>
    <w:qFormat/>
    <w:rsid w:val="00B77243"/>
    <w:pPr>
      <w:keepNext/>
      <w:numPr>
        <w:ilvl w:val="3"/>
        <w:numId w:val="1"/>
      </w:numPr>
      <w:spacing w:before="240" w:after="60" w:line="240" w:lineRule="auto"/>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B77243"/>
    <w:pPr>
      <w:numPr>
        <w:ilvl w:val="4"/>
        <w:numId w:val="1"/>
      </w:numPr>
      <w:spacing w:before="240" w:after="60" w:line="240" w:lineRule="auto"/>
      <w:outlineLvl w:val="4"/>
    </w:pPr>
    <w:rPr>
      <w:rFonts w:eastAsia="Times New Roman"/>
      <w:b/>
      <w:bCs/>
      <w:i/>
      <w:iCs/>
      <w:sz w:val="26"/>
      <w:szCs w:val="26"/>
    </w:rPr>
  </w:style>
  <w:style w:type="paragraph" w:styleId="Heading6">
    <w:name w:val="heading 6"/>
    <w:basedOn w:val="Normal"/>
    <w:next w:val="Normal"/>
    <w:link w:val="Heading6Char"/>
    <w:uiPriority w:val="9"/>
    <w:semiHidden/>
    <w:unhideWhenUsed/>
    <w:qFormat/>
    <w:rsid w:val="00B77243"/>
    <w:pPr>
      <w:numPr>
        <w:ilvl w:val="5"/>
        <w:numId w:val="1"/>
      </w:numPr>
      <w:spacing w:before="240" w:after="60" w:line="240" w:lineRule="auto"/>
      <w:outlineLvl w:val="5"/>
    </w:pPr>
    <w:rPr>
      <w:rFonts w:eastAsia="Times New Roman"/>
      <w:b/>
      <w:bCs/>
    </w:rPr>
  </w:style>
  <w:style w:type="paragraph" w:styleId="Heading7">
    <w:name w:val="heading 7"/>
    <w:basedOn w:val="Normal"/>
    <w:next w:val="Normal"/>
    <w:link w:val="Heading7Char"/>
    <w:uiPriority w:val="9"/>
    <w:semiHidden/>
    <w:unhideWhenUsed/>
    <w:qFormat/>
    <w:rsid w:val="00B77243"/>
    <w:pPr>
      <w:numPr>
        <w:ilvl w:val="6"/>
        <w:numId w:val="1"/>
      </w:numPr>
      <w:spacing w:before="240" w:after="60" w:line="240" w:lineRule="auto"/>
      <w:outlineLvl w:val="6"/>
    </w:pPr>
    <w:rPr>
      <w:rFonts w:eastAsia="Times New Roman"/>
      <w:sz w:val="24"/>
      <w:szCs w:val="24"/>
    </w:rPr>
  </w:style>
  <w:style w:type="paragraph" w:styleId="Heading8">
    <w:name w:val="heading 8"/>
    <w:basedOn w:val="Normal"/>
    <w:next w:val="Normal"/>
    <w:link w:val="Heading8Char"/>
    <w:uiPriority w:val="9"/>
    <w:semiHidden/>
    <w:unhideWhenUsed/>
    <w:qFormat/>
    <w:rsid w:val="00B77243"/>
    <w:pPr>
      <w:numPr>
        <w:ilvl w:val="7"/>
        <w:numId w:val="1"/>
      </w:numPr>
      <w:spacing w:before="240" w:after="60" w:line="240" w:lineRule="auto"/>
      <w:outlineLvl w:val="7"/>
    </w:pPr>
    <w:rPr>
      <w:rFonts w:eastAsia="Times New Roman"/>
      <w:i/>
      <w:iCs/>
      <w:sz w:val="24"/>
      <w:szCs w:val="24"/>
    </w:rPr>
  </w:style>
  <w:style w:type="paragraph" w:styleId="Heading9">
    <w:name w:val="heading 9"/>
    <w:basedOn w:val="Normal"/>
    <w:next w:val="Normal"/>
    <w:link w:val="Heading9Char"/>
    <w:uiPriority w:val="9"/>
    <w:semiHidden/>
    <w:unhideWhenUsed/>
    <w:qFormat/>
    <w:rsid w:val="00B77243"/>
    <w:pPr>
      <w:numPr>
        <w:ilvl w:val="8"/>
        <w:numId w:val="1"/>
      </w:numPr>
      <w:spacing w:before="240" w:after="60" w:line="240" w:lineRule="auto"/>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117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D90441"/>
    <w:pPr>
      <w:spacing w:after="0" w:line="240" w:lineRule="auto"/>
    </w:pPr>
    <w:rPr>
      <w:rFonts w:ascii="Tahoma" w:hAnsi="Tahoma"/>
      <w:sz w:val="16"/>
      <w:szCs w:val="16"/>
    </w:rPr>
  </w:style>
  <w:style w:type="character" w:customStyle="1" w:styleId="BalloonTextChar">
    <w:name w:val="Balloon Text Char"/>
    <w:link w:val="BalloonText"/>
    <w:uiPriority w:val="99"/>
    <w:rsid w:val="00D90441"/>
    <w:rPr>
      <w:rFonts w:ascii="Tahoma" w:hAnsi="Tahoma" w:cs="Tahoma"/>
      <w:sz w:val="16"/>
      <w:szCs w:val="16"/>
    </w:rPr>
  </w:style>
  <w:style w:type="character" w:styleId="CommentReference">
    <w:name w:val="annotation reference"/>
    <w:uiPriority w:val="99"/>
    <w:semiHidden/>
    <w:unhideWhenUsed/>
    <w:rsid w:val="00D304AF"/>
    <w:rPr>
      <w:sz w:val="16"/>
      <w:szCs w:val="16"/>
    </w:rPr>
  </w:style>
  <w:style w:type="paragraph" w:styleId="CommentText">
    <w:name w:val="annotation text"/>
    <w:basedOn w:val="Normal"/>
    <w:link w:val="CommentTextChar"/>
    <w:uiPriority w:val="99"/>
    <w:unhideWhenUsed/>
    <w:rsid w:val="00D304AF"/>
    <w:pPr>
      <w:spacing w:after="0" w:line="240" w:lineRule="auto"/>
    </w:pPr>
    <w:rPr>
      <w:sz w:val="20"/>
      <w:szCs w:val="20"/>
      <w:lang w:val="en-US"/>
    </w:rPr>
  </w:style>
  <w:style w:type="character" w:customStyle="1" w:styleId="CommentTextChar">
    <w:name w:val="Comment Text Char"/>
    <w:link w:val="CommentText"/>
    <w:uiPriority w:val="99"/>
    <w:rsid w:val="00D304AF"/>
    <w:rPr>
      <w:rFonts w:ascii="Calibri" w:eastAsia="Calibri" w:hAnsi="Calibri" w:cs="Arial"/>
      <w:sz w:val="20"/>
      <w:szCs w:val="20"/>
      <w:lang w:val="en-US"/>
    </w:rPr>
  </w:style>
  <w:style w:type="paragraph" w:styleId="ListParagraph">
    <w:name w:val="List Paragraph"/>
    <w:aliases w:val="Bullet Points,Listenabsatz1,Liststycke SKL,Normal bullet 2,Bullet list,Table of contents numbered,Indent Paragraph,Lettre d'introduction,Paragraphe de liste PBLH,Graph &amp; Table tite,Llista Nivell1,Lista de nivel 1,Paragraph,Liste Paragraf"/>
    <w:basedOn w:val="Normal"/>
    <w:link w:val="ListParagraphChar"/>
    <w:uiPriority w:val="34"/>
    <w:qFormat/>
    <w:rsid w:val="0051632A"/>
    <w:pPr>
      <w:ind w:left="720"/>
      <w:contextualSpacing/>
    </w:pPr>
    <w:rPr>
      <w:sz w:val="20"/>
      <w:szCs w:val="20"/>
      <w:lang w:val="en-US"/>
    </w:rPr>
  </w:style>
  <w:style w:type="paragraph" w:styleId="FootnoteText">
    <w:name w:val="footnote text"/>
    <w:aliases w:val="Char Char,Car,Char,single space,Footnote Text Char Char Char,Footnote Text Char Char,Fußnote,Footnote,Footnote Text Char1 Char,Footnote Text Char1 Char Char Char,Footnote Text Char Char Char Char Char,FOOTNOTES,fn,ft,ADB,f,AD,C"/>
    <w:basedOn w:val="Normal"/>
    <w:link w:val="FootnoteTextChar"/>
    <w:uiPriority w:val="99"/>
    <w:unhideWhenUsed/>
    <w:rsid w:val="006D62C4"/>
    <w:pPr>
      <w:spacing w:after="0" w:line="240" w:lineRule="auto"/>
    </w:pPr>
    <w:rPr>
      <w:sz w:val="20"/>
      <w:szCs w:val="20"/>
      <w:lang w:val="en-US"/>
    </w:rPr>
  </w:style>
  <w:style w:type="character" w:customStyle="1" w:styleId="FootnoteTextChar">
    <w:name w:val="Footnote Text Char"/>
    <w:aliases w:val="Char Char Char,Car Char,Char Char1,single space Char,Footnote Text Char Char Char Char,Footnote Text Char Char Char1,Fußnote Char,Footnote Char,Footnote Text Char1 Char Char,Footnote Text Char1 Char Char Char Char,FOOTNOTES Char"/>
    <w:link w:val="FootnoteText"/>
    <w:uiPriority w:val="99"/>
    <w:rsid w:val="006D62C4"/>
    <w:rPr>
      <w:rFonts w:ascii="Calibri" w:eastAsia="Calibri" w:hAnsi="Calibri" w:cs="Arial"/>
      <w:sz w:val="20"/>
      <w:szCs w:val="20"/>
      <w:lang w:val="en-US"/>
    </w:rPr>
  </w:style>
  <w:style w:type="character" w:customStyle="1" w:styleId="shorttext">
    <w:name w:val="short_text"/>
    <w:rsid w:val="008B2522"/>
  </w:style>
  <w:style w:type="paragraph" w:styleId="NoSpacing">
    <w:name w:val="No Spacing"/>
    <w:aliases w:val="Mirela"/>
    <w:link w:val="NoSpacingChar"/>
    <w:uiPriority w:val="1"/>
    <w:qFormat/>
    <w:rsid w:val="00401F44"/>
    <w:rPr>
      <w:rFonts w:eastAsia="Times New Roman"/>
      <w:sz w:val="22"/>
      <w:szCs w:val="22"/>
      <w:lang w:val="en-GB" w:eastAsia="en-GB"/>
    </w:rPr>
  </w:style>
  <w:style w:type="character" w:styleId="FootnoteReference">
    <w:name w:val="footnote reference"/>
    <w:uiPriority w:val="99"/>
    <w:unhideWhenUsed/>
    <w:rsid w:val="007B6237"/>
    <w:rPr>
      <w:vertAlign w:val="superscript"/>
    </w:rPr>
  </w:style>
  <w:style w:type="character" w:customStyle="1" w:styleId="alt-edited">
    <w:name w:val="alt-edited"/>
    <w:basedOn w:val="DefaultParagraphFont"/>
    <w:rsid w:val="00197B05"/>
  </w:style>
  <w:style w:type="character" w:styleId="Hyperlink">
    <w:name w:val="Hyperlink"/>
    <w:uiPriority w:val="99"/>
    <w:unhideWhenUsed/>
    <w:rsid w:val="00FD3AC9"/>
    <w:rPr>
      <w:color w:val="0000FF"/>
      <w:u w:val="single"/>
    </w:rPr>
  </w:style>
  <w:style w:type="paragraph" w:styleId="NormalWeb">
    <w:name w:val="Normal (Web)"/>
    <w:basedOn w:val="Normal"/>
    <w:uiPriority w:val="99"/>
    <w:unhideWhenUsed/>
    <w:rsid w:val="001B4F32"/>
    <w:pPr>
      <w:spacing w:before="100" w:beforeAutospacing="1" w:after="100" w:afterAutospacing="1" w:line="240" w:lineRule="auto"/>
    </w:pPr>
    <w:rPr>
      <w:rFonts w:ascii="Times New Roman" w:eastAsia="Times New Roman" w:hAnsi="Times New Roman"/>
      <w:sz w:val="24"/>
      <w:szCs w:val="24"/>
      <w:lang w:val="nl-NL" w:eastAsia="nl-NL"/>
    </w:rPr>
  </w:style>
  <w:style w:type="character" w:customStyle="1" w:styleId="Heading1Char">
    <w:name w:val="Heading 1 Char"/>
    <w:aliases w:val="1 heading Char"/>
    <w:link w:val="Heading1"/>
    <w:uiPriority w:val="9"/>
    <w:rsid w:val="00B77243"/>
    <w:rPr>
      <w:rFonts w:ascii="Cambria" w:eastAsia="Times New Roman" w:hAnsi="Cambria"/>
      <w:b/>
      <w:bCs/>
      <w:kern w:val="32"/>
      <w:sz w:val="32"/>
      <w:szCs w:val="32"/>
      <w:lang w:val="en-CA"/>
    </w:rPr>
  </w:style>
  <w:style w:type="character" w:customStyle="1" w:styleId="Heading2Char">
    <w:name w:val="Heading 2 Char"/>
    <w:link w:val="Heading2"/>
    <w:uiPriority w:val="9"/>
    <w:rsid w:val="00B77243"/>
    <w:rPr>
      <w:rFonts w:ascii="Cambria" w:eastAsia="Times New Roman" w:hAnsi="Cambria"/>
      <w:b/>
      <w:bCs/>
      <w:i/>
      <w:iCs/>
      <w:sz w:val="28"/>
      <w:szCs w:val="28"/>
      <w:lang w:val="en-CA"/>
    </w:rPr>
  </w:style>
  <w:style w:type="character" w:customStyle="1" w:styleId="Heading3Char">
    <w:name w:val="Heading 3 Char"/>
    <w:link w:val="Heading3"/>
    <w:uiPriority w:val="9"/>
    <w:rsid w:val="00B77243"/>
    <w:rPr>
      <w:rFonts w:ascii="Cambria" w:eastAsia="Times New Roman" w:hAnsi="Cambria"/>
      <w:b/>
      <w:bCs/>
      <w:sz w:val="26"/>
      <w:szCs w:val="26"/>
      <w:lang w:val="en-CA"/>
    </w:rPr>
  </w:style>
  <w:style w:type="character" w:customStyle="1" w:styleId="Heading4Char">
    <w:name w:val="Heading 4 Char"/>
    <w:link w:val="Heading4"/>
    <w:uiPriority w:val="9"/>
    <w:rsid w:val="00B77243"/>
    <w:rPr>
      <w:rFonts w:eastAsia="Times New Roman"/>
      <w:b/>
      <w:bCs/>
      <w:sz w:val="28"/>
      <w:szCs w:val="28"/>
      <w:lang w:val="en-CA"/>
    </w:rPr>
  </w:style>
  <w:style w:type="character" w:customStyle="1" w:styleId="Heading5Char">
    <w:name w:val="Heading 5 Char"/>
    <w:link w:val="Heading5"/>
    <w:uiPriority w:val="9"/>
    <w:semiHidden/>
    <w:rsid w:val="00B77243"/>
    <w:rPr>
      <w:rFonts w:eastAsia="Times New Roman"/>
      <w:b/>
      <w:bCs/>
      <w:i/>
      <w:iCs/>
      <w:sz w:val="26"/>
      <w:szCs w:val="26"/>
      <w:lang w:val="en-CA"/>
    </w:rPr>
  </w:style>
  <w:style w:type="character" w:customStyle="1" w:styleId="Heading6Char">
    <w:name w:val="Heading 6 Char"/>
    <w:link w:val="Heading6"/>
    <w:uiPriority w:val="9"/>
    <w:semiHidden/>
    <w:rsid w:val="00B77243"/>
    <w:rPr>
      <w:rFonts w:eastAsia="Times New Roman"/>
      <w:b/>
      <w:bCs/>
      <w:sz w:val="22"/>
      <w:szCs w:val="22"/>
      <w:lang w:val="en-CA"/>
    </w:rPr>
  </w:style>
  <w:style w:type="character" w:customStyle="1" w:styleId="Heading7Char">
    <w:name w:val="Heading 7 Char"/>
    <w:link w:val="Heading7"/>
    <w:uiPriority w:val="9"/>
    <w:semiHidden/>
    <w:rsid w:val="00B77243"/>
    <w:rPr>
      <w:rFonts w:eastAsia="Times New Roman"/>
      <w:sz w:val="24"/>
      <w:szCs w:val="24"/>
      <w:lang w:val="en-CA"/>
    </w:rPr>
  </w:style>
  <w:style w:type="character" w:customStyle="1" w:styleId="Heading8Char">
    <w:name w:val="Heading 8 Char"/>
    <w:link w:val="Heading8"/>
    <w:uiPriority w:val="9"/>
    <w:semiHidden/>
    <w:rsid w:val="00B77243"/>
    <w:rPr>
      <w:rFonts w:eastAsia="Times New Roman"/>
      <w:i/>
      <w:iCs/>
      <w:sz w:val="24"/>
      <w:szCs w:val="24"/>
      <w:lang w:val="en-CA"/>
    </w:rPr>
  </w:style>
  <w:style w:type="character" w:customStyle="1" w:styleId="Heading9Char">
    <w:name w:val="Heading 9 Char"/>
    <w:link w:val="Heading9"/>
    <w:uiPriority w:val="9"/>
    <w:semiHidden/>
    <w:rsid w:val="00B77243"/>
    <w:rPr>
      <w:rFonts w:ascii="Cambria" w:eastAsia="Times New Roman" w:hAnsi="Cambria"/>
      <w:sz w:val="22"/>
      <w:szCs w:val="22"/>
      <w:lang w:val="en-CA"/>
    </w:rPr>
  </w:style>
  <w:style w:type="character" w:customStyle="1" w:styleId="ListParagraphChar">
    <w:name w:val="List Paragraph Char"/>
    <w:aliases w:val="Bullet Points Char,Listenabsatz1 Char,Liststycke SKL Char,Normal bullet 2 Char,Bullet list Char,Table of contents numbered Char,Indent Paragraph Char,Lettre d'introduction Char,Paragraphe de liste PBLH Char,Graph &amp; Table tite Char"/>
    <w:link w:val="ListParagraph"/>
    <w:uiPriority w:val="34"/>
    <w:qFormat/>
    <w:locked/>
    <w:rsid w:val="002232E6"/>
    <w:rPr>
      <w:rFonts w:ascii="Calibri" w:eastAsia="Calibri" w:hAnsi="Calibri" w:cs="Times New Roman"/>
      <w:lang w:val="en-US"/>
    </w:rPr>
  </w:style>
  <w:style w:type="paragraph" w:styleId="CommentSubject">
    <w:name w:val="annotation subject"/>
    <w:basedOn w:val="CommentText"/>
    <w:next w:val="CommentText"/>
    <w:link w:val="CommentSubjectChar"/>
    <w:uiPriority w:val="99"/>
    <w:semiHidden/>
    <w:unhideWhenUsed/>
    <w:rsid w:val="00CB490C"/>
    <w:pPr>
      <w:spacing w:after="200"/>
    </w:pPr>
    <w:rPr>
      <w:b/>
      <w:bCs/>
    </w:rPr>
  </w:style>
  <w:style w:type="character" w:customStyle="1" w:styleId="CommentSubjectChar">
    <w:name w:val="Comment Subject Char"/>
    <w:link w:val="CommentSubject"/>
    <w:uiPriority w:val="99"/>
    <w:semiHidden/>
    <w:rsid w:val="00CB490C"/>
    <w:rPr>
      <w:rFonts w:ascii="Calibri" w:eastAsia="Calibri" w:hAnsi="Calibri" w:cs="Arial"/>
      <w:b/>
      <w:bCs/>
      <w:sz w:val="20"/>
      <w:szCs w:val="20"/>
      <w:lang w:val="en-US"/>
    </w:rPr>
  </w:style>
  <w:style w:type="paragraph" w:styleId="Header">
    <w:name w:val="header"/>
    <w:basedOn w:val="Normal"/>
    <w:link w:val="HeaderChar"/>
    <w:uiPriority w:val="99"/>
    <w:unhideWhenUsed/>
    <w:rsid w:val="00035EE2"/>
    <w:pPr>
      <w:tabs>
        <w:tab w:val="center" w:pos="4680"/>
        <w:tab w:val="right" w:pos="9360"/>
      </w:tabs>
    </w:pPr>
  </w:style>
  <w:style w:type="character" w:customStyle="1" w:styleId="HeaderChar">
    <w:name w:val="Header Char"/>
    <w:link w:val="Header"/>
    <w:uiPriority w:val="99"/>
    <w:rsid w:val="00035EE2"/>
    <w:rPr>
      <w:sz w:val="22"/>
      <w:szCs w:val="22"/>
      <w:lang w:val="en-CA"/>
    </w:rPr>
  </w:style>
  <w:style w:type="paragraph" w:styleId="Footer">
    <w:name w:val="footer"/>
    <w:basedOn w:val="Normal"/>
    <w:link w:val="FooterChar"/>
    <w:uiPriority w:val="99"/>
    <w:unhideWhenUsed/>
    <w:rsid w:val="00035EE2"/>
    <w:pPr>
      <w:tabs>
        <w:tab w:val="center" w:pos="4680"/>
        <w:tab w:val="right" w:pos="9360"/>
      </w:tabs>
    </w:pPr>
  </w:style>
  <w:style w:type="character" w:customStyle="1" w:styleId="FooterChar">
    <w:name w:val="Footer Char"/>
    <w:link w:val="Footer"/>
    <w:uiPriority w:val="99"/>
    <w:rsid w:val="00035EE2"/>
    <w:rPr>
      <w:sz w:val="22"/>
      <w:szCs w:val="22"/>
      <w:lang w:val="en-CA"/>
    </w:rPr>
  </w:style>
  <w:style w:type="paragraph" w:styleId="z-TopofForm">
    <w:name w:val="HTML Top of Form"/>
    <w:basedOn w:val="Normal"/>
    <w:next w:val="Normal"/>
    <w:link w:val="z-TopofFormChar"/>
    <w:hidden/>
    <w:uiPriority w:val="99"/>
    <w:semiHidden/>
    <w:unhideWhenUsed/>
    <w:rsid w:val="008E4FAB"/>
    <w:pPr>
      <w:pBdr>
        <w:bottom w:val="single" w:sz="6" w:space="1" w:color="auto"/>
      </w:pBdr>
      <w:spacing w:after="0" w:line="240" w:lineRule="auto"/>
      <w:jc w:val="center"/>
    </w:pPr>
    <w:rPr>
      <w:rFonts w:ascii="Arial" w:eastAsia="Times New Roman" w:hAnsi="Arial"/>
      <w:vanish/>
      <w:sz w:val="16"/>
      <w:szCs w:val="16"/>
    </w:rPr>
  </w:style>
  <w:style w:type="character" w:customStyle="1" w:styleId="z-TopofFormChar">
    <w:name w:val="z-Top of Form Char"/>
    <w:link w:val="z-TopofForm"/>
    <w:uiPriority w:val="99"/>
    <w:semiHidden/>
    <w:rsid w:val="008E4FA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E4FAB"/>
    <w:pPr>
      <w:pBdr>
        <w:top w:val="single" w:sz="6" w:space="1" w:color="auto"/>
      </w:pBdr>
      <w:spacing w:after="0" w:line="240" w:lineRule="auto"/>
      <w:jc w:val="center"/>
    </w:pPr>
    <w:rPr>
      <w:rFonts w:ascii="Arial" w:eastAsia="Times New Roman" w:hAnsi="Arial"/>
      <w:vanish/>
      <w:sz w:val="16"/>
      <w:szCs w:val="16"/>
    </w:rPr>
  </w:style>
  <w:style w:type="character" w:customStyle="1" w:styleId="z-BottomofFormChar">
    <w:name w:val="z-Bottom of Form Char"/>
    <w:link w:val="z-BottomofForm"/>
    <w:uiPriority w:val="99"/>
    <w:semiHidden/>
    <w:rsid w:val="008E4FAB"/>
    <w:rPr>
      <w:rFonts w:ascii="Arial" w:eastAsia="Times New Roman" w:hAnsi="Arial" w:cs="Arial"/>
      <w:vanish/>
      <w:sz w:val="16"/>
      <w:szCs w:val="16"/>
    </w:rPr>
  </w:style>
  <w:style w:type="paragraph" w:styleId="BodyText">
    <w:name w:val="Body Text"/>
    <w:basedOn w:val="Normal"/>
    <w:link w:val="BodyTextChar"/>
    <w:uiPriority w:val="99"/>
    <w:unhideWhenUsed/>
    <w:rsid w:val="00BF6F07"/>
    <w:pPr>
      <w:spacing w:after="134" w:line="240" w:lineRule="auto"/>
      <w:jc w:val="center"/>
    </w:pPr>
    <w:rPr>
      <w:rFonts w:ascii="Times New Roman" w:hAnsi="Times New Roman"/>
      <w:b/>
      <w:sz w:val="24"/>
      <w:szCs w:val="24"/>
    </w:rPr>
  </w:style>
  <w:style w:type="character" w:customStyle="1" w:styleId="BodyTextChar">
    <w:name w:val="Body Text Char"/>
    <w:link w:val="BodyText"/>
    <w:uiPriority w:val="99"/>
    <w:rsid w:val="00BF6F07"/>
    <w:rPr>
      <w:rFonts w:ascii="Times New Roman" w:hAnsi="Times New Roman"/>
      <w:b/>
      <w:sz w:val="24"/>
      <w:szCs w:val="24"/>
      <w:lang w:val="en-CA" w:eastAsia="en-US"/>
    </w:rPr>
  </w:style>
  <w:style w:type="paragraph" w:styleId="BodyText2">
    <w:name w:val="Body Text 2"/>
    <w:basedOn w:val="Normal"/>
    <w:link w:val="BodyText2Char"/>
    <w:uiPriority w:val="99"/>
    <w:unhideWhenUsed/>
    <w:rsid w:val="006C65D2"/>
    <w:pPr>
      <w:spacing w:after="134" w:line="240" w:lineRule="auto"/>
    </w:pPr>
    <w:rPr>
      <w:rFonts w:ascii="Times New Roman" w:hAnsi="Times New Roman"/>
      <w:sz w:val="24"/>
      <w:szCs w:val="24"/>
    </w:rPr>
  </w:style>
  <w:style w:type="character" w:customStyle="1" w:styleId="BodyText2Char">
    <w:name w:val="Body Text 2 Char"/>
    <w:link w:val="BodyText2"/>
    <w:uiPriority w:val="99"/>
    <w:rsid w:val="006C65D2"/>
    <w:rPr>
      <w:rFonts w:ascii="Times New Roman" w:hAnsi="Times New Roman"/>
      <w:sz w:val="24"/>
      <w:szCs w:val="24"/>
      <w:lang w:val="en-CA" w:eastAsia="en-US"/>
    </w:rPr>
  </w:style>
  <w:style w:type="paragraph" w:styleId="BodyText3">
    <w:name w:val="Body Text 3"/>
    <w:basedOn w:val="Normal"/>
    <w:link w:val="BodyText3Char"/>
    <w:uiPriority w:val="99"/>
    <w:unhideWhenUsed/>
    <w:rsid w:val="00257FC0"/>
    <w:pPr>
      <w:spacing w:after="134" w:line="240" w:lineRule="auto"/>
      <w:jc w:val="both"/>
    </w:pPr>
    <w:rPr>
      <w:rFonts w:ascii="Times New Roman" w:hAnsi="Times New Roman"/>
      <w:sz w:val="24"/>
      <w:szCs w:val="24"/>
    </w:rPr>
  </w:style>
  <w:style w:type="character" w:customStyle="1" w:styleId="BodyText3Char">
    <w:name w:val="Body Text 3 Char"/>
    <w:link w:val="BodyText3"/>
    <w:uiPriority w:val="99"/>
    <w:rsid w:val="00257FC0"/>
    <w:rPr>
      <w:rFonts w:ascii="Times New Roman" w:hAnsi="Times New Roman"/>
      <w:sz w:val="24"/>
      <w:szCs w:val="24"/>
      <w:lang w:val="en-CA" w:eastAsia="en-US"/>
    </w:rPr>
  </w:style>
  <w:style w:type="paragraph" w:styleId="BodyTextIndent">
    <w:name w:val="Body Text Indent"/>
    <w:basedOn w:val="Normal"/>
    <w:link w:val="BodyTextIndentChar"/>
    <w:uiPriority w:val="99"/>
    <w:unhideWhenUsed/>
    <w:rsid w:val="0039218C"/>
    <w:pPr>
      <w:keepNext/>
      <w:ind w:left="720"/>
      <w:jc w:val="center"/>
      <w:outlineLvl w:val="3"/>
    </w:pPr>
    <w:rPr>
      <w:rFonts w:ascii="Times New Roman" w:hAnsi="Times New Roman"/>
      <w:b/>
      <w:color w:val="1F497D"/>
      <w:sz w:val="48"/>
      <w:szCs w:val="48"/>
      <w:lang w:val="it-IT"/>
    </w:rPr>
  </w:style>
  <w:style w:type="character" w:customStyle="1" w:styleId="BodyTextIndentChar">
    <w:name w:val="Body Text Indent Char"/>
    <w:link w:val="BodyTextIndent"/>
    <w:uiPriority w:val="99"/>
    <w:rsid w:val="0039218C"/>
    <w:rPr>
      <w:rFonts w:ascii="Times New Roman" w:hAnsi="Times New Roman"/>
      <w:b/>
      <w:color w:val="1F497D"/>
      <w:sz w:val="48"/>
      <w:szCs w:val="48"/>
      <w:lang w:val="it-IT" w:eastAsia="en-US"/>
    </w:rPr>
  </w:style>
  <w:style w:type="character" w:customStyle="1" w:styleId="st1">
    <w:name w:val="st1"/>
    <w:rsid w:val="00FF48C2"/>
  </w:style>
  <w:style w:type="paragraph" w:styleId="TOC1">
    <w:name w:val="toc 1"/>
    <w:basedOn w:val="Normal"/>
    <w:next w:val="Normal"/>
    <w:autoRedefine/>
    <w:uiPriority w:val="39"/>
    <w:unhideWhenUsed/>
    <w:rsid w:val="0095162B"/>
    <w:pPr>
      <w:tabs>
        <w:tab w:val="left" w:pos="426"/>
        <w:tab w:val="right" w:leader="dot" w:pos="10659"/>
      </w:tabs>
      <w:jc w:val="both"/>
    </w:pPr>
    <w:rPr>
      <w:rFonts w:ascii="Times New Roman" w:hAnsi="Times New Roman"/>
      <w:sz w:val="24"/>
      <w:szCs w:val="24"/>
    </w:rPr>
  </w:style>
  <w:style w:type="paragraph" w:styleId="TOC2">
    <w:name w:val="toc 2"/>
    <w:basedOn w:val="Normal"/>
    <w:next w:val="Normal"/>
    <w:autoRedefine/>
    <w:uiPriority w:val="39"/>
    <w:unhideWhenUsed/>
    <w:rsid w:val="00C31682"/>
    <w:pPr>
      <w:ind w:left="220"/>
    </w:pPr>
  </w:style>
  <w:style w:type="paragraph" w:styleId="TOC3">
    <w:name w:val="toc 3"/>
    <w:basedOn w:val="Normal"/>
    <w:next w:val="Normal"/>
    <w:autoRedefine/>
    <w:uiPriority w:val="39"/>
    <w:unhideWhenUsed/>
    <w:rsid w:val="00C31682"/>
    <w:pPr>
      <w:ind w:left="440"/>
    </w:pPr>
  </w:style>
  <w:style w:type="paragraph" w:styleId="TOC4">
    <w:name w:val="toc 4"/>
    <w:basedOn w:val="Normal"/>
    <w:next w:val="Normal"/>
    <w:autoRedefine/>
    <w:uiPriority w:val="39"/>
    <w:unhideWhenUsed/>
    <w:rsid w:val="00C31682"/>
    <w:pPr>
      <w:ind w:left="660"/>
    </w:pPr>
  </w:style>
  <w:style w:type="paragraph" w:styleId="TOC6">
    <w:name w:val="toc 6"/>
    <w:basedOn w:val="Normal"/>
    <w:next w:val="Normal"/>
    <w:autoRedefine/>
    <w:uiPriority w:val="39"/>
    <w:unhideWhenUsed/>
    <w:rsid w:val="00C31682"/>
    <w:pPr>
      <w:ind w:left="1100"/>
    </w:pPr>
  </w:style>
  <w:style w:type="paragraph" w:styleId="TOCHeading">
    <w:name w:val="TOC Heading"/>
    <w:basedOn w:val="Heading1"/>
    <w:next w:val="Normal"/>
    <w:uiPriority w:val="39"/>
    <w:semiHidden/>
    <w:unhideWhenUsed/>
    <w:qFormat/>
    <w:rsid w:val="00C31682"/>
    <w:pPr>
      <w:keepLines/>
      <w:numPr>
        <w:numId w:val="0"/>
      </w:numPr>
      <w:spacing w:before="480" w:after="0" w:line="276" w:lineRule="auto"/>
      <w:outlineLvl w:val="9"/>
    </w:pPr>
    <w:rPr>
      <w:rFonts w:eastAsia="MS Gothic"/>
      <w:color w:val="365F91"/>
      <w:kern w:val="0"/>
      <w:sz w:val="28"/>
      <w:szCs w:val="28"/>
      <w:lang w:eastAsia="ja-JP"/>
    </w:rPr>
  </w:style>
  <w:style w:type="numbering" w:customStyle="1" w:styleId="NoList1">
    <w:name w:val="No List1"/>
    <w:next w:val="NoList"/>
    <w:uiPriority w:val="99"/>
    <w:semiHidden/>
    <w:unhideWhenUsed/>
    <w:rsid w:val="00CE19BB"/>
  </w:style>
  <w:style w:type="table" w:customStyle="1" w:styleId="TableGrid1">
    <w:name w:val="Table Grid1"/>
    <w:basedOn w:val="TableNormal"/>
    <w:next w:val="TableGrid"/>
    <w:uiPriority w:val="39"/>
    <w:rsid w:val="00CE19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aliases w:val="Mirela Char"/>
    <w:link w:val="NoSpacing"/>
    <w:uiPriority w:val="1"/>
    <w:qFormat/>
    <w:locked/>
    <w:rsid w:val="00CE19BB"/>
    <w:rPr>
      <w:rFonts w:eastAsia="Times New Roman"/>
      <w:sz w:val="22"/>
      <w:szCs w:val="22"/>
      <w:lang w:val="en-GB" w:eastAsia="en-GB" w:bidi="ar-SA"/>
    </w:rPr>
  </w:style>
  <w:style w:type="paragraph" w:customStyle="1" w:styleId="yiv1259747238msonormal">
    <w:name w:val="yiv1259747238msonormal"/>
    <w:basedOn w:val="Normal"/>
    <w:rsid w:val="00CE19BB"/>
    <w:pPr>
      <w:spacing w:before="100" w:beforeAutospacing="1" w:after="100" w:afterAutospacing="1" w:line="240" w:lineRule="auto"/>
    </w:pPr>
    <w:rPr>
      <w:rFonts w:ascii="Times New Roman" w:eastAsia="Times New Roman" w:hAnsi="Times New Roman"/>
      <w:sz w:val="24"/>
      <w:szCs w:val="24"/>
      <w:lang w:val="sq-AL" w:eastAsia="sq-AL"/>
    </w:rPr>
  </w:style>
  <w:style w:type="character" w:styleId="Strong">
    <w:name w:val="Strong"/>
    <w:uiPriority w:val="22"/>
    <w:qFormat/>
    <w:rsid w:val="00B905DC"/>
    <w:rPr>
      <w:b/>
      <w:bCs/>
    </w:rPr>
  </w:style>
  <w:style w:type="character" w:styleId="Emphasis">
    <w:name w:val="Emphasis"/>
    <w:uiPriority w:val="20"/>
    <w:qFormat/>
    <w:rsid w:val="0085131B"/>
    <w:rPr>
      <w:i/>
      <w:iCs/>
    </w:rPr>
  </w:style>
  <w:style w:type="paragraph" w:customStyle="1" w:styleId="Default">
    <w:name w:val="Default"/>
    <w:rsid w:val="004D2E75"/>
    <w:pPr>
      <w:autoSpaceDE w:val="0"/>
      <w:autoSpaceDN w:val="0"/>
      <w:adjustRightInd w:val="0"/>
    </w:pPr>
    <w:rPr>
      <w:rFonts w:ascii="Times New Roman" w:hAnsi="Times New Roman"/>
      <w:color w:val="000000"/>
      <w:sz w:val="24"/>
      <w:szCs w:val="24"/>
    </w:rPr>
  </w:style>
  <w:style w:type="paragraph" w:customStyle="1" w:styleId="normal0020table">
    <w:name w:val="normal_0020table"/>
    <w:basedOn w:val="Normal"/>
    <w:rsid w:val="00F85303"/>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normal0020tablechar">
    <w:name w:val="normal_0020table__char"/>
    <w:rsid w:val="00F85303"/>
  </w:style>
  <w:style w:type="paragraph" w:customStyle="1" w:styleId="ydp8014773fmsonormal">
    <w:name w:val="ydp8014773fmsonormal"/>
    <w:basedOn w:val="Normal"/>
    <w:rsid w:val="00F85303"/>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t">
    <w:name w:val="st"/>
    <w:basedOn w:val="DefaultParagraphFont"/>
    <w:rsid w:val="008345DA"/>
  </w:style>
  <w:style w:type="paragraph" w:styleId="Revision">
    <w:name w:val="Revision"/>
    <w:hidden/>
    <w:uiPriority w:val="99"/>
    <w:semiHidden/>
    <w:rsid w:val="006A6BA0"/>
    <w:rPr>
      <w:rFonts w:ascii="Times New Roman" w:eastAsia="Calibri" w:hAnsi="Times New Roman"/>
      <w:sz w:val="22"/>
      <w:szCs w:val="22"/>
      <w:lang w:val="en-CA"/>
    </w:rPr>
  </w:style>
  <w:style w:type="character" w:customStyle="1" w:styleId="UnresolvedMention1">
    <w:name w:val="Unresolved Mention1"/>
    <w:basedOn w:val="DefaultParagraphFont"/>
    <w:uiPriority w:val="99"/>
    <w:semiHidden/>
    <w:unhideWhenUsed/>
    <w:rsid w:val="006A6BA0"/>
    <w:rPr>
      <w:color w:val="605E5C"/>
      <w:shd w:val="clear" w:color="auto" w:fill="E1DFDD"/>
    </w:rPr>
  </w:style>
  <w:style w:type="character" w:customStyle="1" w:styleId="tlid-translation">
    <w:name w:val="tlid-translation"/>
    <w:basedOn w:val="DefaultParagraphFont"/>
    <w:rsid w:val="006A6BA0"/>
  </w:style>
  <w:style w:type="character" w:customStyle="1" w:styleId="highlight">
    <w:name w:val="highlight"/>
    <w:basedOn w:val="DefaultParagraphFont"/>
    <w:rsid w:val="006A6BA0"/>
  </w:style>
  <w:style w:type="character" w:customStyle="1" w:styleId="UnresolvedMention2">
    <w:name w:val="Unresolved Mention2"/>
    <w:basedOn w:val="DefaultParagraphFont"/>
    <w:uiPriority w:val="99"/>
    <w:semiHidden/>
    <w:unhideWhenUsed/>
    <w:rsid w:val="006A6BA0"/>
    <w:rPr>
      <w:color w:val="605E5C"/>
      <w:shd w:val="clear" w:color="auto" w:fill="E1DFDD"/>
    </w:rPr>
  </w:style>
  <w:style w:type="table" w:customStyle="1" w:styleId="TableGrid2">
    <w:name w:val="Table Grid2"/>
    <w:basedOn w:val="TableNormal"/>
    <w:next w:val="TableGrid"/>
    <w:uiPriority w:val="39"/>
    <w:rsid w:val="00700CA9"/>
    <w:rPr>
      <w:rFonts w:ascii="Times New Roman" w:eastAsia="Calibri"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8C049B"/>
  </w:style>
  <w:style w:type="character" w:customStyle="1" w:styleId="UnresolvedMention">
    <w:name w:val="Unresolved Mention"/>
    <w:basedOn w:val="DefaultParagraphFont"/>
    <w:uiPriority w:val="99"/>
    <w:semiHidden/>
    <w:unhideWhenUsed/>
    <w:rsid w:val="00EC30BF"/>
    <w:rPr>
      <w:color w:val="605E5C"/>
      <w:shd w:val="clear" w:color="auto" w:fill="E1DFDD"/>
    </w:rPr>
  </w:style>
  <w:style w:type="numbering" w:customStyle="1" w:styleId="NoList2">
    <w:name w:val="No List2"/>
    <w:next w:val="NoList"/>
    <w:uiPriority w:val="99"/>
    <w:semiHidden/>
    <w:unhideWhenUsed/>
    <w:rsid w:val="000D2EED"/>
  </w:style>
  <w:style w:type="table" w:customStyle="1" w:styleId="TableGrid3">
    <w:name w:val="Table Grid3"/>
    <w:basedOn w:val="TableNormal"/>
    <w:next w:val="TableGrid"/>
    <w:rsid w:val="000D2EED"/>
    <w:pPr>
      <w:spacing w:before="200"/>
    </w:pPr>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rsid w:val="00914409"/>
    <w:pPr>
      <w:widowControl w:val="0"/>
      <w:autoSpaceDE w:val="0"/>
      <w:autoSpaceDN w:val="0"/>
      <w:adjustRightInd w:val="0"/>
    </w:pPr>
    <w:rPr>
      <w:rFonts w:ascii="Times New Roman" w:eastAsia="Times New Roman" w:hAnsi="Times New Roman"/>
      <w:sz w:val="24"/>
      <w:szCs w:val="24"/>
      <w:lang w:val="sq-AL" w:eastAsia="sq-AL"/>
    </w:rPr>
  </w:style>
  <w:style w:type="character" w:customStyle="1" w:styleId="textexposedshow">
    <w:name w:val="text_exposed_show"/>
    <w:basedOn w:val="DefaultParagraphFont"/>
    <w:rsid w:val="00914409"/>
  </w:style>
  <w:style w:type="paragraph" w:customStyle="1" w:styleId="Normal1">
    <w:name w:val="Normal1"/>
    <w:basedOn w:val="Normal"/>
    <w:rsid w:val="00914409"/>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normalchar">
    <w:name w:val="normal__char"/>
    <w:basedOn w:val="DefaultParagraphFont"/>
    <w:rsid w:val="009144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22230">
      <w:bodyDiv w:val="1"/>
      <w:marLeft w:val="0"/>
      <w:marRight w:val="0"/>
      <w:marTop w:val="0"/>
      <w:marBottom w:val="0"/>
      <w:divBdr>
        <w:top w:val="none" w:sz="0" w:space="0" w:color="auto"/>
        <w:left w:val="none" w:sz="0" w:space="0" w:color="auto"/>
        <w:bottom w:val="none" w:sz="0" w:space="0" w:color="auto"/>
        <w:right w:val="none" w:sz="0" w:space="0" w:color="auto"/>
      </w:divBdr>
    </w:div>
    <w:div w:id="42758928">
      <w:bodyDiv w:val="1"/>
      <w:marLeft w:val="0"/>
      <w:marRight w:val="0"/>
      <w:marTop w:val="0"/>
      <w:marBottom w:val="0"/>
      <w:divBdr>
        <w:top w:val="none" w:sz="0" w:space="0" w:color="auto"/>
        <w:left w:val="none" w:sz="0" w:space="0" w:color="auto"/>
        <w:bottom w:val="none" w:sz="0" w:space="0" w:color="auto"/>
        <w:right w:val="none" w:sz="0" w:space="0" w:color="auto"/>
      </w:divBdr>
    </w:div>
    <w:div w:id="56436595">
      <w:bodyDiv w:val="1"/>
      <w:marLeft w:val="0"/>
      <w:marRight w:val="0"/>
      <w:marTop w:val="0"/>
      <w:marBottom w:val="0"/>
      <w:divBdr>
        <w:top w:val="none" w:sz="0" w:space="0" w:color="auto"/>
        <w:left w:val="none" w:sz="0" w:space="0" w:color="auto"/>
        <w:bottom w:val="none" w:sz="0" w:space="0" w:color="auto"/>
        <w:right w:val="none" w:sz="0" w:space="0" w:color="auto"/>
      </w:divBdr>
    </w:div>
    <w:div w:id="84690597">
      <w:bodyDiv w:val="1"/>
      <w:marLeft w:val="0"/>
      <w:marRight w:val="0"/>
      <w:marTop w:val="0"/>
      <w:marBottom w:val="0"/>
      <w:divBdr>
        <w:top w:val="none" w:sz="0" w:space="0" w:color="auto"/>
        <w:left w:val="none" w:sz="0" w:space="0" w:color="auto"/>
        <w:bottom w:val="none" w:sz="0" w:space="0" w:color="auto"/>
        <w:right w:val="none" w:sz="0" w:space="0" w:color="auto"/>
      </w:divBdr>
    </w:div>
    <w:div w:id="99952671">
      <w:bodyDiv w:val="1"/>
      <w:marLeft w:val="0"/>
      <w:marRight w:val="0"/>
      <w:marTop w:val="0"/>
      <w:marBottom w:val="0"/>
      <w:divBdr>
        <w:top w:val="none" w:sz="0" w:space="0" w:color="auto"/>
        <w:left w:val="none" w:sz="0" w:space="0" w:color="auto"/>
        <w:bottom w:val="none" w:sz="0" w:space="0" w:color="auto"/>
        <w:right w:val="none" w:sz="0" w:space="0" w:color="auto"/>
      </w:divBdr>
    </w:div>
    <w:div w:id="100491510">
      <w:bodyDiv w:val="1"/>
      <w:marLeft w:val="0"/>
      <w:marRight w:val="0"/>
      <w:marTop w:val="0"/>
      <w:marBottom w:val="0"/>
      <w:divBdr>
        <w:top w:val="none" w:sz="0" w:space="0" w:color="auto"/>
        <w:left w:val="none" w:sz="0" w:space="0" w:color="auto"/>
        <w:bottom w:val="none" w:sz="0" w:space="0" w:color="auto"/>
        <w:right w:val="none" w:sz="0" w:space="0" w:color="auto"/>
      </w:divBdr>
    </w:div>
    <w:div w:id="155190087">
      <w:bodyDiv w:val="1"/>
      <w:marLeft w:val="0"/>
      <w:marRight w:val="0"/>
      <w:marTop w:val="0"/>
      <w:marBottom w:val="0"/>
      <w:divBdr>
        <w:top w:val="none" w:sz="0" w:space="0" w:color="auto"/>
        <w:left w:val="none" w:sz="0" w:space="0" w:color="auto"/>
        <w:bottom w:val="none" w:sz="0" w:space="0" w:color="auto"/>
        <w:right w:val="none" w:sz="0" w:space="0" w:color="auto"/>
      </w:divBdr>
    </w:div>
    <w:div w:id="260844940">
      <w:bodyDiv w:val="1"/>
      <w:marLeft w:val="0"/>
      <w:marRight w:val="0"/>
      <w:marTop w:val="0"/>
      <w:marBottom w:val="0"/>
      <w:divBdr>
        <w:top w:val="none" w:sz="0" w:space="0" w:color="auto"/>
        <w:left w:val="none" w:sz="0" w:space="0" w:color="auto"/>
        <w:bottom w:val="none" w:sz="0" w:space="0" w:color="auto"/>
        <w:right w:val="none" w:sz="0" w:space="0" w:color="auto"/>
      </w:divBdr>
    </w:div>
    <w:div w:id="297077568">
      <w:bodyDiv w:val="1"/>
      <w:marLeft w:val="0"/>
      <w:marRight w:val="0"/>
      <w:marTop w:val="0"/>
      <w:marBottom w:val="0"/>
      <w:divBdr>
        <w:top w:val="none" w:sz="0" w:space="0" w:color="auto"/>
        <w:left w:val="none" w:sz="0" w:space="0" w:color="auto"/>
        <w:bottom w:val="none" w:sz="0" w:space="0" w:color="auto"/>
        <w:right w:val="none" w:sz="0" w:space="0" w:color="auto"/>
      </w:divBdr>
    </w:div>
    <w:div w:id="330908355">
      <w:bodyDiv w:val="1"/>
      <w:marLeft w:val="0"/>
      <w:marRight w:val="0"/>
      <w:marTop w:val="0"/>
      <w:marBottom w:val="0"/>
      <w:divBdr>
        <w:top w:val="none" w:sz="0" w:space="0" w:color="auto"/>
        <w:left w:val="none" w:sz="0" w:space="0" w:color="auto"/>
        <w:bottom w:val="none" w:sz="0" w:space="0" w:color="auto"/>
        <w:right w:val="none" w:sz="0" w:space="0" w:color="auto"/>
      </w:divBdr>
    </w:div>
    <w:div w:id="381251623">
      <w:bodyDiv w:val="1"/>
      <w:marLeft w:val="0"/>
      <w:marRight w:val="0"/>
      <w:marTop w:val="0"/>
      <w:marBottom w:val="0"/>
      <w:divBdr>
        <w:top w:val="none" w:sz="0" w:space="0" w:color="auto"/>
        <w:left w:val="none" w:sz="0" w:space="0" w:color="auto"/>
        <w:bottom w:val="none" w:sz="0" w:space="0" w:color="auto"/>
        <w:right w:val="none" w:sz="0" w:space="0" w:color="auto"/>
      </w:divBdr>
    </w:div>
    <w:div w:id="406222414">
      <w:bodyDiv w:val="1"/>
      <w:marLeft w:val="0"/>
      <w:marRight w:val="0"/>
      <w:marTop w:val="0"/>
      <w:marBottom w:val="0"/>
      <w:divBdr>
        <w:top w:val="none" w:sz="0" w:space="0" w:color="auto"/>
        <w:left w:val="none" w:sz="0" w:space="0" w:color="auto"/>
        <w:bottom w:val="none" w:sz="0" w:space="0" w:color="auto"/>
        <w:right w:val="none" w:sz="0" w:space="0" w:color="auto"/>
      </w:divBdr>
    </w:div>
    <w:div w:id="425465334">
      <w:bodyDiv w:val="1"/>
      <w:marLeft w:val="0"/>
      <w:marRight w:val="0"/>
      <w:marTop w:val="0"/>
      <w:marBottom w:val="0"/>
      <w:divBdr>
        <w:top w:val="none" w:sz="0" w:space="0" w:color="auto"/>
        <w:left w:val="none" w:sz="0" w:space="0" w:color="auto"/>
        <w:bottom w:val="none" w:sz="0" w:space="0" w:color="auto"/>
        <w:right w:val="none" w:sz="0" w:space="0" w:color="auto"/>
      </w:divBdr>
    </w:div>
    <w:div w:id="439103830">
      <w:bodyDiv w:val="1"/>
      <w:marLeft w:val="0"/>
      <w:marRight w:val="0"/>
      <w:marTop w:val="0"/>
      <w:marBottom w:val="0"/>
      <w:divBdr>
        <w:top w:val="none" w:sz="0" w:space="0" w:color="auto"/>
        <w:left w:val="none" w:sz="0" w:space="0" w:color="auto"/>
        <w:bottom w:val="none" w:sz="0" w:space="0" w:color="auto"/>
        <w:right w:val="none" w:sz="0" w:space="0" w:color="auto"/>
      </w:divBdr>
      <w:divsChild>
        <w:div w:id="831486749">
          <w:marLeft w:val="0"/>
          <w:marRight w:val="0"/>
          <w:marTop w:val="0"/>
          <w:marBottom w:val="0"/>
          <w:divBdr>
            <w:top w:val="none" w:sz="0" w:space="0" w:color="auto"/>
            <w:left w:val="none" w:sz="0" w:space="0" w:color="auto"/>
            <w:bottom w:val="none" w:sz="0" w:space="0" w:color="auto"/>
            <w:right w:val="none" w:sz="0" w:space="0" w:color="auto"/>
          </w:divBdr>
        </w:div>
      </w:divsChild>
    </w:div>
    <w:div w:id="440803175">
      <w:bodyDiv w:val="1"/>
      <w:marLeft w:val="0"/>
      <w:marRight w:val="0"/>
      <w:marTop w:val="0"/>
      <w:marBottom w:val="0"/>
      <w:divBdr>
        <w:top w:val="none" w:sz="0" w:space="0" w:color="auto"/>
        <w:left w:val="none" w:sz="0" w:space="0" w:color="auto"/>
        <w:bottom w:val="none" w:sz="0" w:space="0" w:color="auto"/>
        <w:right w:val="none" w:sz="0" w:space="0" w:color="auto"/>
      </w:divBdr>
    </w:div>
    <w:div w:id="461463735">
      <w:bodyDiv w:val="1"/>
      <w:marLeft w:val="0"/>
      <w:marRight w:val="0"/>
      <w:marTop w:val="0"/>
      <w:marBottom w:val="0"/>
      <w:divBdr>
        <w:top w:val="none" w:sz="0" w:space="0" w:color="auto"/>
        <w:left w:val="none" w:sz="0" w:space="0" w:color="auto"/>
        <w:bottom w:val="none" w:sz="0" w:space="0" w:color="auto"/>
        <w:right w:val="none" w:sz="0" w:space="0" w:color="auto"/>
      </w:divBdr>
    </w:div>
    <w:div w:id="475028915">
      <w:bodyDiv w:val="1"/>
      <w:marLeft w:val="0"/>
      <w:marRight w:val="0"/>
      <w:marTop w:val="0"/>
      <w:marBottom w:val="0"/>
      <w:divBdr>
        <w:top w:val="none" w:sz="0" w:space="0" w:color="auto"/>
        <w:left w:val="none" w:sz="0" w:space="0" w:color="auto"/>
        <w:bottom w:val="none" w:sz="0" w:space="0" w:color="auto"/>
        <w:right w:val="none" w:sz="0" w:space="0" w:color="auto"/>
      </w:divBdr>
    </w:div>
    <w:div w:id="492261089">
      <w:bodyDiv w:val="1"/>
      <w:marLeft w:val="0"/>
      <w:marRight w:val="0"/>
      <w:marTop w:val="0"/>
      <w:marBottom w:val="0"/>
      <w:divBdr>
        <w:top w:val="none" w:sz="0" w:space="0" w:color="auto"/>
        <w:left w:val="none" w:sz="0" w:space="0" w:color="auto"/>
        <w:bottom w:val="none" w:sz="0" w:space="0" w:color="auto"/>
        <w:right w:val="none" w:sz="0" w:space="0" w:color="auto"/>
      </w:divBdr>
    </w:div>
    <w:div w:id="509295771">
      <w:bodyDiv w:val="1"/>
      <w:marLeft w:val="0"/>
      <w:marRight w:val="0"/>
      <w:marTop w:val="0"/>
      <w:marBottom w:val="0"/>
      <w:divBdr>
        <w:top w:val="none" w:sz="0" w:space="0" w:color="auto"/>
        <w:left w:val="none" w:sz="0" w:space="0" w:color="auto"/>
        <w:bottom w:val="none" w:sz="0" w:space="0" w:color="auto"/>
        <w:right w:val="none" w:sz="0" w:space="0" w:color="auto"/>
      </w:divBdr>
      <w:divsChild>
        <w:div w:id="1082411281">
          <w:marLeft w:val="1080"/>
          <w:marRight w:val="0"/>
          <w:marTop w:val="100"/>
          <w:marBottom w:val="0"/>
          <w:divBdr>
            <w:top w:val="none" w:sz="0" w:space="0" w:color="auto"/>
            <w:left w:val="none" w:sz="0" w:space="0" w:color="auto"/>
            <w:bottom w:val="none" w:sz="0" w:space="0" w:color="auto"/>
            <w:right w:val="none" w:sz="0" w:space="0" w:color="auto"/>
          </w:divBdr>
        </w:div>
      </w:divsChild>
    </w:div>
    <w:div w:id="512188061">
      <w:bodyDiv w:val="1"/>
      <w:marLeft w:val="0"/>
      <w:marRight w:val="0"/>
      <w:marTop w:val="0"/>
      <w:marBottom w:val="0"/>
      <w:divBdr>
        <w:top w:val="none" w:sz="0" w:space="0" w:color="auto"/>
        <w:left w:val="none" w:sz="0" w:space="0" w:color="auto"/>
        <w:bottom w:val="none" w:sz="0" w:space="0" w:color="auto"/>
        <w:right w:val="none" w:sz="0" w:space="0" w:color="auto"/>
      </w:divBdr>
    </w:div>
    <w:div w:id="515537642">
      <w:bodyDiv w:val="1"/>
      <w:marLeft w:val="0"/>
      <w:marRight w:val="0"/>
      <w:marTop w:val="0"/>
      <w:marBottom w:val="0"/>
      <w:divBdr>
        <w:top w:val="none" w:sz="0" w:space="0" w:color="auto"/>
        <w:left w:val="none" w:sz="0" w:space="0" w:color="auto"/>
        <w:bottom w:val="none" w:sz="0" w:space="0" w:color="auto"/>
        <w:right w:val="none" w:sz="0" w:space="0" w:color="auto"/>
      </w:divBdr>
    </w:div>
    <w:div w:id="544875249">
      <w:bodyDiv w:val="1"/>
      <w:marLeft w:val="0"/>
      <w:marRight w:val="0"/>
      <w:marTop w:val="0"/>
      <w:marBottom w:val="0"/>
      <w:divBdr>
        <w:top w:val="none" w:sz="0" w:space="0" w:color="auto"/>
        <w:left w:val="none" w:sz="0" w:space="0" w:color="auto"/>
        <w:bottom w:val="none" w:sz="0" w:space="0" w:color="auto"/>
        <w:right w:val="none" w:sz="0" w:space="0" w:color="auto"/>
      </w:divBdr>
    </w:div>
    <w:div w:id="545457349">
      <w:bodyDiv w:val="1"/>
      <w:marLeft w:val="0"/>
      <w:marRight w:val="0"/>
      <w:marTop w:val="0"/>
      <w:marBottom w:val="0"/>
      <w:divBdr>
        <w:top w:val="none" w:sz="0" w:space="0" w:color="auto"/>
        <w:left w:val="none" w:sz="0" w:space="0" w:color="auto"/>
        <w:bottom w:val="none" w:sz="0" w:space="0" w:color="auto"/>
        <w:right w:val="none" w:sz="0" w:space="0" w:color="auto"/>
      </w:divBdr>
      <w:divsChild>
        <w:div w:id="1617370633">
          <w:marLeft w:val="360"/>
          <w:marRight w:val="0"/>
          <w:marTop w:val="200"/>
          <w:marBottom w:val="0"/>
          <w:divBdr>
            <w:top w:val="none" w:sz="0" w:space="0" w:color="auto"/>
            <w:left w:val="none" w:sz="0" w:space="0" w:color="auto"/>
            <w:bottom w:val="none" w:sz="0" w:space="0" w:color="auto"/>
            <w:right w:val="none" w:sz="0" w:space="0" w:color="auto"/>
          </w:divBdr>
        </w:div>
        <w:div w:id="1215462750">
          <w:marLeft w:val="360"/>
          <w:marRight w:val="0"/>
          <w:marTop w:val="200"/>
          <w:marBottom w:val="0"/>
          <w:divBdr>
            <w:top w:val="none" w:sz="0" w:space="0" w:color="auto"/>
            <w:left w:val="none" w:sz="0" w:space="0" w:color="auto"/>
            <w:bottom w:val="none" w:sz="0" w:space="0" w:color="auto"/>
            <w:right w:val="none" w:sz="0" w:space="0" w:color="auto"/>
          </w:divBdr>
        </w:div>
        <w:div w:id="120810480">
          <w:marLeft w:val="1080"/>
          <w:marRight w:val="0"/>
          <w:marTop w:val="100"/>
          <w:marBottom w:val="0"/>
          <w:divBdr>
            <w:top w:val="none" w:sz="0" w:space="0" w:color="auto"/>
            <w:left w:val="none" w:sz="0" w:space="0" w:color="auto"/>
            <w:bottom w:val="none" w:sz="0" w:space="0" w:color="auto"/>
            <w:right w:val="none" w:sz="0" w:space="0" w:color="auto"/>
          </w:divBdr>
        </w:div>
        <w:div w:id="83041605">
          <w:marLeft w:val="1080"/>
          <w:marRight w:val="0"/>
          <w:marTop w:val="100"/>
          <w:marBottom w:val="0"/>
          <w:divBdr>
            <w:top w:val="none" w:sz="0" w:space="0" w:color="auto"/>
            <w:left w:val="none" w:sz="0" w:space="0" w:color="auto"/>
            <w:bottom w:val="none" w:sz="0" w:space="0" w:color="auto"/>
            <w:right w:val="none" w:sz="0" w:space="0" w:color="auto"/>
          </w:divBdr>
        </w:div>
        <w:div w:id="505706274">
          <w:marLeft w:val="1080"/>
          <w:marRight w:val="0"/>
          <w:marTop w:val="100"/>
          <w:marBottom w:val="0"/>
          <w:divBdr>
            <w:top w:val="none" w:sz="0" w:space="0" w:color="auto"/>
            <w:left w:val="none" w:sz="0" w:space="0" w:color="auto"/>
            <w:bottom w:val="none" w:sz="0" w:space="0" w:color="auto"/>
            <w:right w:val="none" w:sz="0" w:space="0" w:color="auto"/>
          </w:divBdr>
        </w:div>
        <w:div w:id="811824121">
          <w:marLeft w:val="1800"/>
          <w:marRight w:val="0"/>
          <w:marTop w:val="100"/>
          <w:marBottom w:val="0"/>
          <w:divBdr>
            <w:top w:val="none" w:sz="0" w:space="0" w:color="auto"/>
            <w:left w:val="none" w:sz="0" w:space="0" w:color="auto"/>
            <w:bottom w:val="none" w:sz="0" w:space="0" w:color="auto"/>
            <w:right w:val="none" w:sz="0" w:space="0" w:color="auto"/>
          </w:divBdr>
        </w:div>
        <w:div w:id="86729634">
          <w:marLeft w:val="1800"/>
          <w:marRight w:val="0"/>
          <w:marTop w:val="100"/>
          <w:marBottom w:val="0"/>
          <w:divBdr>
            <w:top w:val="none" w:sz="0" w:space="0" w:color="auto"/>
            <w:left w:val="none" w:sz="0" w:space="0" w:color="auto"/>
            <w:bottom w:val="none" w:sz="0" w:space="0" w:color="auto"/>
            <w:right w:val="none" w:sz="0" w:space="0" w:color="auto"/>
          </w:divBdr>
        </w:div>
        <w:div w:id="1264000300">
          <w:marLeft w:val="1800"/>
          <w:marRight w:val="0"/>
          <w:marTop w:val="100"/>
          <w:marBottom w:val="0"/>
          <w:divBdr>
            <w:top w:val="none" w:sz="0" w:space="0" w:color="auto"/>
            <w:left w:val="none" w:sz="0" w:space="0" w:color="auto"/>
            <w:bottom w:val="none" w:sz="0" w:space="0" w:color="auto"/>
            <w:right w:val="none" w:sz="0" w:space="0" w:color="auto"/>
          </w:divBdr>
        </w:div>
      </w:divsChild>
    </w:div>
    <w:div w:id="555820931">
      <w:bodyDiv w:val="1"/>
      <w:marLeft w:val="0"/>
      <w:marRight w:val="0"/>
      <w:marTop w:val="0"/>
      <w:marBottom w:val="0"/>
      <w:divBdr>
        <w:top w:val="none" w:sz="0" w:space="0" w:color="auto"/>
        <w:left w:val="none" w:sz="0" w:space="0" w:color="auto"/>
        <w:bottom w:val="none" w:sz="0" w:space="0" w:color="auto"/>
        <w:right w:val="none" w:sz="0" w:space="0" w:color="auto"/>
      </w:divBdr>
    </w:div>
    <w:div w:id="584189915">
      <w:bodyDiv w:val="1"/>
      <w:marLeft w:val="0"/>
      <w:marRight w:val="0"/>
      <w:marTop w:val="0"/>
      <w:marBottom w:val="0"/>
      <w:divBdr>
        <w:top w:val="none" w:sz="0" w:space="0" w:color="auto"/>
        <w:left w:val="none" w:sz="0" w:space="0" w:color="auto"/>
        <w:bottom w:val="none" w:sz="0" w:space="0" w:color="auto"/>
        <w:right w:val="none" w:sz="0" w:space="0" w:color="auto"/>
      </w:divBdr>
    </w:div>
    <w:div w:id="614095998">
      <w:bodyDiv w:val="1"/>
      <w:marLeft w:val="0"/>
      <w:marRight w:val="0"/>
      <w:marTop w:val="0"/>
      <w:marBottom w:val="0"/>
      <w:divBdr>
        <w:top w:val="none" w:sz="0" w:space="0" w:color="auto"/>
        <w:left w:val="none" w:sz="0" w:space="0" w:color="auto"/>
        <w:bottom w:val="none" w:sz="0" w:space="0" w:color="auto"/>
        <w:right w:val="none" w:sz="0" w:space="0" w:color="auto"/>
      </w:divBdr>
    </w:div>
    <w:div w:id="680426104">
      <w:bodyDiv w:val="1"/>
      <w:marLeft w:val="0"/>
      <w:marRight w:val="0"/>
      <w:marTop w:val="0"/>
      <w:marBottom w:val="0"/>
      <w:divBdr>
        <w:top w:val="none" w:sz="0" w:space="0" w:color="auto"/>
        <w:left w:val="none" w:sz="0" w:space="0" w:color="auto"/>
        <w:bottom w:val="none" w:sz="0" w:space="0" w:color="auto"/>
        <w:right w:val="none" w:sz="0" w:space="0" w:color="auto"/>
      </w:divBdr>
    </w:div>
    <w:div w:id="691417694">
      <w:bodyDiv w:val="1"/>
      <w:marLeft w:val="0"/>
      <w:marRight w:val="0"/>
      <w:marTop w:val="0"/>
      <w:marBottom w:val="0"/>
      <w:divBdr>
        <w:top w:val="none" w:sz="0" w:space="0" w:color="auto"/>
        <w:left w:val="none" w:sz="0" w:space="0" w:color="auto"/>
        <w:bottom w:val="none" w:sz="0" w:space="0" w:color="auto"/>
        <w:right w:val="none" w:sz="0" w:space="0" w:color="auto"/>
      </w:divBdr>
    </w:div>
    <w:div w:id="708847079">
      <w:bodyDiv w:val="1"/>
      <w:marLeft w:val="0"/>
      <w:marRight w:val="0"/>
      <w:marTop w:val="0"/>
      <w:marBottom w:val="0"/>
      <w:divBdr>
        <w:top w:val="none" w:sz="0" w:space="0" w:color="auto"/>
        <w:left w:val="none" w:sz="0" w:space="0" w:color="auto"/>
        <w:bottom w:val="none" w:sz="0" w:space="0" w:color="auto"/>
        <w:right w:val="none" w:sz="0" w:space="0" w:color="auto"/>
      </w:divBdr>
    </w:div>
    <w:div w:id="715348622">
      <w:bodyDiv w:val="1"/>
      <w:marLeft w:val="0"/>
      <w:marRight w:val="0"/>
      <w:marTop w:val="0"/>
      <w:marBottom w:val="0"/>
      <w:divBdr>
        <w:top w:val="none" w:sz="0" w:space="0" w:color="auto"/>
        <w:left w:val="none" w:sz="0" w:space="0" w:color="auto"/>
        <w:bottom w:val="none" w:sz="0" w:space="0" w:color="auto"/>
        <w:right w:val="none" w:sz="0" w:space="0" w:color="auto"/>
      </w:divBdr>
    </w:div>
    <w:div w:id="731779949">
      <w:bodyDiv w:val="1"/>
      <w:marLeft w:val="0"/>
      <w:marRight w:val="0"/>
      <w:marTop w:val="0"/>
      <w:marBottom w:val="0"/>
      <w:divBdr>
        <w:top w:val="none" w:sz="0" w:space="0" w:color="auto"/>
        <w:left w:val="none" w:sz="0" w:space="0" w:color="auto"/>
        <w:bottom w:val="none" w:sz="0" w:space="0" w:color="auto"/>
        <w:right w:val="none" w:sz="0" w:space="0" w:color="auto"/>
      </w:divBdr>
    </w:div>
    <w:div w:id="739983924">
      <w:bodyDiv w:val="1"/>
      <w:marLeft w:val="0"/>
      <w:marRight w:val="0"/>
      <w:marTop w:val="0"/>
      <w:marBottom w:val="0"/>
      <w:divBdr>
        <w:top w:val="none" w:sz="0" w:space="0" w:color="auto"/>
        <w:left w:val="none" w:sz="0" w:space="0" w:color="auto"/>
        <w:bottom w:val="none" w:sz="0" w:space="0" w:color="auto"/>
        <w:right w:val="none" w:sz="0" w:space="0" w:color="auto"/>
      </w:divBdr>
    </w:div>
    <w:div w:id="775246015">
      <w:bodyDiv w:val="1"/>
      <w:marLeft w:val="0"/>
      <w:marRight w:val="0"/>
      <w:marTop w:val="0"/>
      <w:marBottom w:val="0"/>
      <w:divBdr>
        <w:top w:val="none" w:sz="0" w:space="0" w:color="auto"/>
        <w:left w:val="none" w:sz="0" w:space="0" w:color="auto"/>
        <w:bottom w:val="none" w:sz="0" w:space="0" w:color="auto"/>
        <w:right w:val="none" w:sz="0" w:space="0" w:color="auto"/>
      </w:divBdr>
    </w:div>
    <w:div w:id="784037472">
      <w:bodyDiv w:val="1"/>
      <w:marLeft w:val="0"/>
      <w:marRight w:val="0"/>
      <w:marTop w:val="0"/>
      <w:marBottom w:val="0"/>
      <w:divBdr>
        <w:top w:val="none" w:sz="0" w:space="0" w:color="auto"/>
        <w:left w:val="none" w:sz="0" w:space="0" w:color="auto"/>
        <w:bottom w:val="none" w:sz="0" w:space="0" w:color="auto"/>
        <w:right w:val="none" w:sz="0" w:space="0" w:color="auto"/>
      </w:divBdr>
    </w:div>
    <w:div w:id="786042575">
      <w:bodyDiv w:val="1"/>
      <w:marLeft w:val="0"/>
      <w:marRight w:val="0"/>
      <w:marTop w:val="0"/>
      <w:marBottom w:val="0"/>
      <w:divBdr>
        <w:top w:val="none" w:sz="0" w:space="0" w:color="auto"/>
        <w:left w:val="none" w:sz="0" w:space="0" w:color="auto"/>
        <w:bottom w:val="none" w:sz="0" w:space="0" w:color="auto"/>
        <w:right w:val="none" w:sz="0" w:space="0" w:color="auto"/>
      </w:divBdr>
    </w:div>
    <w:div w:id="796609510">
      <w:bodyDiv w:val="1"/>
      <w:marLeft w:val="0"/>
      <w:marRight w:val="0"/>
      <w:marTop w:val="0"/>
      <w:marBottom w:val="0"/>
      <w:divBdr>
        <w:top w:val="none" w:sz="0" w:space="0" w:color="auto"/>
        <w:left w:val="none" w:sz="0" w:space="0" w:color="auto"/>
        <w:bottom w:val="none" w:sz="0" w:space="0" w:color="auto"/>
        <w:right w:val="none" w:sz="0" w:space="0" w:color="auto"/>
      </w:divBdr>
    </w:div>
    <w:div w:id="800807762">
      <w:bodyDiv w:val="1"/>
      <w:marLeft w:val="0"/>
      <w:marRight w:val="0"/>
      <w:marTop w:val="0"/>
      <w:marBottom w:val="0"/>
      <w:divBdr>
        <w:top w:val="none" w:sz="0" w:space="0" w:color="auto"/>
        <w:left w:val="none" w:sz="0" w:space="0" w:color="auto"/>
        <w:bottom w:val="none" w:sz="0" w:space="0" w:color="auto"/>
        <w:right w:val="none" w:sz="0" w:space="0" w:color="auto"/>
      </w:divBdr>
    </w:div>
    <w:div w:id="834763273">
      <w:bodyDiv w:val="1"/>
      <w:marLeft w:val="0"/>
      <w:marRight w:val="0"/>
      <w:marTop w:val="0"/>
      <w:marBottom w:val="0"/>
      <w:divBdr>
        <w:top w:val="none" w:sz="0" w:space="0" w:color="auto"/>
        <w:left w:val="none" w:sz="0" w:space="0" w:color="auto"/>
        <w:bottom w:val="none" w:sz="0" w:space="0" w:color="auto"/>
        <w:right w:val="none" w:sz="0" w:space="0" w:color="auto"/>
      </w:divBdr>
    </w:div>
    <w:div w:id="837382812">
      <w:bodyDiv w:val="1"/>
      <w:marLeft w:val="0"/>
      <w:marRight w:val="0"/>
      <w:marTop w:val="0"/>
      <w:marBottom w:val="0"/>
      <w:divBdr>
        <w:top w:val="none" w:sz="0" w:space="0" w:color="auto"/>
        <w:left w:val="none" w:sz="0" w:space="0" w:color="auto"/>
        <w:bottom w:val="none" w:sz="0" w:space="0" w:color="auto"/>
        <w:right w:val="none" w:sz="0" w:space="0" w:color="auto"/>
      </w:divBdr>
    </w:div>
    <w:div w:id="902568900">
      <w:bodyDiv w:val="1"/>
      <w:marLeft w:val="0"/>
      <w:marRight w:val="0"/>
      <w:marTop w:val="0"/>
      <w:marBottom w:val="0"/>
      <w:divBdr>
        <w:top w:val="none" w:sz="0" w:space="0" w:color="auto"/>
        <w:left w:val="none" w:sz="0" w:space="0" w:color="auto"/>
        <w:bottom w:val="none" w:sz="0" w:space="0" w:color="auto"/>
        <w:right w:val="none" w:sz="0" w:space="0" w:color="auto"/>
      </w:divBdr>
    </w:div>
    <w:div w:id="906495468">
      <w:bodyDiv w:val="1"/>
      <w:marLeft w:val="0"/>
      <w:marRight w:val="0"/>
      <w:marTop w:val="0"/>
      <w:marBottom w:val="0"/>
      <w:divBdr>
        <w:top w:val="none" w:sz="0" w:space="0" w:color="auto"/>
        <w:left w:val="none" w:sz="0" w:space="0" w:color="auto"/>
        <w:bottom w:val="none" w:sz="0" w:space="0" w:color="auto"/>
        <w:right w:val="none" w:sz="0" w:space="0" w:color="auto"/>
      </w:divBdr>
    </w:div>
    <w:div w:id="911810825">
      <w:bodyDiv w:val="1"/>
      <w:marLeft w:val="0"/>
      <w:marRight w:val="0"/>
      <w:marTop w:val="0"/>
      <w:marBottom w:val="0"/>
      <w:divBdr>
        <w:top w:val="none" w:sz="0" w:space="0" w:color="auto"/>
        <w:left w:val="none" w:sz="0" w:space="0" w:color="auto"/>
        <w:bottom w:val="none" w:sz="0" w:space="0" w:color="auto"/>
        <w:right w:val="none" w:sz="0" w:space="0" w:color="auto"/>
      </w:divBdr>
    </w:div>
    <w:div w:id="925575879">
      <w:bodyDiv w:val="1"/>
      <w:marLeft w:val="0"/>
      <w:marRight w:val="0"/>
      <w:marTop w:val="0"/>
      <w:marBottom w:val="0"/>
      <w:divBdr>
        <w:top w:val="none" w:sz="0" w:space="0" w:color="auto"/>
        <w:left w:val="none" w:sz="0" w:space="0" w:color="auto"/>
        <w:bottom w:val="none" w:sz="0" w:space="0" w:color="auto"/>
        <w:right w:val="none" w:sz="0" w:space="0" w:color="auto"/>
      </w:divBdr>
    </w:div>
    <w:div w:id="926960434">
      <w:bodyDiv w:val="1"/>
      <w:marLeft w:val="0"/>
      <w:marRight w:val="0"/>
      <w:marTop w:val="0"/>
      <w:marBottom w:val="0"/>
      <w:divBdr>
        <w:top w:val="none" w:sz="0" w:space="0" w:color="auto"/>
        <w:left w:val="none" w:sz="0" w:space="0" w:color="auto"/>
        <w:bottom w:val="none" w:sz="0" w:space="0" w:color="auto"/>
        <w:right w:val="none" w:sz="0" w:space="0" w:color="auto"/>
      </w:divBdr>
    </w:div>
    <w:div w:id="929696526">
      <w:bodyDiv w:val="1"/>
      <w:marLeft w:val="0"/>
      <w:marRight w:val="0"/>
      <w:marTop w:val="0"/>
      <w:marBottom w:val="0"/>
      <w:divBdr>
        <w:top w:val="none" w:sz="0" w:space="0" w:color="auto"/>
        <w:left w:val="none" w:sz="0" w:space="0" w:color="auto"/>
        <w:bottom w:val="none" w:sz="0" w:space="0" w:color="auto"/>
        <w:right w:val="none" w:sz="0" w:space="0" w:color="auto"/>
      </w:divBdr>
    </w:div>
    <w:div w:id="955065477">
      <w:bodyDiv w:val="1"/>
      <w:marLeft w:val="0"/>
      <w:marRight w:val="0"/>
      <w:marTop w:val="0"/>
      <w:marBottom w:val="0"/>
      <w:divBdr>
        <w:top w:val="none" w:sz="0" w:space="0" w:color="auto"/>
        <w:left w:val="none" w:sz="0" w:space="0" w:color="auto"/>
        <w:bottom w:val="none" w:sz="0" w:space="0" w:color="auto"/>
        <w:right w:val="none" w:sz="0" w:space="0" w:color="auto"/>
      </w:divBdr>
    </w:div>
    <w:div w:id="993067922">
      <w:bodyDiv w:val="1"/>
      <w:marLeft w:val="0"/>
      <w:marRight w:val="0"/>
      <w:marTop w:val="0"/>
      <w:marBottom w:val="0"/>
      <w:divBdr>
        <w:top w:val="none" w:sz="0" w:space="0" w:color="auto"/>
        <w:left w:val="none" w:sz="0" w:space="0" w:color="auto"/>
        <w:bottom w:val="none" w:sz="0" w:space="0" w:color="auto"/>
        <w:right w:val="none" w:sz="0" w:space="0" w:color="auto"/>
      </w:divBdr>
    </w:div>
    <w:div w:id="994605991">
      <w:bodyDiv w:val="1"/>
      <w:marLeft w:val="0"/>
      <w:marRight w:val="0"/>
      <w:marTop w:val="0"/>
      <w:marBottom w:val="0"/>
      <w:divBdr>
        <w:top w:val="none" w:sz="0" w:space="0" w:color="auto"/>
        <w:left w:val="none" w:sz="0" w:space="0" w:color="auto"/>
        <w:bottom w:val="none" w:sz="0" w:space="0" w:color="auto"/>
        <w:right w:val="none" w:sz="0" w:space="0" w:color="auto"/>
      </w:divBdr>
    </w:div>
    <w:div w:id="1065493501">
      <w:bodyDiv w:val="1"/>
      <w:marLeft w:val="0"/>
      <w:marRight w:val="0"/>
      <w:marTop w:val="0"/>
      <w:marBottom w:val="0"/>
      <w:divBdr>
        <w:top w:val="none" w:sz="0" w:space="0" w:color="auto"/>
        <w:left w:val="none" w:sz="0" w:space="0" w:color="auto"/>
        <w:bottom w:val="none" w:sz="0" w:space="0" w:color="auto"/>
        <w:right w:val="none" w:sz="0" w:space="0" w:color="auto"/>
      </w:divBdr>
    </w:div>
    <w:div w:id="1108083825">
      <w:bodyDiv w:val="1"/>
      <w:marLeft w:val="0"/>
      <w:marRight w:val="0"/>
      <w:marTop w:val="0"/>
      <w:marBottom w:val="0"/>
      <w:divBdr>
        <w:top w:val="none" w:sz="0" w:space="0" w:color="auto"/>
        <w:left w:val="none" w:sz="0" w:space="0" w:color="auto"/>
        <w:bottom w:val="none" w:sz="0" w:space="0" w:color="auto"/>
        <w:right w:val="none" w:sz="0" w:space="0" w:color="auto"/>
      </w:divBdr>
    </w:div>
    <w:div w:id="1110197650">
      <w:bodyDiv w:val="1"/>
      <w:marLeft w:val="0"/>
      <w:marRight w:val="0"/>
      <w:marTop w:val="0"/>
      <w:marBottom w:val="0"/>
      <w:divBdr>
        <w:top w:val="none" w:sz="0" w:space="0" w:color="auto"/>
        <w:left w:val="none" w:sz="0" w:space="0" w:color="auto"/>
        <w:bottom w:val="none" w:sz="0" w:space="0" w:color="auto"/>
        <w:right w:val="none" w:sz="0" w:space="0" w:color="auto"/>
      </w:divBdr>
    </w:div>
    <w:div w:id="1110975921">
      <w:bodyDiv w:val="1"/>
      <w:marLeft w:val="0"/>
      <w:marRight w:val="0"/>
      <w:marTop w:val="0"/>
      <w:marBottom w:val="0"/>
      <w:divBdr>
        <w:top w:val="none" w:sz="0" w:space="0" w:color="auto"/>
        <w:left w:val="none" w:sz="0" w:space="0" w:color="auto"/>
        <w:bottom w:val="none" w:sz="0" w:space="0" w:color="auto"/>
        <w:right w:val="none" w:sz="0" w:space="0" w:color="auto"/>
      </w:divBdr>
    </w:div>
    <w:div w:id="1131243104">
      <w:bodyDiv w:val="1"/>
      <w:marLeft w:val="0"/>
      <w:marRight w:val="0"/>
      <w:marTop w:val="0"/>
      <w:marBottom w:val="0"/>
      <w:divBdr>
        <w:top w:val="none" w:sz="0" w:space="0" w:color="auto"/>
        <w:left w:val="none" w:sz="0" w:space="0" w:color="auto"/>
        <w:bottom w:val="none" w:sz="0" w:space="0" w:color="auto"/>
        <w:right w:val="none" w:sz="0" w:space="0" w:color="auto"/>
      </w:divBdr>
    </w:div>
    <w:div w:id="1140266922">
      <w:bodyDiv w:val="1"/>
      <w:marLeft w:val="0"/>
      <w:marRight w:val="0"/>
      <w:marTop w:val="0"/>
      <w:marBottom w:val="0"/>
      <w:divBdr>
        <w:top w:val="none" w:sz="0" w:space="0" w:color="auto"/>
        <w:left w:val="none" w:sz="0" w:space="0" w:color="auto"/>
        <w:bottom w:val="none" w:sz="0" w:space="0" w:color="auto"/>
        <w:right w:val="none" w:sz="0" w:space="0" w:color="auto"/>
      </w:divBdr>
    </w:div>
    <w:div w:id="1164128250">
      <w:bodyDiv w:val="1"/>
      <w:marLeft w:val="0"/>
      <w:marRight w:val="0"/>
      <w:marTop w:val="0"/>
      <w:marBottom w:val="0"/>
      <w:divBdr>
        <w:top w:val="none" w:sz="0" w:space="0" w:color="auto"/>
        <w:left w:val="none" w:sz="0" w:space="0" w:color="auto"/>
        <w:bottom w:val="none" w:sz="0" w:space="0" w:color="auto"/>
        <w:right w:val="none" w:sz="0" w:space="0" w:color="auto"/>
      </w:divBdr>
    </w:div>
    <w:div w:id="1166481620">
      <w:bodyDiv w:val="1"/>
      <w:marLeft w:val="0"/>
      <w:marRight w:val="0"/>
      <w:marTop w:val="0"/>
      <w:marBottom w:val="0"/>
      <w:divBdr>
        <w:top w:val="none" w:sz="0" w:space="0" w:color="auto"/>
        <w:left w:val="none" w:sz="0" w:space="0" w:color="auto"/>
        <w:bottom w:val="none" w:sz="0" w:space="0" w:color="auto"/>
        <w:right w:val="none" w:sz="0" w:space="0" w:color="auto"/>
      </w:divBdr>
    </w:div>
    <w:div w:id="1190870868">
      <w:bodyDiv w:val="1"/>
      <w:marLeft w:val="0"/>
      <w:marRight w:val="0"/>
      <w:marTop w:val="0"/>
      <w:marBottom w:val="0"/>
      <w:divBdr>
        <w:top w:val="none" w:sz="0" w:space="0" w:color="auto"/>
        <w:left w:val="none" w:sz="0" w:space="0" w:color="auto"/>
        <w:bottom w:val="none" w:sz="0" w:space="0" w:color="auto"/>
        <w:right w:val="none" w:sz="0" w:space="0" w:color="auto"/>
      </w:divBdr>
    </w:div>
    <w:div w:id="1201170685">
      <w:bodyDiv w:val="1"/>
      <w:marLeft w:val="0"/>
      <w:marRight w:val="0"/>
      <w:marTop w:val="0"/>
      <w:marBottom w:val="0"/>
      <w:divBdr>
        <w:top w:val="none" w:sz="0" w:space="0" w:color="auto"/>
        <w:left w:val="none" w:sz="0" w:space="0" w:color="auto"/>
        <w:bottom w:val="none" w:sz="0" w:space="0" w:color="auto"/>
        <w:right w:val="none" w:sz="0" w:space="0" w:color="auto"/>
      </w:divBdr>
    </w:div>
    <w:div w:id="1253007146">
      <w:bodyDiv w:val="1"/>
      <w:marLeft w:val="0"/>
      <w:marRight w:val="0"/>
      <w:marTop w:val="0"/>
      <w:marBottom w:val="0"/>
      <w:divBdr>
        <w:top w:val="none" w:sz="0" w:space="0" w:color="auto"/>
        <w:left w:val="none" w:sz="0" w:space="0" w:color="auto"/>
        <w:bottom w:val="none" w:sz="0" w:space="0" w:color="auto"/>
        <w:right w:val="none" w:sz="0" w:space="0" w:color="auto"/>
      </w:divBdr>
    </w:div>
    <w:div w:id="1287274677">
      <w:bodyDiv w:val="1"/>
      <w:marLeft w:val="0"/>
      <w:marRight w:val="0"/>
      <w:marTop w:val="0"/>
      <w:marBottom w:val="0"/>
      <w:divBdr>
        <w:top w:val="none" w:sz="0" w:space="0" w:color="auto"/>
        <w:left w:val="none" w:sz="0" w:space="0" w:color="auto"/>
        <w:bottom w:val="none" w:sz="0" w:space="0" w:color="auto"/>
        <w:right w:val="none" w:sz="0" w:space="0" w:color="auto"/>
      </w:divBdr>
    </w:div>
    <w:div w:id="1333483663">
      <w:bodyDiv w:val="1"/>
      <w:marLeft w:val="0"/>
      <w:marRight w:val="0"/>
      <w:marTop w:val="0"/>
      <w:marBottom w:val="0"/>
      <w:divBdr>
        <w:top w:val="none" w:sz="0" w:space="0" w:color="auto"/>
        <w:left w:val="none" w:sz="0" w:space="0" w:color="auto"/>
        <w:bottom w:val="none" w:sz="0" w:space="0" w:color="auto"/>
        <w:right w:val="none" w:sz="0" w:space="0" w:color="auto"/>
      </w:divBdr>
    </w:div>
    <w:div w:id="1337342554">
      <w:bodyDiv w:val="1"/>
      <w:marLeft w:val="0"/>
      <w:marRight w:val="0"/>
      <w:marTop w:val="0"/>
      <w:marBottom w:val="0"/>
      <w:divBdr>
        <w:top w:val="none" w:sz="0" w:space="0" w:color="auto"/>
        <w:left w:val="none" w:sz="0" w:space="0" w:color="auto"/>
        <w:bottom w:val="none" w:sz="0" w:space="0" w:color="auto"/>
        <w:right w:val="none" w:sz="0" w:space="0" w:color="auto"/>
      </w:divBdr>
    </w:div>
    <w:div w:id="1345471604">
      <w:bodyDiv w:val="1"/>
      <w:marLeft w:val="0"/>
      <w:marRight w:val="0"/>
      <w:marTop w:val="0"/>
      <w:marBottom w:val="0"/>
      <w:divBdr>
        <w:top w:val="none" w:sz="0" w:space="0" w:color="auto"/>
        <w:left w:val="none" w:sz="0" w:space="0" w:color="auto"/>
        <w:bottom w:val="none" w:sz="0" w:space="0" w:color="auto"/>
        <w:right w:val="none" w:sz="0" w:space="0" w:color="auto"/>
      </w:divBdr>
    </w:div>
    <w:div w:id="1358117928">
      <w:bodyDiv w:val="1"/>
      <w:marLeft w:val="0"/>
      <w:marRight w:val="0"/>
      <w:marTop w:val="0"/>
      <w:marBottom w:val="0"/>
      <w:divBdr>
        <w:top w:val="none" w:sz="0" w:space="0" w:color="auto"/>
        <w:left w:val="none" w:sz="0" w:space="0" w:color="auto"/>
        <w:bottom w:val="none" w:sz="0" w:space="0" w:color="auto"/>
        <w:right w:val="none" w:sz="0" w:space="0" w:color="auto"/>
      </w:divBdr>
    </w:div>
    <w:div w:id="1380855353">
      <w:bodyDiv w:val="1"/>
      <w:marLeft w:val="0"/>
      <w:marRight w:val="0"/>
      <w:marTop w:val="0"/>
      <w:marBottom w:val="0"/>
      <w:divBdr>
        <w:top w:val="none" w:sz="0" w:space="0" w:color="auto"/>
        <w:left w:val="none" w:sz="0" w:space="0" w:color="auto"/>
        <w:bottom w:val="none" w:sz="0" w:space="0" w:color="auto"/>
        <w:right w:val="none" w:sz="0" w:space="0" w:color="auto"/>
      </w:divBdr>
    </w:div>
    <w:div w:id="1388449898">
      <w:bodyDiv w:val="1"/>
      <w:marLeft w:val="0"/>
      <w:marRight w:val="0"/>
      <w:marTop w:val="0"/>
      <w:marBottom w:val="0"/>
      <w:divBdr>
        <w:top w:val="none" w:sz="0" w:space="0" w:color="auto"/>
        <w:left w:val="none" w:sz="0" w:space="0" w:color="auto"/>
        <w:bottom w:val="none" w:sz="0" w:space="0" w:color="auto"/>
        <w:right w:val="none" w:sz="0" w:space="0" w:color="auto"/>
      </w:divBdr>
    </w:div>
    <w:div w:id="1396512096">
      <w:bodyDiv w:val="1"/>
      <w:marLeft w:val="0"/>
      <w:marRight w:val="0"/>
      <w:marTop w:val="0"/>
      <w:marBottom w:val="0"/>
      <w:divBdr>
        <w:top w:val="none" w:sz="0" w:space="0" w:color="auto"/>
        <w:left w:val="none" w:sz="0" w:space="0" w:color="auto"/>
        <w:bottom w:val="none" w:sz="0" w:space="0" w:color="auto"/>
        <w:right w:val="none" w:sz="0" w:space="0" w:color="auto"/>
      </w:divBdr>
    </w:div>
    <w:div w:id="1413701565">
      <w:bodyDiv w:val="1"/>
      <w:marLeft w:val="0"/>
      <w:marRight w:val="0"/>
      <w:marTop w:val="0"/>
      <w:marBottom w:val="0"/>
      <w:divBdr>
        <w:top w:val="none" w:sz="0" w:space="0" w:color="auto"/>
        <w:left w:val="none" w:sz="0" w:space="0" w:color="auto"/>
        <w:bottom w:val="none" w:sz="0" w:space="0" w:color="auto"/>
        <w:right w:val="none" w:sz="0" w:space="0" w:color="auto"/>
      </w:divBdr>
    </w:div>
    <w:div w:id="1434129572">
      <w:bodyDiv w:val="1"/>
      <w:marLeft w:val="0"/>
      <w:marRight w:val="0"/>
      <w:marTop w:val="0"/>
      <w:marBottom w:val="0"/>
      <w:divBdr>
        <w:top w:val="none" w:sz="0" w:space="0" w:color="auto"/>
        <w:left w:val="none" w:sz="0" w:space="0" w:color="auto"/>
        <w:bottom w:val="none" w:sz="0" w:space="0" w:color="auto"/>
        <w:right w:val="none" w:sz="0" w:space="0" w:color="auto"/>
      </w:divBdr>
    </w:div>
    <w:div w:id="1458403215">
      <w:bodyDiv w:val="1"/>
      <w:marLeft w:val="0"/>
      <w:marRight w:val="0"/>
      <w:marTop w:val="0"/>
      <w:marBottom w:val="0"/>
      <w:divBdr>
        <w:top w:val="none" w:sz="0" w:space="0" w:color="auto"/>
        <w:left w:val="none" w:sz="0" w:space="0" w:color="auto"/>
        <w:bottom w:val="none" w:sz="0" w:space="0" w:color="auto"/>
        <w:right w:val="none" w:sz="0" w:space="0" w:color="auto"/>
      </w:divBdr>
    </w:div>
    <w:div w:id="1463692131">
      <w:bodyDiv w:val="1"/>
      <w:marLeft w:val="0"/>
      <w:marRight w:val="0"/>
      <w:marTop w:val="0"/>
      <w:marBottom w:val="0"/>
      <w:divBdr>
        <w:top w:val="none" w:sz="0" w:space="0" w:color="auto"/>
        <w:left w:val="none" w:sz="0" w:space="0" w:color="auto"/>
        <w:bottom w:val="none" w:sz="0" w:space="0" w:color="auto"/>
        <w:right w:val="none" w:sz="0" w:space="0" w:color="auto"/>
      </w:divBdr>
    </w:div>
    <w:div w:id="1485004554">
      <w:bodyDiv w:val="1"/>
      <w:marLeft w:val="0"/>
      <w:marRight w:val="0"/>
      <w:marTop w:val="0"/>
      <w:marBottom w:val="0"/>
      <w:divBdr>
        <w:top w:val="none" w:sz="0" w:space="0" w:color="auto"/>
        <w:left w:val="none" w:sz="0" w:space="0" w:color="auto"/>
        <w:bottom w:val="none" w:sz="0" w:space="0" w:color="auto"/>
        <w:right w:val="none" w:sz="0" w:space="0" w:color="auto"/>
      </w:divBdr>
    </w:div>
    <w:div w:id="1490250890">
      <w:bodyDiv w:val="1"/>
      <w:marLeft w:val="0"/>
      <w:marRight w:val="0"/>
      <w:marTop w:val="0"/>
      <w:marBottom w:val="0"/>
      <w:divBdr>
        <w:top w:val="none" w:sz="0" w:space="0" w:color="auto"/>
        <w:left w:val="none" w:sz="0" w:space="0" w:color="auto"/>
        <w:bottom w:val="none" w:sz="0" w:space="0" w:color="auto"/>
        <w:right w:val="none" w:sz="0" w:space="0" w:color="auto"/>
      </w:divBdr>
    </w:div>
    <w:div w:id="1503466746">
      <w:bodyDiv w:val="1"/>
      <w:marLeft w:val="0"/>
      <w:marRight w:val="0"/>
      <w:marTop w:val="0"/>
      <w:marBottom w:val="0"/>
      <w:divBdr>
        <w:top w:val="none" w:sz="0" w:space="0" w:color="auto"/>
        <w:left w:val="none" w:sz="0" w:space="0" w:color="auto"/>
        <w:bottom w:val="none" w:sz="0" w:space="0" w:color="auto"/>
        <w:right w:val="none" w:sz="0" w:space="0" w:color="auto"/>
      </w:divBdr>
    </w:div>
    <w:div w:id="1584603619">
      <w:bodyDiv w:val="1"/>
      <w:marLeft w:val="0"/>
      <w:marRight w:val="0"/>
      <w:marTop w:val="0"/>
      <w:marBottom w:val="0"/>
      <w:divBdr>
        <w:top w:val="none" w:sz="0" w:space="0" w:color="auto"/>
        <w:left w:val="none" w:sz="0" w:space="0" w:color="auto"/>
        <w:bottom w:val="none" w:sz="0" w:space="0" w:color="auto"/>
        <w:right w:val="none" w:sz="0" w:space="0" w:color="auto"/>
      </w:divBdr>
    </w:div>
    <w:div w:id="1590305815">
      <w:bodyDiv w:val="1"/>
      <w:marLeft w:val="0"/>
      <w:marRight w:val="0"/>
      <w:marTop w:val="0"/>
      <w:marBottom w:val="0"/>
      <w:divBdr>
        <w:top w:val="none" w:sz="0" w:space="0" w:color="auto"/>
        <w:left w:val="none" w:sz="0" w:space="0" w:color="auto"/>
        <w:bottom w:val="none" w:sz="0" w:space="0" w:color="auto"/>
        <w:right w:val="none" w:sz="0" w:space="0" w:color="auto"/>
      </w:divBdr>
    </w:div>
    <w:div w:id="1593395090">
      <w:bodyDiv w:val="1"/>
      <w:marLeft w:val="0"/>
      <w:marRight w:val="0"/>
      <w:marTop w:val="0"/>
      <w:marBottom w:val="0"/>
      <w:divBdr>
        <w:top w:val="none" w:sz="0" w:space="0" w:color="auto"/>
        <w:left w:val="none" w:sz="0" w:space="0" w:color="auto"/>
        <w:bottom w:val="none" w:sz="0" w:space="0" w:color="auto"/>
        <w:right w:val="none" w:sz="0" w:space="0" w:color="auto"/>
      </w:divBdr>
    </w:div>
    <w:div w:id="1617324576">
      <w:bodyDiv w:val="1"/>
      <w:marLeft w:val="0"/>
      <w:marRight w:val="0"/>
      <w:marTop w:val="0"/>
      <w:marBottom w:val="0"/>
      <w:divBdr>
        <w:top w:val="none" w:sz="0" w:space="0" w:color="auto"/>
        <w:left w:val="none" w:sz="0" w:space="0" w:color="auto"/>
        <w:bottom w:val="none" w:sz="0" w:space="0" w:color="auto"/>
        <w:right w:val="none" w:sz="0" w:space="0" w:color="auto"/>
      </w:divBdr>
    </w:div>
    <w:div w:id="1630475544">
      <w:bodyDiv w:val="1"/>
      <w:marLeft w:val="0"/>
      <w:marRight w:val="0"/>
      <w:marTop w:val="0"/>
      <w:marBottom w:val="0"/>
      <w:divBdr>
        <w:top w:val="none" w:sz="0" w:space="0" w:color="auto"/>
        <w:left w:val="none" w:sz="0" w:space="0" w:color="auto"/>
        <w:bottom w:val="none" w:sz="0" w:space="0" w:color="auto"/>
        <w:right w:val="none" w:sz="0" w:space="0" w:color="auto"/>
      </w:divBdr>
    </w:div>
    <w:div w:id="1636180860">
      <w:bodyDiv w:val="1"/>
      <w:marLeft w:val="0"/>
      <w:marRight w:val="0"/>
      <w:marTop w:val="0"/>
      <w:marBottom w:val="0"/>
      <w:divBdr>
        <w:top w:val="none" w:sz="0" w:space="0" w:color="auto"/>
        <w:left w:val="none" w:sz="0" w:space="0" w:color="auto"/>
        <w:bottom w:val="none" w:sz="0" w:space="0" w:color="auto"/>
        <w:right w:val="none" w:sz="0" w:space="0" w:color="auto"/>
      </w:divBdr>
    </w:div>
    <w:div w:id="1644696467">
      <w:bodyDiv w:val="1"/>
      <w:marLeft w:val="0"/>
      <w:marRight w:val="0"/>
      <w:marTop w:val="0"/>
      <w:marBottom w:val="0"/>
      <w:divBdr>
        <w:top w:val="none" w:sz="0" w:space="0" w:color="auto"/>
        <w:left w:val="none" w:sz="0" w:space="0" w:color="auto"/>
        <w:bottom w:val="none" w:sz="0" w:space="0" w:color="auto"/>
        <w:right w:val="none" w:sz="0" w:space="0" w:color="auto"/>
      </w:divBdr>
    </w:div>
    <w:div w:id="1720858692">
      <w:bodyDiv w:val="1"/>
      <w:marLeft w:val="0"/>
      <w:marRight w:val="0"/>
      <w:marTop w:val="0"/>
      <w:marBottom w:val="0"/>
      <w:divBdr>
        <w:top w:val="none" w:sz="0" w:space="0" w:color="auto"/>
        <w:left w:val="none" w:sz="0" w:space="0" w:color="auto"/>
        <w:bottom w:val="none" w:sz="0" w:space="0" w:color="auto"/>
        <w:right w:val="none" w:sz="0" w:space="0" w:color="auto"/>
      </w:divBdr>
      <w:divsChild>
        <w:div w:id="1925802387">
          <w:marLeft w:val="360"/>
          <w:marRight w:val="0"/>
          <w:marTop w:val="200"/>
          <w:marBottom w:val="0"/>
          <w:divBdr>
            <w:top w:val="none" w:sz="0" w:space="0" w:color="auto"/>
            <w:left w:val="none" w:sz="0" w:space="0" w:color="auto"/>
            <w:bottom w:val="none" w:sz="0" w:space="0" w:color="auto"/>
            <w:right w:val="none" w:sz="0" w:space="0" w:color="auto"/>
          </w:divBdr>
        </w:div>
      </w:divsChild>
    </w:div>
    <w:div w:id="1727602518">
      <w:bodyDiv w:val="1"/>
      <w:marLeft w:val="0"/>
      <w:marRight w:val="0"/>
      <w:marTop w:val="0"/>
      <w:marBottom w:val="0"/>
      <w:divBdr>
        <w:top w:val="none" w:sz="0" w:space="0" w:color="auto"/>
        <w:left w:val="none" w:sz="0" w:space="0" w:color="auto"/>
        <w:bottom w:val="none" w:sz="0" w:space="0" w:color="auto"/>
        <w:right w:val="none" w:sz="0" w:space="0" w:color="auto"/>
      </w:divBdr>
    </w:div>
    <w:div w:id="1754205170">
      <w:bodyDiv w:val="1"/>
      <w:marLeft w:val="0"/>
      <w:marRight w:val="0"/>
      <w:marTop w:val="0"/>
      <w:marBottom w:val="0"/>
      <w:divBdr>
        <w:top w:val="none" w:sz="0" w:space="0" w:color="auto"/>
        <w:left w:val="none" w:sz="0" w:space="0" w:color="auto"/>
        <w:bottom w:val="none" w:sz="0" w:space="0" w:color="auto"/>
        <w:right w:val="none" w:sz="0" w:space="0" w:color="auto"/>
      </w:divBdr>
    </w:div>
    <w:div w:id="1807237887">
      <w:bodyDiv w:val="1"/>
      <w:marLeft w:val="0"/>
      <w:marRight w:val="0"/>
      <w:marTop w:val="0"/>
      <w:marBottom w:val="0"/>
      <w:divBdr>
        <w:top w:val="none" w:sz="0" w:space="0" w:color="auto"/>
        <w:left w:val="none" w:sz="0" w:space="0" w:color="auto"/>
        <w:bottom w:val="none" w:sz="0" w:space="0" w:color="auto"/>
        <w:right w:val="none" w:sz="0" w:space="0" w:color="auto"/>
      </w:divBdr>
    </w:div>
    <w:div w:id="1818374408">
      <w:bodyDiv w:val="1"/>
      <w:marLeft w:val="0"/>
      <w:marRight w:val="0"/>
      <w:marTop w:val="0"/>
      <w:marBottom w:val="0"/>
      <w:divBdr>
        <w:top w:val="none" w:sz="0" w:space="0" w:color="auto"/>
        <w:left w:val="none" w:sz="0" w:space="0" w:color="auto"/>
        <w:bottom w:val="none" w:sz="0" w:space="0" w:color="auto"/>
        <w:right w:val="none" w:sz="0" w:space="0" w:color="auto"/>
      </w:divBdr>
    </w:div>
    <w:div w:id="1884974515">
      <w:bodyDiv w:val="1"/>
      <w:marLeft w:val="0"/>
      <w:marRight w:val="0"/>
      <w:marTop w:val="0"/>
      <w:marBottom w:val="0"/>
      <w:divBdr>
        <w:top w:val="none" w:sz="0" w:space="0" w:color="auto"/>
        <w:left w:val="none" w:sz="0" w:space="0" w:color="auto"/>
        <w:bottom w:val="none" w:sz="0" w:space="0" w:color="auto"/>
        <w:right w:val="none" w:sz="0" w:space="0" w:color="auto"/>
      </w:divBdr>
    </w:div>
    <w:div w:id="1894271057">
      <w:bodyDiv w:val="1"/>
      <w:marLeft w:val="0"/>
      <w:marRight w:val="0"/>
      <w:marTop w:val="0"/>
      <w:marBottom w:val="0"/>
      <w:divBdr>
        <w:top w:val="none" w:sz="0" w:space="0" w:color="auto"/>
        <w:left w:val="none" w:sz="0" w:space="0" w:color="auto"/>
        <w:bottom w:val="none" w:sz="0" w:space="0" w:color="auto"/>
        <w:right w:val="none" w:sz="0" w:space="0" w:color="auto"/>
      </w:divBdr>
    </w:div>
    <w:div w:id="1900748031">
      <w:bodyDiv w:val="1"/>
      <w:marLeft w:val="0"/>
      <w:marRight w:val="0"/>
      <w:marTop w:val="0"/>
      <w:marBottom w:val="0"/>
      <w:divBdr>
        <w:top w:val="none" w:sz="0" w:space="0" w:color="auto"/>
        <w:left w:val="none" w:sz="0" w:space="0" w:color="auto"/>
        <w:bottom w:val="none" w:sz="0" w:space="0" w:color="auto"/>
        <w:right w:val="none" w:sz="0" w:space="0" w:color="auto"/>
      </w:divBdr>
    </w:div>
    <w:div w:id="1916084539">
      <w:bodyDiv w:val="1"/>
      <w:marLeft w:val="0"/>
      <w:marRight w:val="0"/>
      <w:marTop w:val="0"/>
      <w:marBottom w:val="0"/>
      <w:divBdr>
        <w:top w:val="none" w:sz="0" w:space="0" w:color="auto"/>
        <w:left w:val="none" w:sz="0" w:space="0" w:color="auto"/>
        <w:bottom w:val="none" w:sz="0" w:space="0" w:color="auto"/>
        <w:right w:val="none" w:sz="0" w:space="0" w:color="auto"/>
      </w:divBdr>
    </w:div>
    <w:div w:id="1920209344">
      <w:bodyDiv w:val="1"/>
      <w:marLeft w:val="0"/>
      <w:marRight w:val="0"/>
      <w:marTop w:val="0"/>
      <w:marBottom w:val="0"/>
      <w:divBdr>
        <w:top w:val="none" w:sz="0" w:space="0" w:color="auto"/>
        <w:left w:val="none" w:sz="0" w:space="0" w:color="auto"/>
        <w:bottom w:val="none" w:sz="0" w:space="0" w:color="auto"/>
        <w:right w:val="none" w:sz="0" w:space="0" w:color="auto"/>
      </w:divBdr>
    </w:div>
    <w:div w:id="1940790411">
      <w:bodyDiv w:val="1"/>
      <w:marLeft w:val="0"/>
      <w:marRight w:val="0"/>
      <w:marTop w:val="0"/>
      <w:marBottom w:val="0"/>
      <w:divBdr>
        <w:top w:val="none" w:sz="0" w:space="0" w:color="auto"/>
        <w:left w:val="none" w:sz="0" w:space="0" w:color="auto"/>
        <w:bottom w:val="none" w:sz="0" w:space="0" w:color="auto"/>
        <w:right w:val="none" w:sz="0" w:space="0" w:color="auto"/>
      </w:divBdr>
    </w:div>
    <w:div w:id="1949700313">
      <w:bodyDiv w:val="1"/>
      <w:marLeft w:val="0"/>
      <w:marRight w:val="0"/>
      <w:marTop w:val="0"/>
      <w:marBottom w:val="0"/>
      <w:divBdr>
        <w:top w:val="none" w:sz="0" w:space="0" w:color="auto"/>
        <w:left w:val="none" w:sz="0" w:space="0" w:color="auto"/>
        <w:bottom w:val="none" w:sz="0" w:space="0" w:color="auto"/>
        <w:right w:val="none" w:sz="0" w:space="0" w:color="auto"/>
      </w:divBdr>
    </w:div>
    <w:div w:id="1950890634">
      <w:bodyDiv w:val="1"/>
      <w:marLeft w:val="0"/>
      <w:marRight w:val="0"/>
      <w:marTop w:val="0"/>
      <w:marBottom w:val="0"/>
      <w:divBdr>
        <w:top w:val="none" w:sz="0" w:space="0" w:color="auto"/>
        <w:left w:val="none" w:sz="0" w:space="0" w:color="auto"/>
        <w:bottom w:val="none" w:sz="0" w:space="0" w:color="auto"/>
        <w:right w:val="none" w:sz="0" w:space="0" w:color="auto"/>
      </w:divBdr>
    </w:div>
    <w:div w:id="1994868780">
      <w:bodyDiv w:val="1"/>
      <w:marLeft w:val="0"/>
      <w:marRight w:val="0"/>
      <w:marTop w:val="0"/>
      <w:marBottom w:val="0"/>
      <w:divBdr>
        <w:top w:val="none" w:sz="0" w:space="0" w:color="auto"/>
        <w:left w:val="none" w:sz="0" w:space="0" w:color="auto"/>
        <w:bottom w:val="none" w:sz="0" w:space="0" w:color="auto"/>
        <w:right w:val="none" w:sz="0" w:space="0" w:color="auto"/>
      </w:divBdr>
    </w:div>
    <w:div w:id="2021394403">
      <w:bodyDiv w:val="1"/>
      <w:marLeft w:val="0"/>
      <w:marRight w:val="0"/>
      <w:marTop w:val="0"/>
      <w:marBottom w:val="0"/>
      <w:divBdr>
        <w:top w:val="none" w:sz="0" w:space="0" w:color="auto"/>
        <w:left w:val="none" w:sz="0" w:space="0" w:color="auto"/>
        <w:bottom w:val="none" w:sz="0" w:space="0" w:color="auto"/>
        <w:right w:val="none" w:sz="0" w:space="0" w:color="auto"/>
      </w:divBdr>
    </w:div>
    <w:div w:id="2027172698">
      <w:bodyDiv w:val="1"/>
      <w:marLeft w:val="0"/>
      <w:marRight w:val="0"/>
      <w:marTop w:val="0"/>
      <w:marBottom w:val="0"/>
      <w:divBdr>
        <w:top w:val="none" w:sz="0" w:space="0" w:color="auto"/>
        <w:left w:val="none" w:sz="0" w:space="0" w:color="auto"/>
        <w:bottom w:val="none" w:sz="0" w:space="0" w:color="auto"/>
        <w:right w:val="none" w:sz="0" w:space="0" w:color="auto"/>
      </w:divBdr>
    </w:div>
    <w:div w:id="2042854232">
      <w:bodyDiv w:val="1"/>
      <w:marLeft w:val="0"/>
      <w:marRight w:val="0"/>
      <w:marTop w:val="0"/>
      <w:marBottom w:val="0"/>
      <w:divBdr>
        <w:top w:val="none" w:sz="0" w:space="0" w:color="auto"/>
        <w:left w:val="none" w:sz="0" w:space="0" w:color="auto"/>
        <w:bottom w:val="none" w:sz="0" w:space="0" w:color="auto"/>
        <w:right w:val="none" w:sz="0" w:space="0" w:color="auto"/>
      </w:divBdr>
    </w:div>
    <w:div w:id="2055960311">
      <w:bodyDiv w:val="1"/>
      <w:marLeft w:val="0"/>
      <w:marRight w:val="0"/>
      <w:marTop w:val="0"/>
      <w:marBottom w:val="0"/>
      <w:divBdr>
        <w:top w:val="none" w:sz="0" w:space="0" w:color="auto"/>
        <w:left w:val="none" w:sz="0" w:space="0" w:color="auto"/>
        <w:bottom w:val="none" w:sz="0" w:space="0" w:color="auto"/>
        <w:right w:val="none" w:sz="0" w:space="0" w:color="auto"/>
      </w:divBdr>
    </w:div>
    <w:div w:id="2057200101">
      <w:bodyDiv w:val="1"/>
      <w:marLeft w:val="0"/>
      <w:marRight w:val="0"/>
      <w:marTop w:val="0"/>
      <w:marBottom w:val="0"/>
      <w:divBdr>
        <w:top w:val="none" w:sz="0" w:space="0" w:color="auto"/>
        <w:left w:val="none" w:sz="0" w:space="0" w:color="auto"/>
        <w:bottom w:val="none" w:sz="0" w:space="0" w:color="auto"/>
        <w:right w:val="none" w:sz="0" w:space="0" w:color="auto"/>
      </w:divBdr>
      <w:divsChild>
        <w:div w:id="191772310">
          <w:marLeft w:val="0"/>
          <w:marRight w:val="0"/>
          <w:marTop w:val="0"/>
          <w:marBottom w:val="0"/>
          <w:divBdr>
            <w:top w:val="none" w:sz="0" w:space="0" w:color="auto"/>
            <w:left w:val="none" w:sz="0" w:space="0" w:color="auto"/>
            <w:bottom w:val="none" w:sz="0" w:space="0" w:color="auto"/>
            <w:right w:val="none" w:sz="0" w:space="0" w:color="auto"/>
          </w:divBdr>
        </w:div>
        <w:div w:id="567885024">
          <w:marLeft w:val="0"/>
          <w:marRight w:val="0"/>
          <w:marTop w:val="0"/>
          <w:marBottom w:val="0"/>
          <w:divBdr>
            <w:top w:val="none" w:sz="0" w:space="0" w:color="auto"/>
            <w:left w:val="none" w:sz="0" w:space="0" w:color="auto"/>
            <w:bottom w:val="none" w:sz="0" w:space="0" w:color="auto"/>
            <w:right w:val="none" w:sz="0" w:space="0" w:color="auto"/>
          </w:divBdr>
        </w:div>
        <w:div w:id="1280145270">
          <w:marLeft w:val="0"/>
          <w:marRight w:val="0"/>
          <w:marTop w:val="0"/>
          <w:marBottom w:val="0"/>
          <w:divBdr>
            <w:top w:val="none" w:sz="0" w:space="0" w:color="auto"/>
            <w:left w:val="none" w:sz="0" w:space="0" w:color="auto"/>
            <w:bottom w:val="none" w:sz="0" w:space="0" w:color="auto"/>
            <w:right w:val="none" w:sz="0" w:space="0" w:color="auto"/>
          </w:divBdr>
          <w:divsChild>
            <w:div w:id="34363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202931">
      <w:bodyDiv w:val="1"/>
      <w:marLeft w:val="0"/>
      <w:marRight w:val="0"/>
      <w:marTop w:val="0"/>
      <w:marBottom w:val="0"/>
      <w:divBdr>
        <w:top w:val="none" w:sz="0" w:space="0" w:color="auto"/>
        <w:left w:val="none" w:sz="0" w:space="0" w:color="auto"/>
        <w:bottom w:val="none" w:sz="0" w:space="0" w:color="auto"/>
        <w:right w:val="none" w:sz="0" w:space="0" w:color="auto"/>
      </w:divBdr>
    </w:div>
    <w:div w:id="2069180181">
      <w:bodyDiv w:val="1"/>
      <w:marLeft w:val="0"/>
      <w:marRight w:val="0"/>
      <w:marTop w:val="0"/>
      <w:marBottom w:val="0"/>
      <w:divBdr>
        <w:top w:val="none" w:sz="0" w:space="0" w:color="auto"/>
        <w:left w:val="none" w:sz="0" w:space="0" w:color="auto"/>
        <w:bottom w:val="none" w:sz="0" w:space="0" w:color="auto"/>
        <w:right w:val="none" w:sz="0" w:space="0" w:color="auto"/>
      </w:divBdr>
    </w:div>
    <w:div w:id="2089304621">
      <w:bodyDiv w:val="1"/>
      <w:marLeft w:val="0"/>
      <w:marRight w:val="0"/>
      <w:marTop w:val="0"/>
      <w:marBottom w:val="0"/>
      <w:divBdr>
        <w:top w:val="none" w:sz="0" w:space="0" w:color="auto"/>
        <w:left w:val="none" w:sz="0" w:space="0" w:color="auto"/>
        <w:bottom w:val="none" w:sz="0" w:space="0" w:color="auto"/>
        <w:right w:val="none" w:sz="0" w:space="0" w:color="auto"/>
      </w:divBdr>
    </w:div>
    <w:div w:id="2111779616">
      <w:bodyDiv w:val="1"/>
      <w:marLeft w:val="0"/>
      <w:marRight w:val="0"/>
      <w:marTop w:val="0"/>
      <w:marBottom w:val="0"/>
      <w:divBdr>
        <w:top w:val="none" w:sz="0" w:space="0" w:color="auto"/>
        <w:left w:val="none" w:sz="0" w:space="0" w:color="auto"/>
        <w:bottom w:val="none" w:sz="0" w:space="0" w:color="auto"/>
        <w:right w:val="none" w:sz="0" w:space="0" w:color="auto"/>
      </w:divBdr>
    </w:div>
    <w:div w:id="2114664610">
      <w:bodyDiv w:val="1"/>
      <w:marLeft w:val="0"/>
      <w:marRight w:val="0"/>
      <w:marTop w:val="0"/>
      <w:marBottom w:val="0"/>
      <w:divBdr>
        <w:top w:val="none" w:sz="0" w:space="0" w:color="auto"/>
        <w:left w:val="none" w:sz="0" w:space="0" w:color="auto"/>
        <w:bottom w:val="none" w:sz="0" w:space="0" w:color="auto"/>
        <w:right w:val="none" w:sz="0" w:space="0" w:color="auto"/>
      </w:divBdr>
    </w:div>
    <w:div w:id="214029845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hart" Target="charts/chart4.xml"/><Relationship Id="rId26" Type="http://schemas.openxmlformats.org/officeDocument/2006/relationships/chart" Target="charts/chart12.xml"/><Relationship Id="rId39" Type="http://schemas.openxmlformats.org/officeDocument/2006/relationships/hyperlink" Target="https://www.idp.al/wp-content/uploads/2017/02/1.Roli-i-Koordinatorit-per-te-Drejten-e-Informimit.pdf" TargetMode="External"/><Relationship Id="rId21" Type="http://schemas.openxmlformats.org/officeDocument/2006/relationships/chart" Target="charts/chart7.xml"/><Relationship Id="rId34" Type="http://schemas.openxmlformats.org/officeDocument/2006/relationships/header" Target="header4.xml"/><Relationship Id="rId42" Type="http://schemas.openxmlformats.org/officeDocument/2006/relationships/hyperlink" Target="https://www.idp.al/wp-content/uploads/2022/08/revista.pdf" TargetMode="External"/><Relationship Id="rId47" Type="http://schemas.openxmlformats.org/officeDocument/2006/relationships/fontTable" Target="fontTable.xml"/><Relationship Id="rId55" Type="http://schemas.microsoft.com/office/2016/09/relationships/commentsIds" Target="commentsIds.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chart" Target="charts/chart2.xml"/><Relationship Id="rId29" Type="http://schemas.openxmlformats.org/officeDocument/2006/relationships/hyperlink" Target="https://www.idp.al/broshura-mbrojtja-e-te-dhenave-personale/" TargetMode="External"/><Relationship Id="rId11" Type="http://schemas.openxmlformats.org/officeDocument/2006/relationships/header" Target="header1.xml"/><Relationship Id="rId24" Type="http://schemas.openxmlformats.org/officeDocument/2006/relationships/chart" Target="charts/chart10.xml"/><Relationship Id="rId32" Type="http://schemas.openxmlformats.org/officeDocument/2006/relationships/chart" Target="charts/chart17.xml"/><Relationship Id="rId37" Type="http://schemas.openxmlformats.org/officeDocument/2006/relationships/hyperlink" Target="https://www.idp.al/broshura-mbrojtja-e-te-dhenave-personale/" TargetMode="External"/><Relationship Id="rId40" Type="http://schemas.openxmlformats.org/officeDocument/2006/relationships/hyperlink" Target="https://www.youtube.com/watch?v=IXWWxidP6Jo" TargetMode="External"/><Relationship Id="rId45"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chart" Target="charts/chart9.xml"/><Relationship Id="rId28" Type="http://schemas.openxmlformats.org/officeDocument/2006/relationships/chart" Target="charts/chart14.xml"/><Relationship Id="rId36" Type="http://schemas.openxmlformats.org/officeDocument/2006/relationships/header" Target="header6.xml"/><Relationship Id="rId10" Type="http://schemas.openxmlformats.org/officeDocument/2006/relationships/image" Target="media/image20.jpeg"/><Relationship Id="rId19" Type="http://schemas.openxmlformats.org/officeDocument/2006/relationships/chart" Target="charts/chart5.xml"/><Relationship Id="rId31" Type="http://schemas.openxmlformats.org/officeDocument/2006/relationships/chart" Target="charts/chart16.xml"/><Relationship Id="rId44" Type="http://schemas.openxmlformats.org/officeDocument/2006/relationships/header" Target="header8.xml"/><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chart" Target="charts/chart8.xml"/><Relationship Id="rId27" Type="http://schemas.openxmlformats.org/officeDocument/2006/relationships/chart" Target="charts/chart13.xml"/><Relationship Id="rId30" Type="http://schemas.openxmlformats.org/officeDocument/2006/relationships/chart" Target="charts/chart15.xml"/><Relationship Id="rId35" Type="http://schemas.openxmlformats.org/officeDocument/2006/relationships/header" Target="header5.xml"/><Relationship Id="rId43" Type="http://schemas.openxmlformats.org/officeDocument/2006/relationships/header" Target="header7.xml"/><Relationship Id="rId48" Type="http://schemas.openxmlformats.org/officeDocument/2006/relationships/theme" Target="theme/theme1.xml"/><Relationship Id="rId56" Type="http://schemas.microsoft.com/office/2018/08/relationships/commentsExtensible" Target="commentsExtensi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chart" Target="charts/chart3.xml"/><Relationship Id="rId25" Type="http://schemas.openxmlformats.org/officeDocument/2006/relationships/chart" Target="charts/chart11.xml"/><Relationship Id="rId33" Type="http://schemas.openxmlformats.org/officeDocument/2006/relationships/chart" Target="charts/chart18.xml"/><Relationship Id="rId38" Type="http://schemas.openxmlformats.org/officeDocument/2006/relationships/hyperlink" Target="https://www.idp.al/newsletter/" TargetMode="External"/><Relationship Id="rId46" Type="http://schemas.openxmlformats.org/officeDocument/2006/relationships/header" Target="header9.xml"/><Relationship Id="rId20" Type="http://schemas.openxmlformats.org/officeDocument/2006/relationships/chart" Target="charts/chart6.xml"/><Relationship Id="rId41" Type="http://schemas.openxmlformats.org/officeDocument/2006/relationships/hyperlink" Target="https://www.idp.al/wp-content/uploads/2022/05/Pyetesori_per_diten_e_mbrojtjes_se_te_dhenave_personale.pdf"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ndihmajuridike.gov.al/" TargetMode="External"/><Relationship Id="rId1" Type="http://schemas.openxmlformats.org/officeDocument/2006/relationships/hyperlink" Target="https://ndihmajuridike.gov.al/index.php/publikim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8.xml"/><Relationship Id="rId1" Type="http://schemas.microsoft.com/office/2011/relationships/chartStyle" Target="style1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i="0" baseline="0">
                <a:solidFill>
                  <a:sysClr val="windowText" lastClr="000000"/>
                </a:solidFill>
                <a:effectLst/>
                <a:latin typeface="Times New Roman" panose="02020603050405020304" pitchFamily="18" charset="0"/>
                <a:cs typeface="Times New Roman" panose="02020603050405020304" pitchFamily="18" charset="0"/>
              </a:rPr>
              <a:t>Statusi i zbatimit të aktiviteteve të Objektivit Strategjik 1</a:t>
            </a:r>
            <a:endParaRPr lang="en-US" sz="16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dLbl>
              <c:idx val="0"/>
              <c:layout>
                <c:manualLayout>
                  <c:x val="2.5157232704402517E-2"/>
                  <c:y val="-1.80180180180180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781-4FDF-B425-962551743B4D}"/>
                </c:ext>
              </c:extLst>
            </c:dLbl>
            <c:dLbl>
              <c:idx val="1"/>
              <c:layout>
                <c:manualLayout>
                  <c:x val="1.4675052410901468E-2"/>
                  <c:y val="-2.70270270270270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781-4FDF-B425-962551743B4D}"/>
                </c:ext>
              </c:extLst>
            </c:dLbl>
            <c:dLbl>
              <c:idx val="2"/>
              <c:layout>
                <c:manualLayout>
                  <c:x val="1.2578616352201259E-2"/>
                  <c:y val="-9.009009009008925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781-4FDF-B425-962551743B4D}"/>
                </c:ext>
              </c:extLst>
            </c:dLbl>
            <c:dLbl>
              <c:idx val="3"/>
              <c:layout>
                <c:manualLayout>
                  <c:x val="1.8867924528301886E-2"/>
                  <c:y val="-1.80180180180180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781-4FDF-B425-962551743B4D}"/>
                </c:ext>
              </c:extLst>
            </c:dLbl>
            <c:dLbl>
              <c:idx val="4"/>
              <c:layout>
                <c:manualLayout>
                  <c:x val="2.0964360587002098E-2"/>
                  <c:y val="-1.35135135135135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781-4FDF-B425-962551743B4D}"/>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'Statusi i aktiviteteve'!$B$6:$B$10</c:f>
              <c:strCache>
                <c:ptCount val="5"/>
                <c:pt idx="0">
                  <c:v>Të zbatuara</c:v>
                </c:pt>
                <c:pt idx="1">
                  <c:v>Pjesërisht të zbatuara/në proces</c:v>
                </c:pt>
                <c:pt idx="2">
                  <c:v>Të pazbatuara</c:v>
                </c:pt>
                <c:pt idx="3">
                  <c:v>Të paraportuara</c:v>
                </c:pt>
                <c:pt idx="4">
                  <c:v>Të përfunduara</c:v>
                </c:pt>
              </c:strCache>
            </c:strRef>
          </c:cat>
          <c:val>
            <c:numRef>
              <c:f>'Statusi i aktiviteteve'!$C$6:$C$10</c:f>
              <c:numCache>
                <c:formatCode>General</c:formatCode>
                <c:ptCount val="5"/>
                <c:pt idx="0">
                  <c:v>1</c:v>
                </c:pt>
                <c:pt idx="1">
                  <c:v>2</c:v>
                </c:pt>
                <c:pt idx="2">
                  <c:v>0</c:v>
                </c:pt>
                <c:pt idx="3">
                  <c:v>1</c:v>
                </c:pt>
                <c:pt idx="4">
                  <c:v>4</c:v>
                </c:pt>
              </c:numCache>
            </c:numRef>
          </c:val>
          <c:extLst>
            <c:ext xmlns:c16="http://schemas.microsoft.com/office/drawing/2014/chart" uri="{C3380CC4-5D6E-409C-BE32-E72D297353CC}">
              <c16:uniqueId val="{00000000-3781-4FDF-B425-962551743B4D}"/>
            </c:ext>
          </c:extLst>
        </c:ser>
        <c:dLbls>
          <c:showLegendKey val="0"/>
          <c:showVal val="0"/>
          <c:showCatName val="0"/>
          <c:showSerName val="0"/>
          <c:showPercent val="0"/>
          <c:showBubbleSize val="0"/>
        </c:dLbls>
        <c:gapWidth val="150"/>
        <c:shape val="box"/>
        <c:axId val="1515349056"/>
        <c:axId val="1515357792"/>
        <c:axId val="0"/>
      </c:bar3DChart>
      <c:catAx>
        <c:axId val="15153490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15357792"/>
        <c:crosses val="autoZero"/>
        <c:auto val="1"/>
        <c:lblAlgn val="ctr"/>
        <c:lblOffset val="100"/>
        <c:noMultiLvlLbl val="0"/>
      </c:catAx>
      <c:valAx>
        <c:axId val="1515357792"/>
        <c:scaling>
          <c:orientation val="minMax"/>
        </c:scaling>
        <c:delete val="0"/>
        <c:axPos val="l"/>
        <c:majorGridlines>
          <c:spPr>
            <a:ln w="9525" cap="flat" cmpd="sng" algn="ctr">
              <a:no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15349056"/>
        <c:crosses val="autoZero"/>
        <c:crossBetween val="between"/>
      </c:valAx>
      <c:spPr>
        <a:noFill/>
        <a:ln>
          <a:noFill/>
        </a:ln>
        <a:effectLst/>
      </c:spPr>
    </c:plotArea>
    <c:plotVisOnly val="1"/>
    <c:dispBlanksAs val="gap"/>
    <c:showDLblsOverMax val="0"/>
  </c:chart>
  <c:spPr>
    <a:solidFill>
      <a:schemeClr val="accent1">
        <a:lumMod val="20000"/>
        <a:lumOff val="80000"/>
      </a:schemeClr>
    </a:solidFill>
    <a:ln w="9525" cap="flat" cmpd="sng" algn="ctr">
      <a:solidFill>
        <a:schemeClr val="tx1">
          <a:lumMod val="15000"/>
          <a:lumOff val="85000"/>
        </a:schemeClr>
      </a:solidFill>
      <a:round/>
    </a:ln>
    <a:effectLst>
      <a:glow rad="139700">
        <a:schemeClr val="accent1">
          <a:satMod val="175000"/>
          <a:alpha val="40000"/>
        </a:schemeClr>
      </a:glow>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i="0" baseline="0">
                <a:solidFill>
                  <a:sysClr val="windowText" lastClr="000000"/>
                </a:solidFill>
                <a:effectLst/>
                <a:latin typeface="Times New Roman" panose="02020603050405020304" pitchFamily="18" charset="0"/>
                <a:cs typeface="Times New Roman" panose="02020603050405020304" pitchFamily="18" charset="0"/>
              </a:rPr>
              <a:t>Përqindja ndaj totalit të aktiviteteve</a:t>
            </a:r>
            <a:endParaRPr lang="en-US" sz="16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342D-4354-AFDA-9DB53D39618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342D-4354-AFDA-9DB53D39618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342D-4354-AFDA-9DB53D39618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342D-4354-AFDA-9DB53D39618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342D-4354-AFDA-9DB53D396186}"/>
              </c:ext>
            </c:extLst>
          </c:dPt>
          <c:dLbls>
            <c:dLbl>
              <c:idx val="1"/>
              <c:layout>
                <c:manualLayout>
                  <c:x val="-0.10364273867607039"/>
                  <c:y val="-9.28302712160979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42D-4354-AFDA-9DB53D396186}"/>
                </c:ext>
              </c:extLst>
            </c:dLbl>
            <c:dLbl>
              <c:idx val="2"/>
              <c:delete val="1"/>
              <c:extLst>
                <c:ext xmlns:c15="http://schemas.microsoft.com/office/drawing/2012/chart" uri="{CE6537A1-D6FC-4f65-9D91-7224C49458BB}"/>
                <c:ext xmlns:c16="http://schemas.microsoft.com/office/drawing/2014/chart" uri="{C3380CC4-5D6E-409C-BE32-E72D297353CC}">
                  <c16:uniqueId val="{00000005-342D-4354-AFDA-9DB53D396186}"/>
                </c:ext>
              </c:extLst>
            </c:dLbl>
            <c:dLbl>
              <c:idx val="3"/>
              <c:layout>
                <c:manualLayout>
                  <c:x val="-7.9013815757692868E-2"/>
                  <c:y val="-0.222348352289297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42D-4354-AFDA-9DB53D396186}"/>
                </c:ext>
              </c:extLst>
            </c:dLbl>
            <c:dLbl>
              <c:idx val="4"/>
              <c:layout>
                <c:manualLayout>
                  <c:x val="0.11028718419400028"/>
                  <c:y val="-9.28302712160979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342D-4354-AFDA-9DB53D396186}"/>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'Statusi i aktiviteteve'!$V$6:$V$10</c:f>
              <c:strCache>
                <c:ptCount val="5"/>
                <c:pt idx="0">
                  <c:v>Të zbatuara</c:v>
                </c:pt>
                <c:pt idx="1">
                  <c:v>Pjesërisht të zbatuara/në proces</c:v>
                </c:pt>
                <c:pt idx="2">
                  <c:v>Të pazbatuara</c:v>
                </c:pt>
                <c:pt idx="3">
                  <c:v>Të paraportuara</c:v>
                </c:pt>
                <c:pt idx="4">
                  <c:v>Të përfunduara</c:v>
                </c:pt>
              </c:strCache>
            </c:strRef>
          </c:cat>
          <c:val>
            <c:numRef>
              <c:f>'Statusi i aktiviteteve'!$W$6:$W$10</c:f>
              <c:numCache>
                <c:formatCode>0%</c:formatCode>
                <c:ptCount val="5"/>
                <c:pt idx="0" formatCode="0.0%">
                  <c:v>0.125</c:v>
                </c:pt>
                <c:pt idx="1">
                  <c:v>0.25</c:v>
                </c:pt>
                <c:pt idx="2">
                  <c:v>0</c:v>
                </c:pt>
                <c:pt idx="3" formatCode="0.0%">
                  <c:v>0.125</c:v>
                </c:pt>
                <c:pt idx="4">
                  <c:v>0.5</c:v>
                </c:pt>
              </c:numCache>
            </c:numRef>
          </c:val>
          <c:extLst>
            <c:ext xmlns:c16="http://schemas.microsoft.com/office/drawing/2014/chart" uri="{C3380CC4-5D6E-409C-BE32-E72D297353CC}">
              <c16:uniqueId val="{0000000A-342D-4354-AFDA-9DB53D396186}"/>
            </c:ext>
          </c:extLst>
        </c:ser>
        <c:dLbls>
          <c:showLegendKey val="0"/>
          <c:showVal val="0"/>
          <c:showCatName val="0"/>
          <c:showSerName val="0"/>
          <c:showPercent val="0"/>
          <c:showBubbleSize val="0"/>
          <c:showLeaderLines val="1"/>
        </c:dLbls>
      </c:pie3DChart>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accent2">
        <a:lumMod val="20000"/>
        <a:lumOff val="80000"/>
      </a:schemeClr>
    </a:solidFill>
    <a:ln w="9525" cap="flat" cmpd="sng" algn="ctr">
      <a:solidFill>
        <a:schemeClr val="tx1">
          <a:lumMod val="15000"/>
          <a:lumOff val="85000"/>
        </a:schemeClr>
      </a:solidFill>
      <a:round/>
    </a:ln>
    <a:effectLst>
      <a:glow rad="139700">
        <a:schemeClr val="accent2">
          <a:satMod val="175000"/>
          <a:alpha val="40000"/>
        </a:schemeClr>
      </a:glow>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i="0" baseline="0">
                <a:solidFill>
                  <a:sysClr val="windowText" lastClr="000000"/>
                </a:solidFill>
                <a:effectLst/>
                <a:latin typeface="Times New Roman" panose="02020603050405020304" pitchFamily="18" charset="0"/>
                <a:cs typeface="Times New Roman" panose="02020603050405020304" pitchFamily="18" charset="0"/>
              </a:rPr>
              <a:t>Statusi i zbatimit të masave të Objektivit Strategjik 1</a:t>
            </a:r>
            <a:endParaRPr lang="en-US" sz="16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dLbl>
              <c:idx val="0"/>
              <c:layout>
                <c:manualLayout>
                  <c:x val="1.0840108401084011E-2"/>
                  <c:y val="-2.96296296296296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8FF-421A-AD8C-D1B2715788E8}"/>
                </c:ext>
              </c:extLst>
            </c:dLbl>
            <c:dLbl>
              <c:idx val="1"/>
              <c:layout>
                <c:manualLayout>
                  <c:x val="1.5176151761517535E-2"/>
                  <c:y val="-1.48148148148148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8FF-421A-AD8C-D1B2715788E8}"/>
                </c:ext>
              </c:extLst>
            </c:dLbl>
            <c:dLbl>
              <c:idx val="2"/>
              <c:layout>
                <c:manualLayout>
                  <c:x val="1.7344173441734338E-2"/>
                  <c:y val="-1.97530864197530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8FF-421A-AD8C-D1B2715788E8}"/>
                </c:ext>
              </c:extLst>
            </c:dLbl>
            <c:dLbl>
              <c:idx val="3"/>
              <c:layout>
                <c:manualLayout>
                  <c:x val="2.3848238482384824E-2"/>
                  <c:y val="-1.97530864197530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8FF-421A-AD8C-D1B2715788E8}"/>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'Statusi i masave'!$B$6:$B$9</c:f>
              <c:strCache>
                <c:ptCount val="4"/>
                <c:pt idx="0">
                  <c:v>Të zbatuara</c:v>
                </c:pt>
                <c:pt idx="1">
                  <c:v>Pjesërisht të zbatuara/në proces</c:v>
                </c:pt>
                <c:pt idx="2">
                  <c:v>Të paraportuara</c:v>
                </c:pt>
                <c:pt idx="3">
                  <c:v>Të përfunduara</c:v>
                </c:pt>
              </c:strCache>
            </c:strRef>
          </c:cat>
          <c:val>
            <c:numRef>
              <c:f>'Statusi i masave'!$C$6:$C$9</c:f>
              <c:numCache>
                <c:formatCode>General</c:formatCode>
                <c:ptCount val="4"/>
                <c:pt idx="0">
                  <c:v>0</c:v>
                </c:pt>
                <c:pt idx="1">
                  <c:v>2</c:v>
                </c:pt>
                <c:pt idx="2">
                  <c:v>0</c:v>
                </c:pt>
                <c:pt idx="3">
                  <c:v>3</c:v>
                </c:pt>
              </c:numCache>
            </c:numRef>
          </c:val>
          <c:extLst>
            <c:ext xmlns:c16="http://schemas.microsoft.com/office/drawing/2014/chart" uri="{C3380CC4-5D6E-409C-BE32-E72D297353CC}">
              <c16:uniqueId val="{00000000-A8FF-421A-AD8C-D1B2715788E8}"/>
            </c:ext>
          </c:extLst>
        </c:ser>
        <c:dLbls>
          <c:showLegendKey val="0"/>
          <c:showVal val="0"/>
          <c:showCatName val="0"/>
          <c:showSerName val="0"/>
          <c:showPercent val="0"/>
          <c:showBubbleSize val="0"/>
        </c:dLbls>
        <c:gapWidth val="150"/>
        <c:shape val="box"/>
        <c:axId val="1517751328"/>
        <c:axId val="1517757152"/>
        <c:axId val="0"/>
      </c:bar3DChart>
      <c:catAx>
        <c:axId val="15177513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17757152"/>
        <c:crosses val="autoZero"/>
        <c:auto val="1"/>
        <c:lblAlgn val="ctr"/>
        <c:lblOffset val="100"/>
        <c:noMultiLvlLbl val="0"/>
      </c:catAx>
      <c:valAx>
        <c:axId val="1517757152"/>
        <c:scaling>
          <c:orientation val="minMax"/>
        </c:scaling>
        <c:delete val="0"/>
        <c:axPos val="l"/>
        <c:majorGridlines>
          <c:spPr>
            <a:ln w="9525" cap="flat" cmpd="sng" algn="ctr">
              <a:no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17751328"/>
        <c:crosses val="autoZero"/>
        <c:crossBetween val="between"/>
      </c:valAx>
      <c:spPr>
        <a:noFill/>
        <a:ln>
          <a:noFill/>
        </a:ln>
        <a:effectLst/>
      </c:spPr>
    </c:plotArea>
    <c:plotVisOnly val="1"/>
    <c:dispBlanksAs val="gap"/>
    <c:showDLblsOverMax val="0"/>
  </c:chart>
  <c:spPr>
    <a:solidFill>
      <a:schemeClr val="accent1">
        <a:lumMod val="20000"/>
        <a:lumOff val="80000"/>
      </a:schemeClr>
    </a:solidFill>
    <a:ln w="9525" cap="flat" cmpd="sng" algn="ctr">
      <a:solidFill>
        <a:schemeClr val="tx1">
          <a:lumMod val="15000"/>
          <a:lumOff val="85000"/>
        </a:schemeClr>
      </a:solidFill>
      <a:round/>
    </a:ln>
    <a:effectLst>
      <a:glow rad="139700">
        <a:schemeClr val="accent1">
          <a:satMod val="175000"/>
          <a:alpha val="40000"/>
        </a:schemeClr>
      </a:glow>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i="0" baseline="0">
                <a:solidFill>
                  <a:sysClr val="windowText" lastClr="000000"/>
                </a:solidFill>
                <a:effectLst/>
                <a:latin typeface="Times New Roman" panose="02020603050405020304" pitchFamily="18" charset="0"/>
                <a:cs typeface="Times New Roman" panose="02020603050405020304" pitchFamily="18" charset="0"/>
              </a:rPr>
              <a:t>Përqindja ndaj totalit të masave</a:t>
            </a:r>
            <a:endParaRPr lang="en-US" sz="16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A31-4DAE-958D-81A55D81429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A31-4DAE-958D-81A55D81429A}"/>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2A31-4DAE-958D-81A55D81429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2A31-4DAE-958D-81A55D81429A}"/>
              </c:ext>
            </c:extLst>
          </c:dPt>
          <c:dLbls>
            <c:dLbl>
              <c:idx val="0"/>
              <c:delete val="1"/>
              <c:extLst>
                <c:ext xmlns:c15="http://schemas.microsoft.com/office/drawing/2012/chart" uri="{CE6537A1-D6FC-4f65-9D91-7224C49458BB}"/>
                <c:ext xmlns:c16="http://schemas.microsoft.com/office/drawing/2014/chart" uri="{C3380CC4-5D6E-409C-BE32-E72D297353CC}">
                  <c16:uniqueId val="{00000001-2A31-4DAE-958D-81A55D81429A}"/>
                </c:ext>
              </c:extLst>
            </c:dLbl>
            <c:dLbl>
              <c:idx val="1"/>
              <c:layout>
                <c:manualLayout>
                  <c:x val="-0.10214724367183571"/>
                  <c:y val="3.60745447359620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A31-4DAE-958D-81A55D81429A}"/>
                </c:ext>
              </c:extLst>
            </c:dLbl>
            <c:dLbl>
              <c:idx val="2"/>
              <c:delete val="1"/>
              <c:extLst>
                <c:ext xmlns:c15="http://schemas.microsoft.com/office/drawing/2012/chart" uri="{CE6537A1-D6FC-4f65-9D91-7224C49458BB}"/>
                <c:ext xmlns:c16="http://schemas.microsoft.com/office/drawing/2014/chart" uri="{C3380CC4-5D6E-409C-BE32-E72D297353CC}">
                  <c16:uniqueId val="{00000005-2A31-4DAE-958D-81A55D81429A}"/>
                </c:ext>
              </c:extLst>
            </c:dLbl>
            <c:dLbl>
              <c:idx val="3"/>
              <c:layout>
                <c:manualLayout>
                  <c:x val="0.1000166525078085"/>
                  <c:y val="-0.1086399335218232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A31-4DAE-958D-81A55D81429A}"/>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'Statusi i masave'!$U$6:$U$9</c:f>
              <c:strCache>
                <c:ptCount val="4"/>
                <c:pt idx="0">
                  <c:v>Të zbatuara</c:v>
                </c:pt>
                <c:pt idx="1">
                  <c:v>Pjesërisht të zbatuara/në proces</c:v>
                </c:pt>
                <c:pt idx="2">
                  <c:v>Të paraportuara</c:v>
                </c:pt>
                <c:pt idx="3">
                  <c:v>Të përfunduara</c:v>
                </c:pt>
              </c:strCache>
            </c:strRef>
          </c:cat>
          <c:val>
            <c:numRef>
              <c:f>'Statusi i masave'!$V$6:$V$9</c:f>
              <c:numCache>
                <c:formatCode>0%</c:formatCode>
                <c:ptCount val="4"/>
                <c:pt idx="0">
                  <c:v>0</c:v>
                </c:pt>
                <c:pt idx="1">
                  <c:v>0.4</c:v>
                </c:pt>
                <c:pt idx="2">
                  <c:v>0</c:v>
                </c:pt>
                <c:pt idx="3">
                  <c:v>0.6</c:v>
                </c:pt>
              </c:numCache>
            </c:numRef>
          </c:val>
          <c:extLst>
            <c:ext xmlns:c16="http://schemas.microsoft.com/office/drawing/2014/chart" uri="{C3380CC4-5D6E-409C-BE32-E72D297353CC}">
              <c16:uniqueId val="{00000008-2A31-4DAE-958D-81A55D81429A}"/>
            </c:ext>
          </c:extLst>
        </c:ser>
        <c:dLbls>
          <c:showLegendKey val="0"/>
          <c:showVal val="0"/>
          <c:showCatName val="0"/>
          <c:showSerName val="0"/>
          <c:showPercent val="0"/>
          <c:showBubbleSize val="0"/>
          <c:showLeaderLines val="1"/>
        </c:dLbls>
      </c:pie3DChart>
      <c:spPr>
        <a:noFill/>
        <a:ln>
          <a:noFill/>
        </a:ln>
        <a:effectLst/>
      </c:spPr>
    </c:plotArea>
    <c:legend>
      <c:legendPos val="b"/>
      <c:legendEntry>
        <c:idx val="0"/>
        <c:delete val="1"/>
      </c:legendEntry>
      <c:legendEntry>
        <c:idx val="2"/>
        <c:delete val="1"/>
      </c:legendEntry>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accent2">
        <a:lumMod val="20000"/>
        <a:lumOff val="80000"/>
      </a:schemeClr>
    </a:solidFill>
    <a:ln w="9525" cap="flat" cmpd="sng" algn="ctr">
      <a:solidFill>
        <a:schemeClr val="tx1">
          <a:lumMod val="15000"/>
          <a:lumOff val="85000"/>
        </a:schemeClr>
      </a:solidFill>
      <a:round/>
    </a:ln>
    <a:effectLst>
      <a:glow rad="139700">
        <a:schemeClr val="accent2">
          <a:satMod val="175000"/>
          <a:alpha val="40000"/>
        </a:schemeClr>
      </a:glow>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i="0" baseline="0">
                <a:solidFill>
                  <a:sysClr val="windowText" lastClr="000000"/>
                </a:solidFill>
                <a:effectLst/>
                <a:latin typeface="Times New Roman" panose="02020603050405020304" pitchFamily="18" charset="0"/>
                <a:cs typeface="Times New Roman" panose="02020603050405020304" pitchFamily="18" charset="0"/>
              </a:rPr>
              <a:t>Statusi i zbatimit të aktiviteteve të Objektivit Strategjik 2</a:t>
            </a:r>
            <a:endParaRPr lang="en-US" sz="16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dLbl>
              <c:idx val="0"/>
              <c:layout>
                <c:manualLayout>
                  <c:x val="1.213101496158512E-2"/>
                  <c:y val="-2.22841225626740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EA7-471F-B739-A03CE5D28963}"/>
                </c:ext>
              </c:extLst>
            </c:dLbl>
            <c:dLbl>
              <c:idx val="1"/>
              <c:layout>
                <c:manualLayout>
                  <c:x val="1.6174686615446826E-2"/>
                  <c:y val="-5.571030640668523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EA7-471F-B739-A03CE5D28963}"/>
                </c:ext>
              </c:extLst>
            </c:dLbl>
            <c:dLbl>
              <c:idx val="2"/>
              <c:layout>
                <c:manualLayout>
                  <c:x val="1.4152850788515973E-2"/>
                  <c:y val="-5.571030640668523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EA7-471F-B739-A03CE5D28963}"/>
                </c:ext>
              </c:extLst>
            </c:dLbl>
            <c:dLbl>
              <c:idx val="3"/>
              <c:layout>
                <c:manualLayout>
                  <c:x val="1.6174686615446826E-2"/>
                  <c:y val="-1.67130919220055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EA7-471F-B739-A03CE5D28963}"/>
                </c:ext>
              </c:extLst>
            </c:dLbl>
            <c:dLbl>
              <c:idx val="4"/>
              <c:layout>
                <c:manualLayout>
                  <c:x val="1.213101496158512E-2"/>
                  <c:y val="-1.67130919220056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EA7-471F-B739-A03CE5D28963}"/>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'Statusi i aktiviteteve'!$B$18:$B$22</c:f>
              <c:strCache>
                <c:ptCount val="5"/>
                <c:pt idx="0">
                  <c:v>Të zbatuara</c:v>
                </c:pt>
                <c:pt idx="1">
                  <c:v>Pjesërisht të zbatuara/në proces</c:v>
                </c:pt>
                <c:pt idx="2">
                  <c:v>Të pazbatuara</c:v>
                </c:pt>
                <c:pt idx="3">
                  <c:v>Të paraportuara</c:v>
                </c:pt>
                <c:pt idx="4">
                  <c:v>Të përfunduara</c:v>
                </c:pt>
              </c:strCache>
            </c:strRef>
          </c:cat>
          <c:val>
            <c:numRef>
              <c:f>'Statusi i aktiviteteve'!$C$18:$C$22</c:f>
              <c:numCache>
                <c:formatCode>General</c:formatCode>
                <c:ptCount val="5"/>
                <c:pt idx="0">
                  <c:v>4</c:v>
                </c:pt>
                <c:pt idx="1">
                  <c:v>0</c:v>
                </c:pt>
                <c:pt idx="2">
                  <c:v>0</c:v>
                </c:pt>
                <c:pt idx="3">
                  <c:v>6</c:v>
                </c:pt>
                <c:pt idx="4">
                  <c:v>3</c:v>
                </c:pt>
              </c:numCache>
            </c:numRef>
          </c:val>
          <c:extLst>
            <c:ext xmlns:c16="http://schemas.microsoft.com/office/drawing/2014/chart" uri="{C3380CC4-5D6E-409C-BE32-E72D297353CC}">
              <c16:uniqueId val="{00000000-64C3-461E-80C1-5F3B3711FEAF}"/>
            </c:ext>
          </c:extLst>
        </c:ser>
        <c:dLbls>
          <c:showLegendKey val="0"/>
          <c:showVal val="0"/>
          <c:showCatName val="0"/>
          <c:showSerName val="0"/>
          <c:showPercent val="0"/>
          <c:showBubbleSize val="0"/>
        </c:dLbls>
        <c:gapWidth val="150"/>
        <c:shape val="box"/>
        <c:axId val="1517745504"/>
        <c:axId val="1517746336"/>
        <c:axId val="0"/>
      </c:bar3DChart>
      <c:catAx>
        <c:axId val="15177455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17746336"/>
        <c:crosses val="autoZero"/>
        <c:auto val="1"/>
        <c:lblAlgn val="ctr"/>
        <c:lblOffset val="100"/>
        <c:noMultiLvlLbl val="0"/>
      </c:catAx>
      <c:valAx>
        <c:axId val="1517746336"/>
        <c:scaling>
          <c:orientation val="minMax"/>
        </c:scaling>
        <c:delete val="0"/>
        <c:axPos val="l"/>
        <c:majorGridlines>
          <c:spPr>
            <a:ln w="9525" cap="flat" cmpd="sng" algn="ctr">
              <a:no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17745504"/>
        <c:crosses val="autoZero"/>
        <c:crossBetween val="between"/>
      </c:valAx>
      <c:spPr>
        <a:noFill/>
        <a:ln>
          <a:noFill/>
        </a:ln>
        <a:effectLst/>
      </c:spPr>
    </c:plotArea>
    <c:plotVisOnly val="1"/>
    <c:dispBlanksAs val="gap"/>
    <c:showDLblsOverMax val="0"/>
  </c:chart>
  <c:spPr>
    <a:solidFill>
      <a:schemeClr val="accent1">
        <a:lumMod val="20000"/>
        <a:lumOff val="80000"/>
      </a:schemeClr>
    </a:solidFill>
    <a:ln w="9525" cap="flat" cmpd="sng" algn="ctr">
      <a:solidFill>
        <a:schemeClr val="tx1">
          <a:lumMod val="15000"/>
          <a:lumOff val="85000"/>
        </a:schemeClr>
      </a:solidFill>
      <a:round/>
    </a:ln>
    <a:effectLst>
      <a:glow rad="139700">
        <a:schemeClr val="accent1">
          <a:satMod val="175000"/>
          <a:alpha val="40000"/>
        </a:schemeClr>
      </a:glow>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i="0" baseline="0">
                <a:solidFill>
                  <a:sysClr val="windowText" lastClr="000000"/>
                </a:solidFill>
                <a:effectLst/>
                <a:latin typeface="Times New Roman" panose="02020603050405020304" pitchFamily="18" charset="0"/>
                <a:cs typeface="Times New Roman" panose="02020603050405020304" pitchFamily="18" charset="0"/>
              </a:rPr>
              <a:t>Përqindja ndaj totalit të aktiviteteve</a:t>
            </a:r>
            <a:endParaRPr lang="en-US" sz="16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D55-4FFD-BAC7-E664322FCB9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D55-4FFD-BAC7-E664322FCB9A}"/>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D55-4FFD-BAC7-E664322FCB9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1D55-4FFD-BAC7-E664322FCB9A}"/>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1D55-4FFD-BAC7-E664322FCB9A}"/>
              </c:ext>
            </c:extLst>
          </c:dPt>
          <c:dLbls>
            <c:dLbl>
              <c:idx val="0"/>
              <c:layout>
                <c:manualLayout>
                  <c:x val="-7.4146940680776832E-2"/>
                  <c:y val="5.23067511297929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D55-4FFD-BAC7-E664322FCB9A}"/>
                </c:ext>
              </c:extLst>
            </c:dLbl>
            <c:dLbl>
              <c:idx val="1"/>
              <c:delete val="1"/>
              <c:extLst>
                <c:ext xmlns:c15="http://schemas.microsoft.com/office/drawing/2012/chart" uri="{CE6537A1-D6FC-4f65-9D91-7224C49458BB}"/>
                <c:ext xmlns:c16="http://schemas.microsoft.com/office/drawing/2014/chart" uri="{C3380CC4-5D6E-409C-BE32-E72D297353CC}">
                  <c16:uniqueId val="{00000003-1D55-4FFD-BAC7-E664322FCB9A}"/>
                </c:ext>
              </c:extLst>
            </c:dLbl>
            <c:dLbl>
              <c:idx val="2"/>
              <c:delete val="1"/>
              <c:extLst>
                <c:ext xmlns:c15="http://schemas.microsoft.com/office/drawing/2012/chart" uri="{CE6537A1-D6FC-4f65-9D91-7224C49458BB}"/>
                <c:ext xmlns:c16="http://schemas.microsoft.com/office/drawing/2014/chart" uri="{C3380CC4-5D6E-409C-BE32-E72D297353CC}">
                  <c16:uniqueId val="{00000005-1D55-4FFD-BAC7-E664322FCB9A}"/>
                </c:ext>
              </c:extLst>
            </c:dLbl>
            <c:dLbl>
              <c:idx val="3"/>
              <c:layout>
                <c:manualLayout>
                  <c:x val="6.2061657269440386E-2"/>
                  <c:y val="-0.2473135594892743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D55-4FFD-BAC7-E664322FCB9A}"/>
                </c:ext>
              </c:extLst>
            </c:dLbl>
            <c:dLbl>
              <c:idx val="4"/>
              <c:layout>
                <c:manualLayout>
                  <c:x val="8.3314375094688822E-2"/>
                  <c:y val="6.24399581631243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D55-4FFD-BAC7-E664322FCB9A}"/>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'Statusi i aktiviteteve'!$V$16:$V$20</c:f>
              <c:strCache>
                <c:ptCount val="5"/>
                <c:pt idx="0">
                  <c:v>Të zbatuara</c:v>
                </c:pt>
                <c:pt idx="1">
                  <c:v>Pjesërisht të zbatuara/në proces</c:v>
                </c:pt>
                <c:pt idx="2">
                  <c:v>Të pazbatuara</c:v>
                </c:pt>
                <c:pt idx="3">
                  <c:v>Të paraportuara</c:v>
                </c:pt>
                <c:pt idx="4">
                  <c:v>Të përfunduara</c:v>
                </c:pt>
              </c:strCache>
            </c:strRef>
          </c:cat>
          <c:val>
            <c:numRef>
              <c:f>'Statusi i aktiviteteve'!$W$16:$W$20</c:f>
              <c:numCache>
                <c:formatCode>0%</c:formatCode>
                <c:ptCount val="5"/>
                <c:pt idx="0">
                  <c:v>0.31</c:v>
                </c:pt>
                <c:pt idx="1">
                  <c:v>0</c:v>
                </c:pt>
                <c:pt idx="2">
                  <c:v>0</c:v>
                </c:pt>
                <c:pt idx="3">
                  <c:v>0.46</c:v>
                </c:pt>
                <c:pt idx="4">
                  <c:v>0.23</c:v>
                </c:pt>
              </c:numCache>
            </c:numRef>
          </c:val>
          <c:extLst>
            <c:ext xmlns:c16="http://schemas.microsoft.com/office/drawing/2014/chart" uri="{C3380CC4-5D6E-409C-BE32-E72D297353CC}">
              <c16:uniqueId val="{0000000A-1D55-4FFD-BAC7-E664322FCB9A}"/>
            </c:ext>
          </c:extLst>
        </c:ser>
        <c:dLbls>
          <c:showLegendKey val="0"/>
          <c:showVal val="0"/>
          <c:showCatName val="0"/>
          <c:showSerName val="0"/>
          <c:showPercent val="0"/>
          <c:showBubbleSize val="0"/>
          <c:showLeaderLines val="1"/>
        </c:dLbls>
      </c:pie3DChart>
      <c:spPr>
        <a:noFill/>
        <a:ln>
          <a:noFill/>
        </a:ln>
        <a:effectLst/>
      </c:spPr>
    </c:plotArea>
    <c:legend>
      <c:legendPos val="b"/>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accent2">
        <a:lumMod val="20000"/>
        <a:lumOff val="80000"/>
      </a:schemeClr>
    </a:solidFill>
    <a:ln w="9525" cap="flat" cmpd="sng" algn="ctr">
      <a:solidFill>
        <a:schemeClr val="tx1">
          <a:lumMod val="15000"/>
          <a:lumOff val="85000"/>
        </a:schemeClr>
      </a:solidFill>
      <a:round/>
    </a:ln>
    <a:effectLst>
      <a:glow rad="139700">
        <a:schemeClr val="accent2">
          <a:satMod val="175000"/>
          <a:alpha val="40000"/>
        </a:schemeClr>
      </a:glow>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i="0" baseline="0">
                <a:solidFill>
                  <a:sysClr val="windowText" lastClr="000000"/>
                </a:solidFill>
                <a:effectLst/>
                <a:latin typeface="Times New Roman" panose="02020603050405020304" pitchFamily="18" charset="0"/>
                <a:cs typeface="Times New Roman" panose="02020603050405020304" pitchFamily="18" charset="0"/>
              </a:rPr>
              <a:t>Statusi i zbatimit të masave të Objektivit Strategjik 2</a:t>
            </a:r>
            <a:endParaRPr lang="en-US" sz="16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dLbl>
              <c:idx val="0"/>
              <c:layout>
                <c:manualLayout>
                  <c:x val="1.3490725126475507E-2"/>
                  <c:y val="-2.02020202020202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6A6-4080-8E83-745F1010DF91}"/>
                </c:ext>
              </c:extLst>
            </c:dLbl>
            <c:dLbl>
              <c:idx val="1"/>
              <c:layout>
                <c:manualLayout>
                  <c:x val="1.3490725126475547E-2"/>
                  <c:y val="-1.51515151515151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6A6-4080-8E83-745F1010DF91}"/>
                </c:ext>
              </c:extLst>
            </c:dLbl>
            <c:dLbl>
              <c:idx val="2"/>
              <c:layout>
                <c:manualLayout>
                  <c:x val="2.0236087689713241E-2"/>
                  <c:y val="-2.02020202020202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6A6-4080-8E83-745F1010DF91}"/>
                </c:ext>
              </c:extLst>
            </c:dLbl>
            <c:dLbl>
              <c:idx val="3"/>
              <c:layout>
                <c:manualLayout>
                  <c:x val="2.4732996065205171E-2"/>
                  <c:y val="-2.02020202020202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6A6-4080-8E83-745F1010DF91}"/>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'Statusi i masave'!$B$17:$B$20</c:f>
              <c:strCache>
                <c:ptCount val="4"/>
                <c:pt idx="0">
                  <c:v>Të zbatuara</c:v>
                </c:pt>
                <c:pt idx="1">
                  <c:v>Pjesërisht të zbatuara/në proces</c:v>
                </c:pt>
                <c:pt idx="2">
                  <c:v>Të paraportuara</c:v>
                </c:pt>
                <c:pt idx="3">
                  <c:v>Të përfunduara</c:v>
                </c:pt>
              </c:strCache>
            </c:strRef>
          </c:cat>
          <c:val>
            <c:numRef>
              <c:f>'Statusi i masave'!$C$17:$C$20</c:f>
              <c:numCache>
                <c:formatCode>General</c:formatCode>
                <c:ptCount val="4"/>
                <c:pt idx="0">
                  <c:v>1</c:v>
                </c:pt>
                <c:pt idx="1">
                  <c:v>0</c:v>
                </c:pt>
                <c:pt idx="2">
                  <c:v>4</c:v>
                </c:pt>
                <c:pt idx="3">
                  <c:v>2</c:v>
                </c:pt>
              </c:numCache>
            </c:numRef>
          </c:val>
          <c:extLst>
            <c:ext xmlns:c16="http://schemas.microsoft.com/office/drawing/2014/chart" uri="{C3380CC4-5D6E-409C-BE32-E72D297353CC}">
              <c16:uniqueId val="{00000000-46A6-4080-8E83-745F1010DF91}"/>
            </c:ext>
          </c:extLst>
        </c:ser>
        <c:dLbls>
          <c:showLegendKey val="0"/>
          <c:showVal val="0"/>
          <c:showCatName val="0"/>
          <c:showSerName val="0"/>
          <c:showPercent val="0"/>
          <c:showBubbleSize val="0"/>
        </c:dLbls>
        <c:gapWidth val="150"/>
        <c:shape val="box"/>
        <c:axId val="1511882352"/>
        <c:axId val="1511882768"/>
        <c:axId val="0"/>
      </c:bar3DChart>
      <c:catAx>
        <c:axId val="15118823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11882768"/>
        <c:crosses val="autoZero"/>
        <c:auto val="1"/>
        <c:lblAlgn val="ctr"/>
        <c:lblOffset val="100"/>
        <c:noMultiLvlLbl val="0"/>
      </c:catAx>
      <c:valAx>
        <c:axId val="1511882768"/>
        <c:scaling>
          <c:orientation val="minMax"/>
        </c:scaling>
        <c:delete val="0"/>
        <c:axPos val="l"/>
        <c:majorGridlines>
          <c:spPr>
            <a:ln w="9525" cap="flat" cmpd="sng" algn="ctr">
              <a:no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11882352"/>
        <c:crosses val="autoZero"/>
        <c:crossBetween val="between"/>
      </c:valAx>
      <c:spPr>
        <a:noFill/>
        <a:ln>
          <a:noFill/>
        </a:ln>
        <a:effectLst/>
      </c:spPr>
    </c:plotArea>
    <c:plotVisOnly val="1"/>
    <c:dispBlanksAs val="gap"/>
    <c:showDLblsOverMax val="0"/>
  </c:chart>
  <c:spPr>
    <a:solidFill>
      <a:schemeClr val="accent1">
        <a:lumMod val="20000"/>
        <a:lumOff val="80000"/>
      </a:schemeClr>
    </a:solidFill>
    <a:ln w="9525" cap="flat" cmpd="sng" algn="ctr">
      <a:solidFill>
        <a:schemeClr val="tx1">
          <a:lumMod val="15000"/>
          <a:lumOff val="85000"/>
        </a:schemeClr>
      </a:solidFill>
      <a:round/>
    </a:ln>
    <a:effectLst>
      <a:glow rad="139700">
        <a:schemeClr val="accent1">
          <a:satMod val="175000"/>
          <a:alpha val="40000"/>
        </a:schemeClr>
      </a:glow>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i="0" baseline="0">
                <a:solidFill>
                  <a:sysClr val="windowText" lastClr="000000"/>
                </a:solidFill>
                <a:effectLst/>
                <a:latin typeface="Times New Roman" panose="02020603050405020304" pitchFamily="18" charset="0"/>
                <a:cs typeface="Times New Roman" panose="02020603050405020304" pitchFamily="18" charset="0"/>
              </a:rPr>
              <a:t>Përqindja ndaj totalit të masave</a:t>
            </a:r>
            <a:endParaRPr lang="en-US" sz="16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4832-4C7A-9651-3146B36CA3D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4832-4C7A-9651-3146B36CA3D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4832-4C7A-9651-3146B36CA3D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4832-4C7A-9651-3146B36CA3D3}"/>
              </c:ext>
            </c:extLst>
          </c:dPt>
          <c:dLbls>
            <c:dLbl>
              <c:idx val="0"/>
              <c:layout>
                <c:manualLayout>
                  <c:x val="-5.4310145116158004E-2"/>
                  <c:y val="8.90433952672911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832-4C7A-9651-3146B36CA3D3}"/>
                </c:ext>
              </c:extLst>
            </c:dLbl>
            <c:dLbl>
              <c:idx val="1"/>
              <c:delete val="1"/>
              <c:extLst>
                <c:ext xmlns:c15="http://schemas.microsoft.com/office/drawing/2012/chart" uri="{CE6537A1-D6FC-4f65-9D91-7224C49458BB}"/>
                <c:ext xmlns:c16="http://schemas.microsoft.com/office/drawing/2014/chart" uri="{C3380CC4-5D6E-409C-BE32-E72D297353CC}">
                  <c16:uniqueId val="{00000003-4832-4C7A-9651-3146B36CA3D3}"/>
                </c:ext>
              </c:extLst>
            </c:dLbl>
            <c:dLbl>
              <c:idx val="2"/>
              <c:layout>
                <c:manualLayout>
                  <c:x val="-8.7337628251014071E-2"/>
                  <c:y val="-0.2397443797786146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832-4C7A-9651-3146B36CA3D3}"/>
                </c:ext>
              </c:extLst>
            </c:dLbl>
            <c:dLbl>
              <c:idx val="3"/>
              <c:layout>
                <c:manualLayout>
                  <c:x val="8.9843170430142519E-2"/>
                  <c:y val="4.65382341041361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832-4C7A-9651-3146B36CA3D3}"/>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'Statusi i masave'!$U$15:$U$18</c:f>
              <c:strCache>
                <c:ptCount val="4"/>
                <c:pt idx="0">
                  <c:v>Të zbatuara</c:v>
                </c:pt>
                <c:pt idx="1">
                  <c:v>Pjesërisht të zbatuara/në proces</c:v>
                </c:pt>
                <c:pt idx="2">
                  <c:v>Të paraportuara</c:v>
                </c:pt>
                <c:pt idx="3">
                  <c:v>Të përfunduara</c:v>
                </c:pt>
              </c:strCache>
            </c:strRef>
          </c:cat>
          <c:val>
            <c:numRef>
              <c:f>'Statusi i masave'!$V$15:$V$18</c:f>
              <c:numCache>
                <c:formatCode>0%</c:formatCode>
                <c:ptCount val="4"/>
                <c:pt idx="0">
                  <c:v>0.14000000000000001</c:v>
                </c:pt>
                <c:pt idx="1">
                  <c:v>0</c:v>
                </c:pt>
                <c:pt idx="2">
                  <c:v>0.56999999999999995</c:v>
                </c:pt>
                <c:pt idx="3">
                  <c:v>0.28999999999999998</c:v>
                </c:pt>
              </c:numCache>
            </c:numRef>
          </c:val>
          <c:extLst>
            <c:ext xmlns:c16="http://schemas.microsoft.com/office/drawing/2014/chart" uri="{C3380CC4-5D6E-409C-BE32-E72D297353CC}">
              <c16:uniqueId val="{00000008-4832-4C7A-9651-3146B36CA3D3}"/>
            </c:ext>
          </c:extLst>
        </c:ser>
        <c:dLbls>
          <c:showLegendKey val="0"/>
          <c:showVal val="0"/>
          <c:showCatName val="0"/>
          <c:showSerName val="0"/>
          <c:showPercent val="0"/>
          <c:showBubbleSize val="0"/>
          <c:showLeaderLines val="1"/>
        </c:dLbls>
      </c:pie3DChart>
      <c:spPr>
        <a:noFill/>
        <a:ln>
          <a:noFill/>
        </a:ln>
        <a:effectLst/>
      </c:spPr>
    </c:plotArea>
    <c:legend>
      <c:legendPos val="b"/>
      <c:legendEntry>
        <c:idx val="1"/>
        <c:delete val="1"/>
      </c:legendEntry>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accent2">
        <a:lumMod val="20000"/>
        <a:lumOff val="80000"/>
      </a:schemeClr>
    </a:solidFill>
    <a:ln w="9525" cap="flat" cmpd="sng" algn="ctr">
      <a:solidFill>
        <a:schemeClr val="tx1">
          <a:lumMod val="15000"/>
          <a:lumOff val="85000"/>
        </a:schemeClr>
      </a:solidFill>
      <a:round/>
    </a:ln>
    <a:effectLst>
      <a:glow rad="139700">
        <a:schemeClr val="accent2">
          <a:satMod val="175000"/>
          <a:alpha val="40000"/>
        </a:schemeClr>
      </a:glow>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i="0" baseline="0">
                <a:solidFill>
                  <a:sysClr val="windowText" lastClr="000000"/>
                </a:solidFill>
                <a:effectLst/>
                <a:latin typeface="Times New Roman" panose="02020603050405020304" pitchFamily="18" charset="0"/>
                <a:cs typeface="Times New Roman" panose="02020603050405020304" pitchFamily="18" charset="0"/>
              </a:rPr>
              <a:t>Statusi i zbatimit të aktiviteteve të Objektivit Strategjik 3</a:t>
            </a:r>
            <a:endParaRPr lang="en-US" sz="16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dLbl>
              <c:idx val="0"/>
              <c:layout>
                <c:manualLayout>
                  <c:x val="1.3136288998357963E-2"/>
                  <c:y val="-2.11640211640211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1BE-4C1F-9150-DAF41ECC0372}"/>
                </c:ext>
              </c:extLst>
            </c:dLbl>
            <c:dLbl>
              <c:idx val="1"/>
              <c:layout>
                <c:manualLayout>
                  <c:x val="1.7515051997810577E-2"/>
                  <c:y val="-1.05820105820105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1BE-4C1F-9150-DAF41ECC0372}"/>
                </c:ext>
              </c:extLst>
            </c:dLbl>
            <c:dLbl>
              <c:idx val="2"/>
              <c:layout>
                <c:manualLayout>
                  <c:x val="1.3136288998357963E-2"/>
                  <c:y val="-1.58730158730159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1BE-4C1F-9150-DAF41ECC0372}"/>
                </c:ext>
              </c:extLst>
            </c:dLbl>
            <c:dLbl>
              <c:idx val="3"/>
              <c:layout>
                <c:manualLayout>
                  <c:x val="1.5325670498084372E-2"/>
                  <c:y val="-2.11640211640211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1BE-4C1F-9150-DAF41ECC0372}"/>
                </c:ext>
              </c:extLst>
            </c:dLbl>
            <c:dLbl>
              <c:idx val="4"/>
              <c:layout>
                <c:manualLayout>
                  <c:x val="1.532567049808429E-2"/>
                  <c:y val="-2.1164021164021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1BE-4C1F-9150-DAF41ECC0372}"/>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'Statusi i aktiviteteve'!$B$29:$B$33</c:f>
              <c:strCache>
                <c:ptCount val="5"/>
                <c:pt idx="0">
                  <c:v>Të zbatuara</c:v>
                </c:pt>
                <c:pt idx="1">
                  <c:v>Pjesërisht të zbatuara/në proces</c:v>
                </c:pt>
                <c:pt idx="2">
                  <c:v>Të pazbatuara</c:v>
                </c:pt>
                <c:pt idx="3">
                  <c:v>Të paraportuara</c:v>
                </c:pt>
                <c:pt idx="4">
                  <c:v>Të përfunduara</c:v>
                </c:pt>
              </c:strCache>
            </c:strRef>
          </c:cat>
          <c:val>
            <c:numRef>
              <c:f>'Statusi i aktiviteteve'!$C$29:$C$33</c:f>
              <c:numCache>
                <c:formatCode>General</c:formatCode>
                <c:ptCount val="5"/>
                <c:pt idx="0">
                  <c:v>4</c:v>
                </c:pt>
                <c:pt idx="1">
                  <c:v>4</c:v>
                </c:pt>
                <c:pt idx="2">
                  <c:v>1</c:v>
                </c:pt>
                <c:pt idx="3">
                  <c:v>0</c:v>
                </c:pt>
                <c:pt idx="4">
                  <c:v>1</c:v>
                </c:pt>
              </c:numCache>
            </c:numRef>
          </c:val>
          <c:extLst>
            <c:ext xmlns:c16="http://schemas.microsoft.com/office/drawing/2014/chart" uri="{C3380CC4-5D6E-409C-BE32-E72D297353CC}">
              <c16:uniqueId val="{00000000-B1BE-4C1F-9150-DAF41ECC0372}"/>
            </c:ext>
          </c:extLst>
        </c:ser>
        <c:dLbls>
          <c:showLegendKey val="0"/>
          <c:showVal val="0"/>
          <c:showCatName val="0"/>
          <c:showSerName val="0"/>
          <c:showPercent val="0"/>
          <c:showBubbleSize val="0"/>
        </c:dLbls>
        <c:gapWidth val="150"/>
        <c:shape val="box"/>
        <c:axId val="1617161792"/>
        <c:axId val="1617168448"/>
        <c:axId val="0"/>
      </c:bar3DChart>
      <c:catAx>
        <c:axId val="161716179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17168448"/>
        <c:crosses val="autoZero"/>
        <c:auto val="1"/>
        <c:lblAlgn val="ctr"/>
        <c:lblOffset val="100"/>
        <c:noMultiLvlLbl val="0"/>
      </c:catAx>
      <c:valAx>
        <c:axId val="1617168448"/>
        <c:scaling>
          <c:orientation val="minMax"/>
        </c:scaling>
        <c:delete val="0"/>
        <c:axPos val="l"/>
        <c:majorGridlines>
          <c:spPr>
            <a:ln w="9525" cap="flat" cmpd="sng" algn="ctr">
              <a:no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17161792"/>
        <c:crosses val="autoZero"/>
        <c:crossBetween val="between"/>
      </c:valAx>
      <c:spPr>
        <a:noFill/>
        <a:ln>
          <a:noFill/>
        </a:ln>
        <a:effectLst/>
      </c:spPr>
    </c:plotArea>
    <c:plotVisOnly val="1"/>
    <c:dispBlanksAs val="gap"/>
    <c:showDLblsOverMax val="0"/>
  </c:chart>
  <c:spPr>
    <a:solidFill>
      <a:schemeClr val="accent1">
        <a:lumMod val="20000"/>
        <a:lumOff val="80000"/>
      </a:schemeClr>
    </a:solidFill>
    <a:ln w="9525" cap="flat" cmpd="sng" algn="ctr">
      <a:solidFill>
        <a:schemeClr val="tx1">
          <a:lumMod val="15000"/>
          <a:lumOff val="85000"/>
        </a:schemeClr>
      </a:solidFill>
      <a:round/>
    </a:ln>
    <a:effectLst>
      <a:glow rad="139700">
        <a:schemeClr val="accent1">
          <a:satMod val="175000"/>
          <a:alpha val="40000"/>
        </a:schemeClr>
      </a:glow>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i="0" baseline="0">
                <a:solidFill>
                  <a:sysClr val="windowText" lastClr="000000"/>
                </a:solidFill>
                <a:effectLst/>
                <a:latin typeface="Times New Roman" panose="02020603050405020304" pitchFamily="18" charset="0"/>
                <a:cs typeface="Times New Roman" panose="02020603050405020304" pitchFamily="18" charset="0"/>
              </a:rPr>
              <a:t>Përqindja ndaj totalit të aktiviteteve</a:t>
            </a:r>
            <a:endParaRPr lang="en-US" sz="16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023-455C-A904-F78DEA48494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023-455C-A904-F78DEA48494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023-455C-A904-F78DEA48494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023-455C-A904-F78DEA484944}"/>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023-455C-A904-F78DEA484944}"/>
              </c:ext>
            </c:extLst>
          </c:dPt>
          <c:dLbls>
            <c:dLbl>
              <c:idx val="0"/>
              <c:layout>
                <c:manualLayout>
                  <c:x val="-9.6828521434820652E-2"/>
                  <c:y val="4.236301857616635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023-455C-A904-F78DEA484944}"/>
                </c:ext>
              </c:extLst>
            </c:dLbl>
            <c:dLbl>
              <c:idx val="1"/>
              <c:layout>
                <c:manualLayout>
                  <c:x val="9.5172576467157294E-2"/>
                  <c:y val="-0.2015210889336507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023-455C-A904-F78DEA484944}"/>
                </c:ext>
              </c:extLst>
            </c:dLbl>
            <c:dLbl>
              <c:idx val="3"/>
              <c:delete val="1"/>
              <c:extLst>
                <c:ext xmlns:c15="http://schemas.microsoft.com/office/drawing/2012/chart" uri="{CE6537A1-D6FC-4f65-9D91-7224C49458BB}"/>
                <c:ext xmlns:c16="http://schemas.microsoft.com/office/drawing/2014/chart" uri="{C3380CC4-5D6E-409C-BE32-E72D297353CC}">
                  <c16:uniqueId val="{00000007-F023-455C-A904-F78DEA484944}"/>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'Statusi i aktiviteteve'!$V$26:$V$30</c:f>
              <c:strCache>
                <c:ptCount val="5"/>
                <c:pt idx="0">
                  <c:v>Të zbatuara</c:v>
                </c:pt>
                <c:pt idx="1">
                  <c:v>Pjesërisht të zbatuara/në proces</c:v>
                </c:pt>
                <c:pt idx="2">
                  <c:v>Të pazbatuara</c:v>
                </c:pt>
                <c:pt idx="3">
                  <c:v>Të paraportuara</c:v>
                </c:pt>
                <c:pt idx="4">
                  <c:v>Të përfunduara</c:v>
                </c:pt>
              </c:strCache>
            </c:strRef>
          </c:cat>
          <c:val>
            <c:numRef>
              <c:f>'Statusi i aktiviteteve'!$W$26:$W$30</c:f>
              <c:numCache>
                <c:formatCode>0%</c:formatCode>
                <c:ptCount val="5"/>
                <c:pt idx="0">
                  <c:v>0.4</c:v>
                </c:pt>
                <c:pt idx="1">
                  <c:v>0.4</c:v>
                </c:pt>
                <c:pt idx="2">
                  <c:v>0.1</c:v>
                </c:pt>
                <c:pt idx="3">
                  <c:v>0</c:v>
                </c:pt>
                <c:pt idx="4">
                  <c:v>0.1</c:v>
                </c:pt>
              </c:numCache>
            </c:numRef>
          </c:val>
          <c:extLst>
            <c:ext xmlns:c16="http://schemas.microsoft.com/office/drawing/2014/chart" uri="{C3380CC4-5D6E-409C-BE32-E72D297353CC}">
              <c16:uniqueId val="{0000000A-F023-455C-A904-F78DEA484944}"/>
            </c:ext>
          </c:extLst>
        </c:ser>
        <c:dLbls>
          <c:showLegendKey val="0"/>
          <c:showVal val="0"/>
          <c:showCatName val="0"/>
          <c:showSerName val="0"/>
          <c:showPercent val="0"/>
          <c:showBubbleSize val="0"/>
          <c:showLeaderLines val="1"/>
        </c:dLbls>
      </c:pie3DChart>
      <c:spPr>
        <a:noFill/>
        <a:ln>
          <a:noFill/>
        </a:ln>
        <a:effectLst/>
      </c:spPr>
    </c:plotArea>
    <c:legend>
      <c:legendPos val="b"/>
      <c:legendEntry>
        <c:idx val="3"/>
        <c:delete val="1"/>
      </c:legendEntry>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accent2">
        <a:lumMod val="20000"/>
        <a:lumOff val="80000"/>
      </a:schemeClr>
    </a:solidFill>
    <a:ln w="9525" cap="flat" cmpd="sng" algn="ctr">
      <a:solidFill>
        <a:schemeClr val="tx1">
          <a:lumMod val="15000"/>
          <a:lumOff val="85000"/>
        </a:schemeClr>
      </a:solidFill>
      <a:round/>
    </a:ln>
    <a:effectLst>
      <a:glow rad="139700">
        <a:schemeClr val="accent2">
          <a:satMod val="175000"/>
          <a:alpha val="40000"/>
        </a:schemeClr>
      </a:glow>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i="0" baseline="0">
                <a:solidFill>
                  <a:sysClr val="windowText" lastClr="000000"/>
                </a:solidFill>
                <a:effectLst/>
                <a:latin typeface="Times New Roman" panose="02020603050405020304" pitchFamily="18" charset="0"/>
                <a:cs typeface="Times New Roman" panose="02020603050405020304" pitchFamily="18" charset="0"/>
              </a:rPr>
              <a:t>Statusi i zbatimit të masave të Objektivit Strategjik 3</a:t>
            </a:r>
            <a:endParaRPr lang="en-US" sz="16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dLbl>
              <c:idx val="0"/>
              <c:layout>
                <c:manualLayout>
                  <c:x val="1.3582342954159551E-2"/>
                  <c:y val="-3.17460317460318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159-475D-BD35-0985B8137415}"/>
                </c:ext>
              </c:extLst>
            </c:dLbl>
            <c:dLbl>
              <c:idx val="1"/>
              <c:layout>
                <c:manualLayout>
                  <c:x val="1.8109790605546124E-2"/>
                  <c:y val="-2.11640211640211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159-475D-BD35-0985B8137415}"/>
                </c:ext>
              </c:extLst>
            </c:dLbl>
            <c:dLbl>
              <c:idx val="2"/>
              <c:layout>
                <c:manualLayout>
                  <c:x val="1.3582342954159676E-2"/>
                  <c:y val="-1.58730158730158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159-475D-BD35-0985B8137415}"/>
                </c:ext>
              </c:extLst>
            </c:dLbl>
            <c:dLbl>
              <c:idx val="3"/>
              <c:layout>
                <c:manualLayout>
                  <c:x val="1.5846066779852858E-2"/>
                  <c:y val="-1.05820105820105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159-475D-BD35-0985B8137415}"/>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'Statusi i masave'!$B$27:$B$30</c:f>
              <c:strCache>
                <c:ptCount val="4"/>
                <c:pt idx="0">
                  <c:v>Të zbatuara</c:v>
                </c:pt>
                <c:pt idx="1">
                  <c:v>Pjesërisht të zbatuara/në proces</c:v>
                </c:pt>
                <c:pt idx="2">
                  <c:v>Të paraportuara</c:v>
                </c:pt>
                <c:pt idx="3">
                  <c:v>Të përfunduara</c:v>
                </c:pt>
              </c:strCache>
            </c:strRef>
          </c:cat>
          <c:val>
            <c:numRef>
              <c:f>'Statusi i masave'!$C$27:$C$30</c:f>
              <c:numCache>
                <c:formatCode>General</c:formatCode>
                <c:ptCount val="4"/>
                <c:pt idx="0">
                  <c:v>0</c:v>
                </c:pt>
                <c:pt idx="1">
                  <c:v>4</c:v>
                </c:pt>
                <c:pt idx="2">
                  <c:v>0</c:v>
                </c:pt>
                <c:pt idx="3">
                  <c:v>0</c:v>
                </c:pt>
              </c:numCache>
            </c:numRef>
          </c:val>
          <c:extLst>
            <c:ext xmlns:c16="http://schemas.microsoft.com/office/drawing/2014/chart" uri="{C3380CC4-5D6E-409C-BE32-E72D297353CC}">
              <c16:uniqueId val="{00000000-B159-475D-BD35-0985B8137415}"/>
            </c:ext>
          </c:extLst>
        </c:ser>
        <c:dLbls>
          <c:showLegendKey val="0"/>
          <c:showVal val="0"/>
          <c:showCatName val="0"/>
          <c:showSerName val="0"/>
          <c:showPercent val="0"/>
          <c:showBubbleSize val="0"/>
        </c:dLbls>
        <c:gapWidth val="150"/>
        <c:shape val="box"/>
        <c:axId val="1617160960"/>
        <c:axId val="1617164288"/>
        <c:axId val="0"/>
      </c:bar3DChart>
      <c:catAx>
        <c:axId val="16171609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17164288"/>
        <c:crosses val="autoZero"/>
        <c:auto val="1"/>
        <c:lblAlgn val="ctr"/>
        <c:lblOffset val="100"/>
        <c:noMultiLvlLbl val="0"/>
      </c:catAx>
      <c:valAx>
        <c:axId val="1617164288"/>
        <c:scaling>
          <c:orientation val="minMax"/>
        </c:scaling>
        <c:delete val="0"/>
        <c:axPos val="l"/>
        <c:majorGridlines>
          <c:spPr>
            <a:ln w="9525" cap="flat" cmpd="sng" algn="ctr">
              <a:no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17160960"/>
        <c:crosses val="autoZero"/>
        <c:crossBetween val="between"/>
      </c:valAx>
      <c:spPr>
        <a:noFill/>
        <a:ln>
          <a:noFill/>
        </a:ln>
        <a:effectLst/>
      </c:spPr>
    </c:plotArea>
    <c:plotVisOnly val="1"/>
    <c:dispBlanksAs val="gap"/>
    <c:showDLblsOverMax val="0"/>
  </c:chart>
  <c:spPr>
    <a:solidFill>
      <a:schemeClr val="accent1">
        <a:lumMod val="20000"/>
        <a:lumOff val="80000"/>
      </a:schemeClr>
    </a:solidFill>
    <a:ln w="9525" cap="flat" cmpd="sng" algn="ctr">
      <a:solidFill>
        <a:schemeClr val="tx1">
          <a:lumMod val="15000"/>
          <a:lumOff val="85000"/>
        </a:schemeClr>
      </a:solidFill>
      <a:round/>
    </a:ln>
    <a:effectLst>
      <a:glow rad="139700">
        <a:schemeClr val="accent1">
          <a:satMod val="175000"/>
          <a:alpha val="40000"/>
        </a:schemeClr>
      </a:glow>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i="0" baseline="0">
                <a:solidFill>
                  <a:sysClr val="windowText" lastClr="000000"/>
                </a:solidFill>
                <a:effectLst/>
                <a:latin typeface="Times New Roman" panose="02020603050405020304" pitchFamily="18" charset="0"/>
                <a:cs typeface="Times New Roman" panose="02020603050405020304" pitchFamily="18" charset="0"/>
              </a:rPr>
              <a:t>Përqindja ndaj totalit të masave</a:t>
            </a:r>
            <a:endParaRPr lang="en-US" sz="16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F36-402D-8BCE-E5C558F1C572}"/>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F36-402D-8BCE-E5C558F1C572}"/>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F36-402D-8BCE-E5C558F1C572}"/>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F36-402D-8BCE-E5C558F1C572}"/>
              </c:ext>
            </c:extLst>
          </c:dPt>
          <c:dLbls>
            <c:dLbl>
              <c:idx val="0"/>
              <c:delete val="1"/>
              <c:extLst>
                <c:ext xmlns:c15="http://schemas.microsoft.com/office/drawing/2012/chart" uri="{CE6537A1-D6FC-4f65-9D91-7224C49458BB}"/>
                <c:ext xmlns:c16="http://schemas.microsoft.com/office/drawing/2014/chart" uri="{C3380CC4-5D6E-409C-BE32-E72D297353CC}">
                  <c16:uniqueId val="{00000001-AF36-402D-8BCE-E5C558F1C572}"/>
                </c:ext>
              </c:extLst>
            </c:dLbl>
            <c:dLbl>
              <c:idx val="1"/>
              <c:layout>
                <c:manualLayout>
                  <c:x val="7.0410916945240999E-3"/>
                  <c:y val="-0.3717693376563223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F36-402D-8BCE-E5C558F1C572}"/>
                </c:ext>
              </c:extLst>
            </c:dLbl>
            <c:dLbl>
              <c:idx val="2"/>
              <c:delete val="1"/>
              <c:extLst>
                <c:ext xmlns:c15="http://schemas.microsoft.com/office/drawing/2012/chart" uri="{CE6537A1-D6FC-4f65-9D91-7224C49458BB}"/>
                <c:ext xmlns:c16="http://schemas.microsoft.com/office/drawing/2014/chart" uri="{C3380CC4-5D6E-409C-BE32-E72D297353CC}">
                  <c16:uniqueId val="{00000005-AF36-402D-8BCE-E5C558F1C572}"/>
                </c:ext>
              </c:extLst>
            </c:dLbl>
            <c:dLbl>
              <c:idx val="3"/>
              <c:delete val="1"/>
              <c:extLst>
                <c:ext xmlns:c15="http://schemas.microsoft.com/office/drawing/2012/chart" uri="{CE6537A1-D6FC-4f65-9D91-7224C49458BB}"/>
                <c:ext xmlns:c16="http://schemas.microsoft.com/office/drawing/2014/chart" uri="{C3380CC4-5D6E-409C-BE32-E72D297353CC}">
                  <c16:uniqueId val="{00000007-AF36-402D-8BCE-E5C558F1C572}"/>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'Statusi i masave'!$U$24:$U$27</c:f>
              <c:strCache>
                <c:ptCount val="4"/>
                <c:pt idx="0">
                  <c:v>Të zbatuara</c:v>
                </c:pt>
                <c:pt idx="1">
                  <c:v>Pjesërisht të zbatuara/në proces</c:v>
                </c:pt>
                <c:pt idx="2">
                  <c:v>Të paraportuara</c:v>
                </c:pt>
                <c:pt idx="3">
                  <c:v>Të përfunduara</c:v>
                </c:pt>
              </c:strCache>
            </c:strRef>
          </c:cat>
          <c:val>
            <c:numRef>
              <c:f>'Statusi i masave'!$V$24:$V$27</c:f>
              <c:numCache>
                <c:formatCode>0%</c:formatCode>
                <c:ptCount val="4"/>
                <c:pt idx="0">
                  <c:v>0</c:v>
                </c:pt>
                <c:pt idx="1">
                  <c:v>1</c:v>
                </c:pt>
                <c:pt idx="2">
                  <c:v>0</c:v>
                </c:pt>
                <c:pt idx="3">
                  <c:v>0</c:v>
                </c:pt>
              </c:numCache>
            </c:numRef>
          </c:val>
          <c:extLst>
            <c:ext xmlns:c16="http://schemas.microsoft.com/office/drawing/2014/chart" uri="{C3380CC4-5D6E-409C-BE32-E72D297353CC}">
              <c16:uniqueId val="{00000008-AF36-402D-8BCE-E5C558F1C572}"/>
            </c:ext>
          </c:extLst>
        </c:ser>
        <c:dLbls>
          <c:showLegendKey val="0"/>
          <c:showVal val="0"/>
          <c:showCatName val="0"/>
          <c:showSerName val="0"/>
          <c:showPercent val="0"/>
          <c:showBubbleSize val="0"/>
          <c:showLeaderLines val="1"/>
        </c:dLbls>
      </c:pie3DChart>
      <c:spPr>
        <a:noFill/>
        <a:ln>
          <a:noFill/>
        </a:ln>
        <a:effectLst/>
      </c:spPr>
    </c:plotArea>
    <c:legend>
      <c:legendPos val="b"/>
      <c:legendEntry>
        <c:idx val="0"/>
        <c:delete val="1"/>
      </c:legendEntry>
      <c:legendEntry>
        <c:idx val="3"/>
        <c:delete val="1"/>
      </c:legendEntry>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accent2">
        <a:lumMod val="20000"/>
        <a:lumOff val="80000"/>
      </a:schemeClr>
    </a:solidFill>
    <a:ln w="9525" cap="flat" cmpd="sng" algn="ctr">
      <a:solidFill>
        <a:schemeClr val="tx1">
          <a:lumMod val="15000"/>
          <a:lumOff val="85000"/>
        </a:schemeClr>
      </a:solidFill>
      <a:round/>
    </a:ln>
    <a:effectLst>
      <a:glow rad="139700">
        <a:schemeClr val="accent2">
          <a:satMod val="175000"/>
          <a:alpha val="40000"/>
        </a:schemeClr>
      </a:glow>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i="0" baseline="0">
                <a:solidFill>
                  <a:sysClr val="windowText" lastClr="000000"/>
                </a:solidFill>
                <a:effectLst/>
                <a:latin typeface="Times New Roman" panose="02020603050405020304" pitchFamily="18" charset="0"/>
                <a:cs typeface="Times New Roman" panose="02020603050405020304" pitchFamily="18" charset="0"/>
              </a:rPr>
              <a:t>Statusi i zbatimit të aktiviteteve të Objektivit Strategjik 4</a:t>
            </a:r>
            <a:endParaRPr lang="en-US" sz="16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dLbl>
              <c:idx val="0"/>
              <c:layout>
                <c:manualLayout>
                  <c:x val="2.2111663902708679E-2"/>
                  <c:y val="-2.77777777777777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456-4D6A-9D2B-09F379EF194C}"/>
                </c:ext>
              </c:extLst>
            </c:dLbl>
            <c:dLbl>
              <c:idx val="1"/>
              <c:layout>
                <c:manualLayout>
                  <c:x val="1.1055831951354299E-2"/>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456-4D6A-9D2B-09F379EF194C}"/>
                </c:ext>
              </c:extLst>
            </c:dLbl>
            <c:dLbl>
              <c:idx val="2"/>
              <c:layout>
                <c:manualLayout>
                  <c:x val="1.1055831951354339E-2"/>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456-4D6A-9D2B-09F379EF194C}"/>
                </c:ext>
              </c:extLst>
            </c:dLbl>
            <c:dLbl>
              <c:idx val="3"/>
              <c:layout>
                <c:manualLayout>
                  <c:x val="1.1055831951354258E-2"/>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456-4D6A-9D2B-09F379EF194C}"/>
                </c:ext>
              </c:extLst>
            </c:dLbl>
            <c:dLbl>
              <c:idx val="4"/>
              <c:layout>
                <c:manualLayout>
                  <c:x val="1.3266998341625208E-2"/>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456-4D6A-9D2B-09F379EF194C}"/>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'Statusi i aktiviteteve'!$B$42:$B$46</c:f>
              <c:strCache>
                <c:ptCount val="5"/>
                <c:pt idx="0">
                  <c:v>Të zbatuara</c:v>
                </c:pt>
                <c:pt idx="1">
                  <c:v>Pjesërisht të zbatuara/në proces</c:v>
                </c:pt>
                <c:pt idx="2">
                  <c:v>Jashtë periudhës së raportimit</c:v>
                </c:pt>
                <c:pt idx="3">
                  <c:v>Të paraportuara</c:v>
                </c:pt>
                <c:pt idx="4">
                  <c:v>Të përfunduara</c:v>
                </c:pt>
              </c:strCache>
            </c:strRef>
          </c:cat>
          <c:val>
            <c:numRef>
              <c:f>'Statusi i aktiviteteve'!$C$42:$C$46</c:f>
              <c:numCache>
                <c:formatCode>General</c:formatCode>
                <c:ptCount val="5"/>
                <c:pt idx="0">
                  <c:v>17</c:v>
                </c:pt>
                <c:pt idx="1">
                  <c:v>2</c:v>
                </c:pt>
                <c:pt idx="2">
                  <c:v>1</c:v>
                </c:pt>
                <c:pt idx="3">
                  <c:v>21</c:v>
                </c:pt>
                <c:pt idx="4">
                  <c:v>7</c:v>
                </c:pt>
              </c:numCache>
            </c:numRef>
          </c:val>
          <c:extLst>
            <c:ext xmlns:c16="http://schemas.microsoft.com/office/drawing/2014/chart" uri="{C3380CC4-5D6E-409C-BE32-E72D297353CC}">
              <c16:uniqueId val="{00000000-3456-4D6A-9D2B-09F379EF194C}"/>
            </c:ext>
          </c:extLst>
        </c:ser>
        <c:dLbls>
          <c:showLegendKey val="0"/>
          <c:showVal val="0"/>
          <c:showCatName val="0"/>
          <c:showSerName val="0"/>
          <c:showPercent val="0"/>
          <c:showBubbleSize val="0"/>
        </c:dLbls>
        <c:gapWidth val="150"/>
        <c:shape val="box"/>
        <c:axId val="1617166784"/>
        <c:axId val="1617168864"/>
        <c:axId val="0"/>
      </c:bar3DChart>
      <c:catAx>
        <c:axId val="16171667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17168864"/>
        <c:crosses val="autoZero"/>
        <c:auto val="1"/>
        <c:lblAlgn val="ctr"/>
        <c:lblOffset val="100"/>
        <c:noMultiLvlLbl val="0"/>
      </c:catAx>
      <c:valAx>
        <c:axId val="1617168864"/>
        <c:scaling>
          <c:orientation val="minMax"/>
        </c:scaling>
        <c:delete val="0"/>
        <c:axPos val="l"/>
        <c:majorGridlines>
          <c:spPr>
            <a:ln w="9525" cap="flat" cmpd="sng" algn="ctr">
              <a:no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17166784"/>
        <c:crosses val="autoZero"/>
        <c:crossBetween val="between"/>
      </c:valAx>
      <c:spPr>
        <a:noFill/>
        <a:ln>
          <a:noFill/>
        </a:ln>
        <a:effectLst/>
      </c:spPr>
    </c:plotArea>
    <c:plotVisOnly val="1"/>
    <c:dispBlanksAs val="gap"/>
    <c:showDLblsOverMax val="0"/>
  </c:chart>
  <c:spPr>
    <a:solidFill>
      <a:schemeClr val="accent1">
        <a:lumMod val="20000"/>
        <a:lumOff val="80000"/>
      </a:schemeClr>
    </a:solidFill>
    <a:ln w="9525" cap="flat" cmpd="sng" algn="ctr">
      <a:solidFill>
        <a:schemeClr val="tx1">
          <a:lumMod val="15000"/>
          <a:lumOff val="85000"/>
        </a:schemeClr>
      </a:solidFill>
      <a:round/>
    </a:ln>
    <a:effectLst>
      <a:glow rad="139700">
        <a:schemeClr val="accent1">
          <a:satMod val="175000"/>
          <a:alpha val="40000"/>
        </a:schemeClr>
      </a:glow>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i="0" baseline="0">
                <a:solidFill>
                  <a:sysClr val="windowText" lastClr="000000"/>
                </a:solidFill>
                <a:effectLst/>
                <a:latin typeface="Times New Roman" panose="02020603050405020304" pitchFamily="18" charset="0"/>
                <a:cs typeface="Times New Roman" panose="02020603050405020304" pitchFamily="18" charset="0"/>
              </a:rPr>
              <a:t>Përqindja ndaj totalit të aktiviteteve</a:t>
            </a:r>
            <a:endParaRPr lang="en-US" sz="16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679-49B6-A915-39DF938F04D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679-49B6-A915-39DF938F04D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679-49B6-A915-39DF938F04D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1679-49B6-A915-39DF938F04D8}"/>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1679-49B6-A915-39DF938F04D8}"/>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'Statusi i aktiviteteve'!$V$38:$V$42</c:f>
              <c:strCache>
                <c:ptCount val="5"/>
                <c:pt idx="0">
                  <c:v>Të zbatuara</c:v>
                </c:pt>
                <c:pt idx="1">
                  <c:v>Pjesërisht të zbatuara/në proces</c:v>
                </c:pt>
                <c:pt idx="2">
                  <c:v>Jashtë periudhës së raportimit</c:v>
                </c:pt>
                <c:pt idx="3">
                  <c:v>Të paraportuara</c:v>
                </c:pt>
                <c:pt idx="4">
                  <c:v>Të përfunduara</c:v>
                </c:pt>
              </c:strCache>
            </c:strRef>
          </c:cat>
          <c:val>
            <c:numRef>
              <c:f>'Statusi i aktiviteteve'!$W$38:$W$42</c:f>
              <c:numCache>
                <c:formatCode>0%</c:formatCode>
                <c:ptCount val="5"/>
                <c:pt idx="0">
                  <c:v>0.35</c:v>
                </c:pt>
                <c:pt idx="1">
                  <c:v>0.04</c:v>
                </c:pt>
                <c:pt idx="2">
                  <c:v>0.02</c:v>
                </c:pt>
                <c:pt idx="3">
                  <c:v>0.44</c:v>
                </c:pt>
                <c:pt idx="4">
                  <c:v>0.15</c:v>
                </c:pt>
              </c:numCache>
            </c:numRef>
          </c:val>
          <c:extLst>
            <c:ext xmlns:c16="http://schemas.microsoft.com/office/drawing/2014/chart" uri="{C3380CC4-5D6E-409C-BE32-E72D297353CC}">
              <c16:uniqueId val="{0000000A-1679-49B6-A915-39DF938F04D8}"/>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accent2">
        <a:lumMod val="20000"/>
        <a:lumOff val="80000"/>
      </a:schemeClr>
    </a:solidFill>
    <a:ln w="9525" cap="flat" cmpd="sng" algn="ctr">
      <a:solidFill>
        <a:schemeClr val="tx1">
          <a:lumMod val="15000"/>
          <a:lumOff val="85000"/>
        </a:schemeClr>
      </a:solidFill>
      <a:round/>
    </a:ln>
    <a:effectLst>
      <a:glow rad="139700">
        <a:schemeClr val="accent2">
          <a:satMod val="175000"/>
          <a:alpha val="40000"/>
        </a:schemeClr>
      </a:glow>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i="0" baseline="0">
                <a:solidFill>
                  <a:sysClr val="windowText" lastClr="000000"/>
                </a:solidFill>
                <a:effectLst/>
                <a:latin typeface="Times New Roman" panose="02020603050405020304" pitchFamily="18" charset="0"/>
                <a:cs typeface="Times New Roman" panose="02020603050405020304" pitchFamily="18" charset="0"/>
              </a:rPr>
              <a:t>Statusi i zbatimit të masave të Objektivit Strategjik 4</a:t>
            </a:r>
            <a:endParaRPr lang="en-US" sz="16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dLbl>
              <c:idx val="0"/>
              <c:layout>
                <c:manualLayout>
                  <c:x val="6.4308681672025723E-3"/>
                  <c:y val="-4.10256410256410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579-46B5-8CFD-91565DDF0A71}"/>
                </c:ext>
              </c:extLst>
            </c:dLbl>
            <c:dLbl>
              <c:idx val="1"/>
              <c:layout>
                <c:manualLayout>
                  <c:x val="1.7148981779206859E-2"/>
                  <c:y val="-2.05128205128205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579-46B5-8CFD-91565DDF0A71}"/>
                </c:ext>
              </c:extLst>
            </c:dLbl>
            <c:dLbl>
              <c:idx val="2"/>
              <c:layout>
                <c:manualLayout>
                  <c:x val="1.9292604501607719E-2"/>
                  <c:y val="-1.53846153846153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579-46B5-8CFD-91565DDF0A71}"/>
                </c:ext>
              </c:extLst>
            </c:dLbl>
            <c:dLbl>
              <c:idx val="3"/>
              <c:layout>
                <c:manualLayout>
                  <c:x val="2.3579849946409433E-2"/>
                  <c:y val="-3.589743589743594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579-46B5-8CFD-91565DDF0A71}"/>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'Statusi i masave'!$B$39:$B$42</c:f>
              <c:strCache>
                <c:ptCount val="4"/>
                <c:pt idx="0">
                  <c:v>Të zbatuara</c:v>
                </c:pt>
                <c:pt idx="1">
                  <c:v>Pjesërisht të zbatuara/në proces</c:v>
                </c:pt>
                <c:pt idx="2">
                  <c:v>Të paraportuara</c:v>
                </c:pt>
                <c:pt idx="3">
                  <c:v>Të përfunduara</c:v>
                </c:pt>
              </c:strCache>
            </c:strRef>
          </c:cat>
          <c:val>
            <c:numRef>
              <c:f>'Statusi i masave'!$C$39:$C$42</c:f>
              <c:numCache>
                <c:formatCode>General</c:formatCode>
                <c:ptCount val="4"/>
                <c:pt idx="0">
                  <c:v>2</c:v>
                </c:pt>
                <c:pt idx="1">
                  <c:v>4</c:v>
                </c:pt>
                <c:pt idx="2">
                  <c:v>4</c:v>
                </c:pt>
                <c:pt idx="3">
                  <c:v>2</c:v>
                </c:pt>
              </c:numCache>
            </c:numRef>
          </c:val>
          <c:extLst>
            <c:ext xmlns:c16="http://schemas.microsoft.com/office/drawing/2014/chart" uri="{C3380CC4-5D6E-409C-BE32-E72D297353CC}">
              <c16:uniqueId val="{00000000-6579-46B5-8CFD-91565DDF0A71}"/>
            </c:ext>
          </c:extLst>
        </c:ser>
        <c:dLbls>
          <c:showLegendKey val="0"/>
          <c:showVal val="0"/>
          <c:showCatName val="0"/>
          <c:showSerName val="0"/>
          <c:showPercent val="0"/>
          <c:showBubbleSize val="0"/>
        </c:dLbls>
        <c:gapWidth val="150"/>
        <c:shape val="box"/>
        <c:axId val="1394993024"/>
        <c:axId val="1394994688"/>
        <c:axId val="0"/>
      </c:bar3DChart>
      <c:catAx>
        <c:axId val="13949930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394994688"/>
        <c:crosses val="autoZero"/>
        <c:auto val="1"/>
        <c:lblAlgn val="ctr"/>
        <c:lblOffset val="100"/>
        <c:noMultiLvlLbl val="0"/>
      </c:catAx>
      <c:valAx>
        <c:axId val="1394994688"/>
        <c:scaling>
          <c:orientation val="minMax"/>
        </c:scaling>
        <c:delete val="0"/>
        <c:axPos val="l"/>
        <c:majorGridlines>
          <c:spPr>
            <a:ln w="9525" cap="flat" cmpd="sng" algn="ctr">
              <a:no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394993024"/>
        <c:crosses val="autoZero"/>
        <c:crossBetween val="between"/>
      </c:valAx>
      <c:spPr>
        <a:noFill/>
        <a:ln>
          <a:noFill/>
        </a:ln>
        <a:effectLst/>
      </c:spPr>
    </c:plotArea>
    <c:plotVisOnly val="1"/>
    <c:dispBlanksAs val="gap"/>
    <c:showDLblsOverMax val="0"/>
  </c:chart>
  <c:spPr>
    <a:solidFill>
      <a:schemeClr val="accent1">
        <a:lumMod val="20000"/>
        <a:lumOff val="80000"/>
      </a:schemeClr>
    </a:solidFill>
    <a:ln w="9525" cap="flat" cmpd="sng" algn="ctr">
      <a:solidFill>
        <a:schemeClr val="tx1">
          <a:lumMod val="15000"/>
          <a:lumOff val="85000"/>
        </a:schemeClr>
      </a:solidFill>
      <a:round/>
    </a:ln>
    <a:effectLst>
      <a:glow rad="139700">
        <a:schemeClr val="accent1">
          <a:satMod val="175000"/>
          <a:alpha val="40000"/>
        </a:schemeClr>
      </a:glow>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i="0" baseline="0">
                <a:solidFill>
                  <a:sysClr val="windowText" lastClr="000000"/>
                </a:solidFill>
                <a:effectLst/>
                <a:latin typeface="Times New Roman" panose="02020603050405020304" pitchFamily="18" charset="0"/>
                <a:cs typeface="Times New Roman" panose="02020603050405020304" pitchFamily="18" charset="0"/>
              </a:rPr>
              <a:t>Përqindja ndaj totalit të masave</a:t>
            </a:r>
            <a:endParaRPr lang="en-US" sz="16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DFB-4643-B7E7-54503447ADF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DFB-4643-B7E7-54503447ADF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DFB-4643-B7E7-54503447ADF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DFB-4643-B7E7-54503447ADF6}"/>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'Statusi i masave'!$U$36:$U$39</c:f>
              <c:strCache>
                <c:ptCount val="4"/>
                <c:pt idx="0">
                  <c:v>Të zbatuara</c:v>
                </c:pt>
                <c:pt idx="1">
                  <c:v>Pjesërisht të zbatuara/në proces</c:v>
                </c:pt>
                <c:pt idx="2">
                  <c:v>Të paraportuara</c:v>
                </c:pt>
                <c:pt idx="3">
                  <c:v>Të përfunduara</c:v>
                </c:pt>
              </c:strCache>
            </c:strRef>
          </c:cat>
          <c:val>
            <c:numRef>
              <c:f>'Statusi i masave'!$V$36:$V$39</c:f>
              <c:numCache>
                <c:formatCode>0%</c:formatCode>
                <c:ptCount val="4"/>
                <c:pt idx="0">
                  <c:v>0.17</c:v>
                </c:pt>
                <c:pt idx="1">
                  <c:v>0.33</c:v>
                </c:pt>
                <c:pt idx="2">
                  <c:v>0.33</c:v>
                </c:pt>
                <c:pt idx="3">
                  <c:v>0.17</c:v>
                </c:pt>
              </c:numCache>
            </c:numRef>
          </c:val>
          <c:extLst>
            <c:ext xmlns:c16="http://schemas.microsoft.com/office/drawing/2014/chart" uri="{C3380CC4-5D6E-409C-BE32-E72D297353CC}">
              <c16:uniqueId val="{00000008-EDFB-4643-B7E7-54503447ADF6}"/>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accent2">
        <a:lumMod val="20000"/>
        <a:lumOff val="80000"/>
      </a:schemeClr>
    </a:solidFill>
    <a:ln w="9525" cap="flat" cmpd="sng" algn="ctr">
      <a:solidFill>
        <a:schemeClr val="tx1">
          <a:lumMod val="15000"/>
          <a:lumOff val="85000"/>
        </a:schemeClr>
      </a:solidFill>
      <a:round/>
    </a:ln>
    <a:effectLst>
      <a:glow rad="139700">
        <a:schemeClr val="accent2">
          <a:satMod val="175000"/>
          <a:alpha val="40000"/>
        </a:schemeClr>
      </a:glow>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i="0" baseline="0">
                <a:solidFill>
                  <a:sysClr val="windowText" lastClr="000000"/>
                </a:solidFill>
                <a:effectLst/>
                <a:latin typeface="Times New Roman" panose="02020603050405020304" pitchFamily="18" charset="0"/>
                <a:cs typeface="Times New Roman" panose="02020603050405020304" pitchFamily="18" charset="0"/>
              </a:rPr>
              <a:t>Statusi i Objektivave Specifikë për vitin 2022</a:t>
            </a:r>
            <a:endParaRPr lang="en-US" sz="16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dLbl>
              <c:idx val="0"/>
              <c:layout>
                <c:manualLayout>
                  <c:x val="1.1435103715490256E-2"/>
                  <c:y val="-4.629629629629629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F00-4367-B940-E10706494498}"/>
                </c:ext>
              </c:extLst>
            </c:dLbl>
            <c:dLbl>
              <c:idx val="1"/>
              <c:layout>
                <c:manualLayout>
                  <c:x val="1.6009145201686375E-2"/>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F00-4367-B940-E10706494498}"/>
                </c:ext>
              </c:extLst>
            </c:dLbl>
            <c:dLbl>
              <c:idx val="2"/>
              <c:layout>
                <c:manualLayout>
                  <c:x val="2.0583186687882452E-2"/>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F00-4367-B940-E10706494498}"/>
                </c:ext>
              </c:extLst>
            </c:dLbl>
            <c:dLbl>
              <c:idx val="3"/>
              <c:layout>
                <c:manualLayout>
                  <c:x val="1.6009145201686333E-2"/>
                  <c:y val="-1.85185185185186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F00-4367-B940-E10706494498}"/>
                </c:ext>
              </c:extLst>
            </c:dLbl>
            <c:dLbl>
              <c:idx val="4"/>
              <c:layout>
                <c:manualLayout>
                  <c:x val="1.6009145201686416E-2"/>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F00-4367-B940-E10706494498}"/>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'Statusi i Objek.Specifike'!$B$6:$B$10</c:f>
              <c:strCache>
                <c:ptCount val="5"/>
                <c:pt idx="0">
                  <c:v>Të zbatuara</c:v>
                </c:pt>
                <c:pt idx="1">
                  <c:v>Pjesërisht të zbatuara/në proces</c:v>
                </c:pt>
                <c:pt idx="2">
                  <c:v>Të pazbatuara</c:v>
                </c:pt>
                <c:pt idx="3">
                  <c:v>Të paraportuara</c:v>
                </c:pt>
                <c:pt idx="4">
                  <c:v>Të përfunduara</c:v>
                </c:pt>
              </c:strCache>
            </c:strRef>
          </c:cat>
          <c:val>
            <c:numRef>
              <c:f>'Statusi i Objek.Specifike'!$C$6:$C$10</c:f>
              <c:numCache>
                <c:formatCode>General</c:formatCode>
                <c:ptCount val="5"/>
                <c:pt idx="0">
                  <c:v>0</c:v>
                </c:pt>
                <c:pt idx="1">
                  <c:v>12</c:v>
                </c:pt>
                <c:pt idx="2">
                  <c:v>0</c:v>
                </c:pt>
                <c:pt idx="3">
                  <c:v>3</c:v>
                </c:pt>
                <c:pt idx="4">
                  <c:v>1</c:v>
                </c:pt>
              </c:numCache>
            </c:numRef>
          </c:val>
          <c:extLst>
            <c:ext xmlns:c16="http://schemas.microsoft.com/office/drawing/2014/chart" uri="{C3380CC4-5D6E-409C-BE32-E72D297353CC}">
              <c16:uniqueId val="{00000005-DF00-4367-B940-E10706494498}"/>
            </c:ext>
          </c:extLst>
        </c:ser>
        <c:dLbls>
          <c:showLegendKey val="0"/>
          <c:showVal val="0"/>
          <c:showCatName val="0"/>
          <c:showSerName val="0"/>
          <c:showPercent val="0"/>
          <c:showBubbleSize val="0"/>
        </c:dLbls>
        <c:gapWidth val="150"/>
        <c:shape val="box"/>
        <c:axId val="1203186511"/>
        <c:axId val="1203182351"/>
        <c:axId val="0"/>
      </c:bar3DChart>
      <c:catAx>
        <c:axId val="120318651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03182351"/>
        <c:crosses val="autoZero"/>
        <c:auto val="1"/>
        <c:lblAlgn val="ctr"/>
        <c:lblOffset val="100"/>
        <c:noMultiLvlLbl val="0"/>
      </c:catAx>
      <c:valAx>
        <c:axId val="1203182351"/>
        <c:scaling>
          <c:orientation val="minMax"/>
        </c:scaling>
        <c:delete val="0"/>
        <c:axPos val="l"/>
        <c:majorGridlines>
          <c:spPr>
            <a:ln w="9525" cap="flat" cmpd="sng" algn="ctr">
              <a:no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03186511"/>
        <c:crosses val="autoZero"/>
        <c:crossBetween val="between"/>
      </c:valAx>
      <c:spPr>
        <a:noFill/>
        <a:ln>
          <a:noFill/>
        </a:ln>
        <a:effectLst/>
      </c:spPr>
    </c:plotArea>
    <c:plotVisOnly val="1"/>
    <c:dispBlanksAs val="gap"/>
    <c:showDLblsOverMax val="0"/>
  </c:chart>
  <c:spPr>
    <a:solidFill>
      <a:schemeClr val="accent1">
        <a:lumMod val="20000"/>
        <a:lumOff val="80000"/>
      </a:schemeClr>
    </a:solidFill>
    <a:ln w="9525" cap="flat" cmpd="sng" algn="ctr">
      <a:solidFill>
        <a:schemeClr val="tx1">
          <a:lumMod val="15000"/>
          <a:lumOff val="85000"/>
        </a:schemeClr>
      </a:solidFill>
      <a:round/>
    </a:ln>
    <a:effectLst>
      <a:glow rad="139700">
        <a:schemeClr val="accent1">
          <a:satMod val="175000"/>
          <a:alpha val="40000"/>
        </a:schemeClr>
      </a:glow>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sz="1600" b="1" i="0" baseline="0">
                <a:solidFill>
                  <a:sysClr val="windowText" lastClr="000000"/>
                </a:solidFill>
                <a:effectLst/>
                <a:latin typeface="Times New Roman" panose="02020603050405020304" pitchFamily="18" charset="0"/>
                <a:cs typeface="Times New Roman" panose="02020603050405020304" pitchFamily="18" charset="0"/>
              </a:rPr>
              <a:t>Përqindja ndaj totalit të Objektivave Specifikë</a:t>
            </a:r>
            <a:endParaRPr lang="en-US" sz="16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DD9-43C3-AC97-01327F5D4C3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DD9-43C3-AC97-01327F5D4C3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DD9-43C3-AC97-01327F5D4C3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DD9-43C3-AC97-01327F5D4C3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DD9-43C3-AC97-01327F5D4C33}"/>
              </c:ext>
            </c:extLst>
          </c:dPt>
          <c:dLbls>
            <c:dLbl>
              <c:idx val="0"/>
              <c:delete val="1"/>
              <c:extLst>
                <c:ext xmlns:c15="http://schemas.microsoft.com/office/drawing/2012/chart" uri="{CE6537A1-D6FC-4f65-9D91-7224C49458BB}"/>
                <c:ext xmlns:c16="http://schemas.microsoft.com/office/drawing/2014/chart" uri="{C3380CC4-5D6E-409C-BE32-E72D297353CC}">
                  <c16:uniqueId val="{00000001-9DD9-43C3-AC97-01327F5D4C33}"/>
                </c:ext>
              </c:extLst>
            </c:dLbl>
            <c:dLbl>
              <c:idx val="1"/>
              <c:layout>
                <c:manualLayout>
                  <c:x val="-0.18348774703973256"/>
                  <c:y val="-0.211377588218139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DD9-43C3-AC97-01327F5D4C33}"/>
                </c:ext>
              </c:extLst>
            </c:dLbl>
            <c:dLbl>
              <c:idx val="2"/>
              <c:delete val="1"/>
              <c:extLst>
                <c:ext xmlns:c15="http://schemas.microsoft.com/office/drawing/2012/chart" uri="{CE6537A1-D6FC-4f65-9D91-7224C49458BB}"/>
                <c:ext xmlns:c16="http://schemas.microsoft.com/office/drawing/2014/chart" uri="{C3380CC4-5D6E-409C-BE32-E72D297353CC}">
                  <c16:uniqueId val="{00000005-9DD9-43C3-AC97-01327F5D4C33}"/>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'Statusi i Objek.Specifike'!$B$16:$B$20</c:f>
              <c:strCache>
                <c:ptCount val="5"/>
                <c:pt idx="0">
                  <c:v>Të zbatuara</c:v>
                </c:pt>
                <c:pt idx="1">
                  <c:v>Pjesërisht të zbatuara/në proces</c:v>
                </c:pt>
                <c:pt idx="2">
                  <c:v>Të pazbatuara</c:v>
                </c:pt>
                <c:pt idx="3">
                  <c:v>Të paraportuara</c:v>
                </c:pt>
                <c:pt idx="4">
                  <c:v>Të përfunduara</c:v>
                </c:pt>
              </c:strCache>
            </c:strRef>
          </c:cat>
          <c:val>
            <c:numRef>
              <c:f>'Statusi i Objek.Specifike'!$C$16:$C$20</c:f>
              <c:numCache>
                <c:formatCode>0%</c:formatCode>
                <c:ptCount val="5"/>
                <c:pt idx="0">
                  <c:v>0</c:v>
                </c:pt>
                <c:pt idx="1">
                  <c:v>0.75</c:v>
                </c:pt>
                <c:pt idx="2">
                  <c:v>0</c:v>
                </c:pt>
                <c:pt idx="3">
                  <c:v>0.19</c:v>
                </c:pt>
                <c:pt idx="4">
                  <c:v>0.06</c:v>
                </c:pt>
              </c:numCache>
            </c:numRef>
          </c:val>
          <c:extLst>
            <c:ext xmlns:c16="http://schemas.microsoft.com/office/drawing/2014/chart" uri="{C3380CC4-5D6E-409C-BE32-E72D297353CC}">
              <c16:uniqueId val="{0000000A-9DD9-43C3-AC97-01327F5D4C33}"/>
            </c:ext>
          </c:extLst>
        </c:ser>
        <c:dLbls>
          <c:showLegendKey val="0"/>
          <c:showVal val="0"/>
          <c:showCatName val="0"/>
          <c:showSerName val="0"/>
          <c:showPercent val="0"/>
          <c:showBubbleSize val="0"/>
          <c:showLeaderLines val="1"/>
        </c:dLbls>
      </c:pie3DChart>
      <c:spPr>
        <a:noFill/>
        <a:ln>
          <a:noFill/>
        </a:ln>
        <a:effectLst/>
      </c:spPr>
    </c:plotArea>
    <c:legend>
      <c:legendPos val="b"/>
      <c:legendEntry>
        <c:idx val="0"/>
        <c:delete val="1"/>
      </c:legendEntry>
      <c:legendEntry>
        <c:idx val="2"/>
        <c:delete val="1"/>
      </c:legendEntry>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accent2">
        <a:lumMod val="40000"/>
        <a:lumOff val="60000"/>
      </a:schemeClr>
    </a:solidFill>
    <a:ln w="9525" cap="flat" cmpd="sng" algn="ctr">
      <a:solidFill>
        <a:schemeClr val="tx1">
          <a:lumMod val="15000"/>
          <a:lumOff val="85000"/>
        </a:schemeClr>
      </a:solidFill>
      <a:round/>
    </a:ln>
    <a:effectLst>
      <a:glow rad="139700">
        <a:schemeClr val="accent2">
          <a:satMod val="175000"/>
          <a:alpha val="40000"/>
        </a:schemeClr>
      </a:glow>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Janar-Mars 2018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B91F1E4-8FAE-4F45-8464-E6849B9D9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107</Pages>
  <Words>30326</Words>
  <Characters>172860</Characters>
  <Application>Microsoft Office Word</Application>
  <DocSecurity>0</DocSecurity>
  <Lines>1440</Lines>
  <Paragraphs>405</Paragraphs>
  <ScaleCrop>false</ScaleCrop>
  <HeadingPairs>
    <vt:vector size="2" baseType="variant">
      <vt:variant>
        <vt:lpstr>Title</vt:lpstr>
      </vt:variant>
      <vt:variant>
        <vt:i4>1</vt:i4>
      </vt:variant>
    </vt:vector>
  </HeadingPairs>
  <TitlesOfParts>
    <vt:vector size="1" baseType="lpstr">
      <vt:lpstr>Raport monitorimi</vt:lpstr>
    </vt:vector>
  </TitlesOfParts>
  <Company/>
  <LinksUpToDate>false</LinksUpToDate>
  <CharactersWithSpaces>202781</CharactersWithSpaces>
  <SharedDoc>false</SharedDoc>
  <HLinks>
    <vt:vector size="204" baseType="variant">
      <vt:variant>
        <vt:i4>7143545</vt:i4>
      </vt:variant>
      <vt:variant>
        <vt:i4>141</vt:i4>
      </vt:variant>
      <vt:variant>
        <vt:i4>0</vt:i4>
      </vt:variant>
      <vt:variant>
        <vt:i4>5</vt:i4>
      </vt:variant>
      <vt:variant>
        <vt:lpwstr>http://cec.org.al/raportet-vjetore-financiare-te-partive-politike/</vt:lpwstr>
      </vt:variant>
      <vt:variant>
        <vt:lpwstr/>
      </vt:variant>
      <vt:variant>
        <vt:i4>7536702</vt:i4>
      </vt:variant>
      <vt:variant>
        <vt:i4>138</vt:i4>
      </vt:variant>
      <vt:variant>
        <vt:i4>0</vt:i4>
      </vt:variant>
      <vt:variant>
        <vt:i4>5</vt:i4>
      </vt:variant>
      <vt:variant>
        <vt:lpwstr>http://cec.org.al/raportet-e-auditimit-te-partive-politike/</vt:lpwstr>
      </vt:variant>
      <vt:variant>
        <vt:lpwstr/>
      </vt:variant>
      <vt:variant>
        <vt:i4>4522005</vt:i4>
      </vt:variant>
      <vt:variant>
        <vt:i4>135</vt:i4>
      </vt:variant>
      <vt:variant>
        <vt:i4>0</vt:i4>
      </vt:variant>
      <vt:variant>
        <vt:i4>5</vt:i4>
      </vt:variant>
      <vt:variant>
        <vt:lpwstr>http://cec.org.al/raportet-e-monitorimit-perfundimtar-te-fushates-zgjedhore2019/</vt:lpwstr>
      </vt:variant>
      <vt:variant>
        <vt:lpwstr/>
      </vt:variant>
      <vt:variant>
        <vt:i4>786509</vt:i4>
      </vt:variant>
      <vt:variant>
        <vt:i4>132</vt:i4>
      </vt:variant>
      <vt:variant>
        <vt:i4>0</vt:i4>
      </vt:variant>
      <vt:variant>
        <vt:i4>5</vt:i4>
      </vt:variant>
      <vt:variant>
        <vt:lpwstr>http://cec.org.al/raportetfinanciare-fushaten-zgjedhore-2019/</vt:lpwstr>
      </vt:variant>
      <vt:variant>
        <vt:lpwstr/>
      </vt:variant>
      <vt:variant>
        <vt:i4>7667762</vt:i4>
      </vt:variant>
      <vt:variant>
        <vt:i4>129</vt:i4>
      </vt:variant>
      <vt:variant>
        <vt:i4>0</vt:i4>
      </vt:variant>
      <vt:variant>
        <vt:i4>5</vt:i4>
      </vt:variant>
      <vt:variant>
        <vt:lpwstr>http://cec.org.al/raporte-temonitorimit-te-fushates-zgjedhore/</vt:lpwstr>
      </vt:variant>
      <vt:variant>
        <vt:lpwstr/>
      </vt:variant>
      <vt:variant>
        <vt:i4>7143547</vt:i4>
      </vt:variant>
      <vt:variant>
        <vt:i4>123</vt:i4>
      </vt:variant>
      <vt:variant>
        <vt:i4>0</vt:i4>
      </vt:variant>
      <vt:variant>
        <vt:i4>5</vt:i4>
      </vt:variant>
      <vt:variant>
        <vt:lpwstr>http://www.pyetshtetin.al/</vt:lpwstr>
      </vt:variant>
      <vt:variant>
        <vt:lpwstr/>
      </vt:variant>
      <vt:variant>
        <vt:i4>2949196</vt:i4>
      </vt:variant>
      <vt:variant>
        <vt:i4>120</vt:i4>
      </vt:variant>
      <vt:variant>
        <vt:i4>0</vt:i4>
      </vt:variant>
      <vt:variant>
        <vt:i4>5</vt:i4>
      </vt:variant>
      <vt:variant>
        <vt:lpwstr>mailto:info@sherbimisocial.gov.al</vt:lpwstr>
      </vt:variant>
      <vt:variant>
        <vt:lpwstr/>
      </vt:variant>
      <vt:variant>
        <vt:i4>983139</vt:i4>
      </vt:variant>
      <vt:variant>
        <vt:i4>117</vt:i4>
      </vt:variant>
      <vt:variant>
        <vt:i4>0</vt:i4>
      </vt:variant>
      <vt:variant>
        <vt:i4>5</vt:i4>
      </vt:variant>
      <vt:variant>
        <vt:lpwstr>mailto:anila.dedei@ins-shendetesor.gov.al</vt:lpwstr>
      </vt:variant>
      <vt:variant>
        <vt:lpwstr/>
      </vt:variant>
      <vt:variant>
        <vt:i4>4522031</vt:i4>
      </vt:variant>
      <vt:variant>
        <vt:i4>114</vt:i4>
      </vt:variant>
      <vt:variant>
        <vt:i4>0</vt:i4>
      </vt:variant>
      <vt:variant>
        <vt:i4>5</vt:i4>
      </vt:variant>
      <vt:variant>
        <vt:lpwstr>mailto:info@aku.gov.al</vt:lpwstr>
      </vt:variant>
      <vt:variant>
        <vt:lpwstr/>
      </vt:variant>
      <vt:variant>
        <vt:i4>786436</vt:i4>
      </vt:variant>
      <vt:variant>
        <vt:i4>111</vt:i4>
      </vt:variant>
      <vt:variant>
        <vt:i4>0</vt:i4>
      </vt:variant>
      <vt:variant>
        <vt:i4>5</vt:i4>
      </vt:variant>
      <vt:variant>
        <vt:lpwstr>https://arsimi.gov.al/programi-i-transparences-6/</vt:lpwstr>
      </vt:variant>
      <vt:variant>
        <vt:lpwstr/>
      </vt:variant>
      <vt:variant>
        <vt:i4>2293818</vt:i4>
      </vt:variant>
      <vt:variant>
        <vt:i4>108</vt:i4>
      </vt:variant>
      <vt:variant>
        <vt:i4>0</vt:i4>
      </vt:variant>
      <vt:variant>
        <vt:i4>5</vt:i4>
      </vt:variant>
      <vt:variant>
        <vt:lpwstr>http://arsimi.gov.al/regjistri-dhe-formati-i-kerkesave-per-informacion/</vt:lpwstr>
      </vt:variant>
      <vt:variant>
        <vt:lpwstr/>
      </vt:variant>
      <vt:variant>
        <vt:i4>6094888</vt:i4>
      </vt:variant>
      <vt:variant>
        <vt:i4>105</vt:i4>
      </vt:variant>
      <vt:variant>
        <vt:i4>0</vt:i4>
      </vt:variant>
      <vt:variant>
        <vt:i4>5</vt:i4>
      </vt:variant>
      <vt:variant>
        <vt:lpwstr>mailto:info@kultura.gov.al</vt:lpwstr>
      </vt:variant>
      <vt:variant>
        <vt:lpwstr/>
      </vt:variant>
      <vt:variant>
        <vt:i4>5636100</vt:i4>
      </vt:variant>
      <vt:variant>
        <vt:i4>102</vt:i4>
      </vt:variant>
      <vt:variant>
        <vt:i4>0</vt:i4>
      </vt:variant>
      <vt:variant>
        <vt:i4>5</vt:i4>
      </vt:variant>
      <vt:variant>
        <vt:lpwstr>http://infrastruktura.gov.al/programi-i-transparences-6/</vt:lpwstr>
      </vt:variant>
      <vt:variant>
        <vt:lpwstr/>
      </vt:variant>
      <vt:variant>
        <vt:i4>983139</vt:i4>
      </vt:variant>
      <vt:variant>
        <vt:i4>99</vt:i4>
      </vt:variant>
      <vt:variant>
        <vt:i4>0</vt:i4>
      </vt:variant>
      <vt:variant>
        <vt:i4>5</vt:i4>
      </vt:variant>
      <vt:variant>
        <vt:lpwstr>mailto:anila.dedei@ins-shendetesor.gov.al</vt:lpwstr>
      </vt:variant>
      <vt:variant>
        <vt:lpwstr/>
      </vt:variant>
      <vt:variant>
        <vt:i4>3539008</vt:i4>
      </vt:variant>
      <vt:variant>
        <vt:i4>96</vt:i4>
      </vt:variant>
      <vt:variant>
        <vt:i4>0</vt:i4>
      </vt:variant>
      <vt:variant>
        <vt:i4>5</vt:i4>
      </vt:variant>
      <vt:variant>
        <vt:lpwstr>mailto:info@azhbr.gov.al</vt:lpwstr>
      </vt:variant>
      <vt:variant>
        <vt:lpwstr/>
      </vt:variant>
      <vt:variant>
        <vt:i4>1114201</vt:i4>
      </vt:variant>
      <vt:variant>
        <vt:i4>93</vt:i4>
      </vt:variant>
      <vt:variant>
        <vt:i4>0</vt:i4>
      </vt:variant>
      <vt:variant>
        <vt:i4>5</vt:i4>
      </vt:variant>
      <vt:variant>
        <vt:lpwstr>http://www.mbzhr.gov.al/</vt:lpwstr>
      </vt:variant>
      <vt:variant>
        <vt:lpwstr/>
      </vt:variant>
      <vt:variant>
        <vt:i4>7733304</vt:i4>
      </vt:variant>
      <vt:variant>
        <vt:i4>90</vt:i4>
      </vt:variant>
      <vt:variant>
        <vt:i4>0</vt:i4>
      </vt:variant>
      <vt:variant>
        <vt:i4>5</vt:i4>
      </vt:variant>
      <vt:variant>
        <vt:lpwstr>https://kultura.gov.al/programi-i-transparences-2/</vt:lpwstr>
      </vt:variant>
      <vt:variant>
        <vt:lpwstr/>
      </vt:variant>
      <vt:variant>
        <vt:i4>4259867</vt:i4>
      </vt:variant>
      <vt:variant>
        <vt:i4>87</vt:i4>
      </vt:variant>
      <vt:variant>
        <vt:i4>0</vt:i4>
      </vt:variant>
      <vt:variant>
        <vt:i4>5</vt:i4>
      </vt:variant>
      <vt:variant>
        <vt:lpwstr>http://infrastruktura.gov.al/</vt:lpwstr>
      </vt:variant>
      <vt:variant>
        <vt:lpwstr/>
      </vt:variant>
      <vt:variant>
        <vt:i4>2949205</vt:i4>
      </vt:variant>
      <vt:variant>
        <vt:i4>84</vt:i4>
      </vt:variant>
      <vt:variant>
        <vt:i4>0</vt:i4>
      </vt:variant>
      <vt:variant>
        <vt:i4>5</vt:i4>
      </vt:variant>
      <vt:variant>
        <vt:lpwstr>mailto:info@fsdksh.gov.al</vt:lpwstr>
      </vt:variant>
      <vt:variant>
        <vt:lpwstr/>
      </vt:variant>
      <vt:variant>
        <vt:i4>2555943</vt:i4>
      </vt:variant>
      <vt:variant>
        <vt:i4>78</vt:i4>
      </vt:variant>
      <vt:variant>
        <vt:i4>0</vt:i4>
      </vt:variant>
      <vt:variant>
        <vt:i4>5</vt:i4>
      </vt:variant>
      <vt:variant>
        <vt:lpwstr>http://www.bregdeti.gov.al/index.php/en/rreth-nesh/transparenca</vt:lpwstr>
      </vt:variant>
      <vt:variant>
        <vt:lpwstr/>
      </vt:variant>
      <vt:variant>
        <vt:i4>65603</vt:i4>
      </vt:variant>
      <vt:variant>
        <vt:i4>75</vt:i4>
      </vt:variant>
      <vt:variant>
        <vt:i4>0</vt:i4>
      </vt:variant>
      <vt:variant>
        <vt:i4>5</vt:i4>
      </vt:variant>
      <vt:variant>
        <vt:lpwstr>http://akzm.gov.al/akzm/programi-i-transparences</vt:lpwstr>
      </vt:variant>
      <vt:variant>
        <vt:lpwstr/>
      </vt:variant>
      <vt:variant>
        <vt:i4>4718688</vt:i4>
      </vt:variant>
      <vt:variant>
        <vt:i4>72</vt:i4>
      </vt:variant>
      <vt:variant>
        <vt:i4>0</vt:i4>
      </vt:variant>
      <vt:variant>
        <vt:i4>5</vt:i4>
      </vt:variant>
      <vt:variant>
        <vt:lpwstr>http://www.akm.gov.al/informacione.html</vt:lpwstr>
      </vt:variant>
      <vt:variant>
        <vt:lpwstr>e_drejta_per_informin</vt:lpwstr>
      </vt:variant>
      <vt:variant>
        <vt:i4>7995451</vt:i4>
      </vt:variant>
      <vt:variant>
        <vt:i4>69</vt:i4>
      </vt:variant>
      <vt:variant>
        <vt:i4>0</vt:i4>
      </vt:variant>
      <vt:variant>
        <vt:i4>5</vt:i4>
      </vt:variant>
      <vt:variant>
        <vt:lpwstr>http://www.mjedisi.gov.al/programi-i-transparences/</vt:lpwstr>
      </vt:variant>
      <vt:variant>
        <vt:lpwstr/>
      </vt:variant>
      <vt:variant>
        <vt:i4>6291512</vt:i4>
      </vt:variant>
      <vt:variant>
        <vt:i4>66</vt:i4>
      </vt:variant>
      <vt:variant>
        <vt:i4>0</vt:i4>
      </vt:variant>
      <vt:variant>
        <vt:i4>5</vt:i4>
      </vt:variant>
      <vt:variant>
        <vt:lpwstr>http://www.aku.gov.al/</vt:lpwstr>
      </vt:variant>
      <vt:variant>
        <vt:lpwstr/>
      </vt:variant>
      <vt:variant>
        <vt:i4>983115</vt:i4>
      </vt:variant>
      <vt:variant>
        <vt:i4>63</vt:i4>
      </vt:variant>
      <vt:variant>
        <vt:i4>0</vt:i4>
      </vt:variant>
      <vt:variant>
        <vt:i4>5</vt:i4>
      </vt:variant>
      <vt:variant>
        <vt:lpwstr>http://www.azhbr.gov.al/</vt:lpwstr>
      </vt:variant>
      <vt:variant>
        <vt:lpwstr/>
      </vt:variant>
      <vt:variant>
        <vt:i4>1114201</vt:i4>
      </vt:variant>
      <vt:variant>
        <vt:i4>60</vt:i4>
      </vt:variant>
      <vt:variant>
        <vt:i4>0</vt:i4>
      </vt:variant>
      <vt:variant>
        <vt:i4>5</vt:i4>
      </vt:variant>
      <vt:variant>
        <vt:lpwstr>http://www.mbzhr.gov.al/</vt:lpwstr>
      </vt:variant>
      <vt:variant>
        <vt:lpwstr/>
      </vt:variant>
      <vt:variant>
        <vt:i4>2293859</vt:i4>
      </vt:variant>
      <vt:variant>
        <vt:i4>57</vt:i4>
      </vt:variant>
      <vt:variant>
        <vt:i4>0</vt:i4>
      </vt:variant>
      <vt:variant>
        <vt:i4>5</vt:i4>
      </vt:variant>
      <vt:variant>
        <vt:lpwstr>http://www.arsimi.gov.al/regjistri-dhe-formati-i-kerkesave-per-informacion/</vt:lpwstr>
      </vt:variant>
      <vt:variant>
        <vt:lpwstr/>
      </vt:variant>
      <vt:variant>
        <vt:i4>7143458</vt:i4>
      </vt:variant>
      <vt:variant>
        <vt:i4>54</vt:i4>
      </vt:variant>
      <vt:variant>
        <vt:i4>0</vt:i4>
      </vt:variant>
      <vt:variant>
        <vt:i4>5</vt:i4>
      </vt:variant>
      <vt:variant>
        <vt:lpwstr>http://arsimi.gov.al/programi-i-transparences/</vt:lpwstr>
      </vt:variant>
      <vt:variant>
        <vt:lpwstr/>
      </vt:variant>
      <vt:variant>
        <vt:i4>7143545</vt:i4>
      </vt:variant>
      <vt:variant>
        <vt:i4>27</vt:i4>
      </vt:variant>
      <vt:variant>
        <vt:i4>0</vt:i4>
      </vt:variant>
      <vt:variant>
        <vt:i4>5</vt:i4>
      </vt:variant>
      <vt:variant>
        <vt:lpwstr>http://cec.org.al/raportet-vjetore-financiare-te-partive-politike/</vt:lpwstr>
      </vt:variant>
      <vt:variant>
        <vt:lpwstr/>
      </vt:variant>
      <vt:variant>
        <vt:i4>1769533</vt:i4>
      </vt:variant>
      <vt:variant>
        <vt:i4>20</vt:i4>
      </vt:variant>
      <vt:variant>
        <vt:i4>0</vt:i4>
      </vt:variant>
      <vt:variant>
        <vt:i4>5</vt:i4>
      </vt:variant>
      <vt:variant>
        <vt:lpwstr/>
      </vt:variant>
      <vt:variant>
        <vt:lpwstr>_Toc517792688</vt:lpwstr>
      </vt:variant>
      <vt:variant>
        <vt:i4>1310781</vt:i4>
      </vt:variant>
      <vt:variant>
        <vt:i4>14</vt:i4>
      </vt:variant>
      <vt:variant>
        <vt:i4>0</vt:i4>
      </vt:variant>
      <vt:variant>
        <vt:i4>5</vt:i4>
      </vt:variant>
      <vt:variant>
        <vt:lpwstr/>
      </vt:variant>
      <vt:variant>
        <vt:lpwstr>_Toc517792674</vt:lpwstr>
      </vt:variant>
      <vt:variant>
        <vt:i4>1310781</vt:i4>
      </vt:variant>
      <vt:variant>
        <vt:i4>11</vt:i4>
      </vt:variant>
      <vt:variant>
        <vt:i4>0</vt:i4>
      </vt:variant>
      <vt:variant>
        <vt:i4>5</vt:i4>
      </vt:variant>
      <vt:variant>
        <vt:lpwstr/>
      </vt:variant>
      <vt:variant>
        <vt:lpwstr>_Toc517792673</vt:lpwstr>
      </vt:variant>
      <vt:variant>
        <vt:i4>1310781</vt:i4>
      </vt:variant>
      <vt:variant>
        <vt:i4>8</vt:i4>
      </vt:variant>
      <vt:variant>
        <vt:i4>0</vt:i4>
      </vt:variant>
      <vt:variant>
        <vt:i4>5</vt:i4>
      </vt:variant>
      <vt:variant>
        <vt:lpwstr/>
      </vt:variant>
      <vt:variant>
        <vt:lpwstr>_Toc517792672</vt:lpwstr>
      </vt:variant>
      <vt:variant>
        <vt:i4>1310781</vt:i4>
      </vt:variant>
      <vt:variant>
        <vt:i4>2</vt:i4>
      </vt:variant>
      <vt:variant>
        <vt:i4>0</vt:i4>
      </vt:variant>
      <vt:variant>
        <vt:i4>5</vt:i4>
      </vt:variant>
      <vt:variant>
        <vt:lpwstr/>
      </vt:variant>
      <vt:variant>
        <vt:lpwstr>_Toc517792671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monitorimi</dc:title>
  <dc:creator>Microsoft</dc:creator>
  <cp:lastModifiedBy>Elona Hoxha2</cp:lastModifiedBy>
  <cp:revision>2</cp:revision>
  <cp:lastPrinted>2020-10-05T08:54:00Z</cp:lastPrinted>
  <dcterms:created xsi:type="dcterms:W3CDTF">2023-12-13T10:06:00Z</dcterms:created>
  <dcterms:modified xsi:type="dcterms:W3CDTF">2023-12-13T10:06:00Z</dcterms:modified>
</cp:coreProperties>
</file>