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03" w:rsidRPr="00C900AA" w:rsidRDefault="00175303" w:rsidP="00677559">
      <w:pPr>
        <w:spacing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sq-AL" w:eastAsia="sq-AL"/>
        </w:rPr>
      </w:pPr>
      <w:r w:rsidRPr="00C900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sq-AL" w:eastAsia="sq-AL"/>
        </w:rPr>
        <w:t>SHPALLJE PËR SHPREHJE</w:t>
      </w:r>
      <w:r w:rsidR="006C05F7" w:rsidRPr="00C900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sq-AL" w:eastAsia="sq-AL"/>
        </w:rPr>
        <w:t>N E</w:t>
      </w:r>
      <w:r w:rsidRPr="00C900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sq-AL" w:eastAsia="sq-AL"/>
        </w:rPr>
        <w:t xml:space="preserve"> INTERESI</w:t>
      </w:r>
      <w:r w:rsidR="006C05F7" w:rsidRPr="00C900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sq-AL" w:eastAsia="sq-AL"/>
        </w:rPr>
        <w:t>T</w:t>
      </w:r>
      <w:r w:rsidRPr="00C900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sq-AL" w:eastAsia="sq-AL"/>
        </w:rPr>
        <w:t xml:space="preserve"> </w:t>
      </w:r>
      <w:r w:rsidR="002F37C8" w:rsidRPr="00C900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sq-AL" w:eastAsia="sq-AL"/>
        </w:rPr>
        <w:t>PËR PLOTËSIMIN E VENDIT VAKANT SI NOTER</w:t>
      </w:r>
      <w:r w:rsidR="006C05F7" w:rsidRPr="00C900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sq-AL" w:eastAsia="sq-AL"/>
        </w:rPr>
        <w:t xml:space="preserve">Ë </w:t>
      </w:r>
      <w:r w:rsidR="002F37C8" w:rsidRPr="00C900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sq-AL" w:eastAsia="sq-AL"/>
        </w:rPr>
        <w:t>NË BASHKINË DIBËR</w:t>
      </w:r>
    </w:p>
    <w:p w:rsidR="00BB4A6E" w:rsidRPr="00C900AA" w:rsidRDefault="00BB4A6E" w:rsidP="003D6BD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sq-AL"/>
        </w:rPr>
      </w:pPr>
    </w:p>
    <w:p w:rsidR="00AA7D94" w:rsidRPr="00C900AA" w:rsidRDefault="00502166" w:rsidP="00933AC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Në zbatim të nenit </w:t>
      </w:r>
      <w:r w:rsidR="004F2C83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11</w:t>
      </w:r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, të L</w:t>
      </w:r>
      <w:r w:rsidR="00D23F2F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igjit nr. 110/2018</w:t>
      </w:r>
      <w:bookmarkStart w:id="0" w:name="_GoBack"/>
      <w:bookmarkEnd w:id="0"/>
      <w:r w:rsidR="00D23F2F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 “Për noterinë”,</w:t>
      </w:r>
      <w:r w:rsidR="00AA7D94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 i ndryshuar</w:t>
      </w:r>
      <w:r w:rsidR="00D23F2F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 dhe të Urdhrit të Ministrit të Drejtësisë me nr. 16</w:t>
      </w:r>
      <w:r w:rsidR="00525364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4 </w:t>
      </w:r>
      <w:r w:rsidR="00D23F2F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datë 10.06.2020 </w:t>
      </w:r>
      <w:r w:rsidR="00D23F2F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 xml:space="preserve">“Për miratimin e rregullave </w:t>
      </w:r>
      <w:r w:rsidR="003C3628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>për</w:t>
      </w:r>
      <w:r w:rsidR="000A358B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 xml:space="preserve"> procedurat e</w:t>
      </w:r>
      <w:r w:rsidR="003C3628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 xml:space="preserve"> plotë</w:t>
      </w:r>
      <w:r w:rsidR="00583511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>s</w:t>
      </w:r>
      <w:r w:rsidR="003C3628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>imi</w:t>
      </w:r>
      <w:r w:rsidR="000A358B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>t</w:t>
      </w:r>
      <w:r w:rsidR="003C3628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 xml:space="preserve"> </w:t>
      </w:r>
      <w:r w:rsidR="000A358B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>të</w:t>
      </w:r>
      <w:r w:rsidR="003C3628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 xml:space="preserve"> vendeve vakante si noter</w:t>
      </w:r>
      <w:r w:rsidR="00D23F2F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>”</w:t>
      </w:r>
      <w:r w:rsidR="003D6BD3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>,</w:t>
      </w:r>
      <w:r w:rsidR="00D23F2F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> </w:t>
      </w:r>
      <w:r w:rsidR="00D23F2F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Ministria e Drejtësisë shpall kërkesën për shprehje të interesi</w:t>
      </w:r>
      <w:r w:rsidR="00CB6FD1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t për plot</w:t>
      </w:r>
      <w:r w:rsidR="00340DD8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ës</w:t>
      </w:r>
      <w:r w:rsidR="00CB6FD1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imin e vendit vakant si noterë, në Bashkinë Dibër.</w:t>
      </w:r>
    </w:p>
    <w:p w:rsidR="00933ACB" w:rsidRPr="00C900AA" w:rsidRDefault="00CB6FD1" w:rsidP="00933AC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 </w:t>
      </w:r>
    </w:p>
    <w:p w:rsidR="00933ACB" w:rsidRPr="00C900AA" w:rsidRDefault="00CB6FD1" w:rsidP="00933AC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Plotësimi i vendit vakant do të bëhet sipas </w:t>
      </w:r>
      <w:proofErr w:type="spellStart"/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rradhës</w:t>
      </w:r>
      <w:proofErr w:type="spellEnd"/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 </w:t>
      </w:r>
      <w:r w:rsidR="004725BD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së mëposhtme:</w:t>
      </w:r>
    </w:p>
    <w:p w:rsidR="00933ACB" w:rsidRPr="00C900AA" w:rsidRDefault="00933ACB" w:rsidP="00933AC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</w:p>
    <w:p w:rsidR="00933ACB" w:rsidRPr="00C900AA" w:rsidRDefault="00340DD8" w:rsidP="00933AC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1.</w:t>
      </w:r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Nëpërmjet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transferimit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një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noteri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kërkuar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transferim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këtë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pozicion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rast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mosplotësimit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vendit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vakant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sipas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CB" w:rsidRPr="00C900AA">
        <w:rPr>
          <w:rFonts w:ascii="Times New Roman" w:hAnsi="Times New Roman" w:cs="Times New Roman"/>
          <w:sz w:val="28"/>
          <w:szCs w:val="28"/>
        </w:rPr>
        <w:t>kësaj</w:t>
      </w:r>
      <w:proofErr w:type="spellEnd"/>
      <w:r w:rsidR="00933ACB" w:rsidRPr="00C900AA">
        <w:rPr>
          <w:rFonts w:ascii="Times New Roman" w:hAnsi="Times New Roman" w:cs="Times New Roman"/>
          <w:sz w:val="28"/>
          <w:szCs w:val="28"/>
        </w:rPr>
        <w:t xml:space="preserve"> pike,</w:t>
      </w:r>
    </w:p>
    <w:p w:rsidR="00340DD8" w:rsidRPr="00C900AA" w:rsidRDefault="00933ACB" w:rsidP="00933AC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  <w:r w:rsidRPr="00C900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Nëpërmjet</w:t>
      </w:r>
      <w:proofErr w:type="spellEnd"/>
      <w:r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dhënies</w:t>
      </w:r>
      <w:proofErr w:type="spellEnd"/>
      <w:r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licencës</w:t>
      </w:r>
      <w:proofErr w:type="spellEnd"/>
      <w:r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noterit</w:t>
      </w:r>
      <w:proofErr w:type="spellEnd"/>
      <w:r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një</w:t>
      </w:r>
      <w:proofErr w:type="spellEnd"/>
      <w:r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zëvendësnoteri</w:t>
      </w:r>
      <w:proofErr w:type="spellEnd"/>
      <w:r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shprehur</w:t>
      </w:r>
      <w:proofErr w:type="spellEnd"/>
      <w:r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interesin</w:t>
      </w:r>
      <w:proofErr w:type="spellEnd"/>
      <w:r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vendin</w:t>
      </w:r>
      <w:proofErr w:type="spellEnd"/>
      <w:r w:rsidRPr="00C900AA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proofErr w:type="gramStart"/>
      <w:r w:rsidRPr="00C900AA">
        <w:rPr>
          <w:rFonts w:ascii="Times New Roman" w:hAnsi="Times New Roman" w:cs="Times New Roman"/>
          <w:sz w:val="28"/>
          <w:szCs w:val="28"/>
        </w:rPr>
        <w:t>ri</w:t>
      </w:r>
      <w:proofErr w:type="spellEnd"/>
      <w:proofErr w:type="gramEnd"/>
      <w:r w:rsidRPr="00C9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AA">
        <w:rPr>
          <w:rFonts w:ascii="Times New Roman" w:hAnsi="Times New Roman" w:cs="Times New Roman"/>
          <w:sz w:val="28"/>
          <w:szCs w:val="28"/>
        </w:rPr>
        <w:t>vakant</w:t>
      </w:r>
      <w:proofErr w:type="spellEnd"/>
    </w:p>
    <w:p w:rsidR="00340DD8" w:rsidRPr="00C900AA" w:rsidRDefault="00340DD8" w:rsidP="00933AC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</w:p>
    <w:p w:rsidR="00E47DCE" w:rsidRPr="00C900AA" w:rsidRDefault="00E47DCE" w:rsidP="00933AC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Çdo noter i interesuar që kërkon </w:t>
      </w:r>
      <w:r w:rsidR="001A36E2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transferimin në këtë pozicion </w:t>
      </w:r>
      <w:r w:rsidR="00935EC7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duhet të paraqes pranë Ministrisë së Drejtësisë</w:t>
      </w:r>
      <w:r w:rsidR="005B65DA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 brenda 30 ditëve nga </w:t>
      </w:r>
      <w:r w:rsidR="002A0789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publikimi i vendi</w:t>
      </w:r>
      <w:r w:rsidR="006A5CB2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t</w:t>
      </w:r>
      <w:r w:rsidR="002A0789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 vakant, dokumentacionin si më poshtë:</w:t>
      </w:r>
    </w:p>
    <w:p w:rsidR="002A0789" w:rsidRPr="00C900AA" w:rsidRDefault="002A0789" w:rsidP="00933AC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</w:p>
    <w:p w:rsidR="002F7F02" w:rsidRPr="00C900AA" w:rsidRDefault="005F72C7" w:rsidP="00933ACB">
      <w:pPr>
        <w:pStyle w:val="ListParagraph"/>
        <w:numPr>
          <w:ilvl w:val="0"/>
          <w:numId w:val="2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Kërkesë me shkrim </w:t>
      </w:r>
      <w:r w:rsidR="0085683C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për shprehjen e interesi</w:t>
      </w:r>
      <w:r w:rsidR="00685018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t </w:t>
      </w:r>
      <w:r w:rsidR="00932177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për transferimin e veprimtarisë n</w:t>
      </w:r>
      <w:r w:rsidR="00123A26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ë vendin vakant </w:t>
      </w:r>
      <w:r w:rsidR="00C35E9E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të shpallur;</w:t>
      </w:r>
    </w:p>
    <w:p w:rsidR="000437A6" w:rsidRPr="00C900AA" w:rsidRDefault="00617B37" w:rsidP="00933ACB">
      <w:pPr>
        <w:pStyle w:val="ListParagraph"/>
        <w:numPr>
          <w:ilvl w:val="0"/>
          <w:numId w:val="2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Kopje të mjetit të</w:t>
      </w:r>
      <w:r w:rsidR="00B45627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 identifikim</w:t>
      </w:r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it</w:t>
      </w:r>
      <w:r w:rsidR="006E0D7E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;</w:t>
      </w:r>
    </w:p>
    <w:p w:rsidR="006E0D7E" w:rsidRPr="00C900AA" w:rsidRDefault="00C8053E" w:rsidP="00933ACB">
      <w:pPr>
        <w:pStyle w:val="ListParagraph"/>
        <w:numPr>
          <w:ilvl w:val="0"/>
          <w:numId w:val="2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Vërtetim</w:t>
      </w:r>
      <w:r w:rsidR="0014406D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 </w:t>
      </w:r>
      <w:r w:rsidR="00AA3B84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mbi </w:t>
      </w:r>
      <w:r w:rsidR="002769B5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vitet </w:t>
      </w:r>
      <w:r w:rsidR="00AA3B84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dhe vendin e</w:t>
      </w:r>
      <w:r w:rsidR="002E47F0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 </w:t>
      </w:r>
      <w:r w:rsidR="0014406D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ushtrimi</w:t>
      </w:r>
      <w:r w:rsidR="00B27C87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t të</w:t>
      </w:r>
      <w:r w:rsidR="0014406D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 veprimtarisë si noter</w:t>
      </w:r>
      <w:r w:rsidR="00AA3B84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;</w:t>
      </w:r>
    </w:p>
    <w:p w:rsidR="00DC6845" w:rsidRPr="00C900AA" w:rsidRDefault="00DC6845" w:rsidP="00933ACB">
      <w:pPr>
        <w:pStyle w:val="ListParagraph"/>
        <w:numPr>
          <w:ilvl w:val="0"/>
          <w:numId w:val="2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Deklaratë </w:t>
      </w:r>
      <w:r w:rsidR="00A55053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që </w:t>
      </w:r>
      <w:r w:rsidR="00FE75A5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nuk ka masë disiplinore në fuqi ndaj tij</w:t>
      </w:r>
      <w:r w:rsidR="00C562E1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;</w:t>
      </w:r>
    </w:p>
    <w:p w:rsidR="002B4F08" w:rsidRPr="00C900AA" w:rsidRDefault="00C562E1" w:rsidP="00933ACB">
      <w:pPr>
        <w:pStyle w:val="ListParagraph"/>
        <w:numPr>
          <w:ilvl w:val="0"/>
          <w:numId w:val="2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Vërtetim vendbanimi.</w:t>
      </w:r>
    </w:p>
    <w:p w:rsidR="002B4F08" w:rsidRPr="00C900AA" w:rsidRDefault="002B4F08" w:rsidP="00933AC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</w:p>
    <w:p w:rsidR="00936FC3" w:rsidRPr="00C900AA" w:rsidRDefault="005D46B3" w:rsidP="00933AC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Në rast se</w:t>
      </w:r>
      <w:r w:rsidR="00A47A81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,</w:t>
      </w:r>
      <w:r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 vendi vakant nuk plotësohet </w:t>
      </w:r>
      <w:r w:rsidR="00734636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nëpërmjet transferimit </w:t>
      </w:r>
      <w:r w:rsidR="006908AC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për shkak të mungesës së kërkesave apo mosplotësimit të kushteve ligjore</w:t>
      </w:r>
      <w:r w:rsidR="00A47A81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 të noterëve që kanë shprehur interes,</w:t>
      </w:r>
      <w:r w:rsidR="00D945E3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 plotësohe</w:t>
      </w:r>
      <w:r w:rsidR="00AC3B56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t </w:t>
      </w:r>
      <w:r w:rsidR="00D945E3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nëpërmjet dhënies së licencës një </w:t>
      </w:r>
      <w:proofErr w:type="spellStart"/>
      <w:r w:rsidR="00D945E3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zëvendësnoteri</w:t>
      </w:r>
      <w:proofErr w:type="spellEnd"/>
      <w:r w:rsidR="00BA6BE3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, </w:t>
      </w:r>
      <w:r w:rsidR="00154722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sipas para</w:t>
      </w:r>
      <w:r w:rsidR="00A47A81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s</w:t>
      </w:r>
      <w:r w:rsidR="00154722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hikimeve të </w:t>
      </w:r>
      <w:r w:rsidR="00CF7A46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 xml:space="preserve">nenit 13 të ligjit nr. 110/2018 “Për noterinë", i ndryshuar dhe </w:t>
      </w:r>
      <w:r w:rsidR="00B02E2E" w:rsidRPr="00C900AA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  <w:t>Urdhrit të Ministrit të Drejtësisë me nr. 164 datë 10.06.2020 </w:t>
      </w:r>
      <w:r w:rsidR="00B02E2E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>“Për miratimin e rregullave për procedurat e plotësimit të vendeve vakante si noter”</w:t>
      </w:r>
      <w:r w:rsidR="00933ACB" w:rsidRPr="00C90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sq-AL" w:eastAsia="sq-AL"/>
        </w:rPr>
        <w:t>.</w:t>
      </w:r>
    </w:p>
    <w:p w:rsidR="00936FC3" w:rsidRPr="00C900AA" w:rsidRDefault="00936FC3" w:rsidP="00933AC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</w:p>
    <w:p w:rsidR="002F7F02" w:rsidRPr="00C900AA" w:rsidRDefault="002F7F02" w:rsidP="00933AC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sq-AL"/>
        </w:rPr>
      </w:pPr>
    </w:p>
    <w:p w:rsidR="004725BD" w:rsidRPr="003D6BD3" w:rsidRDefault="004725BD" w:rsidP="003D6BD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:rsidR="0041425B" w:rsidRPr="003D6BD3" w:rsidRDefault="0041425B" w:rsidP="003D6BD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:rsidR="0041425B" w:rsidRPr="003D6BD3" w:rsidRDefault="0041425B" w:rsidP="003D6BD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:rsidR="00BB4A6E" w:rsidRPr="003D6BD3" w:rsidRDefault="00BB4A6E" w:rsidP="003D6B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BB4A6E" w:rsidRPr="003D6BD3" w:rsidSect="00302D2A">
      <w:pgSz w:w="12240" w:h="15840"/>
      <w:pgMar w:top="90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8C2"/>
    <w:multiLevelType w:val="multilevel"/>
    <w:tmpl w:val="56DE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779E"/>
    <w:multiLevelType w:val="hybridMultilevel"/>
    <w:tmpl w:val="CFE05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534E"/>
    <w:multiLevelType w:val="hybridMultilevel"/>
    <w:tmpl w:val="D3CE2E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71C2"/>
    <w:multiLevelType w:val="hybridMultilevel"/>
    <w:tmpl w:val="4B2649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6D9A4650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4D308932">
      <w:start w:val="1"/>
      <w:numFmt w:val="lowerLetter"/>
      <w:lvlText w:val="%4."/>
      <w:lvlJc w:val="left"/>
      <w:pPr>
        <w:ind w:left="3600" w:hanging="360"/>
      </w:pPr>
      <w:rPr>
        <w:rFonts w:hint="default"/>
        <w:b/>
        <w:color w:val="00000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6807DC"/>
    <w:multiLevelType w:val="hybridMultilevel"/>
    <w:tmpl w:val="05C82C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6D9A4650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28C86D0">
      <w:start w:val="3"/>
      <w:numFmt w:val="bullet"/>
      <w:lvlText w:val="-"/>
      <w:lvlJc w:val="left"/>
      <w:pPr>
        <w:ind w:left="3600" w:hanging="360"/>
      </w:pPr>
      <w:rPr>
        <w:rFonts w:ascii="HelveticaRegular" w:eastAsia="Times New Roman" w:hAnsi="HelveticaRegular" w:cs="Times New Roman" w:hint="default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AA5962"/>
    <w:multiLevelType w:val="multilevel"/>
    <w:tmpl w:val="8C6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86FFC"/>
    <w:multiLevelType w:val="hybridMultilevel"/>
    <w:tmpl w:val="D18EBA2C"/>
    <w:lvl w:ilvl="0" w:tplc="270E9D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5C6AC30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Bidi"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DA4859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75F20"/>
    <w:multiLevelType w:val="multilevel"/>
    <w:tmpl w:val="2680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3700A"/>
    <w:multiLevelType w:val="multilevel"/>
    <w:tmpl w:val="F264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47606E"/>
    <w:multiLevelType w:val="hybridMultilevel"/>
    <w:tmpl w:val="5972F1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2D91"/>
    <w:multiLevelType w:val="multilevel"/>
    <w:tmpl w:val="9594D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631C4"/>
    <w:multiLevelType w:val="multilevel"/>
    <w:tmpl w:val="C4BE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5C5A11"/>
    <w:multiLevelType w:val="hybridMultilevel"/>
    <w:tmpl w:val="A366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94451"/>
    <w:multiLevelType w:val="multilevel"/>
    <w:tmpl w:val="45B4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D554D"/>
    <w:multiLevelType w:val="multilevel"/>
    <w:tmpl w:val="75A6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7D36F9"/>
    <w:multiLevelType w:val="hybridMultilevel"/>
    <w:tmpl w:val="D4623F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C4E33"/>
    <w:multiLevelType w:val="multilevel"/>
    <w:tmpl w:val="72D4B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541E"/>
    <w:multiLevelType w:val="hybridMultilevel"/>
    <w:tmpl w:val="097E7898"/>
    <w:lvl w:ilvl="0" w:tplc="47C84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60F92"/>
    <w:multiLevelType w:val="multilevel"/>
    <w:tmpl w:val="20DE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303D95"/>
    <w:multiLevelType w:val="multilevel"/>
    <w:tmpl w:val="9E324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0A4A33"/>
    <w:multiLevelType w:val="hybridMultilevel"/>
    <w:tmpl w:val="2B50E9D0"/>
    <w:lvl w:ilvl="0" w:tplc="4588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41C44"/>
    <w:multiLevelType w:val="multilevel"/>
    <w:tmpl w:val="18C8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5837C4"/>
    <w:multiLevelType w:val="multilevel"/>
    <w:tmpl w:val="4BE2B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3B015C"/>
    <w:multiLevelType w:val="multilevel"/>
    <w:tmpl w:val="C536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4B6C07"/>
    <w:multiLevelType w:val="hybridMultilevel"/>
    <w:tmpl w:val="345C1D5A"/>
    <w:lvl w:ilvl="0" w:tplc="6D9A4650">
      <w:start w:val="1"/>
      <w:numFmt w:val="decimal"/>
      <w:lvlText w:val="%1."/>
      <w:lvlJc w:val="left"/>
      <w:pPr>
        <w:ind w:left="30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36106"/>
    <w:multiLevelType w:val="multilevel"/>
    <w:tmpl w:val="F860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C93467"/>
    <w:multiLevelType w:val="hybridMultilevel"/>
    <w:tmpl w:val="2C0C1572"/>
    <w:lvl w:ilvl="0" w:tplc="0A4C78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15"/>
  </w:num>
  <w:num w:numId="5">
    <w:abstractNumId w:val="0"/>
  </w:num>
  <w:num w:numId="6">
    <w:abstractNumId w:val="17"/>
  </w:num>
  <w:num w:numId="7">
    <w:abstractNumId w:val="2"/>
  </w:num>
  <w:num w:numId="8">
    <w:abstractNumId w:val="23"/>
  </w:num>
  <w:num w:numId="9">
    <w:abstractNumId w:val="5"/>
  </w:num>
  <w:num w:numId="10">
    <w:abstractNumId w:val="16"/>
  </w:num>
  <w:num w:numId="11">
    <w:abstractNumId w:val="14"/>
  </w:num>
  <w:num w:numId="12">
    <w:abstractNumId w:val="11"/>
  </w:num>
  <w:num w:numId="13">
    <w:abstractNumId w:val="20"/>
  </w:num>
  <w:num w:numId="14">
    <w:abstractNumId w:val="12"/>
  </w:num>
  <w:num w:numId="15">
    <w:abstractNumId w:val="1"/>
  </w:num>
  <w:num w:numId="16">
    <w:abstractNumId w:val="26"/>
  </w:num>
  <w:num w:numId="17">
    <w:abstractNumId w:val="24"/>
  </w:num>
  <w:num w:numId="18">
    <w:abstractNumId w:val="3"/>
  </w:num>
  <w:num w:numId="19">
    <w:abstractNumId w:val="18"/>
  </w:num>
  <w:num w:numId="20">
    <w:abstractNumId w:val="8"/>
  </w:num>
  <w:num w:numId="21">
    <w:abstractNumId w:val="13"/>
  </w:num>
  <w:num w:numId="22">
    <w:abstractNumId w:val="22"/>
  </w:num>
  <w:num w:numId="23">
    <w:abstractNumId w:val="7"/>
  </w:num>
  <w:num w:numId="24">
    <w:abstractNumId w:val="25"/>
  </w:num>
  <w:num w:numId="25">
    <w:abstractNumId w:val="10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8E"/>
    <w:rsid w:val="00017B14"/>
    <w:rsid w:val="000437A6"/>
    <w:rsid w:val="00043D34"/>
    <w:rsid w:val="000A358B"/>
    <w:rsid w:val="000A7D40"/>
    <w:rsid w:val="000D6BC6"/>
    <w:rsid w:val="000E3BDE"/>
    <w:rsid w:val="000E6A8D"/>
    <w:rsid w:val="000E78E2"/>
    <w:rsid w:val="00112454"/>
    <w:rsid w:val="00123A26"/>
    <w:rsid w:val="00127A2D"/>
    <w:rsid w:val="0014406D"/>
    <w:rsid w:val="001455DE"/>
    <w:rsid w:val="00154722"/>
    <w:rsid w:val="00175303"/>
    <w:rsid w:val="001A033F"/>
    <w:rsid w:val="001A36E2"/>
    <w:rsid w:val="001B4E88"/>
    <w:rsid w:val="00206BCF"/>
    <w:rsid w:val="00245A35"/>
    <w:rsid w:val="002769B5"/>
    <w:rsid w:val="002A0789"/>
    <w:rsid w:val="002A1794"/>
    <w:rsid w:val="002B4F08"/>
    <w:rsid w:val="002E47F0"/>
    <w:rsid w:val="002F37C8"/>
    <w:rsid w:val="002F7F02"/>
    <w:rsid w:val="00302D2A"/>
    <w:rsid w:val="003275B3"/>
    <w:rsid w:val="00340DD8"/>
    <w:rsid w:val="00354034"/>
    <w:rsid w:val="00372644"/>
    <w:rsid w:val="003843ED"/>
    <w:rsid w:val="00391887"/>
    <w:rsid w:val="003B3C56"/>
    <w:rsid w:val="003C3628"/>
    <w:rsid w:val="003D6BD3"/>
    <w:rsid w:val="003E00D3"/>
    <w:rsid w:val="00410602"/>
    <w:rsid w:val="0041274F"/>
    <w:rsid w:val="0041425B"/>
    <w:rsid w:val="00436E98"/>
    <w:rsid w:val="00453203"/>
    <w:rsid w:val="004725BD"/>
    <w:rsid w:val="00491E77"/>
    <w:rsid w:val="004A1124"/>
    <w:rsid w:val="004E5C90"/>
    <w:rsid w:val="004F2C83"/>
    <w:rsid w:val="00502166"/>
    <w:rsid w:val="0050744A"/>
    <w:rsid w:val="0052297C"/>
    <w:rsid w:val="00525364"/>
    <w:rsid w:val="00532D8E"/>
    <w:rsid w:val="005460F8"/>
    <w:rsid w:val="00581430"/>
    <w:rsid w:val="00583511"/>
    <w:rsid w:val="005B65DA"/>
    <w:rsid w:val="005D46B3"/>
    <w:rsid w:val="005D6506"/>
    <w:rsid w:val="005E5E25"/>
    <w:rsid w:val="005F72C7"/>
    <w:rsid w:val="00617B37"/>
    <w:rsid w:val="0062111D"/>
    <w:rsid w:val="006411B2"/>
    <w:rsid w:val="00646802"/>
    <w:rsid w:val="006475AA"/>
    <w:rsid w:val="006522BB"/>
    <w:rsid w:val="00677559"/>
    <w:rsid w:val="0068198E"/>
    <w:rsid w:val="00685018"/>
    <w:rsid w:val="006908AC"/>
    <w:rsid w:val="006A54D3"/>
    <w:rsid w:val="006A5CB2"/>
    <w:rsid w:val="006A675F"/>
    <w:rsid w:val="006C05F7"/>
    <w:rsid w:val="006C4052"/>
    <w:rsid w:val="006E0D7E"/>
    <w:rsid w:val="006E17AE"/>
    <w:rsid w:val="006F4830"/>
    <w:rsid w:val="00734636"/>
    <w:rsid w:val="007430CB"/>
    <w:rsid w:val="007442C9"/>
    <w:rsid w:val="007607DE"/>
    <w:rsid w:val="007954B8"/>
    <w:rsid w:val="007C6CA1"/>
    <w:rsid w:val="007E3FD7"/>
    <w:rsid w:val="007E41D2"/>
    <w:rsid w:val="007F79C3"/>
    <w:rsid w:val="00800FF5"/>
    <w:rsid w:val="0085683C"/>
    <w:rsid w:val="00873B25"/>
    <w:rsid w:val="008C4C85"/>
    <w:rsid w:val="008D6222"/>
    <w:rsid w:val="008E4286"/>
    <w:rsid w:val="009035A6"/>
    <w:rsid w:val="00923DF0"/>
    <w:rsid w:val="00932177"/>
    <w:rsid w:val="00933ACB"/>
    <w:rsid w:val="00935EC7"/>
    <w:rsid w:val="00936FC3"/>
    <w:rsid w:val="009523DD"/>
    <w:rsid w:val="009610CD"/>
    <w:rsid w:val="00961C38"/>
    <w:rsid w:val="009652AC"/>
    <w:rsid w:val="009C2615"/>
    <w:rsid w:val="009C7F98"/>
    <w:rsid w:val="009E1B3B"/>
    <w:rsid w:val="009E1ED7"/>
    <w:rsid w:val="009F05F7"/>
    <w:rsid w:val="009F29EA"/>
    <w:rsid w:val="00A31ACA"/>
    <w:rsid w:val="00A374EB"/>
    <w:rsid w:val="00A47A81"/>
    <w:rsid w:val="00A55053"/>
    <w:rsid w:val="00A7603D"/>
    <w:rsid w:val="00AA3B84"/>
    <w:rsid w:val="00AA7D94"/>
    <w:rsid w:val="00AC3B56"/>
    <w:rsid w:val="00B02E2E"/>
    <w:rsid w:val="00B06042"/>
    <w:rsid w:val="00B25108"/>
    <w:rsid w:val="00B27C87"/>
    <w:rsid w:val="00B45627"/>
    <w:rsid w:val="00B9279C"/>
    <w:rsid w:val="00BA6BE3"/>
    <w:rsid w:val="00BB4A6E"/>
    <w:rsid w:val="00BE242F"/>
    <w:rsid w:val="00C1070A"/>
    <w:rsid w:val="00C265AD"/>
    <w:rsid w:val="00C35E9E"/>
    <w:rsid w:val="00C41EAB"/>
    <w:rsid w:val="00C54A77"/>
    <w:rsid w:val="00C562E1"/>
    <w:rsid w:val="00C778B5"/>
    <w:rsid w:val="00C8053E"/>
    <w:rsid w:val="00C900AA"/>
    <w:rsid w:val="00CB6FD1"/>
    <w:rsid w:val="00CD6511"/>
    <w:rsid w:val="00CF3017"/>
    <w:rsid w:val="00CF7A46"/>
    <w:rsid w:val="00D23F2F"/>
    <w:rsid w:val="00D93AED"/>
    <w:rsid w:val="00D945E3"/>
    <w:rsid w:val="00D979C8"/>
    <w:rsid w:val="00DB4303"/>
    <w:rsid w:val="00DC0C80"/>
    <w:rsid w:val="00DC6845"/>
    <w:rsid w:val="00DC7444"/>
    <w:rsid w:val="00DD080A"/>
    <w:rsid w:val="00DD3553"/>
    <w:rsid w:val="00E00010"/>
    <w:rsid w:val="00E25317"/>
    <w:rsid w:val="00E328F2"/>
    <w:rsid w:val="00E335D8"/>
    <w:rsid w:val="00E42D29"/>
    <w:rsid w:val="00E44FDB"/>
    <w:rsid w:val="00E47DCE"/>
    <w:rsid w:val="00E51340"/>
    <w:rsid w:val="00E80B37"/>
    <w:rsid w:val="00EB1898"/>
    <w:rsid w:val="00EE5A4A"/>
    <w:rsid w:val="00F2669D"/>
    <w:rsid w:val="00F53D72"/>
    <w:rsid w:val="00F5650E"/>
    <w:rsid w:val="00F6165A"/>
    <w:rsid w:val="00F90C29"/>
    <w:rsid w:val="00FD3188"/>
    <w:rsid w:val="00FE75A5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B33D4-2853-4B56-8B40-4FF40644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4A6E"/>
    <w:rPr>
      <w:b/>
      <w:bCs/>
    </w:rPr>
  </w:style>
  <w:style w:type="paragraph" w:styleId="ListParagraph">
    <w:name w:val="List Paragraph"/>
    <w:aliases w:val="Normal 1,List Paragraph1,List Paragraph Char Char,Dot pt,F5 List Paragraph,Indicator Text,Colorful List - Accent 11,Numbered Para 1,Bullet 1,Bullet Points,MAIN CONTENT,Párrafo de lista,Recommendation,List Paragraph2,No Spacing1"/>
    <w:basedOn w:val="Normal"/>
    <w:link w:val="ListParagraphChar"/>
    <w:uiPriority w:val="34"/>
    <w:qFormat/>
    <w:rsid w:val="00BB4A6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ormal 1 Char,List Paragraph1 Char,List Paragraph Char Char Char,Dot pt Char,F5 List Paragraph Char,Indicator Text Char,Colorful List - Accent 11 Char,Numbered Para 1 Char,Bullet 1 Char,Bullet Points Char,MAIN CONTENT Char"/>
    <w:link w:val="ListParagraph"/>
    <w:uiPriority w:val="34"/>
    <w:qFormat/>
    <w:locked/>
    <w:rsid w:val="00BB4A6E"/>
  </w:style>
  <w:style w:type="paragraph" w:styleId="BalloonText">
    <w:name w:val="Balloon Text"/>
    <w:basedOn w:val="Normal"/>
    <w:link w:val="BalloonTextChar"/>
    <w:uiPriority w:val="99"/>
    <w:semiHidden/>
    <w:unhideWhenUsed/>
    <w:rsid w:val="0065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2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7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84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Malbora Selgjeka</dc:creator>
  <cp:keywords/>
  <dc:description/>
  <cp:lastModifiedBy>Hyri Ramaj</cp:lastModifiedBy>
  <cp:revision>2</cp:revision>
  <cp:lastPrinted>2022-03-02T15:15:00Z</cp:lastPrinted>
  <dcterms:created xsi:type="dcterms:W3CDTF">2024-02-19T13:21:00Z</dcterms:created>
  <dcterms:modified xsi:type="dcterms:W3CDTF">2024-02-19T13:21:00Z</dcterms:modified>
</cp:coreProperties>
</file>