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1A21" w:rsidRPr="0056143A" w:rsidRDefault="00650EBA" w:rsidP="00711A21">
      <w:pPr>
        <w:jc w:val="center"/>
        <w:rPr>
          <w:rFonts w:ascii="Times New Roman" w:hAnsi="Times New Roman"/>
          <w:b/>
          <w:sz w:val="24"/>
          <w:szCs w:val="24"/>
          <w:u w:val="single"/>
          <w:lang w:val="nl-NL"/>
        </w:rPr>
      </w:pPr>
      <w:r>
        <w:rPr>
          <w:rFonts w:ascii="Times New Roman" w:eastAsia="MS Mincho" w:hAnsi="Times New Roman" w:cs="Times New Roman"/>
          <w:b/>
          <w:sz w:val="24"/>
          <w:szCs w:val="24"/>
          <w:shd w:val="clear" w:color="auto" w:fill="FFFFFF"/>
          <w:lang w:val="it-IT"/>
        </w:rPr>
        <w:t xml:space="preserve"> </w:t>
      </w:r>
      <w:r w:rsidR="00711A21" w:rsidRPr="0039218C">
        <w:rPr>
          <w:rFonts w:ascii="Times New Roman" w:hAnsi="Times New Roman"/>
          <w:b/>
          <w:noProof/>
          <w:sz w:val="32"/>
          <w:szCs w:val="32"/>
          <w:lang w:val="en-US"/>
        </w:rPr>
        <w:drawing>
          <wp:inline distT="0" distB="0" distL="0" distR="0" wp14:anchorId="559A4103" wp14:editId="19BCF2B3">
            <wp:extent cx="1804946" cy="920084"/>
            <wp:effectExtent l="0" t="0" r="5080" b="0"/>
            <wp:docPr id="1" name="Picture 6" descr="C:\Users\Vaio\Desktop\MIn e d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Vaio\Desktop\MIn e d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50440" cy="994251"/>
                    </a:xfrm>
                    <a:prstGeom prst="rect">
                      <a:avLst/>
                    </a:prstGeom>
                    <a:noFill/>
                    <a:ln>
                      <a:noFill/>
                    </a:ln>
                  </pic:spPr>
                </pic:pic>
              </a:graphicData>
            </a:graphic>
          </wp:inline>
        </w:drawing>
      </w:r>
    </w:p>
    <w:p w:rsidR="00711A21" w:rsidRPr="0056143A" w:rsidRDefault="00711A21" w:rsidP="00711A21">
      <w:pPr>
        <w:rPr>
          <w:rFonts w:ascii="Times New Roman" w:hAnsi="Times New Roman"/>
          <w:b/>
          <w:sz w:val="24"/>
          <w:szCs w:val="24"/>
          <w:u w:val="single"/>
          <w:lang w:val="nl-NL"/>
        </w:rPr>
      </w:pPr>
    </w:p>
    <w:p w:rsidR="00711A21" w:rsidRPr="0056143A" w:rsidRDefault="00711A21" w:rsidP="00711A21">
      <w:pPr>
        <w:rPr>
          <w:rFonts w:ascii="Times New Roman" w:hAnsi="Times New Roman"/>
          <w:b/>
          <w:sz w:val="24"/>
          <w:szCs w:val="24"/>
          <w:u w:val="single"/>
          <w:lang w:val="nl-NL"/>
        </w:rPr>
      </w:pPr>
    </w:p>
    <w:p w:rsidR="00711A21" w:rsidRPr="00E131CF" w:rsidRDefault="00711A21" w:rsidP="00711A21">
      <w:pPr>
        <w:pBdr>
          <w:bottom w:val="single" w:sz="8" w:space="4" w:color="4F81BD"/>
        </w:pBdr>
        <w:spacing w:after="300" w:line="240" w:lineRule="auto"/>
        <w:contextualSpacing/>
        <w:jc w:val="center"/>
        <w:rPr>
          <w:rFonts w:ascii="Times New Roman" w:eastAsia="Times New Roman" w:hAnsi="Times New Roman"/>
          <w:b/>
          <w:color w:val="1F497D"/>
          <w:spacing w:val="5"/>
          <w:kern w:val="28"/>
          <w:sz w:val="40"/>
          <w:szCs w:val="40"/>
          <w:lang w:val="it-IT"/>
        </w:rPr>
      </w:pPr>
      <w:r w:rsidRPr="00E131CF">
        <w:rPr>
          <w:rFonts w:ascii="Times New Roman" w:eastAsia="Times New Roman" w:hAnsi="Times New Roman"/>
          <w:b/>
          <w:color w:val="1F497D"/>
          <w:spacing w:val="5"/>
          <w:kern w:val="28"/>
          <w:sz w:val="40"/>
          <w:szCs w:val="40"/>
          <w:lang w:val="it-IT"/>
        </w:rPr>
        <w:t>AKTIVITETET E INSTITUCIONEVE</w:t>
      </w:r>
      <w:r w:rsidR="003B1FB7">
        <w:rPr>
          <w:rFonts w:ascii="Times New Roman" w:eastAsia="Times New Roman" w:hAnsi="Times New Roman"/>
          <w:b/>
          <w:color w:val="1F497D"/>
          <w:spacing w:val="5"/>
          <w:kern w:val="28"/>
          <w:sz w:val="40"/>
          <w:szCs w:val="40"/>
          <w:lang w:val="it-IT"/>
        </w:rPr>
        <w:t xml:space="preserve"> PËR PERIUDHËN</w:t>
      </w:r>
      <w:r>
        <w:rPr>
          <w:rFonts w:ascii="Times New Roman" w:eastAsia="Times New Roman" w:hAnsi="Times New Roman"/>
          <w:b/>
          <w:color w:val="1F497D"/>
          <w:spacing w:val="5"/>
          <w:kern w:val="28"/>
          <w:sz w:val="40"/>
          <w:szCs w:val="40"/>
          <w:lang w:val="it-IT"/>
        </w:rPr>
        <w:t xml:space="preserve"> </w:t>
      </w:r>
      <w:r w:rsidRPr="00E131CF">
        <w:rPr>
          <w:rFonts w:ascii="Times New Roman" w:eastAsia="Times New Roman" w:hAnsi="Times New Roman"/>
          <w:b/>
          <w:color w:val="1F497D"/>
          <w:spacing w:val="5"/>
          <w:kern w:val="28"/>
          <w:sz w:val="40"/>
          <w:szCs w:val="40"/>
          <w:lang w:val="it-IT"/>
        </w:rPr>
        <w:t>JANAR-</w:t>
      </w:r>
      <w:r>
        <w:rPr>
          <w:rFonts w:ascii="Times New Roman" w:eastAsia="Times New Roman" w:hAnsi="Times New Roman"/>
          <w:b/>
          <w:color w:val="1F497D"/>
          <w:spacing w:val="5"/>
          <w:kern w:val="28"/>
          <w:sz w:val="40"/>
          <w:szCs w:val="40"/>
          <w:lang w:val="it-IT"/>
        </w:rPr>
        <w:t>QERSH</w:t>
      </w:r>
      <w:r w:rsidRPr="00E131CF">
        <w:rPr>
          <w:rFonts w:ascii="Times New Roman" w:eastAsia="Times New Roman" w:hAnsi="Times New Roman"/>
          <w:b/>
          <w:color w:val="1F497D"/>
          <w:spacing w:val="5"/>
          <w:kern w:val="28"/>
          <w:sz w:val="40"/>
          <w:szCs w:val="40"/>
          <w:lang w:val="it-IT"/>
        </w:rPr>
        <w:t>OR 202</w:t>
      </w:r>
      <w:r>
        <w:rPr>
          <w:rFonts w:ascii="Times New Roman" w:eastAsia="Times New Roman" w:hAnsi="Times New Roman"/>
          <w:b/>
          <w:color w:val="1F497D"/>
          <w:spacing w:val="5"/>
          <w:kern w:val="28"/>
          <w:sz w:val="40"/>
          <w:szCs w:val="40"/>
          <w:lang w:val="it-IT"/>
        </w:rPr>
        <w:t>1</w:t>
      </w:r>
    </w:p>
    <w:p w:rsidR="00711A21" w:rsidRPr="0056143A" w:rsidRDefault="00711A21" w:rsidP="00711A21">
      <w:pPr>
        <w:jc w:val="center"/>
        <w:rPr>
          <w:rFonts w:ascii="Times New Roman" w:hAnsi="Times New Roman"/>
          <w:b/>
          <w:sz w:val="24"/>
          <w:szCs w:val="24"/>
          <w:u w:val="single"/>
          <w:lang w:val="nl-NL"/>
        </w:rPr>
      </w:pPr>
    </w:p>
    <w:p w:rsidR="00711A21" w:rsidRPr="0056143A" w:rsidRDefault="00711A21" w:rsidP="00711A21">
      <w:pPr>
        <w:rPr>
          <w:rFonts w:ascii="Times New Roman" w:hAnsi="Times New Roman"/>
          <w:b/>
          <w:sz w:val="24"/>
          <w:szCs w:val="24"/>
          <w:u w:val="single"/>
          <w:lang w:val="nl-NL"/>
        </w:rPr>
      </w:pPr>
    </w:p>
    <w:p w:rsidR="00711A21" w:rsidRPr="0056143A" w:rsidRDefault="00711A21" w:rsidP="00711A21">
      <w:pPr>
        <w:jc w:val="center"/>
        <w:rPr>
          <w:rFonts w:ascii="Times New Roman" w:hAnsi="Times New Roman"/>
          <w:b/>
          <w:sz w:val="24"/>
          <w:szCs w:val="24"/>
          <w:u w:val="single"/>
          <w:lang w:val="nl-NL"/>
        </w:rPr>
      </w:pPr>
    </w:p>
    <w:p w:rsidR="00711A21" w:rsidRDefault="00711A21" w:rsidP="00711A21">
      <w:pPr>
        <w:jc w:val="center"/>
        <w:rPr>
          <w:rFonts w:ascii="Times New Roman" w:hAnsi="Times New Roman"/>
          <w:b/>
          <w:sz w:val="24"/>
          <w:szCs w:val="24"/>
          <w:u w:val="single"/>
          <w:lang w:val="nl-NL"/>
        </w:rPr>
      </w:pPr>
    </w:p>
    <w:p w:rsidR="003B1FB7" w:rsidRDefault="003B1FB7" w:rsidP="00711A21">
      <w:pPr>
        <w:jc w:val="center"/>
        <w:rPr>
          <w:rFonts w:ascii="Times New Roman" w:hAnsi="Times New Roman"/>
          <w:b/>
          <w:sz w:val="24"/>
          <w:szCs w:val="24"/>
          <w:u w:val="single"/>
          <w:lang w:val="nl-NL"/>
        </w:rPr>
      </w:pPr>
    </w:p>
    <w:p w:rsidR="003B1FB7" w:rsidRPr="0056143A" w:rsidRDefault="003B1FB7" w:rsidP="00711A21">
      <w:pPr>
        <w:jc w:val="center"/>
        <w:rPr>
          <w:rFonts w:ascii="Times New Roman" w:hAnsi="Times New Roman"/>
          <w:b/>
          <w:sz w:val="24"/>
          <w:szCs w:val="24"/>
          <w:u w:val="single"/>
          <w:lang w:val="nl-NL"/>
        </w:rPr>
      </w:pPr>
    </w:p>
    <w:p w:rsidR="00711A21" w:rsidRPr="0056143A" w:rsidRDefault="00711A21" w:rsidP="00711A21">
      <w:pPr>
        <w:jc w:val="center"/>
        <w:rPr>
          <w:rFonts w:ascii="Times New Roman" w:hAnsi="Times New Roman"/>
          <w:b/>
          <w:sz w:val="24"/>
          <w:szCs w:val="24"/>
          <w:u w:val="single"/>
          <w:lang w:val="nl-NL"/>
        </w:rPr>
      </w:pPr>
    </w:p>
    <w:p w:rsidR="00711A21" w:rsidRPr="00FE40E4" w:rsidRDefault="00711A21" w:rsidP="00711A21">
      <w:pPr>
        <w:jc w:val="center"/>
        <w:rPr>
          <w:rFonts w:ascii="Times New Roman" w:hAnsi="Times New Roman"/>
          <w:b/>
          <w:sz w:val="24"/>
          <w:szCs w:val="24"/>
          <w:u w:val="single"/>
        </w:rPr>
      </w:pPr>
      <w:r w:rsidRPr="00FE40E4">
        <w:rPr>
          <w:rFonts w:ascii="Times New Roman" w:hAnsi="Times New Roman"/>
          <w:b/>
          <w:color w:val="1F497D"/>
          <w:sz w:val="48"/>
          <w:szCs w:val="48"/>
        </w:rPr>
        <w:t>STRATEGJIA PËR EDUKIMIN LIGJOR TË PUBLIKUT 2019-2023</w:t>
      </w:r>
    </w:p>
    <w:p w:rsidR="00711A21" w:rsidRPr="0056143A" w:rsidRDefault="00711A21" w:rsidP="00711A21">
      <w:pPr>
        <w:jc w:val="center"/>
        <w:rPr>
          <w:rFonts w:ascii="Times New Roman" w:hAnsi="Times New Roman"/>
          <w:b/>
          <w:sz w:val="24"/>
          <w:szCs w:val="24"/>
          <w:u w:val="single"/>
          <w:lang w:val="nl-NL"/>
        </w:rPr>
      </w:pPr>
    </w:p>
    <w:p w:rsidR="00711A21" w:rsidRPr="00FE40E4" w:rsidRDefault="00711A21" w:rsidP="00711A21">
      <w:pPr>
        <w:rPr>
          <w:rFonts w:ascii="Times New Roman" w:hAnsi="Times New Roman"/>
          <w:b/>
          <w:sz w:val="24"/>
          <w:szCs w:val="24"/>
          <w:u w:val="single"/>
        </w:rPr>
      </w:pPr>
    </w:p>
    <w:p w:rsidR="00711A21" w:rsidRPr="00FE40E4" w:rsidRDefault="00711A21" w:rsidP="00711A21">
      <w:pPr>
        <w:rPr>
          <w:rFonts w:ascii="Times New Roman" w:hAnsi="Times New Roman"/>
          <w:b/>
          <w:sz w:val="24"/>
          <w:szCs w:val="24"/>
          <w:u w:val="single"/>
        </w:rPr>
      </w:pPr>
    </w:p>
    <w:p w:rsidR="00711A21" w:rsidRPr="00FE40E4" w:rsidRDefault="00711A21" w:rsidP="00711A21">
      <w:pPr>
        <w:rPr>
          <w:rFonts w:ascii="Times New Roman" w:hAnsi="Times New Roman"/>
          <w:b/>
          <w:sz w:val="24"/>
          <w:szCs w:val="24"/>
          <w:u w:val="single"/>
        </w:rPr>
      </w:pPr>
    </w:p>
    <w:p w:rsidR="00711A21" w:rsidRDefault="00711A21" w:rsidP="00711A21">
      <w:pPr>
        <w:rPr>
          <w:rFonts w:ascii="Times New Roman" w:hAnsi="Times New Roman"/>
          <w:b/>
          <w:sz w:val="24"/>
          <w:szCs w:val="24"/>
          <w:u w:val="single"/>
        </w:rPr>
      </w:pPr>
    </w:p>
    <w:p w:rsidR="00711A21" w:rsidRDefault="00711A21" w:rsidP="00711A21">
      <w:pPr>
        <w:rPr>
          <w:rFonts w:ascii="Times New Roman" w:hAnsi="Times New Roman"/>
          <w:b/>
          <w:sz w:val="24"/>
          <w:szCs w:val="24"/>
          <w:u w:val="single"/>
        </w:rPr>
      </w:pPr>
    </w:p>
    <w:p w:rsidR="00711A21" w:rsidRDefault="00711A21" w:rsidP="00711A21">
      <w:pPr>
        <w:rPr>
          <w:rFonts w:ascii="Times New Roman" w:hAnsi="Times New Roman"/>
          <w:b/>
          <w:sz w:val="24"/>
          <w:szCs w:val="24"/>
          <w:u w:val="single"/>
        </w:rPr>
      </w:pPr>
    </w:p>
    <w:p w:rsidR="00711A21" w:rsidRDefault="00711A21" w:rsidP="00711A21">
      <w:pPr>
        <w:rPr>
          <w:rFonts w:ascii="Times New Roman" w:hAnsi="Times New Roman"/>
          <w:b/>
          <w:sz w:val="24"/>
          <w:szCs w:val="24"/>
          <w:u w:val="single"/>
        </w:rPr>
      </w:pPr>
    </w:p>
    <w:p w:rsidR="00711A21" w:rsidRDefault="00711A21" w:rsidP="00711A21">
      <w:pPr>
        <w:rPr>
          <w:rFonts w:ascii="Times New Roman" w:hAnsi="Times New Roman"/>
          <w:b/>
          <w:sz w:val="24"/>
          <w:szCs w:val="24"/>
          <w:u w:val="single"/>
        </w:rPr>
      </w:pPr>
    </w:p>
    <w:p w:rsidR="00711A21" w:rsidRPr="00FE40E4" w:rsidRDefault="00711A21" w:rsidP="00711A21">
      <w:pPr>
        <w:rPr>
          <w:rFonts w:ascii="Times New Roman" w:hAnsi="Times New Roman"/>
          <w:b/>
          <w:sz w:val="24"/>
          <w:szCs w:val="24"/>
          <w:u w:val="single"/>
        </w:rPr>
      </w:pPr>
    </w:p>
    <w:p w:rsidR="00711A21" w:rsidRPr="00FE40E4" w:rsidRDefault="00711A21" w:rsidP="00711A21">
      <w:pPr>
        <w:jc w:val="center"/>
        <w:rPr>
          <w:rFonts w:ascii="Times New Roman" w:hAnsi="Times New Roman"/>
          <w:b/>
          <w:sz w:val="24"/>
          <w:szCs w:val="24"/>
          <w:u w:val="single"/>
        </w:rPr>
      </w:pPr>
    </w:p>
    <w:bookmarkStart w:id="0" w:name="_Toc517791903"/>
    <w:p w:rsidR="00711A21" w:rsidRPr="00BA4AC0" w:rsidRDefault="00711A21" w:rsidP="00711A21">
      <w:pPr>
        <w:spacing w:line="276" w:lineRule="auto"/>
        <w:ind w:left="-426"/>
        <w:jc w:val="center"/>
        <w:rPr>
          <w:rFonts w:ascii="Times New Roman" w:hAnsi="Times New Roman" w:cs="Times New Roman"/>
          <w:b/>
          <w:sz w:val="28"/>
          <w:szCs w:val="28"/>
          <w:lang w:val="it-IT"/>
        </w:rPr>
      </w:pPr>
      <w:r>
        <w:rPr>
          <w:rFonts w:ascii="Times New Roman" w:hAnsi="Times New Roman"/>
          <w:sz w:val="24"/>
          <w:szCs w:val="24"/>
          <w:lang w:val="it-IT"/>
        </w:rPr>
        <w:fldChar w:fldCharType="begin"/>
      </w:r>
      <w:r>
        <w:rPr>
          <w:rFonts w:ascii="Times New Roman" w:hAnsi="Times New Roman"/>
          <w:sz w:val="24"/>
          <w:szCs w:val="24"/>
          <w:lang w:val="it-IT"/>
        </w:rPr>
        <w:instrText xml:space="preserve"> HYPERLINK "http://</w:instrText>
      </w:r>
      <w:r w:rsidRPr="00A646A5">
        <w:rPr>
          <w:rFonts w:ascii="Times New Roman" w:hAnsi="Times New Roman"/>
          <w:sz w:val="24"/>
          <w:szCs w:val="24"/>
          <w:lang w:val="it-IT"/>
        </w:rPr>
        <w:instrText>www.drejtesia.gov.al</w:instrText>
      </w:r>
      <w:r>
        <w:rPr>
          <w:rFonts w:ascii="Times New Roman" w:hAnsi="Times New Roman"/>
          <w:sz w:val="24"/>
          <w:szCs w:val="24"/>
          <w:lang w:val="it-IT"/>
        </w:rPr>
        <w:instrText xml:space="preserve">" </w:instrText>
      </w:r>
      <w:r>
        <w:rPr>
          <w:rFonts w:ascii="Times New Roman" w:hAnsi="Times New Roman"/>
          <w:sz w:val="24"/>
          <w:szCs w:val="24"/>
          <w:lang w:val="it-IT"/>
        </w:rPr>
        <w:fldChar w:fldCharType="separate"/>
      </w:r>
      <w:r w:rsidRPr="002D0C7D">
        <w:rPr>
          <w:rStyle w:val="Hyperlink"/>
          <w:rFonts w:ascii="Times New Roman" w:hAnsi="Times New Roman"/>
          <w:sz w:val="24"/>
          <w:szCs w:val="24"/>
          <w:lang w:val="it-IT"/>
        </w:rPr>
        <w:t>www.drejtesia.gov.al</w:t>
      </w:r>
      <w:bookmarkEnd w:id="0"/>
      <w:r>
        <w:rPr>
          <w:rFonts w:ascii="Times New Roman" w:hAnsi="Times New Roman"/>
          <w:sz w:val="24"/>
          <w:szCs w:val="24"/>
          <w:lang w:val="it-IT"/>
        </w:rPr>
        <w:fldChar w:fldCharType="end"/>
      </w:r>
      <w:r w:rsidRPr="0056143A">
        <w:rPr>
          <w:rFonts w:ascii="Times New Roman" w:hAnsi="Times New Roman"/>
          <w:sz w:val="24"/>
          <w:szCs w:val="24"/>
          <w:lang w:val="it-IT"/>
        </w:rPr>
        <w:t xml:space="preserve"> </w:t>
      </w:r>
    </w:p>
    <w:p w:rsidR="00711A21" w:rsidRDefault="00711A21" w:rsidP="005714A0">
      <w:pPr>
        <w:spacing w:after="200" w:line="240" w:lineRule="auto"/>
        <w:jc w:val="both"/>
        <w:rPr>
          <w:rFonts w:ascii="Times New Roman" w:eastAsia="MS Mincho" w:hAnsi="Times New Roman" w:cs="Times New Roman"/>
          <w:b/>
          <w:sz w:val="24"/>
          <w:szCs w:val="24"/>
          <w:shd w:val="clear" w:color="auto" w:fill="FFFFFF"/>
          <w:lang w:val="it-IT"/>
        </w:rPr>
      </w:pPr>
    </w:p>
    <w:p w:rsidR="00711A21" w:rsidRDefault="00711A21" w:rsidP="005714A0">
      <w:pPr>
        <w:spacing w:after="200" w:line="240" w:lineRule="auto"/>
        <w:jc w:val="both"/>
        <w:rPr>
          <w:rFonts w:ascii="Times New Roman" w:eastAsia="MS Mincho" w:hAnsi="Times New Roman" w:cs="Times New Roman"/>
          <w:b/>
          <w:sz w:val="24"/>
          <w:szCs w:val="24"/>
          <w:shd w:val="clear" w:color="auto" w:fill="FFFFFF"/>
          <w:lang w:val="it-IT"/>
        </w:rPr>
      </w:pPr>
    </w:p>
    <w:p w:rsidR="0049386C" w:rsidRDefault="0049386C" w:rsidP="005714A0">
      <w:pPr>
        <w:spacing w:after="200" w:line="240" w:lineRule="auto"/>
        <w:jc w:val="both"/>
        <w:rPr>
          <w:rFonts w:ascii="Times New Roman" w:eastAsia="MS Mincho" w:hAnsi="Times New Roman" w:cs="Times New Roman"/>
          <w:b/>
          <w:sz w:val="24"/>
          <w:szCs w:val="24"/>
          <w:shd w:val="clear" w:color="auto" w:fill="FFFFFF"/>
          <w:lang w:val="it-IT"/>
        </w:rPr>
      </w:pPr>
    </w:p>
    <w:p w:rsidR="005714A0" w:rsidRPr="005714A0" w:rsidRDefault="005714A0" w:rsidP="005714A0">
      <w:pPr>
        <w:spacing w:after="200" w:line="240" w:lineRule="auto"/>
        <w:jc w:val="both"/>
        <w:rPr>
          <w:rFonts w:ascii="Times New Roman" w:eastAsia="MS Mincho" w:hAnsi="Times New Roman" w:cs="Times New Roman"/>
          <w:b/>
          <w:sz w:val="24"/>
          <w:szCs w:val="24"/>
          <w:shd w:val="clear" w:color="auto" w:fill="FFFFFF"/>
          <w:lang w:val="it-IT"/>
        </w:rPr>
      </w:pPr>
      <w:r w:rsidRPr="005714A0">
        <w:rPr>
          <w:rFonts w:ascii="Times New Roman" w:eastAsia="MS Mincho" w:hAnsi="Times New Roman" w:cs="Times New Roman"/>
          <w:b/>
          <w:sz w:val="24"/>
          <w:szCs w:val="24"/>
          <w:shd w:val="clear" w:color="auto" w:fill="FFFFFF"/>
          <w:lang w:val="it-IT"/>
        </w:rPr>
        <w:t>TABELA E PËRMBAJTJES</w:t>
      </w:r>
    </w:p>
    <w:p w:rsidR="005714A0" w:rsidRPr="005714A0" w:rsidRDefault="005714A0" w:rsidP="005714A0">
      <w:pPr>
        <w:spacing w:after="200" w:line="240" w:lineRule="auto"/>
        <w:jc w:val="both"/>
        <w:rPr>
          <w:rFonts w:ascii="Times New Roman" w:eastAsia="MS Mincho" w:hAnsi="Times New Roman" w:cs="Times New Roman"/>
          <w:sz w:val="24"/>
          <w:szCs w:val="24"/>
          <w:shd w:val="clear" w:color="auto" w:fill="FFFFFF"/>
          <w:lang w:val="it-IT"/>
        </w:rPr>
      </w:pPr>
    </w:p>
    <w:p w:rsidR="005714A0" w:rsidRPr="002913FA" w:rsidRDefault="005714A0" w:rsidP="002913FA">
      <w:pPr>
        <w:pStyle w:val="ListParagraph"/>
        <w:numPr>
          <w:ilvl w:val="0"/>
          <w:numId w:val="68"/>
        </w:numPr>
        <w:spacing w:after="200" w:line="240" w:lineRule="auto"/>
        <w:jc w:val="both"/>
        <w:rPr>
          <w:rFonts w:ascii="Times New Roman" w:eastAsia="MS Mincho" w:hAnsi="Times New Roman" w:cs="Times New Roman"/>
          <w:sz w:val="24"/>
          <w:szCs w:val="24"/>
          <w:shd w:val="clear" w:color="auto" w:fill="FFFFFF"/>
          <w:lang w:val="it-IT"/>
        </w:rPr>
      </w:pPr>
      <w:r w:rsidRPr="002913FA">
        <w:rPr>
          <w:rFonts w:ascii="Times New Roman" w:eastAsia="MS Mincho" w:hAnsi="Times New Roman" w:cs="Times New Roman"/>
          <w:b/>
          <w:sz w:val="24"/>
          <w:szCs w:val="24"/>
          <w:shd w:val="clear" w:color="auto" w:fill="FFFFFF"/>
          <w:lang w:val="it-IT"/>
        </w:rPr>
        <w:t>Informacion p</w:t>
      </w:r>
      <w:r w:rsidR="002F1C36" w:rsidRPr="002913FA">
        <w:rPr>
          <w:rFonts w:ascii="Times New Roman" w:eastAsia="MS Mincho" w:hAnsi="Times New Roman" w:cs="Times New Roman"/>
          <w:b/>
          <w:sz w:val="24"/>
          <w:szCs w:val="24"/>
          <w:shd w:val="clear" w:color="auto" w:fill="FFFFFF"/>
          <w:lang w:val="it-IT"/>
        </w:rPr>
        <w:t>ërmbledhës mbi Strategjinë për Edukimin Ligjor të P</w:t>
      </w:r>
      <w:r w:rsidRPr="002913FA">
        <w:rPr>
          <w:rFonts w:ascii="Times New Roman" w:eastAsia="MS Mincho" w:hAnsi="Times New Roman" w:cs="Times New Roman"/>
          <w:b/>
          <w:sz w:val="24"/>
          <w:szCs w:val="24"/>
          <w:shd w:val="clear" w:color="auto" w:fill="FFFFFF"/>
          <w:lang w:val="it-IT"/>
        </w:rPr>
        <w:t>ublikut (SELP)</w:t>
      </w:r>
      <w:r w:rsidRPr="002913FA">
        <w:rPr>
          <w:rFonts w:ascii="Times New Roman" w:eastAsia="MS Mincho" w:hAnsi="Times New Roman" w:cs="Times New Roman"/>
          <w:sz w:val="24"/>
          <w:szCs w:val="24"/>
          <w:shd w:val="clear" w:color="auto" w:fill="FFFFFF"/>
          <w:lang w:val="it-IT"/>
        </w:rPr>
        <w:t xml:space="preserve"> </w:t>
      </w:r>
    </w:p>
    <w:p w:rsidR="002913FA" w:rsidRPr="002913FA" w:rsidRDefault="002913FA" w:rsidP="002913FA">
      <w:pPr>
        <w:spacing w:after="200" w:line="240" w:lineRule="auto"/>
        <w:ind w:left="360"/>
        <w:jc w:val="both"/>
        <w:rPr>
          <w:rFonts w:ascii="Times New Roman" w:eastAsia="MS Mincho" w:hAnsi="Times New Roman" w:cs="Times New Roman"/>
          <w:sz w:val="24"/>
          <w:szCs w:val="24"/>
          <w:shd w:val="clear" w:color="auto" w:fill="FFFFFF"/>
          <w:lang w:val="it-IT"/>
        </w:rPr>
      </w:pPr>
    </w:p>
    <w:p w:rsidR="002F1C36" w:rsidRPr="002913FA" w:rsidRDefault="002F1C36" w:rsidP="002913FA">
      <w:pPr>
        <w:pStyle w:val="ListParagraph"/>
        <w:numPr>
          <w:ilvl w:val="0"/>
          <w:numId w:val="68"/>
        </w:numPr>
        <w:spacing w:after="0" w:line="240" w:lineRule="auto"/>
        <w:jc w:val="both"/>
        <w:rPr>
          <w:rFonts w:ascii="Times New Roman" w:hAnsi="Times New Roman" w:cs="Times New Roman"/>
          <w:b/>
          <w:sz w:val="24"/>
          <w:szCs w:val="24"/>
        </w:rPr>
      </w:pPr>
      <w:r w:rsidRPr="002913FA">
        <w:rPr>
          <w:rFonts w:ascii="Times New Roman" w:hAnsi="Times New Roman" w:cs="Times New Roman"/>
          <w:b/>
          <w:sz w:val="24"/>
          <w:szCs w:val="24"/>
        </w:rPr>
        <w:t>Ecuria e aktiviteteve të institucioneve për periudhën Janar-Qershor 2021</w:t>
      </w:r>
    </w:p>
    <w:p w:rsidR="005714A0" w:rsidRPr="005714A0" w:rsidRDefault="005714A0" w:rsidP="005714A0">
      <w:pPr>
        <w:spacing w:after="200" w:line="240" w:lineRule="auto"/>
        <w:jc w:val="both"/>
        <w:rPr>
          <w:rFonts w:ascii="Times New Roman" w:eastAsia="MS Mincho" w:hAnsi="Times New Roman" w:cs="Times New Roman"/>
          <w:sz w:val="24"/>
          <w:szCs w:val="24"/>
          <w:shd w:val="clear" w:color="auto" w:fill="FFFFFF"/>
          <w:lang w:val="it-IT"/>
        </w:rPr>
      </w:pPr>
    </w:p>
    <w:p w:rsidR="002913FA" w:rsidRPr="002913FA" w:rsidRDefault="002913FA" w:rsidP="002913FA">
      <w:pPr>
        <w:pStyle w:val="ListParagraph"/>
        <w:numPr>
          <w:ilvl w:val="0"/>
          <w:numId w:val="68"/>
        </w:numPr>
        <w:spacing w:after="200" w:line="276" w:lineRule="auto"/>
        <w:rPr>
          <w:rFonts w:ascii="Times New Roman" w:hAnsi="Times New Roman" w:cs="Times New Roman"/>
          <w:b/>
          <w:noProof/>
          <w:sz w:val="24"/>
          <w:szCs w:val="24"/>
        </w:rPr>
      </w:pPr>
      <w:r w:rsidRPr="002913FA">
        <w:rPr>
          <w:rFonts w:ascii="Times New Roman" w:eastAsia="Times New Roman" w:hAnsi="Times New Roman"/>
          <w:b/>
          <w:bCs/>
          <w:sz w:val="24"/>
          <w:szCs w:val="24"/>
          <w:lang w:val="sq-AL"/>
        </w:rPr>
        <w:t xml:space="preserve">Konkluzione dhe rekomandime  </w:t>
      </w:r>
    </w:p>
    <w:p w:rsidR="005714A0" w:rsidRPr="005714A0" w:rsidRDefault="005714A0" w:rsidP="005714A0">
      <w:pPr>
        <w:spacing w:after="200" w:line="240" w:lineRule="auto"/>
        <w:jc w:val="both"/>
        <w:rPr>
          <w:rFonts w:ascii="Times New Roman" w:eastAsia="MS Mincho" w:hAnsi="Times New Roman" w:cs="Times New Roman"/>
          <w:b/>
          <w:sz w:val="24"/>
          <w:szCs w:val="24"/>
          <w:shd w:val="clear" w:color="auto" w:fill="FFFFFF"/>
          <w:lang w:val="it-IT"/>
        </w:rPr>
      </w:pPr>
    </w:p>
    <w:p w:rsidR="005714A0" w:rsidRDefault="005714A0" w:rsidP="005714A0">
      <w:pPr>
        <w:spacing w:after="200" w:line="240" w:lineRule="auto"/>
        <w:jc w:val="both"/>
        <w:rPr>
          <w:rFonts w:ascii="Times New Roman" w:eastAsia="MS Mincho" w:hAnsi="Times New Roman" w:cs="Times New Roman"/>
          <w:sz w:val="24"/>
          <w:szCs w:val="24"/>
          <w:shd w:val="clear" w:color="auto" w:fill="FFFFFF"/>
          <w:lang w:val="it-IT"/>
        </w:rPr>
      </w:pPr>
    </w:p>
    <w:p w:rsidR="00757784" w:rsidRDefault="00757784" w:rsidP="005714A0">
      <w:pPr>
        <w:spacing w:after="200" w:line="240" w:lineRule="auto"/>
        <w:jc w:val="both"/>
        <w:rPr>
          <w:rFonts w:ascii="Times New Roman" w:eastAsia="MS Mincho" w:hAnsi="Times New Roman" w:cs="Times New Roman"/>
          <w:sz w:val="24"/>
          <w:szCs w:val="24"/>
          <w:shd w:val="clear" w:color="auto" w:fill="FFFFFF"/>
          <w:lang w:val="it-IT"/>
        </w:rPr>
      </w:pPr>
    </w:p>
    <w:p w:rsidR="00757784" w:rsidRDefault="00757784" w:rsidP="005714A0">
      <w:pPr>
        <w:spacing w:after="200" w:line="240" w:lineRule="auto"/>
        <w:jc w:val="both"/>
        <w:rPr>
          <w:rFonts w:ascii="Times New Roman" w:eastAsia="MS Mincho" w:hAnsi="Times New Roman" w:cs="Times New Roman"/>
          <w:sz w:val="24"/>
          <w:szCs w:val="24"/>
          <w:shd w:val="clear" w:color="auto" w:fill="FFFFFF"/>
          <w:lang w:val="it-IT"/>
        </w:rPr>
      </w:pPr>
    </w:p>
    <w:p w:rsidR="00757784" w:rsidRDefault="00757784" w:rsidP="005714A0">
      <w:pPr>
        <w:spacing w:after="200" w:line="240" w:lineRule="auto"/>
        <w:jc w:val="both"/>
        <w:rPr>
          <w:rFonts w:ascii="Times New Roman" w:eastAsia="MS Mincho" w:hAnsi="Times New Roman" w:cs="Times New Roman"/>
          <w:sz w:val="24"/>
          <w:szCs w:val="24"/>
          <w:shd w:val="clear" w:color="auto" w:fill="FFFFFF"/>
          <w:lang w:val="it-IT"/>
        </w:rPr>
      </w:pPr>
    </w:p>
    <w:p w:rsidR="00757784" w:rsidRDefault="00757784" w:rsidP="005714A0">
      <w:pPr>
        <w:spacing w:after="200" w:line="240" w:lineRule="auto"/>
        <w:jc w:val="both"/>
        <w:rPr>
          <w:rFonts w:ascii="Times New Roman" w:eastAsia="MS Mincho" w:hAnsi="Times New Roman" w:cs="Times New Roman"/>
          <w:sz w:val="24"/>
          <w:szCs w:val="24"/>
          <w:shd w:val="clear" w:color="auto" w:fill="FFFFFF"/>
          <w:lang w:val="it-IT"/>
        </w:rPr>
      </w:pPr>
    </w:p>
    <w:p w:rsidR="00757784" w:rsidRDefault="00757784" w:rsidP="005714A0">
      <w:pPr>
        <w:spacing w:after="200" w:line="240" w:lineRule="auto"/>
        <w:jc w:val="both"/>
        <w:rPr>
          <w:rFonts w:ascii="Times New Roman" w:eastAsia="MS Mincho" w:hAnsi="Times New Roman" w:cs="Times New Roman"/>
          <w:sz w:val="24"/>
          <w:szCs w:val="24"/>
          <w:shd w:val="clear" w:color="auto" w:fill="FFFFFF"/>
          <w:lang w:val="it-IT"/>
        </w:rPr>
      </w:pPr>
    </w:p>
    <w:p w:rsidR="00757784" w:rsidRDefault="00757784" w:rsidP="005714A0">
      <w:pPr>
        <w:spacing w:after="200" w:line="240" w:lineRule="auto"/>
        <w:jc w:val="both"/>
        <w:rPr>
          <w:rFonts w:ascii="Times New Roman" w:eastAsia="MS Mincho" w:hAnsi="Times New Roman" w:cs="Times New Roman"/>
          <w:sz w:val="24"/>
          <w:szCs w:val="24"/>
          <w:shd w:val="clear" w:color="auto" w:fill="FFFFFF"/>
          <w:lang w:val="it-IT"/>
        </w:rPr>
      </w:pPr>
    </w:p>
    <w:p w:rsidR="00757784" w:rsidRDefault="00757784" w:rsidP="005714A0">
      <w:pPr>
        <w:spacing w:after="200" w:line="240" w:lineRule="auto"/>
        <w:jc w:val="both"/>
        <w:rPr>
          <w:rFonts w:ascii="Times New Roman" w:eastAsia="MS Mincho" w:hAnsi="Times New Roman" w:cs="Times New Roman"/>
          <w:sz w:val="24"/>
          <w:szCs w:val="24"/>
          <w:shd w:val="clear" w:color="auto" w:fill="FFFFFF"/>
          <w:lang w:val="it-IT"/>
        </w:rPr>
      </w:pPr>
    </w:p>
    <w:p w:rsidR="00757784" w:rsidRDefault="00757784" w:rsidP="005714A0">
      <w:pPr>
        <w:spacing w:after="200" w:line="240" w:lineRule="auto"/>
        <w:jc w:val="both"/>
        <w:rPr>
          <w:rFonts w:ascii="Times New Roman" w:eastAsia="MS Mincho" w:hAnsi="Times New Roman" w:cs="Times New Roman"/>
          <w:sz w:val="24"/>
          <w:szCs w:val="24"/>
          <w:shd w:val="clear" w:color="auto" w:fill="FFFFFF"/>
          <w:lang w:val="it-IT"/>
        </w:rPr>
      </w:pPr>
    </w:p>
    <w:p w:rsidR="00757784" w:rsidRDefault="00757784" w:rsidP="005714A0">
      <w:pPr>
        <w:spacing w:after="200" w:line="240" w:lineRule="auto"/>
        <w:jc w:val="both"/>
        <w:rPr>
          <w:rFonts w:ascii="Times New Roman" w:eastAsia="MS Mincho" w:hAnsi="Times New Roman" w:cs="Times New Roman"/>
          <w:sz w:val="24"/>
          <w:szCs w:val="24"/>
          <w:shd w:val="clear" w:color="auto" w:fill="FFFFFF"/>
          <w:lang w:val="it-IT"/>
        </w:rPr>
      </w:pPr>
    </w:p>
    <w:p w:rsidR="00757784" w:rsidRDefault="00757784" w:rsidP="005714A0">
      <w:pPr>
        <w:spacing w:after="200" w:line="240" w:lineRule="auto"/>
        <w:jc w:val="both"/>
        <w:rPr>
          <w:rFonts w:ascii="Times New Roman" w:eastAsia="MS Mincho" w:hAnsi="Times New Roman" w:cs="Times New Roman"/>
          <w:sz w:val="24"/>
          <w:szCs w:val="24"/>
          <w:shd w:val="clear" w:color="auto" w:fill="FFFFFF"/>
          <w:lang w:val="it-IT"/>
        </w:rPr>
      </w:pPr>
    </w:p>
    <w:p w:rsidR="00757784" w:rsidRDefault="00757784" w:rsidP="005714A0">
      <w:pPr>
        <w:spacing w:after="200" w:line="240" w:lineRule="auto"/>
        <w:jc w:val="both"/>
        <w:rPr>
          <w:rFonts w:ascii="Times New Roman" w:eastAsia="MS Mincho" w:hAnsi="Times New Roman" w:cs="Times New Roman"/>
          <w:sz w:val="24"/>
          <w:szCs w:val="24"/>
          <w:shd w:val="clear" w:color="auto" w:fill="FFFFFF"/>
          <w:lang w:val="it-IT"/>
        </w:rPr>
      </w:pPr>
    </w:p>
    <w:p w:rsidR="00757784" w:rsidRDefault="00757784" w:rsidP="005714A0">
      <w:pPr>
        <w:spacing w:after="200" w:line="240" w:lineRule="auto"/>
        <w:jc w:val="both"/>
        <w:rPr>
          <w:rFonts w:ascii="Times New Roman" w:eastAsia="MS Mincho" w:hAnsi="Times New Roman" w:cs="Times New Roman"/>
          <w:sz w:val="24"/>
          <w:szCs w:val="24"/>
          <w:shd w:val="clear" w:color="auto" w:fill="FFFFFF"/>
          <w:lang w:val="it-IT"/>
        </w:rPr>
      </w:pPr>
    </w:p>
    <w:p w:rsidR="00E558DF" w:rsidRDefault="00E558DF" w:rsidP="005714A0">
      <w:pPr>
        <w:spacing w:after="200" w:line="240" w:lineRule="auto"/>
        <w:jc w:val="both"/>
        <w:rPr>
          <w:rFonts w:ascii="Times New Roman" w:eastAsia="MS Mincho" w:hAnsi="Times New Roman" w:cs="Times New Roman"/>
          <w:sz w:val="24"/>
          <w:szCs w:val="24"/>
          <w:shd w:val="clear" w:color="auto" w:fill="FFFFFF"/>
          <w:lang w:val="it-IT"/>
        </w:rPr>
      </w:pPr>
    </w:p>
    <w:p w:rsidR="0049386C" w:rsidRDefault="0049386C" w:rsidP="005714A0">
      <w:pPr>
        <w:spacing w:after="200" w:line="240" w:lineRule="auto"/>
        <w:jc w:val="both"/>
        <w:rPr>
          <w:rFonts w:ascii="Times New Roman" w:eastAsia="MS Mincho" w:hAnsi="Times New Roman" w:cs="Times New Roman"/>
          <w:sz w:val="24"/>
          <w:szCs w:val="24"/>
          <w:shd w:val="clear" w:color="auto" w:fill="FFFFFF"/>
          <w:lang w:val="it-IT"/>
        </w:rPr>
      </w:pPr>
    </w:p>
    <w:p w:rsidR="0049386C" w:rsidRDefault="0049386C" w:rsidP="005714A0">
      <w:pPr>
        <w:spacing w:after="200" w:line="240" w:lineRule="auto"/>
        <w:jc w:val="both"/>
        <w:rPr>
          <w:rFonts w:ascii="Times New Roman" w:eastAsia="MS Mincho" w:hAnsi="Times New Roman" w:cs="Times New Roman"/>
          <w:sz w:val="24"/>
          <w:szCs w:val="24"/>
          <w:shd w:val="clear" w:color="auto" w:fill="FFFFFF"/>
          <w:lang w:val="it-IT"/>
        </w:rPr>
      </w:pPr>
    </w:p>
    <w:p w:rsidR="0049386C" w:rsidRDefault="0049386C" w:rsidP="005714A0">
      <w:pPr>
        <w:spacing w:after="200" w:line="240" w:lineRule="auto"/>
        <w:jc w:val="both"/>
        <w:rPr>
          <w:rFonts w:ascii="Times New Roman" w:eastAsia="MS Mincho" w:hAnsi="Times New Roman" w:cs="Times New Roman"/>
          <w:sz w:val="24"/>
          <w:szCs w:val="24"/>
          <w:shd w:val="clear" w:color="auto" w:fill="FFFFFF"/>
          <w:lang w:val="it-IT"/>
        </w:rPr>
      </w:pPr>
    </w:p>
    <w:p w:rsidR="0049386C" w:rsidRDefault="0049386C" w:rsidP="005714A0">
      <w:pPr>
        <w:spacing w:after="200" w:line="240" w:lineRule="auto"/>
        <w:jc w:val="both"/>
        <w:rPr>
          <w:rFonts w:ascii="Times New Roman" w:eastAsia="MS Mincho" w:hAnsi="Times New Roman" w:cs="Times New Roman"/>
          <w:sz w:val="24"/>
          <w:szCs w:val="24"/>
          <w:shd w:val="clear" w:color="auto" w:fill="FFFFFF"/>
          <w:lang w:val="it-IT"/>
        </w:rPr>
      </w:pPr>
    </w:p>
    <w:p w:rsidR="0049386C" w:rsidRDefault="0049386C" w:rsidP="005714A0">
      <w:pPr>
        <w:spacing w:after="200" w:line="240" w:lineRule="auto"/>
        <w:jc w:val="both"/>
        <w:rPr>
          <w:rFonts w:ascii="Times New Roman" w:eastAsia="MS Mincho" w:hAnsi="Times New Roman" w:cs="Times New Roman"/>
          <w:sz w:val="24"/>
          <w:szCs w:val="24"/>
          <w:shd w:val="clear" w:color="auto" w:fill="FFFFFF"/>
          <w:lang w:val="it-IT"/>
        </w:rPr>
      </w:pPr>
    </w:p>
    <w:p w:rsidR="0049386C" w:rsidRDefault="0049386C" w:rsidP="005714A0">
      <w:pPr>
        <w:spacing w:after="200" w:line="240" w:lineRule="auto"/>
        <w:jc w:val="both"/>
        <w:rPr>
          <w:rFonts w:ascii="Times New Roman" w:eastAsia="MS Mincho" w:hAnsi="Times New Roman" w:cs="Times New Roman"/>
          <w:sz w:val="24"/>
          <w:szCs w:val="24"/>
          <w:shd w:val="clear" w:color="auto" w:fill="FFFFFF"/>
          <w:lang w:val="it-IT"/>
        </w:rPr>
      </w:pPr>
    </w:p>
    <w:p w:rsidR="00757784" w:rsidRPr="00380993" w:rsidRDefault="00757784" w:rsidP="00757784">
      <w:pPr>
        <w:keepNext/>
        <w:tabs>
          <w:tab w:val="left" w:pos="4536"/>
        </w:tabs>
        <w:spacing w:after="0"/>
        <w:jc w:val="both"/>
        <w:outlineLvl w:val="6"/>
        <w:rPr>
          <w:rFonts w:ascii="Times New Roman" w:hAnsi="Times New Roman"/>
          <w:b/>
          <w:sz w:val="24"/>
          <w:szCs w:val="24"/>
          <w:lang w:val="it-IT"/>
        </w:rPr>
      </w:pPr>
      <w:r w:rsidRPr="00380993">
        <w:rPr>
          <w:rFonts w:ascii="Times New Roman" w:hAnsi="Times New Roman"/>
          <w:b/>
          <w:sz w:val="24"/>
          <w:szCs w:val="24"/>
          <w:lang w:val="it-IT"/>
        </w:rPr>
        <w:lastRenderedPageBreak/>
        <w:t xml:space="preserve">LISTA E SHKURTIMEVE   </w:t>
      </w:r>
    </w:p>
    <w:p w:rsidR="00757784" w:rsidRPr="00380993" w:rsidRDefault="00757784" w:rsidP="00757784">
      <w:pPr>
        <w:rPr>
          <w:rFonts w:ascii="Times New Roman" w:hAnsi="Times New Roman"/>
          <w:lang w:val="it-IT"/>
        </w:rPr>
      </w:pPr>
    </w:p>
    <w:p w:rsidR="00757784" w:rsidRDefault="00757784" w:rsidP="00757784">
      <w:pPr>
        <w:tabs>
          <w:tab w:val="left" w:pos="1701"/>
        </w:tabs>
        <w:spacing w:after="0" w:line="360" w:lineRule="auto"/>
        <w:rPr>
          <w:rFonts w:ascii="Times New Roman" w:eastAsia="Calibri" w:hAnsi="Times New Roman"/>
          <w:sz w:val="24"/>
          <w:szCs w:val="24"/>
          <w:lang w:val="it-IT"/>
        </w:rPr>
      </w:pPr>
      <w:r w:rsidRPr="00380993">
        <w:rPr>
          <w:rFonts w:ascii="Times New Roman" w:eastAsia="Calibri" w:hAnsi="Times New Roman"/>
          <w:sz w:val="24"/>
          <w:szCs w:val="24"/>
          <w:lang w:val="it-IT"/>
        </w:rPr>
        <w:t>AIDA - Agjencia Shqiptare e Zhvillimit të Investimeve</w:t>
      </w:r>
    </w:p>
    <w:p w:rsidR="00757784" w:rsidRPr="00FF7911" w:rsidRDefault="00757784" w:rsidP="00757784">
      <w:pPr>
        <w:tabs>
          <w:tab w:val="left" w:pos="1701"/>
        </w:tabs>
        <w:spacing w:after="0" w:line="360" w:lineRule="auto"/>
        <w:rPr>
          <w:rFonts w:ascii="Times New Roman" w:eastAsia="Calibri" w:hAnsi="Times New Roman"/>
          <w:sz w:val="24"/>
          <w:szCs w:val="24"/>
          <w:lang w:val="it-IT"/>
        </w:rPr>
      </w:pPr>
      <w:r>
        <w:rPr>
          <w:rFonts w:ascii="Times New Roman" w:eastAsia="Calibri" w:hAnsi="Times New Roman"/>
          <w:sz w:val="24"/>
          <w:szCs w:val="24"/>
          <w:lang w:val="it-IT"/>
        </w:rPr>
        <w:t xml:space="preserve">AMA - </w:t>
      </w:r>
      <w:r w:rsidRPr="00FF7911">
        <w:rPr>
          <w:rFonts w:ascii="Times New Roman" w:eastAsia="Calibri" w:hAnsi="Times New Roman"/>
          <w:sz w:val="24"/>
          <w:szCs w:val="24"/>
          <w:lang w:val="it-IT"/>
        </w:rPr>
        <w:t>Autoriteti i Mediave Audiovizive</w:t>
      </w:r>
    </w:p>
    <w:p w:rsidR="00757784" w:rsidRPr="00380993" w:rsidRDefault="00757784" w:rsidP="00757784">
      <w:pPr>
        <w:tabs>
          <w:tab w:val="left" w:pos="1701"/>
        </w:tabs>
        <w:spacing w:after="0" w:line="360" w:lineRule="auto"/>
        <w:rPr>
          <w:rFonts w:ascii="Times New Roman" w:eastAsia="Calibri" w:hAnsi="Times New Roman"/>
          <w:sz w:val="24"/>
          <w:szCs w:val="24"/>
          <w:lang w:val="it-IT"/>
        </w:rPr>
      </w:pPr>
      <w:r>
        <w:rPr>
          <w:rFonts w:ascii="Times New Roman" w:eastAsia="Calibri" w:hAnsi="Times New Roman"/>
          <w:sz w:val="24"/>
          <w:szCs w:val="24"/>
          <w:lang w:val="it-IT"/>
        </w:rPr>
        <w:t>AMSh</w:t>
      </w:r>
      <w:r w:rsidRPr="00380993">
        <w:rPr>
          <w:rFonts w:ascii="Times New Roman" w:eastAsia="Calibri" w:hAnsi="Times New Roman"/>
          <w:sz w:val="24"/>
          <w:szCs w:val="24"/>
          <w:lang w:val="it-IT"/>
        </w:rPr>
        <w:t>C –Agjencia e Menaxhimit të Shoqërisë Civile</w:t>
      </w:r>
    </w:p>
    <w:p w:rsidR="00757784" w:rsidRPr="00380993" w:rsidRDefault="00757784" w:rsidP="00757784">
      <w:pPr>
        <w:tabs>
          <w:tab w:val="left" w:pos="1701"/>
        </w:tabs>
        <w:spacing w:after="0" w:line="360" w:lineRule="auto"/>
        <w:rPr>
          <w:rFonts w:ascii="Times New Roman" w:eastAsia="Calibri" w:hAnsi="Times New Roman"/>
          <w:sz w:val="24"/>
          <w:szCs w:val="24"/>
        </w:rPr>
      </w:pPr>
      <w:r w:rsidRPr="00380993">
        <w:rPr>
          <w:rFonts w:ascii="Times New Roman" w:eastAsia="Calibri" w:hAnsi="Times New Roman"/>
          <w:sz w:val="24"/>
          <w:szCs w:val="24"/>
        </w:rPr>
        <w:t>BE – Bashkimi Evropian</w:t>
      </w:r>
    </w:p>
    <w:p w:rsidR="00757784" w:rsidRPr="00380993" w:rsidRDefault="00757784" w:rsidP="00757784">
      <w:pPr>
        <w:tabs>
          <w:tab w:val="left" w:pos="1701"/>
        </w:tabs>
        <w:spacing w:after="0" w:line="360" w:lineRule="auto"/>
        <w:rPr>
          <w:rFonts w:ascii="Times New Roman" w:eastAsia="Calibri" w:hAnsi="Times New Roman"/>
          <w:sz w:val="24"/>
          <w:szCs w:val="24"/>
        </w:rPr>
      </w:pPr>
      <w:r w:rsidRPr="00380993">
        <w:rPr>
          <w:rFonts w:ascii="Times New Roman" w:eastAsia="Calibri" w:hAnsi="Times New Roman"/>
          <w:sz w:val="24"/>
          <w:szCs w:val="24"/>
        </w:rPr>
        <w:t>ELP – Edukimi ligjor i publikut</w:t>
      </w:r>
    </w:p>
    <w:p w:rsidR="00757784" w:rsidRPr="00380993" w:rsidRDefault="00757784" w:rsidP="00757784">
      <w:pPr>
        <w:tabs>
          <w:tab w:val="left" w:pos="1701"/>
        </w:tabs>
        <w:spacing w:after="0" w:line="360" w:lineRule="auto"/>
        <w:rPr>
          <w:rFonts w:ascii="Times New Roman" w:eastAsia="Calibri" w:hAnsi="Times New Roman"/>
          <w:sz w:val="24"/>
          <w:szCs w:val="24"/>
          <w:lang w:val="it-IT"/>
        </w:rPr>
      </w:pPr>
      <w:r w:rsidRPr="00380993">
        <w:rPr>
          <w:rFonts w:ascii="Times New Roman" w:eastAsia="Calibri" w:hAnsi="Times New Roman"/>
          <w:sz w:val="24"/>
          <w:szCs w:val="24"/>
          <w:lang w:val="it-IT"/>
        </w:rPr>
        <w:t>GENL- Grupi i Ekspertëve të Nivelit të Lartë</w:t>
      </w:r>
    </w:p>
    <w:p w:rsidR="00757784" w:rsidRPr="00380993" w:rsidRDefault="00757784" w:rsidP="00757784">
      <w:pPr>
        <w:tabs>
          <w:tab w:val="left" w:pos="1701"/>
        </w:tabs>
        <w:spacing w:after="0" w:line="360" w:lineRule="auto"/>
        <w:rPr>
          <w:rFonts w:ascii="Times New Roman" w:eastAsia="Calibri" w:hAnsi="Times New Roman"/>
          <w:sz w:val="24"/>
          <w:szCs w:val="24"/>
          <w:lang w:val="it-IT"/>
        </w:rPr>
      </w:pPr>
      <w:r w:rsidRPr="00380993">
        <w:rPr>
          <w:rFonts w:ascii="Times New Roman" w:eastAsia="Calibri" w:hAnsi="Times New Roman"/>
          <w:sz w:val="24"/>
          <w:szCs w:val="24"/>
          <w:lang w:val="it-IT"/>
        </w:rPr>
        <w:t>IZHA - Instituti për Zhvillimin e Arsimit</w:t>
      </w:r>
    </w:p>
    <w:p w:rsidR="00757784" w:rsidRPr="00380993" w:rsidRDefault="00757784" w:rsidP="00757784">
      <w:pPr>
        <w:tabs>
          <w:tab w:val="left" w:pos="1701"/>
        </w:tabs>
        <w:spacing w:after="0" w:line="360" w:lineRule="auto"/>
        <w:rPr>
          <w:rFonts w:ascii="Times New Roman" w:eastAsia="Calibri" w:hAnsi="Times New Roman"/>
          <w:sz w:val="24"/>
          <w:szCs w:val="24"/>
          <w:lang w:val="it-IT"/>
        </w:rPr>
      </w:pPr>
      <w:r w:rsidRPr="00380993">
        <w:rPr>
          <w:rFonts w:ascii="Times New Roman" w:eastAsia="Calibri" w:hAnsi="Times New Roman"/>
          <w:sz w:val="24"/>
          <w:szCs w:val="24"/>
          <w:lang w:val="it-IT"/>
        </w:rPr>
        <w:t>KLGJ –Këshilli i Lartë Gjyqësor</w:t>
      </w:r>
    </w:p>
    <w:p w:rsidR="00757784" w:rsidRPr="00380993" w:rsidRDefault="00757784" w:rsidP="00757784">
      <w:pPr>
        <w:tabs>
          <w:tab w:val="left" w:pos="1701"/>
        </w:tabs>
        <w:spacing w:after="0" w:line="360" w:lineRule="auto"/>
        <w:rPr>
          <w:rFonts w:ascii="Times New Roman" w:eastAsia="Calibri" w:hAnsi="Times New Roman"/>
          <w:sz w:val="24"/>
          <w:szCs w:val="24"/>
          <w:lang w:val="it-IT"/>
        </w:rPr>
      </w:pPr>
      <w:r w:rsidRPr="00380993">
        <w:rPr>
          <w:rFonts w:ascii="Times New Roman" w:eastAsia="Calibri" w:hAnsi="Times New Roman"/>
          <w:sz w:val="24"/>
          <w:szCs w:val="24"/>
          <w:lang w:val="it-IT"/>
        </w:rPr>
        <w:t>Komisioni i Posaçëm - Komisioni i Posaçëm Parlamentar për Reformën në Sistemin e</w:t>
      </w:r>
    </w:p>
    <w:p w:rsidR="00757784" w:rsidRPr="0098143A" w:rsidRDefault="00757784" w:rsidP="00757784">
      <w:pPr>
        <w:tabs>
          <w:tab w:val="left" w:pos="1701"/>
        </w:tabs>
        <w:spacing w:after="0" w:line="360" w:lineRule="auto"/>
        <w:rPr>
          <w:rFonts w:ascii="Times New Roman" w:eastAsia="Calibri" w:hAnsi="Times New Roman"/>
          <w:sz w:val="24"/>
          <w:szCs w:val="24"/>
          <w:lang w:val="it-IT"/>
        </w:rPr>
      </w:pPr>
      <w:r w:rsidRPr="0098143A">
        <w:rPr>
          <w:rFonts w:ascii="Times New Roman" w:eastAsia="Calibri" w:hAnsi="Times New Roman"/>
          <w:sz w:val="24"/>
          <w:szCs w:val="24"/>
          <w:lang w:val="it-IT"/>
        </w:rPr>
        <w:t>Drejtësisë</w:t>
      </w:r>
    </w:p>
    <w:p w:rsidR="00757784" w:rsidRPr="0098143A" w:rsidRDefault="00757784" w:rsidP="00757784">
      <w:pPr>
        <w:tabs>
          <w:tab w:val="left" w:pos="1701"/>
        </w:tabs>
        <w:spacing w:after="0" w:line="360" w:lineRule="auto"/>
        <w:rPr>
          <w:rFonts w:ascii="Times New Roman" w:eastAsia="Calibri" w:hAnsi="Times New Roman"/>
          <w:sz w:val="24"/>
          <w:szCs w:val="24"/>
          <w:lang w:val="it-IT"/>
        </w:rPr>
      </w:pPr>
      <w:r w:rsidRPr="0098143A">
        <w:rPr>
          <w:rFonts w:ascii="Times New Roman" w:eastAsia="Calibri" w:hAnsi="Times New Roman"/>
          <w:sz w:val="24"/>
          <w:szCs w:val="24"/>
          <w:lang w:val="it-IT"/>
        </w:rPr>
        <w:t>Kuvendi - Kuvendi i Republikës së Shqipërisë</w:t>
      </w:r>
    </w:p>
    <w:p w:rsidR="00757784" w:rsidRPr="00380993" w:rsidRDefault="00757784" w:rsidP="00757784">
      <w:pPr>
        <w:tabs>
          <w:tab w:val="left" w:pos="1701"/>
        </w:tabs>
        <w:spacing w:after="0" w:line="360" w:lineRule="auto"/>
        <w:rPr>
          <w:rFonts w:ascii="Times New Roman" w:eastAsia="Calibri" w:hAnsi="Times New Roman"/>
          <w:sz w:val="24"/>
          <w:szCs w:val="24"/>
        </w:rPr>
      </w:pPr>
      <w:r w:rsidRPr="00380993">
        <w:rPr>
          <w:rFonts w:ascii="Times New Roman" w:eastAsia="Calibri" w:hAnsi="Times New Roman"/>
          <w:sz w:val="24"/>
          <w:szCs w:val="24"/>
        </w:rPr>
        <w:t>LGBT - përfshin të gjithë personat me orientim të ndryshëm seksual</w:t>
      </w:r>
    </w:p>
    <w:p w:rsidR="00757784" w:rsidRPr="00380993" w:rsidRDefault="00757784" w:rsidP="00757784">
      <w:pPr>
        <w:tabs>
          <w:tab w:val="left" w:pos="1701"/>
        </w:tabs>
        <w:spacing w:after="0" w:line="360" w:lineRule="auto"/>
        <w:rPr>
          <w:rFonts w:ascii="Times New Roman" w:eastAsia="Calibri" w:hAnsi="Times New Roman"/>
          <w:sz w:val="24"/>
          <w:szCs w:val="24"/>
          <w:lang w:val="it-IT"/>
        </w:rPr>
      </w:pPr>
      <w:r w:rsidRPr="00380993">
        <w:rPr>
          <w:rFonts w:ascii="Times New Roman" w:eastAsia="Calibri" w:hAnsi="Times New Roman"/>
          <w:sz w:val="24"/>
          <w:szCs w:val="24"/>
          <w:lang w:val="it-IT"/>
        </w:rPr>
        <w:t>MFP - Menaxhim i financave publike</w:t>
      </w:r>
    </w:p>
    <w:p w:rsidR="00757784" w:rsidRPr="00380993" w:rsidRDefault="00757784" w:rsidP="00757784">
      <w:pPr>
        <w:tabs>
          <w:tab w:val="left" w:pos="1701"/>
        </w:tabs>
        <w:spacing w:after="0" w:line="360" w:lineRule="auto"/>
        <w:rPr>
          <w:rFonts w:ascii="Times New Roman" w:eastAsia="Calibri" w:hAnsi="Times New Roman"/>
          <w:sz w:val="24"/>
          <w:szCs w:val="24"/>
          <w:lang w:val="it-IT"/>
        </w:rPr>
      </w:pPr>
      <w:r w:rsidRPr="00380993">
        <w:rPr>
          <w:rFonts w:ascii="Times New Roman" w:eastAsia="Calibri" w:hAnsi="Times New Roman"/>
          <w:sz w:val="24"/>
          <w:szCs w:val="24"/>
          <w:lang w:val="it-IT"/>
        </w:rPr>
        <w:t>MD - Ministria e Drejtësisë</w:t>
      </w:r>
    </w:p>
    <w:p w:rsidR="00757784" w:rsidRPr="00380993" w:rsidRDefault="00757784" w:rsidP="00757784">
      <w:pPr>
        <w:tabs>
          <w:tab w:val="left" w:pos="1701"/>
        </w:tabs>
        <w:spacing w:after="0" w:line="360" w:lineRule="auto"/>
        <w:rPr>
          <w:rFonts w:ascii="Times New Roman" w:eastAsia="Calibri" w:hAnsi="Times New Roman"/>
          <w:sz w:val="24"/>
          <w:szCs w:val="24"/>
          <w:lang w:val="it-IT"/>
        </w:rPr>
      </w:pPr>
      <w:r w:rsidRPr="00380993">
        <w:rPr>
          <w:rFonts w:ascii="Times New Roman" w:eastAsia="Calibri" w:hAnsi="Times New Roman"/>
          <w:sz w:val="24"/>
          <w:szCs w:val="24"/>
          <w:lang w:val="it-IT"/>
        </w:rPr>
        <w:t>MSA - Marrëveshja e Stabilizim-Asociimit</w:t>
      </w:r>
    </w:p>
    <w:p w:rsidR="00757784" w:rsidRPr="00380993" w:rsidRDefault="00757784" w:rsidP="00757784">
      <w:pPr>
        <w:tabs>
          <w:tab w:val="left" w:pos="1701"/>
        </w:tabs>
        <w:spacing w:after="0" w:line="360" w:lineRule="auto"/>
        <w:rPr>
          <w:rFonts w:ascii="Times New Roman" w:eastAsia="Calibri" w:hAnsi="Times New Roman"/>
          <w:sz w:val="24"/>
          <w:szCs w:val="24"/>
          <w:lang w:val="it-IT"/>
        </w:rPr>
      </w:pPr>
      <w:r w:rsidRPr="00380993">
        <w:rPr>
          <w:rFonts w:ascii="Times New Roman" w:eastAsia="Calibri" w:hAnsi="Times New Roman"/>
          <w:sz w:val="24"/>
          <w:szCs w:val="24"/>
          <w:lang w:val="it-IT"/>
        </w:rPr>
        <w:t>NJQV - Njësi e Qeverisjes Vendore</w:t>
      </w:r>
    </w:p>
    <w:p w:rsidR="00757784" w:rsidRPr="00380993" w:rsidRDefault="00757784" w:rsidP="00757784">
      <w:pPr>
        <w:tabs>
          <w:tab w:val="left" w:pos="1701"/>
        </w:tabs>
        <w:spacing w:after="0" w:line="360" w:lineRule="auto"/>
        <w:rPr>
          <w:rFonts w:ascii="Times New Roman" w:eastAsia="Calibri" w:hAnsi="Times New Roman"/>
          <w:sz w:val="24"/>
          <w:szCs w:val="24"/>
          <w:lang w:val="it-IT"/>
        </w:rPr>
      </w:pPr>
      <w:r w:rsidRPr="00380993">
        <w:rPr>
          <w:rFonts w:ascii="Times New Roman" w:eastAsia="Calibri" w:hAnsi="Times New Roman"/>
          <w:sz w:val="24"/>
          <w:szCs w:val="24"/>
          <w:lang w:val="it-IT"/>
        </w:rPr>
        <w:t>OKB - Organizata e Kombeve të Bashkuara</w:t>
      </w:r>
    </w:p>
    <w:p w:rsidR="00757784" w:rsidRPr="00380993" w:rsidRDefault="00757784" w:rsidP="00757784">
      <w:pPr>
        <w:tabs>
          <w:tab w:val="left" w:pos="1701"/>
        </w:tabs>
        <w:spacing w:after="0" w:line="360" w:lineRule="auto"/>
        <w:rPr>
          <w:rFonts w:ascii="Times New Roman" w:eastAsia="Calibri" w:hAnsi="Times New Roman"/>
          <w:sz w:val="24"/>
          <w:szCs w:val="24"/>
          <w:lang w:val="it-IT"/>
        </w:rPr>
      </w:pPr>
      <w:r w:rsidRPr="00380993">
        <w:rPr>
          <w:rFonts w:ascii="Times New Roman" w:eastAsia="Calibri" w:hAnsi="Times New Roman"/>
          <w:sz w:val="24"/>
          <w:szCs w:val="24"/>
          <w:lang w:val="it-IT"/>
        </w:rPr>
        <w:t>OSHC – Organizatat e Shoqërisë Civile</w:t>
      </w:r>
    </w:p>
    <w:p w:rsidR="00757784" w:rsidRPr="00380993" w:rsidRDefault="00757784" w:rsidP="00757784">
      <w:pPr>
        <w:tabs>
          <w:tab w:val="left" w:pos="1701"/>
        </w:tabs>
        <w:spacing w:after="0" w:line="360" w:lineRule="auto"/>
        <w:rPr>
          <w:rFonts w:ascii="Times New Roman" w:eastAsia="Calibri" w:hAnsi="Times New Roman"/>
          <w:sz w:val="24"/>
          <w:szCs w:val="24"/>
          <w:lang w:val="it-IT"/>
        </w:rPr>
      </w:pPr>
      <w:r w:rsidRPr="00380993">
        <w:rPr>
          <w:rFonts w:ascii="Times New Roman" w:eastAsia="Calibri" w:hAnsi="Times New Roman"/>
          <w:sz w:val="24"/>
          <w:szCs w:val="24"/>
          <w:lang w:val="it-IT"/>
        </w:rPr>
        <w:t>OGP -Parimet e qeverisjes se hapur</w:t>
      </w:r>
    </w:p>
    <w:p w:rsidR="00757784" w:rsidRPr="00380993" w:rsidRDefault="00757784" w:rsidP="00757784">
      <w:pPr>
        <w:tabs>
          <w:tab w:val="left" w:pos="1701"/>
        </w:tabs>
        <w:spacing w:after="0" w:line="360" w:lineRule="auto"/>
        <w:rPr>
          <w:rFonts w:ascii="Times New Roman" w:eastAsia="Calibri" w:hAnsi="Times New Roman"/>
          <w:sz w:val="24"/>
          <w:szCs w:val="24"/>
          <w:lang w:val="it-IT"/>
        </w:rPr>
      </w:pPr>
      <w:r w:rsidRPr="00380993">
        <w:rPr>
          <w:rFonts w:ascii="Times New Roman" w:eastAsia="Calibri" w:hAnsi="Times New Roman"/>
          <w:sz w:val="24"/>
          <w:szCs w:val="24"/>
          <w:lang w:val="it-IT"/>
        </w:rPr>
        <w:t>OSBE – Organizata për Bashkëpunim dhe Siguri në Evropë</w:t>
      </w:r>
    </w:p>
    <w:p w:rsidR="00757784" w:rsidRPr="00380993" w:rsidRDefault="00757784" w:rsidP="00757784">
      <w:pPr>
        <w:tabs>
          <w:tab w:val="left" w:pos="1701"/>
        </w:tabs>
        <w:spacing w:after="0" w:line="360" w:lineRule="auto"/>
        <w:rPr>
          <w:rFonts w:ascii="Times New Roman" w:eastAsia="Calibri" w:hAnsi="Times New Roman"/>
          <w:sz w:val="24"/>
          <w:szCs w:val="24"/>
          <w:lang w:val="it-IT"/>
        </w:rPr>
      </w:pPr>
      <w:r w:rsidRPr="00380993">
        <w:rPr>
          <w:rFonts w:ascii="Times New Roman" w:eastAsia="Calibri" w:hAnsi="Times New Roman"/>
          <w:sz w:val="24"/>
          <w:szCs w:val="24"/>
          <w:lang w:val="it-IT"/>
        </w:rPr>
        <w:t>PBA – Programi Buxhetor Afatmesëm</w:t>
      </w:r>
    </w:p>
    <w:p w:rsidR="00757784" w:rsidRPr="00380993" w:rsidRDefault="00757784" w:rsidP="00757784">
      <w:pPr>
        <w:tabs>
          <w:tab w:val="left" w:pos="1701"/>
        </w:tabs>
        <w:spacing w:after="0" w:line="360" w:lineRule="auto"/>
        <w:rPr>
          <w:rFonts w:ascii="Times New Roman" w:eastAsia="Calibri" w:hAnsi="Times New Roman"/>
          <w:sz w:val="24"/>
          <w:szCs w:val="24"/>
          <w:lang w:val="it-IT"/>
        </w:rPr>
      </w:pPr>
      <w:r w:rsidRPr="00380993">
        <w:rPr>
          <w:rFonts w:ascii="Times New Roman" w:eastAsia="Calibri" w:hAnsi="Times New Roman"/>
          <w:sz w:val="24"/>
          <w:szCs w:val="24"/>
          <w:lang w:val="it-IT"/>
        </w:rPr>
        <w:t>PV - Plan Veprimi</w:t>
      </w:r>
    </w:p>
    <w:p w:rsidR="00757784" w:rsidRPr="00380993" w:rsidRDefault="00757784" w:rsidP="00757784">
      <w:pPr>
        <w:tabs>
          <w:tab w:val="left" w:pos="1701"/>
        </w:tabs>
        <w:spacing w:after="0" w:line="360" w:lineRule="auto"/>
        <w:rPr>
          <w:rFonts w:ascii="Times New Roman" w:eastAsia="Calibri" w:hAnsi="Times New Roman"/>
          <w:sz w:val="24"/>
          <w:szCs w:val="24"/>
          <w:lang w:val="it-IT"/>
        </w:rPr>
      </w:pPr>
      <w:r w:rsidRPr="00380993">
        <w:rPr>
          <w:rFonts w:ascii="Times New Roman" w:eastAsia="Calibri" w:hAnsi="Times New Roman"/>
          <w:sz w:val="24"/>
          <w:szCs w:val="24"/>
          <w:lang w:val="it-IT"/>
        </w:rPr>
        <w:t>RTSH – Radio Televizioni Shqiptar</w:t>
      </w:r>
    </w:p>
    <w:p w:rsidR="00757784" w:rsidRPr="00380993" w:rsidRDefault="00757784" w:rsidP="00757784">
      <w:pPr>
        <w:tabs>
          <w:tab w:val="left" w:pos="1701"/>
        </w:tabs>
        <w:spacing w:after="0" w:line="360" w:lineRule="auto"/>
        <w:rPr>
          <w:rFonts w:ascii="Times New Roman" w:eastAsia="Calibri" w:hAnsi="Times New Roman"/>
          <w:sz w:val="24"/>
          <w:szCs w:val="24"/>
          <w:lang w:val="it-IT"/>
        </w:rPr>
      </w:pPr>
      <w:r w:rsidRPr="00380993">
        <w:rPr>
          <w:rFonts w:ascii="Times New Roman" w:eastAsia="Calibri" w:hAnsi="Times New Roman"/>
          <w:sz w:val="24"/>
          <w:szCs w:val="24"/>
          <w:lang w:val="it-IT"/>
        </w:rPr>
        <w:t>Rrjet - Rrjeti Kombëtar për Edukimin Ligjor të Publikut</w:t>
      </w:r>
    </w:p>
    <w:p w:rsidR="00757784" w:rsidRPr="00380993" w:rsidRDefault="00757784" w:rsidP="00757784">
      <w:pPr>
        <w:tabs>
          <w:tab w:val="left" w:pos="1701"/>
        </w:tabs>
        <w:spacing w:after="0" w:line="360" w:lineRule="auto"/>
        <w:rPr>
          <w:rFonts w:ascii="Times New Roman" w:eastAsia="Calibri" w:hAnsi="Times New Roman"/>
          <w:sz w:val="24"/>
          <w:szCs w:val="24"/>
          <w:lang w:val="it-IT"/>
        </w:rPr>
      </w:pPr>
      <w:r w:rsidRPr="00380993">
        <w:rPr>
          <w:rFonts w:ascii="Times New Roman" w:eastAsia="Calibri" w:hAnsi="Times New Roman"/>
          <w:sz w:val="24"/>
          <w:szCs w:val="24"/>
          <w:lang w:val="it-IT"/>
        </w:rPr>
        <w:t>SND - Strategjia Ndërsektoriale e Drejtësisë</w:t>
      </w:r>
    </w:p>
    <w:p w:rsidR="00757784" w:rsidRPr="00380993" w:rsidRDefault="00757784" w:rsidP="00757784">
      <w:pPr>
        <w:tabs>
          <w:tab w:val="left" w:pos="1701"/>
        </w:tabs>
        <w:spacing w:after="0" w:line="360" w:lineRule="auto"/>
        <w:rPr>
          <w:rFonts w:ascii="Times New Roman" w:eastAsia="Calibri" w:hAnsi="Times New Roman"/>
          <w:sz w:val="24"/>
          <w:szCs w:val="24"/>
          <w:lang w:val="it-IT"/>
        </w:rPr>
      </w:pPr>
      <w:r w:rsidRPr="00380993">
        <w:rPr>
          <w:rFonts w:ascii="Times New Roman" w:eastAsia="Calibri" w:hAnsi="Times New Roman"/>
          <w:sz w:val="24"/>
          <w:szCs w:val="24"/>
          <w:lang w:val="it-IT"/>
        </w:rPr>
        <w:t>SELP - Strategjia për Edukimin Ligjor të Publikut</w:t>
      </w:r>
    </w:p>
    <w:p w:rsidR="00757784" w:rsidRPr="00380993" w:rsidRDefault="00757784" w:rsidP="00757784">
      <w:pPr>
        <w:tabs>
          <w:tab w:val="left" w:pos="1701"/>
        </w:tabs>
        <w:spacing w:after="0" w:line="360" w:lineRule="auto"/>
        <w:rPr>
          <w:rFonts w:ascii="Times New Roman" w:eastAsia="Calibri" w:hAnsi="Times New Roman"/>
          <w:sz w:val="24"/>
          <w:szCs w:val="24"/>
          <w:lang w:val="it-IT"/>
        </w:rPr>
      </w:pPr>
      <w:r w:rsidRPr="00380993">
        <w:rPr>
          <w:rFonts w:ascii="Times New Roman" w:eastAsia="Calibri" w:hAnsi="Times New Roman"/>
          <w:sz w:val="24"/>
          <w:szCs w:val="24"/>
          <w:lang w:val="it-IT"/>
        </w:rPr>
        <w:t>SKZHI - Strategjia Kombëtare për Zhvillim e Integrim</w:t>
      </w:r>
    </w:p>
    <w:p w:rsidR="00757784" w:rsidRPr="00380993" w:rsidRDefault="00757784" w:rsidP="00757784">
      <w:pPr>
        <w:tabs>
          <w:tab w:val="left" w:pos="1701"/>
        </w:tabs>
        <w:spacing w:after="0" w:line="360" w:lineRule="auto"/>
        <w:rPr>
          <w:rFonts w:ascii="Times New Roman" w:eastAsia="Calibri" w:hAnsi="Times New Roman"/>
          <w:sz w:val="24"/>
          <w:szCs w:val="24"/>
          <w:lang w:val="it-IT"/>
        </w:rPr>
      </w:pPr>
      <w:r w:rsidRPr="00380993">
        <w:rPr>
          <w:rFonts w:ascii="Times New Roman" w:eastAsia="Calibri" w:hAnsi="Times New Roman"/>
          <w:sz w:val="24"/>
          <w:szCs w:val="24"/>
          <w:lang w:val="it-IT"/>
        </w:rPr>
        <w:t>SPAK - Struktura e Posaçme Kundër Korrupsionit dhe Krimit të Organizuar</w:t>
      </w:r>
    </w:p>
    <w:p w:rsidR="00757784" w:rsidRPr="00CE28D5" w:rsidRDefault="00757784" w:rsidP="00757784">
      <w:pPr>
        <w:tabs>
          <w:tab w:val="left" w:pos="1701"/>
        </w:tabs>
        <w:spacing w:after="0" w:line="360" w:lineRule="auto"/>
        <w:rPr>
          <w:rFonts w:ascii="Times New Roman" w:eastAsia="Calibri" w:hAnsi="Times New Roman"/>
          <w:sz w:val="24"/>
          <w:szCs w:val="24"/>
        </w:rPr>
      </w:pPr>
      <w:r w:rsidRPr="00380993">
        <w:rPr>
          <w:rFonts w:ascii="Times New Roman" w:eastAsia="Calibri" w:hAnsi="Times New Roman"/>
          <w:sz w:val="24"/>
          <w:szCs w:val="24"/>
        </w:rPr>
        <w:t>VKM – Vendim i Këshillit të Ministrave</w:t>
      </w:r>
    </w:p>
    <w:p w:rsidR="00757784" w:rsidRPr="005714A0" w:rsidRDefault="00757784" w:rsidP="005714A0">
      <w:pPr>
        <w:spacing w:after="200" w:line="240" w:lineRule="auto"/>
        <w:jc w:val="both"/>
        <w:rPr>
          <w:rFonts w:ascii="Times New Roman" w:eastAsia="MS Mincho" w:hAnsi="Times New Roman" w:cs="Times New Roman"/>
          <w:sz w:val="24"/>
          <w:szCs w:val="24"/>
          <w:shd w:val="clear" w:color="auto" w:fill="FFFFFF"/>
          <w:lang w:val="it-IT"/>
        </w:rPr>
      </w:pPr>
    </w:p>
    <w:p w:rsidR="00710E06" w:rsidRDefault="00710E06" w:rsidP="002F232C">
      <w:pPr>
        <w:spacing w:after="200" w:line="240" w:lineRule="auto"/>
        <w:jc w:val="both"/>
        <w:rPr>
          <w:rFonts w:ascii="Times New Roman" w:eastAsia="MS Mincho" w:hAnsi="Times New Roman" w:cs="Times New Roman"/>
          <w:sz w:val="24"/>
          <w:szCs w:val="24"/>
          <w:shd w:val="clear" w:color="auto" w:fill="FFFFFF"/>
          <w:lang w:val="it-IT"/>
        </w:rPr>
      </w:pPr>
    </w:p>
    <w:p w:rsidR="00B96540" w:rsidRPr="00406D2C" w:rsidRDefault="00B96540" w:rsidP="00B96540">
      <w:pPr>
        <w:tabs>
          <w:tab w:val="left" w:pos="1701"/>
        </w:tabs>
        <w:spacing w:after="0" w:line="360" w:lineRule="auto"/>
        <w:rPr>
          <w:rFonts w:ascii="Times New Roman" w:eastAsia="Calibri" w:hAnsi="Times New Roman"/>
          <w:sz w:val="24"/>
          <w:szCs w:val="24"/>
        </w:rPr>
      </w:pPr>
      <w:r w:rsidRPr="00BB44FB">
        <w:rPr>
          <w:rFonts w:ascii="Times New Roman" w:eastAsia="Calibri" w:hAnsi="Times New Roman"/>
          <w:b/>
          <w:sz w:val="24"/>
          <w:szCs w:val="24"/>
          <w:lang w:val="en-US"/>
        </w:rPr>
        <w:lastRenderedPageBreak/>
        <w:t>INSTITUCIONET PJESË E RRJETIT</w:t>
      </w:r>
    </w:p>
    <w:p w:rsidR="00B96540" w:rsidRPr="00BB44FB" w:rsidRDefault="00B96540" w:rsidP="00B96540">
      <w:pPr>
        <w:numPr>
          <w:ilvl w:val="0"/>
          <w:numId w:val="1"/>
        </w:numPr>
        <w:spacing w:before="240" w:after="0" w:line="276" w:lineRule="auto"/>
        <w:contextualSpacing/>
        <w:rPr>
          <w:rFonts w:ascii="Times New Roman" w:eastAsia="Calibri" w:hAnsi="Times New Roman"/>
          <w:sz w:val="24"/>
          <w:szCs w:val="24"/>
          <w:lang w:val="en-US"/>
        </w:rPr>
      </w:pPr>
      <w:r w:rsidRPr="00BB44FB">
        <w:rPr>
          <w:rFonts w:ascii="Times New Roman" w:eastAsia="Calibri" w:hAnsi="Times New Roman"/>
          <w:sz w:val="24"/>
          <w:szCs w:val="24"/>
          <w:lang w:val="en-US"/>
        </w:rPr>
        <w:t>Kuvendi i Shqipërisë</w:t>
      </w:r>
    </w:p>
    <w:p w:rsidR="00B96540" w:rsidRPr="00BB44FB" w:rsidRDefault="00B96540" w:rsidP="00B96540">
      <w:pPr>
        <w:numPr>
          <w:ilvl w:val="0"/>
          <w:numId w:val="1"/>
        </w:numPr>
        <w:spacing w:before="240" w:after="0" w:line="276" w:lineRule="auto"/>
        <w:contextualSpacing/>
        <w:rPr>
          <w:rFonts w:ascii="Times New Roman" w:eastAsia="Calibri" w:hAnsi="Times New Roman"/>
          <w:sz w:val="24"/>
          <w:szCs w:val="24"/>
          <w:lang w:val="en-US"/>
        </w:rPr>
      </w:pPr>
      <w:r w:rsidRPr="00BB44FB">
        <w:rPr>
          <w:rFonts w:ascii="Times New Roman" w:eastAsia="Calibri" w:hAnsi="Times New Roman"/>
          <w:sz w:val="24"/>
          <w:szCs w:val="24"/>
          <w:lang w:val="en-US"/>
        </w:rPr>
        <w:t>Avokati i Popullit,</w:t>
      </w:r>
    </w:p>
    <w:p w:rsidR="00B96540" w:rsidRPr="00BB44FB" w:rsidRDefault="00B96540" w:rsidP="00B96540">
      <w:pPr>
        <w:numPr>
          <w:ilvl w:val="0"/>
          <w:numId w:val="1"/>
        </w:numPr>
        <w:spacing w:before="240" w:after="0" w:line="276" w:lineRule="auto"/>
        <w:contextualSpacing/>
        <w:rPr>
          <w:rFonts w:ascii="Times New Roman" w:eastAsia="Calibri" w:hAnsi="Times New Roman"/>
          <w:sz w:val="24"/>
          <w:szCs w:val="24"/>
          <w:lang w:val="it-IT"/>
        </w:rPr>
      </w:pPr>
      <w:r w:rsidRPr="00BB44FB">
        <w:rPr>
          <w:rFonts w:ascii="Times New Roman" w:eastAsia="Calibri" w:hAnsi="Times New Roman"/>
          <w:sz w:val="24"/>
          <w:szCs w:val="24"/>
          <w:lang w:val="it-IT"/>
        </w:rPr>
        <w:t>Komisioneri për të Drejtën e Informimit dhe Mbrojtjen e të Dhënave Personale</w:t>
      </w:r>
    </w:p>
    <w:p w:rsidR="00B96540" w:rsidRPr="00BB44FB" w:rsidRDefault="00B96540" w:rsidP="00B96540">
      <w:pPr>
        <w:numPr>
          <w:ilvl w:val="0"/>
          <w:numId w:val="1"/>
        </w:numPr>
        <w:spacing w:before="240" w:after="0" w:line="276" w:lineRule="auto"/>
        <w:contextualSpacing/>
        <w:rPr>
          <w:rFonts w:ascii="Times New Roman" w:eastAsia="Calibri" w:hAnsi="Times New Roman"/>
          <w:sz w:val="24"/>
          <w:szCs w:val="24"/>
          <w:lang w:val="it-IT"/>
        </w:rPr>
      </w:pPr>
      <w:r w:rsidRPr="00BB44FB">
        <w:rPr>
          <w:rFonts w:ascii="Times New Roman" w:eastAsia="Calibri" w:hAnsi="Times New Roman"/>
          <w:sz w:val="24"/>
          <w:szCs w:val="24"/>
          <w:lang w:val="it-IT"/>
        </w:rPr>
        <w:t>Komisioneri për Mbrojtjen nga Diskriminimi,</w:t>
      </w:r>
    </w:p>
    <w:p w:rsidR="00B96540" w:rsidRPr="00BB44FB" w:rsidRDefault="00B96540" w:rsidP="00B96540">
      <w:pPr>
        <w:numPr>
          <w:ilvl w:val="0"/>
          <w:numId w:val="1"/>
        </w:numPr>
        <w:spacing w:before="240" w:after="0" w:line="276" w:lineRule="auto"/>
        <w:contextualSpacing/>
        <w:rPr>
          <w:rFonts w:ascii="Times New Roman" w:eastAsia="Calibri" w:hAnsi="Times New Roman"/>
          <w:sz w:val="24"/>
          <w:szCs w:val="24"/>
          <w:lang w:val="en-US"/>
        </w:rPr>
      </w:pPr>
      <w:r w:rsidRPr="00BB44FB">
        <w:rPr>
          <w:rFonts w:ascii="Times New Roman" w:eastAsia="Calibri" w:hAnsi="Times New Roman"/>
          <w:sz w:val="24"/>
          <w:szCs w:val="24"/>
          <w:lang w:val="en-US"/>
        </w:rPr>
        <w:t>Gjykata Kushtetuese</w:t>
      </w:r>
    </w:p>
    <w:p w:rsidR="00B96540" w:rsidRPr="00BB44FB" w:rsidRDefault="00B96540" w:rsidP="00B96540">
      <w:pPr>
        <w:numPr>
          <w:ilvl w:val="0"/>
          <w:numId w:val="1"/>
        </w:numPr>
        <w:spacing w:before="240" w:after="0" w:line="276" w:lineRule="auto"/>
        <w:contextualSpacing/>
        <w:rPr>
          <w:rFonts w:ascii="Times New Roman" w:eastAsia="Calibri" w:hAnsi="Times New Roman"/>
          <w:sz w:val="24"/>
          <w:szCs w:val="24"/>
          <w:lang w:val="it-IT"/>
        </w:rPr>
      </w:pPr>
      <w:r w:rsidRPr="00BB44FB">
        <w:rPr>
          <w:rFonts w:ascii="Times New Roman" w:eastAsia="Calibri" w:hAnsi="Times New Roman"/>
          <w:sz w:val="24"/>
          <w:szCs w:val="24"/>
          <w:lang w:val="it-IT"/>
        </w:rPr>
        <w:t>Këshilli i Lartë Gjyqësor (KLGJ)</w:t>
      </w:r>
    </w:p>
    <w:p w:rsidR="00B96540" w:rsidRPr="00BB44FB" w:rsidRDefault="00B96540" w:rsidP="00B96540">
      <w:pPr>
        <w:numPr>
          <w:ilvl w:val="0"/>
          <w:numId w:val="1"/>
        </w:numPr>
        <w:spacing w:before="240" w:after="0" w:line="276" w:lineRule="auto"/>
        <w:contextualSpacing/>
        <w:rPr>
          <w:rFonts w:ascii="Times New Roman" w:eastAsia="Calibri" w:hAnsi="Times New Roman"/>
          <w:sz w:val="24"/>
          <w:szCs w:val="24"/>
          <w:lang w:val="en-US"/>
        </w:rPr>
      </w:pPr>
      <w:r w:rsidRPr="00BB44FB">
        <w:rPr>
          <w:rFonts w:ascii="Times New Roman" w:eastAsia="Calibri" w:hAnsi="Times New Roman"/>
          <w:sz w:val="24"/>
          <w:szCs w:val="24"/>
          <w:lang w:val="en-US"/>
        </w:rPr>
        <w:t>Prokuroria</w:t>
      </w:r>
    </w:p>
    <w:p w:rsidR="00B96540" w:rsidRPr="00BB44FB" w:rsidRDefault="00B96540" w:rsidP="00B96540">
      <w:pPr>
        <w:numPr>
          <w:ilvl w:val="0"/>
          <w:numId w:val="1"/>
        </w:numPr>
        <w:spacing w:before="240" w:after="0" w:line="276" w:lineRule="auto"/>
        <w:contextualSpacing/>
        <w:rPr>
          <w:rFonts w:ascii="Times New Roman" w:eastAsia="Calibri" w:hAnsi="Times New Roman"/>
          <w:sz w:val="24"/>
          <w:szCs w:val="24"/>
          <w:lang w:val="en-US"/>
        </w:rPr>
      </w:pPr>
      <w:r w:rsidRPr="00BB44FB">
        <w:rPr>
          <w:rFonts w:ascii="Times New Roman" w:eastAsia="Calibri" w:hAnsi="Times New Roman"/>
          <w:sz w:val="24"/>
          <w:szCs w:val="24"/>
          <w:lang w:val="en-US"/>
        </w:rPr>
        <w:t>Prokuroria Posaçme</w:t>
      </w:r>
    </w:p>
    <w:p w:rsidR="00B96540" w:rsidRPr="00BB44FB" w:rsidRDefault="00B96540" w:rsidP="00B96540">
      <w:pPr>
        <w:numPr>
          <w:ilvl w:val="0"/>
          <w:numId w:val="1"/>
        </w:numPr>
        <w:spacing w:before="240" w:after="0" w:line="276" w:lineRule="auto"/>
        <w:contextualSpacing/>
        <w:rPr>
          <w:rFonts w:ascii="Times New Roman" w:eastAsia="Calibri" w:hAnsi="Times New Roman"/>
          <w:sz w:val="24"/>
          <w:szCs w:val="24"/>
          <w:lang w:val="en-US"/>
        </w:rPr>
      </w:pPr>
      <w:r w:rsidRPr="00BB44FB">
        <w:rPr>
          <w:rFonts w:ascii="Times New Roman" w:eastAsia="Calibri" w:hAnsi="Times New Roman"/>
          <w:sz w:val="24"/>
          <w:szCs w:val="24"/>
          <w:lang w:val="en-US"/>
        </w:rPr>
        <w:t>Banka e Shqipërisë</w:t>
      </w:r>
    </w:p>
    <w:p w:rsidR="00B96540" w:rsidRPr="00BB44FB" w:rsidRDefault="00B96540" w:rsidP="00B96540">
      <w:pPr>
        <w:numPr>
          <w:ilvl w:val="0"/>
          <w:numId w:val="1"/>
        </w:numPr>
        <w:spacing w:before="240" w:after="0" w:line="276" w:lineRule="auto"/>
        <w:contextualSpacing/>
        <w:rPr>
          <w:rFonts w:ascii="Times New Roman" w:eastAsia="Calibri" w:hAnsi="Times New Roman"/>
          <w:sz w:val="24"/>
          <w:szCs w:val="24"/>
          <w:lang w:val="en-US"/>
        </w:rPr>
      </w:pPr>
      <w:r w:rsidRPr="00BB44FB">
        <w:rPr>
          <w:rFonts w:ascii="Times New Roman" w:eastAsia="Calibri" w:hAnsi="Times New Roman"/>
          <w:sz w:val="24"/>
          <w:szCs w:val="24"/>
          <w:lang w:val="en-US"/>
        </w:rPr>
        <w:t>Këshilli i Ministrave</w:t>
      </w:r>
    </w:p>
    <w:p w:rsidR="00B96540" w:rsidRPr="00BB44FB" w:rsidRDefault="00B96540" w:rsidP="00B96540">
      <w:pPr>
        <w:numPr>
          <w:ilvl w:val="0"/>
          <w:numId w:val="1"/>
        </w:numPr>
        <w:spacing w:before="240" w:after="0" w:line="276" w:lineRule="auto"/>
        <w:contextualSpacing/>
        <w:rPr>
          <w:rFonts w:ascii="Times New Roman" w:eastAsia="Calibri" w:hAnsi="Times New Roman"/>
          <w:sz w:val="24"/>
          <w:szCs w:val="24"/>
          <w:lang w:val="en-US"/>
        </w:rPr>
      </w:pPr>
      <w:r w:rsidRPr="00BB44FB">
        <w:rPr>
          <w:rFonts w:ascii="Times New Roman" w:eastAsia="Calibri" w:hAnsi="Times New Roman"/>
          <w:sz w:val="24"/>
          <w:szCs w:val="24"/>
          <w:lang w:val="en-US"/>
        </w:rPr>
        <w:t>Ministria e Drejtësisë</w:t>
      </w:r>
    </w:p>
    <w:p w:rsidR="00B96540" w:rsidRPr="00BB44FB" w:rsidRDefault="00B96540" w:rsidP="00B96540">
      <w:pPr>
        <w:numPr>
          <w:ilvl w:val="0"/>
          <w:numId w:val="1"/>
        </w:numPr>
        <w:spacing w:before="240" w:after="0" w:line="276" w:lineRule="auto"/>
        <w:contextualSpacing/>
        <w:rPr>
          <w:rFonts w:ascii="Times New Roman" w:eastAsia="Calibri" w:hAnsi="Times New Roman"/>
          <w:sz w:val="24"/>
          <w:szCs w:val="24"/>
          <w:lang w:val="it-IT"/>
        </w:rPr>
      </w:pPr>
      <w:r w:rsidRPr="00BB44FB">
        <w:rPr>
          <w:rFonts w:ascii="Times New Roman" w:eastAsia="Calibri" w:hAnsi="Times New Roman"/>
          <w:sz w:val="24"/>
          <w:szCs w:val="24"/>
          <w:lang w:val="it-IT"/>
        </w:rPr>
        <w:t>Ministria për Europën dhe Punët e Jashtme</w:t>
      </w:r>
    </w:p>
    <w:p w:rsidR="00B96540" w:rsidRPr="00BB44FB" w:rsidRDefault="00B96540" w:rsidP="00B96540">
      <w:pPr>
        <w:numPr>
          <w:ilvl w:val="0"/>
          <w:numId w:val="1"/>
        </w:numPr>
        <w:spacing w:before="240" w:after="0" w:line="276" w:lineRule="auto"/>
        <w:contextualSpacing/>
        <w:rPr>
          <w:rFonts w:ascii="Times New Roman" w:eastAsia="Calibri" w:hAnsi="Times New Roman"/>
          <w:sz w:val="24"/>
          <w:szCs w:val="24"/>
          <w:lang w:val="en-US"/>
        </w:rPr>
      </w:pPr>
      <w:r w:rsidRPr="00BB44FB">
        <w:rPr>
          <w:rFonts w:ascii="Times New Roman" w:eastAsia="Calibri" w:hAnsi="Times New Roman"/>
          <w:sz w:val="24"/>
          <w:szCs w:val="24"/>
          <w:lang w:val="en-US"/>
        </w:rPr>
        <w:t>Ministria përgjegjëse për arsimin,</w:t>
      </w:r>
    </w:p>
    <w:p w:rsidR="00B96540" w:rsidRPr="00BB44FB" w:rsidRDefault="00B96540" w:rsidP="00B96540">
      <w:pPr>
        <w:numPr>
          <w:ilvl w:val="0"/>
          <w:numId w:val="1"/>
        </w:numPr>
        <w:spacing w:before="240" w:after="0" w:line="276" w:lineRule="auto"/>
        <w:contextualSpacing/>
        <w:rPr>
          <w:rFonts w:ascii="Times New Roman" w:eastAsia="Calibri" w:hAnsi="Times New Roman"/>
          <w:sz w:val="24"/>
          <w:szCs w:val="24"/>
          <w:lang w:val="it-IT"/>
        </w:rPr>
      </w:pPr>
      <w:r w:rsidRPr="00BB44FB">
        <w:rPr>
          <w:rFonts w:ascii="Times New Roman" w:eastAsia="Calibri" w:hAnsi="Times New Roman"/>
          <w:sz w:val="24"/>
          <w:szCs w:val="24"/>
          <w:lang w:val="it-IT"/>
        </w:rPr>
        <w:t>Ministria përgjegjëse për punët e brendshme</w:t>
      </w:r>
    </w:p>
    <w:p w:rsidR="00B96540" w:rsidRPr="00BB44FB" w:rsidRDefault="00B96540" w:rsidP="00B96540">
      <w:pPr>
        <w:numPr>
          <w:ilvl w:val="0"/>
          <w:numId w:val="1"/>
        </w:numPr>
        <w:spacing w:before="240" w:after="0" w:line="276" w:lineRule="auto"/>
        <w:contextualSpacing/>
        <w:rPr>
          <w:rFonts w:ascii="Times New Roman" w:eastAsia="Calibri" w:hAnsi="Times New Roman"/>
          <w:sz w:val="24"/>
          <w:szCs w:val="24"/>
          <w:lang w:val="en-US"/>
        </w:rPr>
      </w:pPr>
      <w:r w:rsidRPr="00BB44FB">
        <w:rPr>
          <w:rFonts w:ascii="Times New Roman" w:eastAsia="Calibri" w:hAnsi="Times New Roman"/>
          <w:sz w:val="24"/>
          <w:szCs w:val="24"/>
          <w:lang w:val="en-US"/>
        </w:rPr>
        <w:t>Ministria përgjegjëse për çështjet sociale</w:t>
      </w:r>
    </w:p>
    <w:p w:rsidR="00B96540" w:rsidRPr="00BB44FB" w:rsidRDefault="00B96540" w:rsidP="00B96540">
      <w:pPr>
        <w:numPr>
          <w:ilvl w:val="0"/>
          <w:numId w:val="1"/>
        </w:numPr>
        <w:spacing w:before="240" w:after="0" w:line="276" w:lineRule="auto"/>
        <w:contextualSpacing/>
        <w:rPr>
          <w:rFonts w:ascii="Times New Roman" w:eastAsia="Calibri" w:hAnsi="Times New Roman"/>
          <w:sz w:val="24"/>
          <w:szCs w:val="24"/>
          <w:lang w:val="en-US"/>
        </w:rPr>
      </w:pPr>
      <w:r w:rsidRPr="00BB44FB">
        <w:rPr>
          <w:rFonts w:ascii="Times New Roman" w:eastAsia="Calibri" w:hAnsi="Times New Roman"/>
          <w:sz w:val="24"/>
          <w:szCs w:val="24"/>
          <w:lang w:val="en-US"/>
        </w:rPr>
        <w:t>Ministria përgjegjëse për infrastrukturën</w:t>
      </w:r>
    </w:p>
    <w:p w:rsidR="00B96540" w:rsidRPr="00BB44FB" w:rsidRDefault="00B96540" w:rsidP="00B96540">
      <w:pPr>
        <w:numPr>
          <w:ilvl w:val="0"/>
          <w:numId w:val="1"/>
        </w:numPr>
        <w:spacing w:before="240" w:after="0" w:line="276" w:lineRule="auto"/>
        <w:contextualSpacing/>
        <w:rPr>
          <w:rFonts w:ascii="Times New Roman" w:eastAsia="Calibri" w:hAnsi="Times New Roman"/>
          <w:sz w:val="24"/>
          <w:szCs w:val="24"/>
          <w:lang w:val="it-IT"/>
        </w:rPr>
      </w:pPr>
      <w:r w:rsidRPr="00BB44FB">
        <w:rPr>
          <w:rFonts w:ascii="Times New Roman" w:eastAsia="Calibri" w:hAnsi="Times New Roman"/>
          <w:sz w:val="24"/>
          <w:szCs w:val="24"/>
          <w:lang w:val="it-IT"/>
        </w:rPr>
        <w:t>Ministria përgjegjëse për fushën e tregtisë</w:t>
      </w:r>
    </w:p>
    <w:p w:rsidR="00B96540" w:rsidRPr="00BB44FB" w:rsidRDefault="00B96540" w:rsidP="00B96540">
      <w:pPr>
        <w:numPr>
          <w:ilvl w:val="0"/>
          <w:numId w:val="1"/>
        </w:numPr>
        <w:spacing w:before="240" w:after="0" w:line="276" w:lineRule="auto"/>
        <w:contextualSpacing/>
        <w:rPr>
          <w:rFonts w:ascii="Times New Roman" w:eastAsia="Calibri" w:hAnsi="Times New Roman"/>
          <w:sz w:val="24"/>
          <w:szCs w:val="24"/>
          <w:lang w:val="en-US"/>
        </w:rPr>
      </w:pPr>
      <w:r w:rsidRPr="00BB44FB">
        <w:rPr>
          <w:rFonts w:ascii="Times New Roman" w:eastAsia="Calibri" w:hAnsi="Times New Roman"/>
          <w:sz w:val="24"/>
          <w:szCs w:val="24"/>
          <w:lang w:val="en-US"/>
        </w:rPr>
        <w:t>Komiteti për Pakicat Kombëtare</w:t>
      </w:r>
    </w:p>
    <w:p w:rsidR="00B96540" w:rsidRPr="00BB44FB" w:rsidRDefault="00B96540" w:rsidP="00B96540">
      <w:pPr>
        <w:numPr>
          <w:ilvl w:val="0"/>
          <w:numId w:val="1"/>
        </w:numPr>
        <w:spacing w:before="240" w:after="0" w:line="276" w:lineRule="auto"/>
        <w:contextualSpacing/>
        <w:rPr>
          <w:rFonts w:ascii="Times New Roman" w:eastAsia="Calibri" w:hAnsi="Times New Roman"/>
          <w:sz w:val="24"/>
          <w:szCs w:val="24"/>
          <w:lang w:val="en-US"/>
        </w:rPr>
      </w:pPr>
      <w:r w:rsidRPr="00BB44FB">
        <w:rPr>
          <w:rFonts w:ascii="Times New Roman" w:eastAsia="Calibri" w:hAnsi="Times New Roman"/>
          <w:sz w:val="24"/>
          <w:szCs w:val="24"/>
          <w:lang w:val="en-US"/>
        </w:rPr>
        <w:t>Shkolla Shqiptare e Administratës Publike</w:t>
      </w:r>
    </w:p>
    <w:p w:rsidR="00B96540" w:rsidRPr="00BB44FB" w:rsidRDefault="00B96540" w:rsidP="00B96540">
      <w:pPr>
        <w:numPr>
          <w:ilvl w:val="0"/>
          <w:numId w:val="1"/>
        </w:numPr>
        <w:spacing w:before="240" w:after="0" w:line="276" w:lineRule="auto"/>
        <w:contextualSpacing/>
        <w:rPr>
          <w:rFonts w:ascii="Times New Roman" w:eastAsia="Calibri" w:hAnsi="Times New Roman"/>
          <w:sz w:val="24"/>
          <w:szCs w:val="24"/>
          <w:lang w:val="en-US"/>
        </w:rPr>
      </w:pPr>
      <w:r w:rsidRPr="00BB44FB">
        <w:rPr>
          <w:rFonts w:ascii="Times New Roman" w:eastAsia="Calibri" w:hAnsi="Times New Roman"/>
          <w:sz w:val="24"/>
          <w:szCs w:val="24"/>
          <w:lang w:val="en-US"/>
        </w:rPr>
        <w:t>Qendra e Botimeve Zyrtare</w:t>
      </w:r>
    </w:p>
    <w:p w:rsidR="00B96540" w:rsidRPr="00BB44FB" w:rsidRDefault="00B96540" w:rsidP="00B96540">
      <w:pPr>
        <w:numPr>
          <w:ilvl w:val="0"/>
          <w:numId w:val="1"/>
        </w:numPr>
        <w:spacing w:before="240" w:after="0" w:line="276" w:lineRule="auto"/>
        <w:contextualSpacing/>
        <w:rPr>
          <w:rFonts w:ascii="Times New Roman" w:eastAsia="Calibri" w:hAnsi="Times New Roman"/>
          <w:sz w:val="24"/>
          <w:szCs w:val="24"/>
          <w:lang w:val="en-US"/>
        </w:rPr>
      </w:pPr>
      <w:r w:rsidRPr="00BB44FB">
        <w:rPr>
          <w:rFonts w:ascii="Times New Roman" w:eastAsia="Calibri" w:hAnsi="Times New Roman"/>
          <w:sz w:val="24"/>
          <w:szCs w:val="24"/>
          <w:lang w:val="en-US"/>
        </w:rPr>
        <w:t>Drejtoria e Përgjithshme e Burgjeve</w:t>
      </w:r>
    </w:p>
    <w:p w:rsidR="00B96540" w:rsidRPr="00BB44FB" w:rsidRDefault="00B96540" w:rsidP="00B96540">
      <w:pPr>
        <w:numPr>
          <w:ilvl w:val="0"/>
          <w:numId w:val="1"/>
        </w:numPr>
        <w:spacing w:before="240" w:after="0" w:line="276" w:lineRule="auto"/>
        <w:contextualSpacing/>
        <w:rPr>
          <w:rFonts w:ascii="Times New Roman" w:eastAsia="Calibri" w:hAnsi="Times New Roman"/>
          <w:sz w:val="24"/>
          <w:szCs w:val="24"/>
          <w:lang w:val="en-US"/>
        </w:rPr>
      </w:pPr>
      <w:r w:rsidRPr="00BB44FB">
        <w:rPr>
          <w:rFonts w:ascii="Times New Roman" w:eastAsia="Calibri" w:hAnsi="Times New Roman"/>
          <w:sz w:val="24"/>
          <w:szCs w:val="24"/>
          <w:lang w:val="en-US"/>
        </w:rPr>
        <w:t>Drejtoria e Përgjithshme e Përmbarimit</w:t>
      </w:r>
    </w:p>
    <w:p w:rsidR="00B96540" w:rsidRPr="00BB44FB" w:rsidRDefault="00B96540" w:rsidP="00B96540">
      <w:pPr>
        <w:numPr>
          <w:ilvl w:val="0"/>
          <w:numId w:val="1"/>
        </w:numPr>
        <w:spacing w:before="240" w:after="0" w:line="276" w:lineRule="auto"/>
        <w:contextualSpacing/>
        <w:rPr>
          <w:rFonts w:ascii="Times New Roman" w:eastAsia="Calibri" w:hAnsi="Times New Roman"/>
          <w:sz w:val="24"/>
          <w:szCs w:val="24"/>
          <w:lang w:val="it-IT"/>
        </w:rPr>
      </w:pPr>
      <w:r w:rsidRPr="00BB44FB">
        <w:rPr>
          <w:rFonts w:ascii="Times New Roman" w:eastAsia="Calibri" w:hAnsi="Times New Roman"/>
          <w:sz w:val="24"/>
          <w:szCs w:val="24"/>
          <w:lang w:val="it-IT"/>
        </w:rPr>
        <w:t>Drejtoria e Përgjithshme e Policisë së Shtetit</w:t>
      </w:r>
    </w:p>
    <w:p w:rsidR="00B96540" w:rsidRPr="00BB44FB" w:rsidRDefault="00B96540" w:rsidP="00B96540">
      <w:pPr>
        <w:numPr>
          <w:ilvl w:val="0"/>
          <w:numId w:val="1"/>
        </w:numPr>
        <w:spacing w:before="240" w:after="0" w:line="276" w:lineRule="auto"/>
        <w:contextualSpacing/>
        <w:rPr>
          <w:rFonts w:ascii="Times New Roman" w:eastAsia="Calibri" w:hAnsi="Times New Roman"/>
          <w:sz w:val="24"/>
          <w:szCs w:val="24"/>
          <w:lang w:val="en-US"/>
        </w:rPr>
      </w:pPr>
      <w:r w:rsidRPr="00BB44FB">
        <w:rPr>
          <w:rFonts w:ascii="Times New Roman" w:eastAsia="Calibri" w:hAnsi="Times New Roman"/>
          <w:sz w:val="24"/>
          <w:szCs w:val="24"/>
          <w:lang w:val="en-US"/>
        </w:rPr>
        <w:t>Drejtoria e Përgjithshme e Tatimeve</w:t>
      </w:r>
    </w:p>
    <w:p w:rsidR="00B96540" w:rsidRPr="00BB44FB" w:rsidRDefault="00B96540" w:rsidP="00B96540">
      <w:pPr>
        <w:numPr>
          <w:ilvl w:val="0"/>
          <w:numId w:val="1"/>
        </w:numPr>
        <w:spacing w:before="240" w:after="0" w:line="276" w:lineRule="auto"/>
        <w:contextualSpacing/>
        <w:rPr>
          <w:rFonts w:ascii="Times New Roman" w:eastAsia="Calibri" w:hAnsi="Times New Roman"/>
          <w:sz w:val="24"/>
          <w:szCs w:val="24"/>
          <w:lang w:val="en-US"/>
        </w:rPr>
      </w:pPr>
      <w:r w:rsidRPr="00BB44FB">
        <w:rPr>
          <w:rFonts w:ascii="Times New Roman" w:eastAsia="Calibri" w:hAnsi="Times New Roman"/>
          <w:sz w:val="24"/>
          <w:szCs w:val="24"/>
          <w:lang w:val="en-US"/>
        </w:rPr>
        <w:t>Avokati i Tatimpaguesve</w:t>
      </w:r>
    </w:p>
    <w:p w:rsidR="00B96540" w:rsidRPr="00BB44FB" w:rsidRDefault="00B96540" w:rsidP="00B96540">
      <w:pPr>
        <w:numPr>
          <w:ilvl w:val="0"/>
          <w:numId w:val="1"/>
        </w:numPr>
        <w:spacing w:before="240" w:after="0" w:line="276" w:lineRule="auto"/>
        <w:contextualSpacing/>
        <w:rPr>
          <w:rFonts w:ascii="Times New Roman" w:eastAsia="Calibri" w:hAnsi="Times New Roman"/>
          <w:sz w:val="24"/>
          <w:szCs w:val="24"/>
          <w:lang w:val="it-IT"/>
        </w:rPr>
      </w:pPr>
      <w:r w:rsidRPr="00BB44FB">
        <w:rPr>
          <w:rFonts w:ascii="Times New Roman" w:eastAsia="Calibri" w:hAnsi="Times New Roman"/>
          <w:sz w:val="24"/>
          <w:szCs w:val="24"/>
          <w:lang w:val="it-IT"/>
        </w:rPr>
        <w:t>ADISA (Agjencia e Ofrimit të Shërbimeve Publike të Integruara)</w:t>
      </w:r>
    </w:p>
    <w:p w:rsidR="00B96540" w:rsidRPr="00BB44FB" w:rsidRDefault="00B96540" w:rsidP="00B96540">
      <w:pPr>
        <w:numPr>
          <w:ilvl w:val="0"/>
          <w:numId w:val="1"/>
        </w:numPr>
        <w:spacing w:before="240" w:after="0" w:line="276" w:lineRule="auto"/>
        <w:contextualSpacing/>
        <w:rPr>
          <w:rFonts w:ascii="Times New Roman" w:eastAsia="Calibri" w:hAnsi="Times New Roman"/>
          <w:sz w:val="24"/>
          <w:szCs w:val="24"/>
          <w:lang w:val="en-US"/>
        </w:rPr>
      </w:pPr>
      <w:r w:rsidRPr="00BB44FB">
        <w:rPr>
          <w:rFonts w:ascii="Times New Roman" w:eastAsia="Calibri" w:hAnsi="Times New Roman"/>
          <w:sz w:val="24"/>
          <w:szCs w:val="24"/>
          <w:lang w:val="en-US"/>
        </w:rPr>
        <w:t>Drejtoria e Përgjithshme e Doganave</w:t>
      </w:r>
    </w:p>
    <w:p w:rsidR="00B96540" w:rsidRPr="00BB44FB" w:rsidRDefault="00B96540" w:rsidP="00B96540">
      <w:pPr>
        <w:numPr>
          <w:ilvl w:val="0"/>
          <w:numId w:val="1"/>
        </w:numPr>
        <w:spacing w:before="240" w:after="0" w:line="276" w:lineRule="auto"/>
        <w:contextualSpacing/>
        <w:rPr>
          <w:rFonts w:ascii="Times New Roman" w:eastAsia="Calibri" w:hAnsi="Times New Roman"/>
          <w:sz w:val="24"/>
          <w:szCs w:val="24"/>
          <w:lang w:val="it-IT"/>
        </w:rPr>
      </w:pPr>
      <w:r w:rsidRPr="00BB44FB">
        <w:rPr>
          <w:rFonts w:ascii="Times New Roman" w:eastAsia="Calibri" w:hAnsi="Times New Roman"/>
          <w:sz w:val="24"/>
          <w:szCs w:val="24"/>
          <w:lang w:val="it-IT"/>
        </w:rPr>
        <w:t>Instituti për Zhvillimin e Arsimit (IZHA)</w:t>
      </w:r>
    </w:p>
    <w:p w:rsidR="00B96540" w:rsidRPr="00BB44FB" w:rsidRDefault="00B96540" w:rsidP="00B96540">
      <w:pPr>
        <w:numPr>
          <w:ilvl w:val="0"/>
          <w:numId w:val="1"/>
        </w:numPr>
        <w:spacing w:before="240" w:after="0" w:line="276" w:lineRule="auto"/>
        <w:contextualSpacing/>
        <w:rPr>
          <w:rFonts w:ascii="Times New Roman" w:eastAsia="Calibri" w:hAnsi="Times New Roman"/>
          <w:sz w:val="24"/>
          <w:szCs w:val="24"/>
          <w:lang w:val="it-IT"/>
        </w:rPr>
      </w:pPr>
      <w:r w:rsidRPr="00BB44FB">
        <w:rPr>
          <w:rFonts w:ascii="Times New Roman" w:eastAsia="Calibri" w:hAnsi="Times New Roman"/>
          <w:sz w:val="24"/>
          <w:szCs w:val="24"/>
          <w:lang w:val="it-IT"/>
        </w:rPr>
        <w:t>Agjencia Shtetërore për të Drejtat dhe Mbrojtjen e Fëmijës</w:t>
      </w:r>
    </w:p>
    <w:p w:rsidR="00B96540" w:rsidRPr="00BB44FB" w:rsidRDefault="00B96540" w:rsidP="00B96540">
      <w:pPr>
        <w:numPr>
          <w:ilvl w:val="0"/>
          <w:numId w:val="1"/>
        </w:numPr>
        <w:spacing w:before="240" w:after="0" w:line="276" w:lineRule="auto"/>
        <w:contextualSpacing/>
        <w:rPr>
          <w:rFonts w:ascii="Times New Roman" w:eastAsia="Calibri" w:hAnsi="Times New Roman"/>
          <w:sz w:val="24"/>
          <w:szCs w:val="24"/>
          <w:lang w:val="en-US"/>
        </w:rPr>
      </w:pPr>
      <w:r w:rsidRPr="00BB44FB">
        <w:rPr>
          <w:rFonts w:ascii="Times New Roman" w:eastAsia="Calibri" w:hAnsi="Times New Roman"/>
          <w:sz w:val="24"/>
          <w:szCs w:val="24"/>
          <w:lang w:val="en-US"/>
        </w:rPr>
        <w:t>Autoriteti Kombëtar i Ushqimit</w:t>
      </w:r>
    </w:p>
    <w:p w:rsidR="00B96540" w:rsidRPr="00BB44FB" w:rsidRDefault="00B96540" w:rsidP="00B96540">
      <w:pPr>
        <w:numPr>
          <w:ilvl w:val="0"/>
          <w:numId w:val="1"/>
        </w:numPr>
        <w:spacing w:before="240" w:after="0" w:line="276" w:lineRule="auto"/>
        <w:contextualSpacing/>
        <w:rPr>
          <w:rFonts w:ascii="Times New Roman" w:eastAsia="Calibri" w:hAnsi="Times New Roman"/>
          <w:sz w:val="24"/>
          <w:szCs w:val="24"/>
          <w:lang w:val="en-US"/>
        </w:rPr>
      </w:pPr>
      <w:r w:rsidRPr="00BB44FB">
        <w:rPr>
          <w:rFonts w:ascii="Times New Roman" w:eastAsia="Calibri" w:hAnsi="Times New Roman"/>
          <w:sz w:val="24"/>
          <w:szCs w:val="24"/>
          <w:lang w:val="en-US"/>
        </w:rPr>
        <w:t>Agjencia Kombëtare e Mjedisit,</w:t>
      </w:r>
    </w:p>
    <w:p w:rsidR="00B96540" w:rsidRPr="00BB44FB" w:rsidRDefault="00B96540" w:rsidP="00B96540">
      <w:pPr>
        <w:numPr>
          <w:ilvl w:val="0"/>
          <w:numId w:val="1"/>
        </w:numPr>
        <w:spacing w:before="240" w:after="0" w:line="276" w:lineRule="auto"/>
        <w:contextualSpacing/>
        <w:rPr>
          <w:rFonts w:ascii="Times New Roman" w:eastAsia="Calibri" w:hAnsi="Times New Roman"/>
          <w:sz w:val="24"/>
          <w:szCs w:val="24"/>
          <w:lang w:val="it-IT"/>
        </w:rPr>
      </w:pPr>
      <w:r w:rsidRPr="00BB44FB">
        <w:rPr>
          <w:rFonts w:ascii="Times New Roman" w:eastAsia="Calibri" w:hAnsi="Times New Roman"/>
          <w:sz w:val="24"/>
          <w:szCs w:val="24"/>
          <w:lang w:val="it-IT"/>
        </w:rPr>
        <w:t xml:space="preserve">Agjencia Shtetërore e Kadastrës (ASHK) </w:t>
      </w:r>
    </w:p>
    <w:p w:rsidR="00B96540" w:rsidRPr="00BB44FB" w:rsidRDefault="00B96540" w:rsidP="00B96540">
      <w:pPr>
        <w:numPr>
          <w:ilvl w:val="0"/>
          <w:numId w:val="1"/>
        </w:numPr>
        <w:spacing w:before="240" w:after="0" w:line="276" w:lineRule="auto"/>
        <w:contextualSpacing/>
        <w:rPr>
          <w:rFonts w:ascii="Times New Roman" w:eastAsia="Calibri" w:hAnsi="Times New Roman"/>
          <w:sz w:val="24"/>
          <w:szCs w:val="24"/>
          <w:lang w:val="it-IT"/>
        </w:rPr>
      </w:pPr>
      <w:r w:rsidRPr="00BB44FB">
        <w:rPr>
          <w:rFonts w:ascii="Times New Roman" w:eastAsia="Calibri" w:hAnsi="Times New Roman"/>
          <w:sz w:val="24"/>
          <w:szCs w:val="24"/>
          <w:lang w:val="it-IT"/>
        </w:rPr>
        <w:t>Agjencia Shqiptare e Zhvillimit të Investimeve (AIDA)</w:t>
      </w:r>
    </w:p>
    <w:p w:rsidR="00B96540" w:rsidRPr="00BB44FB" w:rsidRDefault="00B96540" w:rsidP="00B96540">
      <w:pPr>
        <w:numPr>
          <w:ilvl w:val="0"/>
          <w:numId w:val="1"/>
        </w:numPr>
        <w:spacing w:before="240" w:after="0" w:line="276" w:lineRule="auto"/>
        <w:contextualSpacing/>
        <w:rPr>
          <w:rFonts w:ascii="Times New Roman" w:eastAsia="Calibri" w:hAnsi="Times New Roman"/>
          <w:sz w:val="24"/>
          <w:szCs w:val="24"/>
          <w:lang w:val="it-IT"/>
        </w:rPr>
      </w:pPr>
      <w:r w:rsidRPr="00BB44FB">
        <w:rPr>
          <w:rFonts w:ascii="Times New Roman" w:eastAsia="Calibri" w:hAnsi="Times New Roman"/>
          <w:sz w:val="24"/>
          <w:szCs w:val="24"/>
          <w:lang w:val="it-IT"/>
        </w:rPr>
        <w:t>Agjencia Kombëtare e Shoqërisë së Informacionit,</w:t>
      </w:r>
    </w:p>
    <w:p w:rsidR="00B96540" w:rsidRPr="00BB44FB" w:rsidRDefault="00B96540" w:rsidP="00B96540">
      <w:pPr>
        <w:numPr>
          <w:ilvl w:val="0"/>
          <w:numId w:val="1"/>
        </w:numPr>
        <w:spacing w:before="240" w:after="0" w:line="276" w:lineRule="auto"/>
        <w:contextualSpacing/>
        <w:rPr>
          <w:rFonts w:ascii="Times New Roman" w:eastAsia="Calibri" w:hAnsi="Times New Roman"/>
          <w:sz w:val="24"/>
          <w:szCs w:val="24"/>
          <w:lang w:val="it-IT"/>
        </w:rPr>
      </w:pPr>
      <w:r w:rsidRPr="00BB44FB">
        <w:rPr>
          <w:rFonts w:ascii="Times New Roman" w:eastAsia="Calibri" w:hAnsi="Times New Roman"/>
          <w:sz w:val="24"/>
          <w:szCs w:val="24"/>
          <w:lang w:val="it-IT"/>
        </w:rPr>
        <w:t>Autoriteti i Mediave Audiovizive (AMA)</w:t>
      </w:r>
    </w:p>
    <w:p w:rsidR="00B96540" w:rsidRPr="00BB44FB" w:rsidRDefault="00B96540" w:rsidP="00B96540">
      <w:pPr>
        <w:numPr>
          <w:ilvl w:val="0"/>
          <w:numId w:val="1"/>
        </w:numPr>
        <w:spacing w:before="240" w:after="0" w:line="276" w:lineRule="auto"/>
        <w:contextualSpacing/>
        <w:rPr>
          <w:rFonts w:ascii="Times New Roman" w:eastAsia="Calibri" w:hAnsi="Times New Roman"/>
          <w:sz w:val="24"/>
          <w:szCs w:val="24"/>
          <w:lang w:val="en-US"/>
        </w:rPr>
      </w:pPr>
      <w:r w:rsidRPr="00BB44FB">
        <w:rPr>
          <w:rFonts w:ascii="Times New Roman" w:eastAsia="Calibri" w:hAnsi="Times New Roman"/>
          <w:sz w:val="24"/>
          <w:szCs w:val="24"/>
          <w:lang w:val="en-US"/>
        </w:rPr>
        <w:t>Organet e qeverisjes vendore</w:t>
      </w:r>
    </w:p>
    <w:p w:rsidR="00B96540" w:rsidRPr="00BB44FB" w:rsidRDefault="00B96540" w:rsidP="00B96540">
      <w:pPr>
        <w:numPr>
          <w:ilvl w:val="0"/>
          <w:numId w:val="1"/>
        </w:numPr>
        <w:spacing w:before="240" w:after="0" w:line="276" w:lineRule="auto"/>
        <w:contextualSpacing/>
        <w:rPr>
          <w:rFonts w:ascii="Times New Roman" w:eastAsia="Calibri" w:hAnsi="Times New Roman"/>
          <w:sz w:val="24"/>
          <w:szCs w:val="24"/>
          <w:lang w:val="en-US"/>
        </w:rPr>
      </w:pPr>
      <w:r w:rsidRPr="00BB44FB">
        <w:rPr>
          <w:rFonts w:ascii="Times New Roman" w:eastAsia="Calibri" w:hAnsi="Times New Roman"/>
          <w:sz w:val="24"/>
          <w:szCs w:val="24"/>
          <w:lang w:val="en-US"/>
        </w:rPr>
        <w:t>Dhoma Kombëtare e Ndërmjetësve</w:t>
      </w:r>
    </w:p>
    <w:p w:rsidR="00B96540" w:rsidRPr="00BB44FB" w:rsidRDefault="00B96540" w:rsidP="00B96540">
      <w:pPr>
        <w:numPr>
          <w:ilvl w:val="0"/>
          <w:numId w:val="1"/>
        </w:numPr>
        <w:spacing w:before="240" w:after="0" w:line="276" w:lineRule="auto"/>
        <w:contextualSpacing/>
        <w:rPr>
          <w:rFonts w:ascii="Times New Roman" w:eastAsia="Calibri" w:hAnsi="Times New Roman"/>
          <w:sz w:val="24"/>
          <w:szCs w:val="24"/>
          <w:lang w:val="en-US"/>
        </w:rPr>
      </w:pPr>
      <w:r w:rsidRPr="00BB44FB">
        <w:rPr>
          <w:rFonts w:ascii="Times New Roman" w:eastAsia="Calibri" w:hAnsi="Times New Roman"/>
          <w:sz w:val="24"/>
          <w:szCs w:val="24"/>
          <w:lang w:val="en-US"/>
        </w:rPr>
        <w:t>Dhoma Kombëtare e Përmbaruesve Gjyqësorë Privatë</w:t>
      </w:r>
    </w:p>
    <w:p w:rsidR="00B96540" w:rsidRPr="00BB44FB" w:rsidRDefault="00B96540" w:rsidP="00B96540">
      <w:pPr>
        <w:numPr>
          <w:ilvl w:val="0"/>
          <w:numId w:val="1"/>
        </w:numPr>
        <w:spacing w:before="240" w:after="0" w:line="276" w:lineRule="auto"/>
        <w:contextualSpacing/>
        <w:rPr>
          <w:rFonts w:ascii="Times New Roman" w:eastAsia="Calibri" w:hAnsi="Times New Roman"/>
          <w:sz w:val="24"/>
          <w:szCs w:val="24"/>
          <w:lang w:val="it-IT"/>
        </w:rPr>
      </w:pPr>
      <w:r w:rsidRPr="00BB44FB">
        <w:rPr>
          <w:rFonts w:ascii="Times New Roman" w:eastAsia="Calibri" w:hAnsi="Times New Roman"/>
          <w:sz w:val="24"/>
          <w:szCs w:val="24"/>
          <w:lang w:val="it-IT"/>
        </w:rPr>
        <w:t>Institucionet e Arsimit të Lartë.</w:t>
      </w:r>
    </w:p>
    <w:p w:rsidR="00B96540" w:rsidRPr="00BB44FB" w:rsidRDefault="00B96540" w:rsidP="00B96540">
      <w:pPr>
        <w:numPr>
          <w:ilvl w:val="0"/>
          <w:numId w:val="1"/>
        </w:numPr>
        <w:spacing w:before="240" w:after="0" w:line="276" w:lineRule="auto"/>
        <w:contextualSpacing/>
        <w:rPr>
          <w:rFonts w:ascii="Times New Roman" w:eastAsia="Calibri" w:hAnsi="Times New Roman"/>
          <w:sz w:val="24"/>
          <w:szCs w:val="24"/>
          <w:lang w:val="en-US"/>
        </w:rPr>
      </w:pPr>
      <w:r w:rsidRPr="00BB44FB">
        <w:rPr>
          <w:rFonts w:ascii="Times New Roman" w:eastAsia="Calibri" w:hAnsi="Times New Roman"/>
          <w:sz w:val="24"/>
          <w:szCs w:val="24"/>
          <w:lang w:val="en-US"/>
        </w:rPr>
        <w:t>Organizatat e shoqërisë civile</w:t>
      </w:r>
    </w:p>
    <w:p w:rsidR="00B96540" w:rsidRDefault="00B96540" w:rsidP="002F232C">
      <w:pPr>
        <w:spacing w:after="200" w:line="240" w:lineRule="auto"/>
        <w:jc w:val="both"/>
        <w:rPr>
          <w:rFonts w:ascii="Times New Roman" w:eastAsia="MS Mincho" w:hAnsi="Times New Roman" w:cs="Times New Roman"/>
          <w:sz w:val="24"/>
          <w:szCs w:val="24"/>
          <w:shd w:val="clear" w:color="auto" w:fill="FFFFFF"/>
          <w:lang w:val="it-IT"/>
        </w:rPr>
      </w:pPr>
    </w:p>
    <w:p w:rsidR="003B1FB7" w:rsidRPr="000C5317" w:rsidRDefault="003B1FB7" w:rsidP="000C5317">
      <w:pPr>
        <w:pStyle w:val="ListParagraph"/>
        <w:numPr>
          <w:ilvl w:val="0"/>
          <w:numId w:val="69"/>
        </w:numPr>
        <w:spacing w:after="0" w:line="240" w:lineRule="auto"/>
        <w:jc w:val="both"/>
        <w:rPr>
          <w:rFonts w:ascii="Times New Roman" w:eastAsia="MS Mincho" w:hAnsi="Times New Roman" w:cs="Times New Roman"/>
          <w:sz w:val="24"/>
          <w:szCs w:val="24"/>
          <w:shd w:val="clear" w:color="auto" w:fill="FFFFFF"/>
          <w:lang w:val="it-IT"/>
        </w:rPr>
      </w:pPr>
      <w:r w:rsidRPr="000C5317">
        <w:rPr>
          <w:rFonts w:ascii="Times New Roman" w:eastAsia="MS Mincho" w:hAnsi="Times New Roman" w:cs="Times New Roman"/>
          <w:b/>
          <w:sz w:val="24"/>
          <w:szCs w:val="24"/>
          <w:shd w:val="clear" w:color="auto" w:fill="FFFFFF"/>
          <w:lang w:val="it-IT"/>
        </w:rPr>
        <w:lastRenderedPageBreak/>
        <w:t>Informacion përmbledhës mbi Strategjinë për Edukimin Ligjor të Publikut (SELP)</w:t>
      </w:r>
    </w:p>
    <w:p w:rsidR="003B1FB7" w:rsidRDefault="003B1FB7" w:rsidP="00DA6EB3">
      <w:pPr>
        <w:spacing w:after="0" w:line="240" w:lineRule="auto"/>
        <w:jc w:val="both"/>
        <w:rPr>
          <w:rFonts w:ascii="Times New Roman" w:eastAsia="MS Mincho" w:hAnsi="Times New Roman" w:cs="Times New Roman"/>
          <w:sz w:val="24"/>
          <w:szCs w:val="24"/>
          <w:shd w:val="clear" w:color="auto" w:fill="FFFFFF"/>
          <w:lang w:val="it-IT"/>
        </w:rPr>
      </w:pPr>
    </w:p>
    <w:p w:rsidR="001D23B9" w:rsidRDefault="001D23B9" w:rsidP="00DA6EB3">
      <w:pPr>
        <w:spacing w:after="0" w:line="240" w:lineRule="auto"/>
        <w:jc w:val="both"/>
        <w:rPr>
          <w:rFonts w:ascii="Times New Roman" w:eastAsia="Times New Roman" w:hAnsi="Times New Roman" w:cs="Times New Roman"/>
          <w:sz w:val="24"/>
          <w:szCs w:val="24"/>
          <w:lang w:val="pt-BR"/>
        </w:rPr>
      </w:pPr>
      <w:r w:rsidRPr="001D23B9">
        <w:rPr>
          <w:rFonts w:ascii="Times New Roman" w:eastAsia="MS Mincho" w:hAnsi="Times New Roman" w:cs="Times New Roman"/>
          <w:sz w:val="24"/>
          <w:szCs w:val="24"/>
          <w:shd w:val="clear" w:color="auto" w:fill="FFFFFF"/>
          <w:lang w:val="it-IT"/>
        </w:rPr>
        <w:t xml:space="preserve">Strategjia për </w:t>
      </w:r>
      <w:r w:rsidR="00F2355A">
        <w:rPr>
          <w:rFonts w:ascii="Times New Roman" w:eastAsia="MS Mincho" w:hAnsi="Times New Roman" w:cs="Times New Roman"/>
          <w:sz w:val="24"/>
          <w:szCs w:val="24"/>
          <w:shd w:val="clear" w:color="auto" w:fill="FFFFFF"/>
          <w:lang w:val="it-IT"/>
        </w:rPr>
        <w:t>E</w:t>
      </w:r>
      <w:r w:rsidRPr="001D23B9">
        <w:rPr>
          <w:rFonts w:ascii="Times New Roman" w:eastAsia="MS Mincho" w:hAnsi="Times New Roman" w:cs="Times New Roman"/>
          <w:sz w:val="24"/>
          <w:szCs w:val="24"/>
          <w:shd w:val="clear" w:color="auto" w:fill="FFFFFF"/>
          <w:lang w:val="it-IT"/>
        </w:rPr>
        <w:t xml:space="preserve">dukimin </w:t>
      </w:r>
      <w:r w:rsidR="00F2355A">
        <w:rPr>
          <w:rFonts w:ascii="Times New Roman" w:eastAsia="MS Mincho" w:hAnsi="Times New Roman" w:cs="Times New Roman"/>
          <w:sz w:val="24"/>
          <w:szCs w:val="24"/>
          <w:shd w:val="clear" w:color="auto" w:fill="FFFFFF"/>
          <w:lang w:val="it-IT"/>
        </w:rPr>
        <w:t>L</w:t>
      </w:r>
      <w:r w:rsidRPr="001D23B9">
        <w:rPr>
          <w:rFonts w:ascii="Times New Roman" w:eastAsia="MS Mincho" w:hAnsi="Times New Roman" w:cs="Times New Roman"/>
          <w:sz w:val="24"/>
          <w:szCs w:val="24"/>
          <w:shd w:val="clear" w:color="auto" w:fill="FFFFFF"/>
          <w:lang w:val="it-IT"/>
        </w:rPr>
        <w:t xml:space="preserve">igjor të </w:t>
      </w:r>
      <w:r w:rsidR="00F2355A">
        <w:rPr>
          <w:rFonts w:ascii="Times New Roman" w:eastAsia="MS Mincho" w:hAnsi="Times New Roman" w:cs="Times New Roman"/>
          <w:sz w:val="24"/>
          <w:szCs w:val="24"/>
          <w:shd w:val="clear" w:color="auto" w:fill="FFFFFF"/>
          <w:lang w:val="it-IT"/>
        </w:rPr>
        <w:t>P</w:t>
      </w:r>
      <w:bookmarkStart w:id="1" w:name="_GoBack"/>
      <w:bookmarkEnd w:id="1"/>
      <w:r w:rsidRPr="001D23B9">
        <w:rPr>
          <w:rFonts w:ascii="Times New Roman" w:eastAsia="MS Mincho" w:hAnsi="Times New Roman" w:cs="Times New Roman"/>
          <w:sz w:val="24"/>
          <w:szCs w:val="24"/>
          <w:shd w:val="clear" w:color="auto" w:fill="FFFFFF"/>
          <w:lang w:val="it-IT"/>
        </w:rPr>
        <w:t>ublikut (SELP)</w:t>
      </w:r>
      <w:r w:rsidR="00132EEF">
        <w:rPr>
          <w:rFonts w:ascii="Times New Roman" w:eastAsia="MS Mincho" w:hAnsi="Times New Roman" w:cs="Times New Roman"/>
          <w:sz w:val="24"/>
          <w:szCs w:val="24"/>
          <w:shd w:val="clear" w:color="auto" w:fill="FFFFFF"/>
          <w:lang w:val="it-IT"/>
        </w:rPr>
        <w:t>,</w:t>
      </w:r>
      <w:r w:rsidRPr="001D23B9">
        <w:rPr>
          <w:rFonts w:ascii="Times New Roman" w:eastAsia="MS Mincho" w:hAnsi="Times New Roman" w:cs="Times New Roman"/>
          <w:sz w:val="24"/>
          <w:szCs w:val="24"/>
          <w:shd w:val="clear" w:color="auto" w:fill="FFFFFF"/>
          <w:lang w:val="it-IT"/>
        </w:rPr>
        <w:t xml:space="preserve"> është dokumenti i parë strategjik i miratuar në Shqipëri me fokus të veçantë edukimin ligjor të qytetarëve. </w:t>
      </w:r>
      <w:r w:rsidRPr="001D23B9">
        <w:rPr>
          <w:rFonts w:ascii="Times New Roman" w:eastAsia="Times New Roman" w:hAnsi="Times New Roman" w:cs="Times New Roman"/>
          <w:sz w:val="24"/>
          <w:szCs w:val="24"/>
          <w:lang w:val="pt-BR"/>
        </w:rPr>
        <w:t>Kjo Strategji është miratuar me Vendimin nr. 47/2019 të Kuvendit të Shqipërisë.</w:t>
      </w:r>
    </w:p>
    <w:p w:rsidR="00373062" w:rsidRPr="00373062" w:rsidRDefault="00373062" w:rsidP="00DA6EB3">
      <w:pPr>
        <w:spacing w:after="0" w:line="240" w:lineRule="auto"/>
        <w:jc w:val="both"/>
        <w:rPr>
          <w:rFonts w:ascii="Times New Roman" w:eastAsia="MS Mincho" w:hAnsi="Times New Roman" w:cs="Times New Roman"/>
          <w:sz w:val="24"/>
          <w:szCs w:val="24"/>
          <w:shd w:val="clear" w:color="auto" w:fill="FFFFFF"/>
          <w:lang w:val="pt-BR"/>
        </w:rPr>
      </w:pPr>
      <w:r w:rsidRPr="00373062">
        <w:rPr>
          <w:rFonts w:ascii="Times New Roman" w:eastAsia="MS Mincho" w:hAnsi="Times New Roman" w:cs="Times New Roman"/>
          <w:sz w:val="24"/>
          <w:szCs w:val="24"/>
          <w:shd w:val="clear" w:color="auto" w:fill="FFFFFF"/>
          <w:lang w:val="pt-BR"/>
        </w:rPr>
        <w:t xml:space="preserve">Ky dokument është rezultat i një procesi gjithëpërfshirës hartimi dhe konsultimi. Njohuritë mbi ligjin dhe edukimi ligjor i qytetarëve luajnë një rol thelbësor në çdo shoqëri demokratike, ku sjellja, veprimet dhe marrëdhëniet mes tyre disiplinohen nga norma e rregulla ligjore. Këto norma e rregulla janë ndonjëherë komplekse apo u nënshtrohen ndryshimeve të vazhdueshme. </w:t>
      </w:r>
    </w:p>
    <w:p w:rsidR="00373062" w:rsidRPr="00373062" w:rsidRDefault="00373062" w:rsidP="00DA6EB3">
      <w:pPr>
        <w:spacing w:after="0" w:line="240" w:lineRule="auto"/>
        <w:jc w:val="both"/>
        <w:rPr>
          <w:rFonts w:ascii="Times New Roman" w:eastAsia="MS Mincho" w:hAnsi="Times New Roman" w:cs="Times New Roman"/>
          <w:sz w:val="24"/>
          <w:szCs w:val="24"/>
          <w:shd w:val="clear" w:color="auto" w:fill="FFFFFF"/>
          <w:lang w:val="pt-BR"/>
        </w:rPr>
      </w:pPr>
      <w:r w:rsidRPr="00373062">
        <w:rPr>
          <w:rFonts w:ascii="Times New Roman" w:eastAsia="MS Mincho" w:hAnsi="Times New Roman" w:cs="Times New Roman"/>
          <w:sz w:val="24"/>
          <w:szCs w:val="24"/>
          <w:shd w:val="clear" w:color="auto" w:fill="FFFFFF"/>
          <w:lang w:val="pt-BR"/>
        </w:rPr>
        <w:t>Aksesi i publikut në njohuritë mbi ligjin, është themelor për garantimin e një sistemi drejtësie efektiv. Kështu, informimi dhe dhënia e njohurive për ligjin, mbi të drejtat, institucionet ligjzbatuese, përgjegjësitë etj. nuk janë të lidhura vetëm me arsimimin juridik, por janë përbërësit e kulturës dhe nevojës qytetare për qasjen ndaj shtetit të së drejtës.</w:t>
      </w:r>
    </w:p>
    <w:p w:rsidR="00370626" w:rsidRPr="00373062" w:rsidRDefault="00373062" w:rsidP="00DA6EB3">
      <w:pPr>
        <w:spacing w:after="0" w:line="240" w:lineRule="auto"/>
        <w:jc w:val="both"/>
        <w:rPr>
          <w:rFonts w:ascii="Times New Roman" w:eastAsia="MS Mincho" w:hAnsi="Times New Roman" w:cs="Times New Roman"/>
          <w:sz w:val="24"/>
          <w:szCs w:val="24"/>
          <w:shd w:val="clear" w:color="auto" w:fill="FFFFFF"/>
          <w:lang w:val="pt-BR"/>
        </w:rPr>
      </w:pPr>
      <w:r w:rsidRPr="00373062">
        <w:rPr>
          <w:rFonts w:ascii="Times New Roman" w:eastAsia="MS Mincho" w:hAnsi="Times New Roman" w:cs="Times New Roman"/>
          <w:sz w:val="24"/>
          <w:szCs w:val="24"/>
          <w:shd w:val="clear" w:color="auto" w:fill="FFFFFF"/>
          <w:lang w:val="pt-BR"/>
        </w:rPr>
        <w:t>Përpos raportit të qytetarëve me institucionet e administratës publike, niveli i njohurive juridike luan rol kyç në sjelljen e vetë qytetarëve në sektorë të ndryshëm të jetës, si në marrëdhëniet e tyre familjare, të punës, ato juridiko-civile, ashtu dhe në veprimet e vendimet e tyre në mbrojtje të shëndetit, sigurisë, mjedisit etj. Njohja e legjislacionit që rregullon marrëdhëniet ku qytetarët janë të përfshirë, i nxit ata të respektojnë ligjin, i bën të shmangin veprimet e jashtëligjshme dhe të reduktojnë konfliktet.</w:t>
      </w:r>
    </w:p>
    <w:p w:rsidR="0005483F" w:rsidRPr="0005483F" w:rsidRDefault="0005483F" w:rsidP="00DA6EB3">
      <w:pPr>
        <w:spacing w:after="0" w:line="240" w:lineRule="auto"/>
        <w:jc w:val="both"/>
        <w:rPr>
          <w:rFonts w:ascii="Times New Roman" w:eastAsia="Times New Roman" w:hAnsi="Times New Roman" w:cs="Times New Roman"/>
          <w:sz w:val="24"/>
          <w:szCs w:val="24"/>
          <w:lang w:val="pt-BR"/>
        </w:rPr>
      </w:pPr>
      <w:r w:rsidRPr="0005483F">
        <w:rPr>
          <w:rFonts w:ascii="Times New Roman" w:eastAsia="Times New Roman" w:hAnsi="Times New Roman" w:cs="Times New Roman"/>
          <w:sz w:val="24"/>
          <w:szCs w:val="24"/>
          <w:lang w:val="pt-BR"/>
        </w:rPr>
        <w:t>SELP bazohet në vlerësimin mbi gjendjen aktuale të ELP në Shqipëri dhe hartimi i saj është</w:t>
      </w:r>
    </w:p>
    <w:p w:rsidR="0005483F" w:rsidRPr="0005483F" w:rsidRDefault="0005483F" w:rsidP="00DA6EB3">
      <w:pPr>
        <w:spacing w:after="0" w:line="240" w:lineRule="auto"/>
        <w:jc w:val="both"/>
        <w:rPr>
          <w:rFonts w:ascii="Times New Roman" w:eastAsia="Times New Roman" w:hAnsi="Times New Roman" w:cs="Times New Roman"/>
          <w:sz w:val="24"/>
          <w:szCs w:val="24"/>
          <w:lang w:val="pt-BR"/>
        </w:rPr>
      </w:pPr>
      <w:r w:rsidRPr="0005483F">
        <w:rPr>
          <w:rFonts w:ascii="Times New Roman" w:eastAsia="Times New Roman" w:hAnsi="Times New Roman" w:cs="Times New Roman"/>
          <w:sz w:val="24"/>
          <w:szCs w:val="24"/>
          <w:lang w:val="pt-BR"/>
        </w:rPr>
        <w:t>udhëhequr nga këto parime:</w:t>
      </w:r>
    </w:p>
    <w:p w:rsidR="0005483F" w:rsidRPr="0005483F" w:rsidRDefault="0005483F" w:rsidP="00DA6EB3">
      <w:pPr>
        <w:spacing w:after="0" w:line="240" w:lineRule="auto"/>
        <w:jc w:val="both"/>
        <w:rPr>
          <w:rFonts w:ascii="Times New Roman" w:eastAsia="Times New Roman" w:hAnsi="Times New Roman" w:cs="Times New Roman"/>
          <w:i/>
          <w:sz w:val="24"/>
          <w:szCs w:val="24"/>
          <w:lang w:val="pt-BR"/>
        </w:rPr>
      </w:pPr>
      <w:r w:rsidRPr="0005483F">
        <w:rPr>
          <w:rFonts w:ascii="Times New Roman" w:eastAsia="Times New Roman" w:hAnsi="Times New Roman" w:cs="Times New Roman"/>
          <w:i/>
          <w:sz w:val="24"/>
          <w:szCs w:val="24"/>
          <w:lang w:val="pt-BR"/>
        </w:rPr>
        <w:t>a) respektim i ligjshmërisë në të gjitha fushat e jetës;</w:t>
      </w:r>
    </w:p>
    <w:p w:rsidR="0005483F" w:rsidRPr="0005483F" w:rsidRDefault="0005483F" w:rsidP="00DA6EB3">
      <w:pPr>
        <w:spacing w:after="0" w:line="240" w:lineRule="auto"/>
        <w:jc w:val="both"/>
        <w:rPr>
          <w:rFonts w:ascii="Times New Roman" w:eastAsia="Times New Roman" w:hAnsi="Times New Roman" w:cs="Times New Roman"/>
          <w:i/>
          <w:sz w:val="24"/>
          <w:szCs w:val="24"/>
          <w:lang w:val="pt-BR"/>
        </w:rPr>
      </w:pPr>
      <w:r w:rsidRPr="0005483F">
        <w:rPr>
          <w:rFonts w:ascii="Times New Roman" w:eastAsia="Times New Roman" w:hAnsi="Times New Roman" w:cs="Times New Roman"/>
          <w:i/>
          <w:sz w:val="24"/>
          <w:szCs w:val="24"/>
          <w:lang w:val="pt-BR"/>
        </w:rPr>
        <w:t>b) qeverisje e hapur, që garanton transparencë dhe llogaridhënie në vendimmarrje</w:t>
      </w:r>
      <w:r w:rsidR="00787838">
        <w:rPr>
          <w:rFonts w:ascii="Times New Roman" w:eastAsia="Times New Roman" w:hAnsi="Times New Roman" w:cs="Times New Roman"/>
          <w:i/>
          <w:sz w:val="24"/>
          <w:szCs w:val="24"/>
          <w:lang w:val="pt-BR"/>
        </w:rPr>
        <w:t>;</w:t>
      </w:r>
    </w:p>
    <w:p w:rsidR="0005483F" w:rsidRPr="0005483F" w:rsidRDefault="0005483F" w:rsidP="00DA6EB3">
      <w:pPr>
        <w:spacing w:after="0" w:line="240" w:lineRule="auto"/>
        <w:jc w:val="both"/>
        <w:rPr>
          <w:rFonts w:ascii="Times New Roman" w:eastAsia="Times New Roman" w:hAnsi="Times New Roman" w:cs="Times New Roman"/>
          <w:i/>
          <w:sz w:val="24"/>
          <w:szCs w:val="24"/>
          <w:lang w:val="pt-BR"/>
        </w:rPr>
      </w:pPr>
      <w:r w:rsidRPr="0005483F">
        <w:rPr>
          <w:rFonts w:ascii="Times New Roman" w:eastAsia="Times New Roman" w:hAnsi="Times New Roman" w:cs="Times New Roman"/>
          <w:i/>
          <w:sz w:val="24"/>
          <w:szCs w:val="24"/>
          <w:lang w:val="pt-BR"/>
        </w:rPr>
        <w:t>politikbërje dhe ligjbërje;</w:t>
      </w:r>
    </w:p>
    <w:p w:rsidR="0005483F" w:rsidRPr="0005483F" w:rsidRDefault="0005483F" w:rsidP="00DA6EB3">
      <w:pPr>
        <w:spacing w:after="0" w:line="240" w:lineRule="auto"/>
        <w:jc w:val="both"/>
        <w:rPr>
          <w:rFonts w:ascii="Times New Roman" w:eastAsia="Times New Roman" w:hAnsi="Times New Roman" w:cs="Times New Roman"/>
          <w:i/>
          <w:sz w:val="24"/>
          <w:szCs w:val="24"/>
          <w:lang w:val="pt-BR"/>
        </w:rPr>
      </w:pPr>
      <w:r w:rsidRPr="0005483F">
        <w:rPr>
          <w:rFonts w:ascii="Times New Roman" w:eastAsia="Times New Roman" w:hAnsi="Times New Roman" w:cs="Times New Roman"/>
          <w:i/>
          <w:sz w:val="24"/>
          <w:szCs w:val="24"/>
          <w:lang w:val="pt-BR"/>
        </w:rPr>
        <w:t>c) koordinim dhe bashkëveprim institucional në funksion të edukimit ligjor të publikut;</w:t>
      </w:r>
    </w:p>
    <w:p w:rsidR="0005483F" w:rsidRPr="0005483F" w:rsidRDefault="0005483F" w:rsidP="00DA6EB3">
      <w:pPr>
        <w:spacing w:after="0" w:line="240" w:lineRule="auto"/>
        <w:jc w:val="both"/>
        <w:rPr>
          <w:rFonts w:ascii="Times New Roman" w:eastAsia="Times New Roman" w:hAnsi="Times New Roman" w:cs="Times New Roman"/>
          <w:i/>
          <w:sz w:val="24"/>
          <w:szCs w:val="24"/>
          <w:lang w:val="pt-BR"/>
        </w:rPr>
      </w:pPr>
      <w:r w:rsidRPr="0005483F">
        <w:rPr>
          <w:rFonts w:ascii="Times New Roman" w:eastAsia="Times New Roman" w:hAnsi="Times New Roman" w:cs="Times New Roman"/>
          <w:i/>
          <w:sz w:val="24"/>
          <w:szCs w:val="24"/>
          <w:lang w:val="pt-BR"/>
        </w:rPr>
        <w:t>ç) akses i barabartë i individëve në edukimin ligjor;</w:t>
      </w:r>
    </w:p>
    <w:p w:rsidR="0005483F" w:rsidRPr="0005483F" w:rsidRDefault="0005483F" w:rsidP="00DA6EB3">
      <w:pPr>
        <w:spacing w:after="0" w:line="240" w:lineRule="auto"/>
        <w:jc w:val="both"/>
        <w:rPr>
          <w:rFonts w:ascii="Times New Roman" w:eastAsia="Times New Roman" w:hAnsi="Times New Roman" w:cs="Times New Roman"/>
          <w:i/>
          <w:sz w:val="24"/>
          <w:szCs w:val="24"/>
          <w:lang w:val="pt-BR"/>
        </w:rPr>
      </w:pPr>
      <w:r w:rsidRPr="0005483F">
        <w:rPr>
          <w:rFonts w:ascii="Times New Roman" w:eastAsia="Times New Roman" w:hAnsi="Times New Roman" w:cs="Times New Roman"/>
          <w:i/>
          <w:sz w:val="24"/>
          <w:szCs w:val="24"/>
          <w:lang w:val="pt-BR"/>
        </w:rPr>
        <w:t>d) profesionalizmi në ofrimin e edukimit ligjor;</w:t>
      </w:r>
    </w:p>
    <w:p w:rsidR="0005483F" w:rsidRPr="0005483F" w:rsidRDefault="0005483F" w:rsidP="00DA6EB3">
      <w:pPr>
        <w:spacing w:after="0" w:line="240" w:lineRule="auto"/>
        <w:jc w:val="both"/>
        <w:rPr>
          <w:rFonts w:ascii="Times New Roman" w:eastAsia="Times New Roman" w:hAnsi="Times New Roman" w:cs="Times New Roman"/>
          <w:i/>
          <w:sz w:val="24"/>
          <w:szCs w:val="24"/>
          <w:lang w:val="pt-BR"/>
        </w:rPr>
      </w:pPr>
      <w:r w:rsidRPr="0005483F">
        <w:rPr>
          <w:rFonts w:ascii="Times New Roman" w:eastAsia="Times New Roman" w:hAnsi="Times New Roman" w:cs="Times New Roman"/>
          <w:i/>
          <w:sz w:val="24"/>
          <w:szCs w:val="24"/>
          <w:lang w:val="pt-BR"/>
        </w:rPr>
        <w:t>dh) edukim ligjor i vazhdueshëm i shoqërisë, duke ofruar njohuri dhe dije në përputhje me</w:t>
      </w:r>
    </w:p>
    <w:p w:rsidR="0005483F" w:rsidRDefault="0005483F" w:rsidP="00DA6EB3">
      <w:pPr>
        <w:spacing w:after="0" w:line="240" w:lineRule="auto"/>
        <w:jc w:val="both"/>
        <w:rPr>
          <w:rFonts w:ascii="Times New Roman" w:eastAsia="Times New Roman" w:hAnsi="Times New Roman" w:cs="Times New Roman"/>
          <w:i/>
          <w:sz w:val="24"/>
          <w:szCs w:val="24"/>
          <w:lang w:val="pt-BR"/>
        </w:rPr>
      </w:pPr>
      <w:r w:rsidRPr="0005483F">
        <w:rPr>
          <w:rFonts w:ascii="Times New Roman" w:eastAsia="Times New Roman" w:hAnsi="Times New Roman" w:cs="Times New Roman"/>
          <w:i/>
          <w:sz w:val="24"/>
          <w:szCs w:val="24"/>
          <w:lang w:val="pt-BR"/>
        </w:rPr>
        <w:t>nevojat e gjithësecilit dhe komuniteteve në nevojë.</w:t>
      </w:r>
    </w:p>
    <w:p w:rsidR="00370626" w:rsidRPr="00DE6D33" w:rsidRDefault="00370626" w:rsidP="00DA6EB3">
      <w:pPr>
        <w:spacing w:after="0" w:line="240" w:lineRule="auto"/>
        <w:jc w:val="both"/>
        <w:rPr>
          <w:rFonts w:ascii="Times New Roman" w:eastAsia="Times New Roman" w:hAnsi="Times New Roman" w:cs="Times New Roman"/>
          <w:i/>
          <w:sz w:val="18"/>
          <w:szCs w:val="18"/>
          <w:lang w:val="pt-BR"/>
        </w:rPr>
      </w:pPr>
    </w:p>
    <w:p w:rsidR="00A32EFC" w:rsidRDefault="00370626" w:rsidP="00DA6EB3">
      <w:pPr>
        <w:spacing w:after="0" w:line="240" w:lineRule="auto"/>
        <w:jc w:val="both"/>
        <w:rPr>
          <w:rFonts w:ascii="Times New Roman" w:eastAsia="MS Mincho" w:hAnsi="Times New Roman" w:cs="Times New Roman"/>
          <w:sz w:val="24"/>
          <w:szCs w:val="24"/>
          <w:lang w:val="sq-AL"/>
        </w:rPr>
      </w:pPr>
      <w:r w:rsidRPr="00370626">
        <w:rPr>
          <w:rFonts w:ascii="Times New Roman" w:eastAsia="MS Mincho" w:hAnsi="Times New Roman" w:cs="Times New Roman"/>
          <w:sz w:val="24"/>
          <w:szCs w:val="24"/>
          <w:lang w:val="sq-AL"/>
        </w:rPr>
        <w:t>Në Strategjinë e Reformës në Sistemin e Drejtësisë parashikohet “Edukimi ligjor dhe arsimi juridik”, si një nga 7 shtyllat bazë të reformës në sistemin e drejtësisë. Në datën 16 dhjetor 2016 u prezantua në Komisionin e Posaçëm paketa prej 27 projektligjesh, hartuar nga GENL së bashku më ekspertët ndërkombëtarë të EURALIUS, OPDAT dhe OSBE. Pjesë e paketës së akteve të reformës në drejtësi është edhe Strategjia për Edukimin Ligjor të Publ</w:t>
      </w:r>
      <w:r w:rsidR="00A32EFC">
        <w:rPr>
          <w:rFonts w:ascii="Times New Roman" w:eastAsia="MS Mincho" w:hAnsi="Times New Roman" w:cs="Times New Roman"/>
          <w:sz w:val="24"/>
          <w:szCs w:val="24"/>
          <w:lang w:val="sq-AL"/>
        </w:rPr>
        <w:t>ikut në Republikën e Shqipërisë.</w:t>
      </w:r>
    </w:p>
    <w:p w:rsidR="006152EE" w:rsidRPr="006152EE" w:rsidRDefault="006152EE" w:rsidP="006D3F06">
      <w:pPr>
        <w:pStyle w:val="ListParagraph"/>
        <w:numPr>
          <w:ilvl w:val="0"/>
          <w:numId w:val="7"/>
        </w:numPr>
        <w:spacing w:after="0" w:line="240" w:lineRule="auto"/>
        <w:jc w:val="both"/>
        <w:rPr>
          <w:rFonts w:ascii="Times New Roman" w:eastAsia="MS Mincho" w:hAnsi="Times New Roman" w:cs="Times New Roman"/>
          <w:sz w:val="24"/>
          <w:szCs w:val="24"/>
          <w:lang w:val="sq-AL"/>
        </w:rPr>
      </w:pPr>
      <w:r w:rsidRPr="006152EE">
        <w:rPr>
          <w:rFonts w:ascii="Times New Roman" w:eastAsia="MS Mincho" w:hAnsi="Times New Roman" w:cs="Times New Roman"/>
          <w:sz w:val="24"/>
          <w:szCs w:val="24"/>
          <w:lang w:val="sq-AL"/>
        </w:rPr>
        <w:t>Procesi i hartimit të Strategjisë së Edukimit Ligjor të Publikut</w:t>
      </w:r>
    </w:p>
    <w:p w:rsidR="006152EE" w:rsidRDefault="006152EE" w:rsidP="00DA6EB3">
      <w:pPr>
        <w:spacing w:after="0" w:line="240" w:lineRule="auto"/>
        <w:jc w:val="both"/>
        <w:rPr>
          <w:rFonts w:ascii="Times New Roman" w:hAnsi="Times New Roman"/>
          <w:sz w:val="24"/>
          <w:szCs w:val="24"/>
          <w:lang w:val="sq-AL"/>
        </w:rPr>
      </w:pPr>
      <w:r w:rsidRPr="00756A10">
        <w:rPr>
          <w:rFonts w:ascii="Times New Roman" w:hAnsi="Times New Roman"/>
          <w:sz w:val="24"/>
          <w:szCs w:val="24"/>
          <w:lang w:val="sq-AL"/>
        </w:rPr>
        <w:t>Kuvendi, me vendimin nr. 96/2014 vendosi ngritjen e Komisionit të Posaçëm Parlamentar</w:t>
      </w:r>
      <w:r>
        <w:rPr>
          <w:rFonts w:ascii="Times New Roman" w:hAnsi="Times New Roman"/>
          <w:sz w:val="24"/>
          <w:szCs w:val="24"/>
          <w:lang w:val="sq-AL"/>
        </w:rPr>
        <w:t xml:space="preserve"> </w:t>
      </w:r>
      <w:r w:rsidRPr="00756A10">
        <w:rPr>
          <w:rFonts w:ascii="Times New Roman" w:hAnsi="Times New Roman"/>
          <w:sz w:val="24"/>
          <w:szCs w:val="24"/>
          <w:lang w:val="sq-AL"/>
        </w:rPr>
        <w:t>për Reformën në Sistemin e Drejtësisë. Komisioni i Posaçëm ka pasur, ndër të tjera, për objekt</w:t>
      </w:r>
      <w:r>
        <w:rPr>
          <w:rFonts w:ascii="Times New Roman" w:hAnsi="Times New Roman"/>
          <w:sz w:val="24"/>
          <w:szCs w:val="24"/>
          <w:lang w:val="sq-AL"/>
        </w:rPr>
        <w:t xml:space="preserve"> </w:t>
      </w:r>
      <w:r w:rsidRPr="00756A10">
        <w:rPr>
          <w:rFonts w:ascii="Times New Roman" w:hAnsi="Times New Roman"/>
          <w:sz w:val="24"/>
          <w:szCs w:val="24"/>
          <w:lang w:val="sq-AL"/>
        </w:rPr>
        <w:t>të veprimtarisë së tij edhe “Hartimin e një dokumenti strategjik për objektivat e reformës në</w:t>
      </w:r>
      <w:r>
        <w:rPr>
          <w:rFonts w:ascii="Times New Roman" w:hAnsi="Times New Roman"/>
          <w:sz w:val="24"/>
          <w:szCs w:val="24"/>
          <w:lang w:val="sq-AL"/>
        </w:rPr>
        <w:t xml:space="preserve"> </w:t>
      </w:r>
      <w:r w:rsidRPr="00756A10">
        <w:rPr>
          <w:rFonts w:ascii="Times New Roman" w:hAnsi="Times New Roman"/>
          <w:sz w:val="24"/>
          <w:szCs w:val="24"/>
          <w:lang w:val="sq-AL"/>
        </w:rPr>
        <w:t>sistemin e drejtësisë, bazuar në analizën e gjendjes aktuale të organizimit dhe funksionimit të</w:t>
      </w:r>
      <w:r>
        <w:rPr>
          <w:rFonts w:ascii="Times New Roman" w:hAnsi="Times New Roman"/>
          <w:sz w:val="24"/>
          <w:szCs w:val="24"/>
          <w:lang w:val="sq-AL"/>
        </w:rPr>
        <w:t xml:space="preserve"> </w:t>
      </w:r>
      <w:r w:rsidRPr="00756A10">
        <w:rPr>
          <w:rFonts w:ascii="Times New Roman" w:hAnsi="Times New Roman"/>
          <w:sz w:val="24"/>
          <w:szCs w:val="24"/>
          <w:lang w:val="sq-AL"/>
        </w:rPr>
        <w:t>sistemit të drejtësisë”. Për realizimin e detyrave të sipërpërmendura, pranë Komisionit të</w:t>
      </w:r>
      <w:r>
        <w:rPr>
          <w:rFonts w:ascii="Times New Roman" w:hAnsi="Times New Roman"/>
          <w:sz w:val="24"/>
          <w:szCs w:val="24"/>
          <w:lang w:val="sq-AL"/>
        </w:rPr>
        <w:t xml:space="preserve"> </w:t>
      </w:r>
      <w:r w:rsidRPr="00756A10">
        <w:rPr>
          <w:rFonts w:ascii="Times New Roman" w:hAnsi="Times New Roman"/>
          <w:sz w:val="24"/>
          <w:szCs w:val="24"/>
          <w:lang w:val="sq-AL"/>
        </w:rPr>
        <w:t>Posaçëm u ngrit Grupi i Ekspertëve të Nivelit të Lartë (GENL), i mbështetur nga një sekretariat</w:t>
      </w:r>
      <w:r>
        <w:rPr>
          <w:rFonts w:ascii="Times New Roman" w:hAnsi="Times New Roman"/>
          <w:sz w:val="24"/>
          <w:szCs w:val="24"/>
          <w:lang w:val="sq-AL"/>
        </w:rPr>
        <w:t xml:space="preserve"> </w:t>
      </w:r>
      <w:r w:rsidRPr="00756A10">
        <w:rPr>
          <w:rFonts w:ascii="Times New Roman" w:hAnsi="Times New Roman"/>
          <w:sz w:val="24"/>
          <w:szCs w:val="24"/>
          <w:lang w:val="sq-AL"/>
        </w:rPr>
        <w:t>teknik. Në përfundim të Analizës së Sistemit të Drejtësisë në Shqipëri dhe mbështetur mbi</w:t>
      </w:r>
      <w:r>
        <w:rPr>
          <w:rFonts w:ascii="Times New Roman" w:hAnsi="Times New Roman"/>
          <w:sz w:val="24"/>
          <w:szCs w:val="24"/>
          <w:lang w:val="sq-AL"/>
        </w:rPr>
        <w:t xml:space="preserve"> </w:t>
      </w:r>
      <w:r w:rsidRPr="00756A10">
        <w:rPr>
          <w:rFonts w:ascii="Times New Roman" w:hAnsi="Times New Roman"/>
          <w:sz w:val="24"/>
          <w:szCs w:val="24"/>
          <w:lang w:val="sq-AL"/>
        </w:rPr>
        <w:t>gjetjet e saj, u hartua nga GENL, me asistencën e sekretariatit teknik, Strategjia e Reformës në</w:t>
      </w:r>
      <w:r>
        <w:rPr>
          <w:rFonts w:ascii="Times New Roman" w:hAnsi="Times New Roman"/>
          <w:sz w:val="24"/>
          <w:szCs w:val="24"/>
          <w:lang w:val="sq-AL"/>
        </w:rPr>
        <w:t xml:space="preserve"> </w:t>
      </w:r>
      <w:r w:rsidRPr="00756A10">
        <w:rPr>
          <w:rFonts w:ascii="Times New Roman" w:hAnsi="Times New Roman"/>
          <w:sz w:val="24"/>
          <w:szCs w:val="24"/>
          <w:lang w:val="sq-AL"/>
        </w:rPr>
        <w:t>Sistemin e Drejtësisë dhe Plani i Veprimit të saj</w:t>
      </w:r>
      <w:r>
        <w:rPr>
          <w:rFonts w:ascii="Times New Roman" w:hAnsi="Times New Roman"/>
          <w:sz w:val="24"/>
          <w:szCs w:val="24"/>
          <w:lang w:val="sq-AL"/>
        </w:rPr>
        <w:t>.</w:t>
      </w:r>
    </w:p>
    <w:p w:rsidR="00FF3E6E" w:rsidRDefault="00FF3E6E" w:rsidP="00DA6EB3">
      <w:pPr>
        <w:spacing w:after="0" w:line="240" w:lineRule="auto"/>
        <w:jc w:val="both"/>
        <w:rPr>
          <w:rFonts w:ascii="Times New Roman" w:hAnsi="Times New Roman"/>
          <w:sz w:val="24"/>
          <w:szCs w:val="24"/>
          <w:lang w:val="sq-AL"/>
        </w:rPr>
      </w:pPr>
    </w:p>
    <w:p w:rsidR="00FF3E6E" w:rsidRDefault="00FF3E6E" w:rsidP="00DA6EB3">
      <w:pPr>
        <w:spacing w:after="0" w:line="240" w:lineRule="auto"/>
        <w:jc w:val="both"/>
        <w:rPr>
          <w:rFonts w:ascii="Times New Roman" w:hAnsi="Times New Roman"/>
          <w:sz w:val="24"/>
          <w:szCs w:val="24"/>
          <w:lang w:val="sq-AL"/>
        </w:rPr>
      </w:pPr>
    </w:p>
    <w:p w:rsidR="006D314A" w:rsidRDefault="006D314A" w:rsidP="006D3F06">
      <w:pPr>
        <w:pStyle w:val="ListParagraph"/>
        <w:numPr>
          <w:ilvl w:val="0"/>
          <w:numId w:val="8"/>
        </w:numPr>
        <w:spacing w:after="0" w:line="240" w:lineRule="auto"/>
        <w:jc w:val="both"/>
        <w:rPr>
          <w:rFonts w:ascii="Times New Roman" w:hAnsi="Times New Roman"/>
          <w:sz w:val="24"/>
          <w:szCs w:val="24"/>
          <w:lang w:val="sq-AL"/>
        </w:rPr>
      </w:pPr>
      <w:r w:rsidRPr="006D314A">
        <w:rPr>
          <w:rFonts w:ascii="Times New Roman" w:hAnsi="Times New Roman"/>
          <w:sz w:val="24"/>
          <w:szCs w:val="24"/>
          <w:lang w:val="sq-AL"/>
        </w:rPr>
        <w:lastRenderedPageBreak/>
        <w:t>Metodologjia për hartimin e Strategjisë së Edukimit Ligjor të Publikut</w:t>
      </w:r>
    </w:p>
    <w:p w:rsidR="00521E54" w:rsidRPr="00521E54" w:rsidRDefault="00521E54" w:rsidP="00521E54">
      <w:pPr>
        <w:pStyle w:val="ListParagraph"/>
        <w:spacing w:after="0" w:line="240" w:lineRule="auto"/>
        <w:jc w:val="both"/>
        <w:rPr>
          <w:rFonts w:ascii="Times New Roman" w:hAnsi="Times New Roman"/>
          <w:sz w:val="18"/>
          <w:szCs w:val="18"/>
          <w:lang w:val="sq-AL"/>
        </w:rPr>
      </w:pPr>
    </w:p>
    <w:p w:rsidR="006D314A" w:rsidRDefault="006D314A" w:rsidP="00DA6EB3">
      <w:pPr>
        <w:spacing w:after="0" w:line="240" w:lineRule="auto"/>
        <w:jc w:val="both"/>
        <w:rPr>
          <w:rFonts w:ascii="Times New Roman" w:hAnsi="Times New Roman"/>
          <w:sz w:val="24"/>
          <w:szCs w:val="24"/>
          <w:lang w:val="sq-AL"/>
        </w:rPr>
      </w:pPr>
      <w:r w:rsidRPr="00756A10">
        <w:rPr>
          <w:rFonts w:ascii="Times New Roman" w:hAnsi="Times New Roman"/>
          <w:sz w:val="24"/>
          <w:szCs w:val="24"/>
          <w:lang w:val="sq-AL"/>
        </w:rPr>
        <w:t>Metodologjia e përdorur mundëson që përmbajtja e dokumentit</w:t>
      </w:r>
      <w:r>
        <w:rPr>
          <w:rFonts w:ascii="Times New Roman" w:hAnsi="Times New Roman"/>
          <w:sz w:val="24"/>
          <w:szCs w:val="24"/>
          <w:lang w:val="sq-AL"/>
        </w:rPr>
        <w:t xml:space="preserve"> të jetë rezultat i një procesi </w:t>
      </w:r>
      <w:r w:rsidRPr="00756A10">
        <w:rPr>
          <w:rFonts w:ascii="Times New Roman" w:hAnsi="Times New Roman"/>
          <w:sz w:val="24"/>
          <w:szCs w:val="24"/>
          <w:lang w:val="sq-AL"/>
        </w:rPr>
        <w:t xml:space="preserve">gjithëpërfshirës, transparent, profesional, në përputhje </w:t>
      </w:r>
      <w:r>
        <w:rPr>
          <w:rFonts w:ascii="Times New Roman" w:hAnsi="Times New Roman"/>
          <w:sz w:val="24"/>
          <w:szCs w:val="24"/>
          <w:lang w:val="sq-AL"/>
        </w:rPr>
        <w:t xml:space="preserve">me standardet ndërkombëtare dhe </w:t>
      </w:r>
      <w:r w:rsidRPr="00756A10">
        <w:rPr>
          <w:rFonts w:ascii="Times New Roman" w:hAnsi="Times New Roman"/>
          <w:sz w:val="24"/>
          <w:szCs w:val="24"/>
          <w:lang w:val="sq-AL"/>
        </w:rPr>
        <w:t>kuadrin politik e ligjor të brendshëm.</w:t>
      </w:r>
    </w:p>
    <w:p w:rsidR="001E7F5D" w:rsidRDefault="001E7F5D" w:rsidP="00DA6EB3">
      <w:pPr>
        <w:spacing w:after="0" w:line="240" w:lineRule="auto"/>
        <w:jc w:val="both"/>
        <w:rPr>
          <w:rFonts w:ascii="Times New Roman" w:hAnsi="Times New Roman"/>
          <w:sz w:val="24"/>
          <w:szCs w:val="24"/>
          <w:lang w:val="sq-AL"/>
        </w:rPr>
      </w:pPr>
    </w:p>
    <w:p w:rsidR="006D314A" w:rsidRDefault="006D314A" w:rsidP="006D3F06">
      <w:pPr>
        <w:pStyle w:val="ListParagraph"/>
        <w:numPr>
          <w:ilvl w:val="0"/>
          <w:numId w:val="9"/>
        </w:numPr>
        <w:spacing w:after="0" w:line="240" w:lineRule="auto"/>
        <w:jc w:val="both"/>
        <w:rPr>
          <w:rFonts w:ascii="Times New Roman" w:hAnsi="Times New Roman"/>
          <w:sz w:val="24"/>
          <w:szCs w:val="24"/>
          <w:lang w:val="sq-AL"/>
        </w:rPr>
      </w:pPr>
      <w:r w:rsidRPr="006D314A">
        <w:rPr>
          <w:rFonts w:ascii="Times New Roman" w:hAnsi="Times New Roman"/>
          <w:sz w:val="24"/>
          <w:szCs w:val="24"/>
          <w:lang w:val="sq-AL"/>
        </w:rPr>
        <w:t>Gjithëpërfshirja</w:t>
      </w:r>
    </w:p>
    <w:p w:rsidR="00083ECA" w:rsidRPr="00083ECA" w:rsidRDefault="00083ECA" w:rsidP="00083ECA">
      <w:pPr>
        <w:pStyle w:val="ListParagraph"/>
        <w:spacing w:after="0" w:line="240" w:lineRule="auto"/>
        <w:jc w:val="both"/>
        <w:rPr>
          <w:rFonts w:ascii="Times New Roman" w:hAnsi="Times New Roman"/>
          <w:sz w:val="18"/>
          <w:szCs w:val="18"/>
          <w:lang w:val="sq-AL"/>
        </w:rPr>
      </w:pPr>
    </w:p>
    <w:p w:rsidR="006D314A" w:rsidRDefault="006D314A" w:rsidP="00DA6EB3">
      <w:pPr>
        <w:spacing w:after="0" w:line="240" w:lineRule="auto"/>
        <w:jc w:val="both"/>
        <w:rPr>
          <w:rFonts w:ascii="Times New Roman" w:hAnsi="Times New Roman"/>
          <w:sz w:val="24"/>
          <w:szCs w:val="24"/>
          <w:lang w:val="sq-AL"/>
        </w:rPr>
      </w:pPr>
      <w:r w:rsidRPr="00756A10">
        <w:rPr>
          <w:rFonts w:ascii="Times New Roman" w:hAnsi="Times New Roman"/>
          <w:sz w:val="24"/>
          <w:szCs w:val="24"/>
          <w:lang w:val="sq-AL"/>
        </w:rPr>
        <w:t>Procesi i hartimit dhe i përmirësimit të vazhduesh</w:t>
      </w:r>
      <w:r>
        <w:rPr>
          <w:rFonts w:ascii="Times New Roman" w:hAnsi="Times New Roman"/>
          <w:sz w:val="24"/>
          <w:szCs w:val="24"/>
          <w:lang w:val="sq-AL"/>
        </w:rPr>
        <w:t xml:space="preserve">ëm të përmbajtjes së SELP është </w:t>
      </w:r>
      <w:r w:rsidRPr="00756A10">
        <w:rPr>
          <w:rFonts w:ascii="Times New Roman" w:hAnsi="Times New Roman"/>
          <w:sz w:val="24"/>
          <w:szCs w:val="24"/>
          <w:lang w:val="sq-AL"/>
        </w:rPr>
        <w:t>karakterizuar nga gjithëpërfshirja e institucioneve publ</w:t>
      </w:r>
      <w:r>
        <w:rPr>
          <w:rFonts w:ascii="Times New Roman" w:hAnsi="Times New Roman"/>
          <w:sz w:val="24"/>
          <w:szCs w:val="24"/>
          <w:lang w:val="sq-AL"/>
        </w:rPr>
        <w:t xml:space="preserve">ike e të pavarura, akademikëve, </w:t>
      </w:r>
      <w:r w:rsidRPr="00756A10">
        <w:rPr>
          <w:rFonts w:ascii="Times New Roman" w:hAnsi="Times New Roman"/>
          <w:sz w:val="24"/>
          <w:szCs w:val="24"/>
          <w:lang w:val="sq-AL"/>
        </w:rPr>
        <w:t>ekspertëve, organizatave të shoqërisë civile (OSHC) dhe p</w:t>
      </w:r>
      <w:r>
        <w:rPr>
          <w:rFonts w:ascii="Times New Roman" w:hAnsi="Times New Roman"/>
          <w:sz w:val="24"/>
          <w:szCs w:val="24"/>
          <w:lang w:val="sq-AL"/>
        </w:rPr>
        <w:t xml:space="preserve">artnerëve ndërkombëtare që kanë </w:t>
      </w:r>
      <w:r w:rsidRPr="00756A10">
        <w:rPr>
          <w:rFonts w:ascii="Times New Roman" w:hAnsi="Times New Roman"/>
          <w:sz w:val="24"/>
          <w:szCs w:val="24"/>
          <w:lang w:val="sq-AL"/>
        </w:rPr>
        <w:t>përgjegjësi/njohuri apo veprojnë në fushën e ELP.</w:t>
      </w:r>
    </w:p>
    <w:p w:rsidR="001F534C" w:rsidRDefault="001F534C" w:rsidP="006D3F06">
      <w:pPr>
        <w:pStyle w:val="ListParagraph"/>
        <w:numPr>
          <w:ilvl w:val="0"/>
          <w:numId w:val="10"/>
        </w:numPr>
        <w:spacing w:after="0" w:line="240" w:lineRule="auto"/>
        <w:jc w:val="both"/>
        <w:rPr>
          <w:rFonts w:ascii="Times New Roman" w:hAnsi="Times New Roman"/>
          <w:sz w:val="24"/>
          <w:szCs w:val="24"/>
          <w:lang w:val="sq-AL"/>
        </w:rPr>
      </w:pPr>
      <w:r w:rsidRPr="001F534C">
        <w:rPr>
          <w:rFonts w:ascii="Times New Roman" w:hAnsi="Times New Roman"/>
          <w:sz w:val="24"/>
          <w:szCs w:val="24"/>
          <w:lang w:val="sq-AL"/>
        </w:rPr>
        <w:t>Transparenca dhe konsultimi publik</w:t>
      </w:r>
    </w:p>
    <w:p w:rsidR="00B62C7F" w:rsidRPr="00B62C7F" w:rsidRDefault="00B62C7F" w:rsidP="00B62C7F">
      <w:pPr>
        <w:pStyle w:val="ListParagraph"/>
        <w:spacing w:after="0" w:line="240" w:lineRule="auto"/>
        <w:jc w:val="both"/>
        <w:rPr>
          <w:rFonts w:ascii="Times New Roman" w:hAnsi="Times New Roman"/>
          <w:sz w:val="18"/>
          <w:szCs w:val="18"/>
          <w:lang w:val="sq-AL"/>
        </w:rPr>
      </w:pPr>
    </w:p>
    <w:p w:rsidR="001F534C" w:rsidRPr="00756A10" w:rsidRDefault="001F534C" w:rsidP="00DA6EB3">
      <w:pPr>
        <w:spacing w:after="0" w:line="240" w:lineRule="auto"/>
        <w:jc w:val="both"/>
        <w:rPr>
          <w:rFonts w:ascii="Times New Roman" w:hAnsi="Times New Roman"/>
          <w:sz w:val="24"/>
          <w:szCs w:val="24"/>
          <w:lang w:val="sq-AL"/>
        </w:rPr>
      </w:pPr>
      <w:r w:rsidRPr="00756A10">
        <w:rPr>
          <w:rFonts w:ascii="Times New Roman" w:hAnsi="Times New Roman"/>
          <w:sz w:val="24"/>
          <w:szCs w:val="24"/>
          <w:lang w:val="sq-AL"/>
        </w:rPr>
        <w:t>Projekti i SELP iu nënshtrua një procesi konsultimi tr</w:t>
      </w:r>
      <w:r>
        <w:rPr>
          <w:rFonts w:ascii="Times New Roman" w:hAnsi="Times New Roman"/>
          <w:sz w:val="24"/>
          <w:szCs w:val="24"/>
          <w:lang w:val="sq-AL"/>
        </w:rPr>
        <w:t xml:space="preserve">ansparent dhe gjithëpërfshirës. </w:t>
      </w:r>
      <w:r w:rsidRPr="00756A10">
        <w:rPr>
          <w:rFonts w:ascii="Times New Roman" w:hAnsi="Times New Roman"/>
          <w:sz w:val="24"/>
          <w:szCs w:val="24"/>
          <w:lang w:val="sq-AL"/>
        </w:rPr>
        <w:t xml:space="preserve">Procesi i konsultimit përfshiu aktorë dhe përfaqësues nga institucione </w:t>
      </w:r>
      <w:r>
        <w:rPr>
          <w:rFonts w:ascii="Times New Roman" w:hAnsi="Times New Roman"/>
          <w:sz w:val="24"/>
          <w:szCs w:val="24"/>
          <w:lang w:val="sq-AL"/>
        </w:rPr>
        <w:t xml:space="preserve">publike e të pavarura, </w:t>
      </w:r>
      <w:r w:rsidRPr="00756A10">
        <w:rPr>
          <w:rFonts w:ascii="Times New Roman" w:hAnsi="Times New Roman"/>
          <w:sz w:val="24"/>
          <w:szCs w:val="24"/>
          <w:lang w:val="sq-AL"/>
        </w:rPr>
        <w:t>akademikë, ekspertë, organizata të shoqërisë civile (OSHC)</w:t>
      </w:r>
      <w:r>
        <w:rPr>
          <w:rFonts w:ascii="Times New Roman" w:hAnsi="Times New Roman"/>
          <w:sz w:val="24"/>
          <w:szCs w:val="24"/>
          <w:lang w:val="sq-AL"/>
        </w:rPr>
        <w:t xml:space="preserve"> dhe partnerë ndërkombëtarë, të </w:t>
      </w:r>
      <w:r w:rsidRPr="00756A10">
        <w:rPr>
          <w:rFonts w:ascii="Times New Roman" w:hAnsi="Times New Roman"/>
          <w:sz w:val="24"/>
          <w:szCs w:val="24"/>
          <w:lang w:val="sq-AL"/>
        </w:rPr>
        <w:t>cilët luajnë një rol të rëndësishëm në ELP. Ky proce</w:t>
      </w:r>
      <w:r>
        <w:rPr>
          <w:rFonts w:ascii="Times New Roman" w:hAnsi="Times New Roman"/>
          <w:sz w:val="24"/>
          <w:szCs w:val="24"/>
          <w:lang w:val="sq-AL"/>
        </w:rPr>
        <w:t xml:space="preserve">s u zhvillua nëpërmjet takimeve </w:t>
      </w:r>
      <w:r w:rsidRPr="00756A10">
        <w:rPr>
          <w:rFonts w:ascii="Times New Roman" w:hAnsi="Times New Roman"/>
          <w:sz w:val="24"/>
          <w:szCs w:val="24"/>
          <w:lang w:val="sq-AL"/>
        </w:rPr>
        <w:t>konsultuese apo kërkesës për të paraqitur kontribut me shkr</w:t>
      </w:r>
      <w:r>
        <w:rPr>
          <w:rFonts w:ascii="Times New Roman" w:hAnsi="Times New Roman"/>
          <w:sz w:val="24"/>
          <w:szCs w:val="24"/>
          <w:lang w:val="sq-AL"/>
        </w:rPr>
        <w:t xml:space="preserve">im. Një kontribut të </w:t>
      </w:r>
      <w:r w:rsidRPr="00756A10">
        <w:rPr>
          <w:rFonts w:ascii="Times New Roman" w:hAnsi="Times New Roman"/>
          <w:sz w:val="24"/>
          <w:szCs w:val="24"/>
          <w:lang w:val="sq-AL"/>
        </w:rPr>
        <w:t>rëndësishëm në drejtim të përmirësimit të përmbajtjes së pro</w:t>
      </w:r>
      <w:r>
        <w:rPr>
          <w:rFonts w:ascii="Times New Roman" w:hAnsi="Times New Roman"/>
          <w:sz w:val="24"/>
          <w:szCs w:val="24"/>
          <w:lang w:val="sq-AL"/>
        </w:rPr>
        <w:t xml:space="preserve">jektit të SELP ka dhënë </w:t>
      </w:r>
      <w:r w:rsidRPr="00756A10">
        <w:rPr>
          <w:rFonts w:ascii="Times New Roman" w:hAnsi="Times New Roman"/>
          <w:sz w:val="24"/>
          <w:szCs w:val="24"/>
          <w:lang w:val="sq-AL"/>
        </w:rPr>
        <w:t>Ministria e Drejtësisë, në cilësinë e institucionit lider në kuadër t</w:t>
      </w:r>
      <w:r>
        <w:rPr>
          <w:rFonts w:ascii="Times New Roman" w:hAnsi="Times New Roman"/>
          <w:sz w:val="24"/>
          <w:szCs w:val="24"/>
          <w:lang w:val="sq-AL"/>
        </w:rPr>
        <w:t xml:space="preserve">ë sigurimit të zbatimit të SELP </w:t>
      </w:r>
      <w:r w:rsidRPr="00756A10">
        <w:rPr>
          <w:rFonts w:ascii="Times New Roman" w:hAnsi="Times New Roman"/>
          <w:sz w:val="24"/>
          <w:szCs w:val="24"/>
          <w:lang w:val="sq-AL"/>
        </w:rPr>
        <w:t xml:space="preserve">nëpërmjet hartimit dhe monitorimit të zbatimit të Planit të Veprimit që </w:t>
      </w:r>
      <w:r>
        <w:rPr>
          <w:rFonts w:ascii="Times New Roman" w:hAnsi="Times New Roman"/>
          <w:sz w:val="24"/>
          <w:szCs w:val="24"/>
          <w:lang w:val="sq-AL"/>
        </w:rPr>
        <w:t>u</w:t>
      </w:r>
      <w:r w:rsidRPr="00756A10">
        <w:rPr>
          <w:rFonts w:ascii="Times New Roman" w:hAnsi="Times New Roman"/>
          <w:sz w:val="24"/>
          <w:szCs w:val="24"/>
          <w:lang w:val="sq-AL"/>
        </w:rPr>
        <w:t xml:space="preserve"> hart</w:t>
      </w:r>
      <w:r>
        <w:rPr>
          <w:rFonts w:ascii="Times New Roman" w:hAnsi="Times New Roman"/>
          <w:sz w:val="24"/>
          <w:szCs w:val="24"/>
          <w:lang w:val="sq-AL"/>
        </w:rPr>
        <w:t xml:space="preserve">ua pas </w:t>
      </w:r>
      <w:r w:rsidRPr="00756A10">
        <w:rPr>
          <w:rFonts w:ascii="Times New Roman" w:hAnsi="Times New Roman"/>
          <w:sz w:val="24"/>
          <w:szCs w:val="24"/>
          <w:lang w:val="sq-AL"/>
        </w:rPr>
        <w:t>miratimit të kësaj strategjie</w:t>
      </w:r>
      <w:r>
        <w:rPr>
          <w:rFonts w:ascii="Times New Roman" w:hAnsi="Times New Roman"/>
          <w:sz w:val="24"/>
          <w:szCs w:val="24"/>
          <w:lang w:val="sq-AL"/>
        </w:rPr>
        <w:t xml:space="preserve">. </w:t>
      </w:r>
      <w:r w:rsidRPr="00756A10">
        <w:rPr>
          <w:rFonts w:ascii="Times New Roman" w:hAnsi="Times New Roman"/>
          <w:sz w:val="24"/>
          <w:szCs w:val="24"/>
          <w:lang w:val="sq-AL"/>
        </w:rPr>
        <w:t>Gjithashtu, një kontribut të vazhduesh</w:t>
      </w:r>
      <w:r>
        <w:rPr>
          <w:rFonts w:ascii="Times New Roman" w:hAnsi="Times New Roman"/>
          <w:sz w:val="24"/>
          <w:szCs w:val="24"/>
          <w:lang w:val="sq-AL"/>
        </w:rPr>
        <w:t xml:space="preserve">ëm ka dhënë edhe Departamenti i </w:t>
      </w:r>
      <w:r w:rsidRPr="00756A10">
        <w:rPr>
          <w:rFonts w:ascii="Times New Roman" w:hAnsi="Times New Roman"/>
          <w:sz w:val="24"/>
          <w:szCs w:val="24"/>
          <w:lang w:val="sq-AL"/>
        </w:rPr>
        <w:t>Zhvillimit dhe Mirëqeverisjes, në Kryeministri, për aspekte met</w:t>
      </w:r>
      <w:r>
        <w:rPr>
          <w:rFonts w:ascii="Times New Roman" w:hAnsi="Times New Roman"/>
          <w:sz w:val="24"/>
          <w:szCs w:val="24"/>
          <w:lang w:val="sq-AL"/>
        </w:rPr>
        <w:t>odologjike të hartimit të SELP</w:t>
      </w:r>
      <w:r w:rsidRPr="00756A10">
        <w:rPr>
          <w:rFonts w:ascii="Times New Roman" w:hAnsi="Times New Roman"/>
          <w:sz w:val="24"/>
          <w:szCs w:val="24"/>
          <w:lang w:val="sq-AL"/>
        </w:rPr>
        <w:t>.</w:t>
      </w:r>
    </w:p>
    <w:p w:rsidR="001F534C" w:rsidRDefault="001F534C" w:rsidP="00DA6EB3">
      <w:pPr>
        <w:spacing w:after="0" w:line="240" w:lineRule="auto"/>
        <w:jc w:val="both"/>
        <w:rPr>
          <w:rFonts w:ascii="Times New Roman" w:hAnsi="Times New Roman"/>
          <w:sz w:val="24"/>
          <w:szCs w:val="24"/>
          <w:lang w:val="sq-AL"/>
        </w:rPr>
      </w:pPr>
      <w:r w:rsidRPr="00756A10">
        <w:rPr>
          <w:rFonts w:ascii="Times New Roman" w:hAnsi="Times New Roman"/>
          <w:sz w:val="24"/>
          <w:szCs w:val="24"/>
          <w:lang w:val="sq-AL"/>
        </w:rPr>
        <w:t>Sugjerimet e dërguara dhe të mbledhura nga procesi i konsultimit publik u reflektuan</w:t>
      </w:r>
      <w:r>
        <w:rPr>
          <w:rFonts w:ascii="Times New Roman" w:hAnsi="Times New Roman"/>
          <w:sz w:val="24"/>
          <w:szCs w:val="24"/>
          <w:lang w:val="sq-AL"/>
        </w:rPr>
        <w:t xml:space="preserve"> </w:t>
      </w:r>
      <w:r w:rsidRPr="00756A10">
        <w:rPr>
          <w:rFonts w:ascii="Times New Roman" w:hAnsi="Times New Roman"/>
          <w:sz w:val="24"/>
          <w:szCs w:val="24"/>
          <w:lang w:val="sq-AL"/>
        </w:rPr>
        <w:t xml:space="preserve">në projektin përfundimtar të kësaj </w:t>
      </w:r>
      <w:r w:rsidRPr="00D216DC">
        <w:rPr>
          <w:rFonts w:ascii="Times New Roman" w:hAnsi="Times New Roman"/>
          <w:sz w:val="24"/>
          <w:szCs w:val="24"/>
          <w:lang w:val="sq-AL"/>
        </w:rPr>
        <w:t>stategjie.</w:t>
      </w:r>
    </w:p>
    <w:p w:rsidR="00A732E4" w:rsidRPr="00D216DC" w:rsidRDefault="00A732E4" w:rsidP="00DA6EB3">
      <w:pPr>
        <w:spacing w:after="0" w:line="240" w:lineRule="auto"/>
        <w:jc w:val="both"/>
        <w:rPr>
          <w:rFonts w:ascii="Times New Roman" w:hAnsi="Times New Roman"/>
          <w:b/>
          <w:sz w:val="24"/>
          <w:szCs w:val="24"/>
          <w:lang w:val="sq-AL"/>
        </w:rPr>
      </w:pPr>
      <w:r w:rsidRPr="00D216DC">
        <w:rPr>
          <w:rFonts w:ascii="Times New Roman" w:hAnsi="Times New Roman"/>
          <w:b/>
          <w:sz w:val="24"/>
          <w:szCs w:val="24"/>
          <w:lang w:val="sq-AL"/>
        </w:rPr>
        <w:t>Edukimi Ligjor i Publikut në kuadër të dokumenteve strategjike ekzistuese</w:t>
      </w:r>
      <w:r>
        <w:rPr>
          <w:rFonts w:ascii="Times New Roman" w:hAnsi="Times New Roman"/>
          <w:b/>
          <w:sz w:val="24"/>
          <w:szCs w:val="24"/>
          <w:lang w:val="sq-AL"/>
        </w:rPr>
        <w:t>.</w:t>
      </w:r>
    </w:p>
    <w:p w:rsidR="00A732E4" w:rsidRPr="00D216DC" w:rsidRDefault="00A732E4" w:rsidP="00DA6EB3">
      <w:pPr>
        <w:spacing w:after="0" w:line="240" w:lineRule="auto"/>
        <w:jc w:val="both"/>
        <w:rPr>
          <w:rFonts w:ascii="Times New Roman" w:hAnsi="Times New Roman"/>
          <w:sz w:val="24"/>
          <w:szCs w:val="24"/>
          <w:lang w:val="sq-AL"/>
        </w:rPr>
      </w:pPr>
      <w:r w:rsidRPr="00D216DC">
        <w:rPr>
          <w:rFonts w:ascii="Times New Roman" w:hAnsi="Times New Roman"/>
          <w:sz w:val="24"/>
          <w:szCs w:val="24"/>
          <w:lang w:val="sq-AL"/>
        </w:rPr>
        <w:t>Vitet e fundit janë miratuar një numër i konsiderueshëm strategjish, si dh</w:t>
      </w:r>
      <w:r>
        <w:rPr>
          <w:rFonts w:ascii="Times New Roman" w:hAnsi="Times New Roman"/>
          <w:sz w:val="24"/>
          <w:szCs w:val="24"/>
          <w:lang w:val="sq-AL"/>
        </w:rPr>
        <w:t xml:space="preserve">e dokumentesh të </w:t>
      </w:r>
      <w:r w:rsidRPr="00D216DC">
        <w:rPr>
          <w:rFonts w:ascii="Times New Roman" w:hAnsi="Times New Roman"/>
          <w:sz w:val="24"/>
          <w:szCs w:val="24"/>
          <w:lang w:val="sq-AL"/>
        </w:rPr>
        <w:t>tjera të rëndësishme që orientojnë politikat e zhvillimit në bazë</w:t>
      </w:r>
      <w:r>
        <w:rPr>
          <w:rFonts w:ascii="Times New Roman" w:hAnsi="Times New Roman"/>
          <w:sz w:val="24"/>
          <w:szCs w:val="24"/>
          <w:lang w:val="sq-AL"/>
        </w:rPr>
        <w:t xml:space="preserve"> të sektorëve të ndryshëm. Disa </w:t>
      </w:r>
      <w:r w:rsidRPr="00D216DC">
        <w:rPr>
          <w:rFonts w:ascii="Times New Roman" w:hAnsi="Times New Roman"/>
          <w:sz w:val="24"/>
          <w:szCs w:val="24"/>
          <w:lang w:val="sq-AL"/>
        </w:rPr>
        <w:t>prej tyre parashikojnë në mënyrë thelbësorë përfshirjen e qy</w:t>
      </w:r>
      <w:r>
        <w:rPr>
          <w:rFonts w:ascii="Times New Roman" w:hAnsi="Times New Roman"/>
          <w:sz w:val="24"/>
          <w:szCs w:val="24"/>
          <w:lang w:val="sq-AL"/>
        </w:rPr>
        <w:t xml:space="preserve">tetarit, si dhe metodologji ose </w:t>
      </w:r>
      <w:r w:rsidRPr="00D216DC">
        <w:rPr>
          <w:rFonts w:ascii="Times New Roman" w:hAnsi="Times New Roman"/>
          <w:sz w:val="24"/>
          <w:szCs w:val="24"/>
          <w:lang w:val="sq-AL"/>
        </w:rPr>
        <w:t>strategji komunikimi me ose për publikun. Disa prej këtyre strategjive janë si më poshtë:</w:t>
      </w:r>
    </w:p>
    <w:p w:rsidR="00A732E4" w:rsidRPr="00D216DC" w:rsidRDefault="00A732E4" w:rsidP="00E03A25">
      <w:pPr>
        <w:spacing w:after="0" w:line="240" w:lineRule="auto"/>
        <w:jc w:val="both"/>
        <w:rPr>
          <w:rFonts w:ascii="Times New Roman" w:hAnsi="Times New Roman"/>
          <w:sz w:val="24"/>
          <w:szCs w:val="24"/>
          <w:lang w:val="sq-AL"/>
        </w:rPr>
      </w:pPr>
      <w:r w:rsidRPr="00077606">
        <w:rPr>
          <w:rFonts w:ascii="Times New Roman" w:hAnsi="Times New Roman"/>
          <w:b/>
          <w:sz w:val="24"/>
          <w:szCs w:val="24"/>
          <w:lang w:val="sq-AL"/>
        </w:rPr>
        <w:t>Strategjia Kombëtare për Zhvillim e Integrim (SKZHI) 2015-2020</w:t>
      </w:r>
      <w:r>
        <w:rPr>
          <w:rFonts w:ascii="Times New Roman" w:hAnsi="Times New Roman"/>
          <w:sz w:val="24"/>
          <w:szCs w:val="24"/>
          <w:lang w:val="sq-AL"/>
        </w:rPr>
        <w:t xml:space="preserve"> ka në themel të </w:t>
      </w:r>
      <w:r w:rsidRPr="00D216DC">
        <w:rPr>
          <w:rFonts w:ascii="Times New Roman" w:hAnsi="Times New Roman"/>
          <w:sz w:val="24"/>
          <w:szCs w:val="24"/>
          <w:lang w:val="sq-AL"/>
        </w:rPr>
        <w:t xml:space="preserve">vizionit të saj </w:t>
      </w:r>
      <w:r w:rsidRPr="00A81C1B">
        <w:rPr>
          <w:rFonts w:ascii="Times New Roman" w:hAnsi="Times New Roman"/>
          <w:i/>
          <w:sz w:val="24"/>
          <w:szCs w:val="24"/>
          <w:lang w:val="sq-AL"/>
        </w:rPr>
        <w:t>“konsolidimin e qeverisjes së mirë, demokracisë dhe shtetit ligjor</w:t>
      </w:r>
      <w:r>
        <w:rPr>
          <w:rFonts w:ascii="Times New Roman" w:hAnsi="Times New Roman"/>
          <w:i/>
          <w:sz w:val="24"/>
          <w:szCs w:val="24"/>
          <w:lang w:val="sq-AL"/>
        </w:rPr>
        <w:t>”</w:t>
      </w:r>
      <w:r>
        <w:rPr>
          <w:rFonts w:ascii="Times New Roman" w:hAnsi="Times New Roman"/>
          <w:sz w:val="24"/>
          <w:szCs w:val="24"/>
          <w:lang w:val="sq-AL"/>
        </w:rPr>
        <w:t xml:space="preserve">, konsolidimi </w:t>
      </w:r>
      <w:r w:rsidRPr="00D216DC">
        <w:rPr>
          <w:rFonts w:ascii="Times New Roman" w:hAnsi="Times New Roman"/>
          <w:sz w:val="24"/>
          <w:szCs w:val="24"/>
          <w:lang w:val="sq-AL"/>
        </w:rPr>
        <w:t>dhe forcimi i të cilave do të realizohen nëpërmjet disa objektiva</w:t>
      </w:r>
      <w:r>
        <w:rPr>
          <w:rFonts w:ascii="Times New Roman" w:hAnsi="Times New Roman"/>
          <w:sz w:val="24"/>
          <w:szCs w:val="24"/>
          <w:lang w:val="sq-AL"/>
        </w:rPr>
        <w:t xml:space="preserve">ve të përcaktuar. Në shtyllën 3 </w:t>
      </w:r>
      <w:r w:rsidRPr="00D216DC">
        <w:rPr>
          <w:rFonts w:ascii="Times New Roman" w:hAnsi="Times New Roman"/>
          <w:sz w:val="24"/>
          <w:szCs w:val="24"/>
          <w:lang w:val="sq-AL"/>
        </w:rPr>
        <w:t xml:space="preserve">të SKZHI-së përcaktohen drejtimet kryesore të investimit në </w:t>
      </w:r>
      <w:r>
        <w:rPr>
          <w:rFonts w:ascii="Times New Roman" w:hAnsi="Times New Roman"/>
          <w:sz w:val="24"/>
          <w:szCs w:val="24"/>
          <w:lang w:val="sq-AL"/>
        </w:rPr>
        <w:t xml:space="preserve">kapitalin njerëzor e kohezionin </w:t>
      </w:r>
      <w:r w:rsidRPr="00D216DC">
        <w:rPr>
          <w:rFonts w:ascii="Times New Roman" w:hAnsi="Times New Roman"/>
          <w:sz w:val="24"/>
          <w:szCs w:val="24"/>
          <w:lang w:val="sq-AL"/>
        </w:rPr>
        <w:t>social: burimi më i rëndësishëm i Shqipërisë janë njerëzit, p</w:t>
      </w:r>
      <w:r>
        <w:rPr>
          <w:rFonts w:ascii="Times New Roman" w:hAnsi="Times New Roman"/>
          <w:sz w:val="24"/>
          <w:szCs w:val="24"/>
          <w:lang w:val="sq-AL"/>
        </w:rPr>
        <w:t xml:space="preserve">opulli i saj dhe, bashkë me të, </w:t>
      </w:r>
      <w:r w:rsidRPr="00D216DC">
        <w:rPr>
          <w:rFonts w:ascii="Times New Roman" w:hAnsi="Times New Roman"/>
          <w:sz w:val="24"/>
          <w:szCs w:val="24"/>
          <w:lang w:val="sq-AL"/>
        </w:rPr>
        <w:t>shoqëria dhe kultura e saj. Në SKZHI theksohet objektivi i Qe</w:t>
      </w:r>
      <w:r>
        <w:rPr>
          <w:rFonts w:ascii="Times New Roman" w:hAnsi="Times New Roman"/>
          <w:sz w:val="24"/>
          <w:szCs w:val="24"/>
          <w:lang w:val="sq-AL"/>
        </w:rPr>
        <w:t xml:space="preserve">verisë për ofrimin e shërbimeve </w:t>
      </w:r>
      <w:r w:rsidRPr="00D216DC">
        <w:rPr>
          <w:rFonts w:ascii="Times New Roman" w:hAnsi="Times New Roman"/>
          <w:sz w:val="24"/>
          <w:szCs w:val="24"/>
          <w:lang w:val="sq-AL"/>
        </w:rPr>
        <w:t>publike novative me në qendër qytetarin, dhe një nga shtyllat kry</w:t>
      </w:r>
      <w:r>
        <w:rPr>
          <w:rFonts w:ascii="Times New Roman" w:hAnsi="Times New Roman"/>
          <w:sz w:val="24"/>
          <w:szCs w:val="24"/>
          <w:lang w:val="sq-AL"/>
        </w:rPr>
        <w:t xml:space="preserve">esore </w:t>
      </w:r>
      <w:r w:rsidRPr="00FF02C9">
        <w:rPr>
          <w:rFonts w:ascii="Times New Roman" w:hAnsi="Times New Roman"/>
          <w:b/>
          <w:i/>
          <w:sz w:val="24"/>
          <w:szCs w:val="24"/>
          <w:lang w:val="sq-AL"/>
        </w:rPr>
        <w:t>”...zgjerimi i kanaleve të informacionit për qytetarët dhe monitorimi i performancës për ofrimin e shërbimeve, me synim përmirësimin e vazhdueshëm”.</w:t>
      </w:r>
      <w:r>
        <w:rPr>
          <w:rStyle w:val="FootnoteReference"/>
          <w:rFonts w:ascii="Times New Roman" w:hAnsi="Times New Roman"/>
          <w:sz w:val="24"/>
          <w:szCs w:val="24"/>
          <w:lang w:val="sq-AL"/>
        </w:rPr>
        <w:footnoteReference w:id="1"/>
      </w:r>
    </w:p>
    <w:p w:rsidR="00A732E4" w:rsidRDefault="00A732E4" w:rsidP="00E03A25">
      <w:pPr>
        <w:spacing w:after="0" w:line="240" w:lineRule="auto"/>
        <w:jc w:val="both"/>
        <w:rPr>
          <w:rFonts w:ascii="Times New Roman" w:hAnsi="Times New Roman"/>
          <w:sz w:val="24"/>
          <w:szCs w:val="24"/>
          <w:lang w:val="sq-AL"/>
        </w:rPr>
      </w:pPr>
      <w:r w:rsidRPr="00077606">
        <w:rPr>
          <w:rFonts w:ascii="Times New Roman" w:hAnsi="Times New Roman"/>
          <w:sz w:val="24"/>
          <w:szCs w:val="24"/>
          <w:lang w:val="sq-AL"/>
        </w:rPr>
        <w:t>Strategjia Ndërsektoriale e Drejtësisë 20</w:t>
      </w:r>
      <w:r>
        <w:rPr>
          <w:rFonts w:ascii="Times New Roman" w:hAnsi="Times New Roman"/>
          <w:sz w:val="24"/>
          <w:szCs w:val="24"/>
          <w:lang w:val="sq-AL"/>
        </w:rPr>
        <w:t>17</w:t>
      </w:r>
      <w:r w:rsidRPr="00077606">
        <w:rPr>
          <w:rFonts w:ascii="Times New Roman" w:hAnsi="Times New Roman"/>
          <w:sz w:val="24"/>
          <w:szCs w:val="24"/>
          <w:lang w:val="sq-AL"/>
        </w:rPr>
        <w:t>-202</w:t>
      </w:r>
      <w:r>
        <w:rPr>
          <w:rFonts w:ascii="Times New Roman" w:hAnsi="Times New Roman"/>
          <w:sz w:val="24"/>
          <w:szCs w:val="24"/>
          <w:lang w:val="sq-AL"/>
        </w:rPr>
        <w:t xml:space="preserve">1: </w:t>
      </w:r>
      <w:r w:rsidRPr="00245CFA">
        <w:rPr>
          <w:rFonts w:ascii="Times New Roman" w:hAnsi="Times New Roman"/>
          <w:sz w:val="24"/>
          <w:szCs w:val="24"/>
          <w:lang w:val="sq-AL"/>
        </w:rPr>
        <w:t xml:space="preserve">në kuadër të objektivit strategjik </w:t>
      </w:r>
      <w:r>
        <w:rPr>
          <w:rFonts w:ascii="Times New Roman" w:hAnsi="Times New Roman"/>
          <w:sz w:val="24"/>
          <w:szCs w:val="24"/>
          <w:lang w:val="sq-AL"/>
        </w:rPr>
        <w:t xml:space="preserve">parashikohet si masë treguese e </w:t>
      </w:r>
      <w:r w:rsidRPr="00245CFA">
        <w:rPr>
          <w:rFonts w:ascii="Times New Roman" w:hAnsi="Times New Roman"/>
          <w:sz w:val="24"/>
          <w:szCs w:val="24"/>
          <w:lang w:val="sq-AL"/>
        </w:rPr>
        <w:t>realizimit të këtij objektivi edhe përmirësimi i sistemit të njof</w:t>
      </w:r>
      <w:r>
        <w:rPr>
          <w:rFonts w:ascii="Times New Roman" w:hAnsi="Times New Roman"/>
          <w:sz w:val="24"/>
          <w:szCs w:val="24"/>
          <w:lang w:val="sq-AL"/>
        </w:rPr>
        <w:t xml:space="preserve">timit publik dhe konsultimit të </w:t>
      </w:r>
      <w:r w:rsidRPr="00245CFA">
        <w:rPr>
          <w:rFonts w:ascii="Times New Roman" w:hAnsi="Times New Roman"/>
          <w:sz w:val="24"/>
          <w:szCs w:val="24"/>
          <w:lang w:val="sq-AL"/>
        </w:rPr>
        <w:t>legjislacionit.</w:t>
      </w:r>
    </w:p>
    <w:p w:rsidR="00A732E4" w:rsidRDefault="00A732E4" w:rsidP="00E03A25">
      <w:pPr>
        <w:spacing w:after="0" w:line="240" w:lineRule="auto"/>
        <w:jc w:val="both"/>
        <w:rPr>
          <w:rFonts w:ascii="Times New Roman" w:hAnsi="Times New Roman"/>
          <w:sz w:val="24"/>
          <w:szCs w:val="24"/>
          <w:lang w:val="sq-AL"/>
        </w:rPr>
      </w:pPr>
      <w:r w:rsidRPr="00245CFA">
        <w:rPr>
          <w:rFonts w:ascii="Times New Roman" w:hAnsi="Times New Roman"/>
          <w:sz w:val="24"/>
          <w:szCs w:val="24"/>
          <w:lang w:val="sq-AL"/>
        </w:rPr>
        <w:t>Strategjia e Drejtësisë për të Mitur 2018-2021</w:t>
      </w:r>
      <w:r>
        <w:rPr>
          <w:rStyle w:val="FootnoteReference"/>
          <w:rFonts w:ascii="Times New Roman" w:hAnsi="Times New Roman"/>
          <w:sz w:val="24"/>
          <w:szCs w:val="24"/>
          <w:lang w:val="sq-AL"/>
        </w:rPr>
        <w:footnoteReference w:id="2"/>
      </w:r>
      <w:r w:rsidRPr="00D216DC">
        <w:rPr>
          <w:rFonts w:ascii="Times New Roman" w:hAnsi="Times New Roman"/>
          <w:sz w:val="24"/>
          <w:szCs w:val="24"/>
          <w:lang w:val="sq-AL"/>
        </w:rPr>
        <w:t xml:space="preserve"> </w:t>
      </w:r>
    </w:p>
    <w:p w:rsidR="00A732E4" w:rsidRDefault="00A732E4" w:rsidP="00E03A25">
      <w:pPr>
        <w:spacing w:line="240" w:lineRule="auto"/>
        <w:jc w:val="both"/>
        <w:rPr>
          <w:rFonts w:ascii="Times New Roman" w:hAnsi="Times New Roman"/>
          <w:sz w:val="24"/>
          <w:szCs w:val="24"/>
          <w:lang w:val="sq-AL"/>
        </w:rPr>
      </w:pPr>
      <w:r w:rsidRPr="0079704E">
        <w:rPr>
          <w:rFonts w:ascii="Times New Roman" w:hAnsi="Times New Roman"/>
          <w:sz w:val="24"/>
          <w:szCs w:val="24"/>
          <w:lang w:val="sq-AL"/>
        </w:rPr>
        <w:t>Agjenda Kombëtare për të Drejtat e Fëmijëve 2</w:t>
      </w:r>
      <w:r>
        <w:rPr>
          <w:rFonts w:ascii="Times New Roman" w:hAnsi="Times New Roman"/>
          <w:sz w:val="24"/>
          <w:szCs w:val="24"/>
          <w:lang w:val="sq-AL"/>
        </w:rPr>
        <w:t>017-2020</w:t>
      </w:r>
      <w:r>
        <w:rPr>
          <w:rStyle w:val="FootnoteReference"/>
          <w:rFonts w:ascii="Times New Roman" w:hAnsi="Times New Roman"/>
          <w:sz w:val="24"/>
          <w:szCs w:val="24"/>
          <w:lang w:val="sq-AL"/>
        </w:rPr>
        <w:footnoteReference w:id="3"/>
      </w:r>
      <w:r>
        <w:rPr>
          <w:rFonts w:ascii="Times New Roman" w:hAnsi="Times New Roman"/>
          <w:sz w:val="24"/>
          <w:szCs w:val="24"/>
          <w:lang w:val="sq-AL"/>
        </w:rPr>
        <w:t xml:space="preserve"> </w:t>
      </w:r>
    </w:p>
    <w:p w:rsidR="00A732E4" w:rsidRDefault="00A732E4" w:rsidP="00E03A25">
      <w:pPr>
        <w:spacing w:line="240" w:lineRule="auto"/>
        <w:jc w:val="both"/>
        <w:rPr>
          <w:rFonts w:ascii="Times New Roman" w:hAnsi="Times New Roman"/>
          <w:sz w:val="24"/>
          <w:szCs w:val="24"/>
          <w:lang w:val="sq-AL"/>
        </w:rPr>
      </w:pPr>
      <w:r w:rsidRPr="0063307B">
        <w:rPr>
          <w:rFonts w:ascii="Times New Roman" w:hAnsi="Times New Roman"/>
          <w:sz w:val="24"/>
          <w:szCs w:val="24"/>
          <w:lang w:val="sq-AL"/>
        </w:rPr>
        <w:lastRenderedPageBreak/>
        <w:t>Rezoluta e Kuvendit, datë 7.5.2015</w:t>
      </w:r>
      <w:r>
        <w:rPr>
          <w:rStyle w:val="FootnoteReference"/>
          <w:rFonts w:ascii="Times New Roman" w:hAnsi="Times New Roman"/>
          <w:sz w:val="24"/>
          <w:szCs w:val="24"/>
          <w:lang w:val="sq-AL"/>
        </w:rPr>
        <w:footnoteReference w:id="4"/>
      </w:r>
      <w:r w:rsidRPr="0063307B">
        <w:rPr>
          <w:rFonts w:ascii="Times New Roman" w:hAnsi="Times New Roman"/>
          <w:sz w:val="24"/>
          <w:szCs w:val="24"/>
          <w:lang w:val="sq-AL"/>
        </w:rPr>
        <w:t>, “Për mbrojt</w:t>
      </w:r>
      <w:r>
        <w:rPr>
          <w:rFonts w:ascii="Times New Roman" w:hAnsi="Times New Roman"/>
          <w:sz w:val="24"/>
          <w:szCs w:val="24"/>
          <w:lang w:val="sq-AL"/>
        </w:rPr>
        <w:t xml:space="preserve">jen e të drejtave dhe lirive të </w:t>
      </w:r>
      <w:r w:rsidRPr="0063307B">
        <w:rPr>
          <w:rFonts w:ascii="Times New Roman" w:hAnsi="Times New Roman"/>
          <w:sz w:val="24"/>
          <w:szCs w:val="24"/>
          <w:lang w:val="sq-AL"/>
        </w:rPr>
        <w:t xml:space="preserve">personave që i përkasin komunitetit LGBT” </w:t>
      </w:r>
    </w:p>
    <w:p w:rsidR="00A732E4" w:rsidRDefault="00A732E4" w:rsidP="00E03A25">
      <w:pPr>
        <w:spacing w:line="240" w:lineRule="auto"/>
        <w:jc w:val="both"/>
        <w:rPr>
          <w:rFonts w:ascii="Times New Roman" w:hAnsi="Times New Roman"/>
          <w:sz w:val="24"/>
          <w:szCs w:val="24"/>
          <w:lang w:val="sq-AL"/>
        </w:rPr>
      </w:pPr>
      <w:r w:rsidRPr="00B5653A">
        <w:rPr>
          <w:rFonts w:ascii="Times New Roman" w:hAnsi="Times New Roman"/>
          <w:sz w:val="24"/>
          <w:szCs w:val="24"/>
          <w:lang w:val="sq-AL"/>
        </w:rPr>
        <w:t>Rezoluta e Kuvendit, datë 4.12.2017, “Për dënimin e dhunës ndaj grave e vajzave dhe</w:t>
      </w:r>
      <w:r>
        <w:rPr>
          <w:rFonts w:ascii="Times New Roman" w:hAnsi="Times New Roman"/>
          <w:sz w:val="24"/>
          <w:szCs w:val="24"/>
          <w:lang w:val="sq-AL"/>
        </w:rPr>
        <w:t xml:space="preserve"> </w:t>
      </w:r>
      <w:r w:rsidRPr="00B5653A">
        <w:rPr>
          <w:rFonts w:ascii="Times New Roman" w:hAnsi="Times New Roman"/>
          <w:sz w:val="24"/>
          <w:szCs w:val="24"/>
          <w:lang w:val="sq-AL"/>
        </w:rPr>
        <w:t xml:space="preserve">rritjen e efektshmërisë së mekanizmave ligjorë </w:t>
      </w:r>
      <w:r>
        <w:rPr>
          <w:rFonts w:ascii="Times New Roman" w:hAnsi="Times New Roman"/>
          <w:sz w:val="24"/>
          <w:szCs w:val="24"/>
          <w:lang w:val="sq-AL"/>
        </w:rPr>
        <w:t>për parandalimin e saj”</w:t>
      </w:r>
    </w:p>
    <w:p w:rsidR="00A732E4" w:rsidRDefault="00A732E4" w:rsidP="00E03A25">
      <w:pPr>
        <w:spacing w:line="240" w:lineRule="auto"/>
        <w:jc w:val="both"/>
        <w:rPr>
          <w:rFonts w:ascii="Times New Roman" w:hAnsi="Times New Roman"/>
          <w:sz w:val="24"/>
          <w:szCs w:val="24"/>
          <w:lang w:val="sq-AL"/>
        </w:rPr>
      </w:pPr>
      <w:r w:rsidRPr="00D66F99">
        <w:rPr>
          <w:rFonts w:ascii="Times New Roman" w:hAnsi="Times New Roman"/>
          <w:sz w:val="24"/>
          <w:szCs w:val="24"/>
          <w:lang w:val="sq-AL"/>
        </w:rPr>
        <w:t xml:space="preserve">Rezoluta e Kuvendit, datë 28.3.2019, “Për vlerësimin </w:t>
      </w:r>
      <w:r>
        <w:rPr>
          <w:rFonts w:ascii="Times New Roman" w:hAnsi="Times New Roman"/>
          <w:sz w:val="24"/>
          <w:szCs w:val="24"/>
          <w:lang w:val="sq-AL"/>
        </w:rPr>
        <w:t xml:space="preserve">e punës së grupit të deputetëve </w:t>
      </w:r>
      <w:r w:rsidRPr="00D66F99">
        <w:rPr>
          <w:rFonts w:ascii="Times New Roman" w:hAnsi="Times New Roman"/>
          <w:sz w:val="24"/>
          <w:szCs w:val="24"/>
          <w:lang w:val="sq-AL"/>
        </w:rPr>
        <w:t>“Miqtë e fëmijëve” për vitin 2018 dhe për planin e veprimit për vitin 2019”</w:t>
      </w:r>
      <w:r>
        <w:rPr>
          <w:rFonts w:ascii="Times New Roman" w:hAnsi="Times New Roman"/>
          <w:sz w:val="24"/>
          <w:szCs w:val="24"/>
          <w:lang w:val="sq-AL"/>
        </w:rPr>
        <w:t>.</w:t>
      </w:r>
    </w:p>
    <w:p w:rsidR="00A732E4" w:rsidRDefault="00A732E4" w:rsidP="00E03A25">
      <w:pPr>
        <w:spacing w:after="0" w:line="240" w:lineRule="auto"/>
        <w:jc w:val="both"/>
        <w:rPr>
          <w:rFonts w:ascii="Times New Roman" w:hAnsi="Times New Roman"/>
          <w:sz w:val="24"/>
          <w:szCs w:val="24"/>
          <w:lang w:val="sq-AL"/>
        </w:rPr>
      </w:pPr>
      <w:r w:rsidRPr="00672959">
        <w:rPr>
          <w:rFonts w:ascii="Times New Roman" w:hAnsi="Times New Roman"/>
          <w:sz w:val="24"/>
          <w:szCs w:val="24"/>
          <w:lang w:val="sq-AL"/>
        </w:rPr>
        <w:t xml:space="preserve">Në Strategjinë e Zhvillimit të Biznesit dhe Investimeve </w:t>
      </w:r>
      <w:r>
        <w:rPr>
          <w:rFonts w:ascii="Times New Roman" w:hAnsi="Times New Roman"/>
          <w:sz w:val="24"/>
          <w:szCs w:val="24"/>
          <w:lang w:val="sq-AL"/>
        </w:rPr>
        <w:t xml:space="preserve">2014-2020 </w:t>
      </w:r>
      <w:r>
        <w:rPr>
          <w:rStyle w:val="FootnoteReference"/>
          <w:rFonts w:ascii="Times New Roman" w:hAnsi="Times New Roman"/>
          <w:sz w:val="24"/>
          <w:szCs w:val="24"/>
          <w:lang w:val="sq-AL"/>
        </w:rPr>
        <w:footnoteReference w:id="5"/>
      </w:r>
      <w:r>
        <w:rPr>
          <w:rFonts w:ascii="Times New Roman" w:hAnsi="Times New Roman"/>
          <w:sz w:val="24"/>
          <w:szCs w:val="24"/>
          <w:lang w:val="sq-AL"/>
        </w:rPr>
        <w:t xml:space="preserve">parashikohet si një </w:t>
      </w:r>
      <w:r w:rsidRPr="00672959">
        <w:rPr>
          <w:rFonts w:ascii="Times New Roman" w:hAnsi="Times New Roman"/>
          <w:sz w:val="24"/>
          <w:szCs w:val="24"/>
          <w:lang w:val="sq-AL"/>
        </w:rPr>
        <w:t>ndër politikat kryesore nxitja e kulturës së sipërmarrjes dhe edukimit për sipërmarrjen.</w:t>
      </w:r>
    </w:p>
    <w:p w:rsidR="00A732E4" w:rsidRDefault="00A732E4" w:rsidP="00E03A25">
      <w:pPr>
        <w:spacing w:after="0" w:line="240" w:lineRule="auto"/>
        <w:jc w:val="both"/>
        <w:rPr>
          <w:rFonts w:ascii="Times New Roman" w:hAnsi="Times New Roman"/>
          <w:sz w:val="24"/>
          <w:szCs w:val="24"/>
          <w:lang w:val="sq-AL"/>
        </w:rPr>
      </w:pPr>
      <w:r w:rsidRPr="009E26B4">
        <w:rPr>
          <w:rFonts w:ascii="Times New Roman" w:hAnsi="Times New Roman"/>
          <w:sz w:val="24"/>
          <w:szCs w:val="24"/>
          <w:lang w:val="sq-AL"/>
        </w:rPr>
        <w:t>Dokumenti i politikave afatgjata për ofrimin e shërbi</w:t>
      </w:r>
      <w:r>
        <w:rPr>
          <w:rFonts w:ascii="Times New Roman" w:hAnsi="Times New Roman"/>
          <w:sz w:val="24"/>
          <w:szCs w:val="24"/>
          <w:lang w:val="sq-AL"/>
        </w:rPr>
        <w:t xml:space="preserve">meve me në qendër qytetarin nga </w:t>
      </w:r>
      <w:r w:rsidRPr="009E26B4">
        <w:rPr>
          <w:rFonts w:ascii="Times New Roman" w:hAnsi="Times New Roman"/>
          <w:sz w:val="24"/>
          <w:szCs w:val="24"/>
          <w:lang w:val="sq-AL"/>
        </w:rPr>
        <w:t>administrata shtetërore në Shqipëri</w:t>
      </w:r>
      <w:r>
        <w:rPr>
          <w:rStyle w:val="FootnoteReference"/>
          <w:rFonts w:ascii="Times New Roman" w:hAnsi="Times New Roman"/>
          <w:sz w:val="24"/>
          <w:szCs w:val="24"/>
          <w:lang w:val="sq-AL"/>
        </w:rPr>
        <w:footnoteReference w:id="6"/>
      </w:r>
      <w:r>
        <w:rPr>
          <w:rFonts w:ascii="Times New Roman" w:hAnsi="Times New Roman"/>
          <w:sz w:val="24"/>
          <w:szCs w:val="24"/>
          <w:lang w:val="sq-AL"/>
        </w:rPr>
        <w:t>,</w:t>
      </w:r>
      <w:r w:rsidRPr="009E26B4">
        <w:rPr>
          <w:rFonts w:ascii="Times New Roman" w:hAnsi="Times New Roman"/>
          <w:sz w:val="24"/>
          <w:szCs w:val="24"/>
          <w:lang w:val="sq-AL"/>
        </w:rPr>
        <w:t xml:space="preserve"> fokusohet në shërbim</w:t>
      </w:r>
      <w:r>
        <w:rPr>
          <w:rFonts w:ascii="Times New Roman" w:hAnsi="Times New Roman"/>
          <w:sz w:val="24"/>
          <w:szCs w:val="24"/>
          <w:lang w:val="sq-AL"/>
        </w:rPr>
        <w:t xml:space="preserve">et me natyrë administrative nga </w:t>
      </w:r>
      <w:r w:rsidRPr="009E26B4">
        <w:rPr>
          <w:rFonts w:ascii="Times New Roman" w:hAnsi="Times New Roman"/>
          <w:sz w:val="24"/>
          <w:szCs w:val="24"/>
          <w:lang w:val="sq-AL"/>
        </w:rPr>
        <w:t>institucionet e administratës shtetërore</w:t>
      </w:r>
      <w:r>
        <w:rPr>
          <w:rFonts w:ascii="Times New Roman" w:hAnsi="Times New Roman"/>
          <w:sz w:val="24"/>
          <w:szCs w:val="24"/>
          <w:lang w:val="sq-AL"/>
        </w:rPr>
        <w:t>.</w:t>
      </w:r>
    </w:p>
    <w:p w:rsidR="00A732E4" w:rsidRDefault="00A732E4" w:rsidP="00E03A25">
      <w:pPr>
        <w:spacing w:after="0" w:line="240" w:lineRule="auto"/>
        <w:jc w:val="both"/>
        <w:rPr>
          <w:rFonts w:ascii="Times New Roman" w:hAnsi="Times New Roman"/>
          <w:sz w:val="24"/>
          <w:szCs w:val="24"/>
          <w:lang w:val="sq-AL"/>
        </w:rPr>
      </w:pPr>
      <w:r w:rsidRPr="00322E30">
        <w:rPr>
          <w:rFonts w:ascii="Times New Roman" w:hAnsi="Times New Roman"/>
          <w:sz w:val="24"/>
          <w:szCs w:val="24"/>
          <w:lang w:val="sq-AL"/>
        </w:rPr>
        <w:t>Strategjia për Menaxhimin e Financave Publike 2014-2020</w:t>
      </w:r>
      <w:r>
        <w:rPr>
          <w:rFonts w:ascii="Times New Roman" w:hAnsi="Times New Roman"/>
          <w:sz w:val="24"/>
          <w:szCs w:val="24"/>
          <w:lang w:val="sq-AL"/>
        </w:rPr>
        <w:t xml:space="preserve"> </w:t>
      </w:r>
      <w:r>
        <w:rPr>
          <w:rStyle w:val="FootnoteReference"/>
          <w:rFonts w:ascii="Times New Roman" w:hAnsi="Times New Roman"/>
          <w:sz w:val="24"/>
          <w:szCs w:val="24"/>
          <w:lang w:val="sq-AL"/>
        </w:rPr>
        <w:footnoteReference w:id="7"/>
      </w:r>
      <w:r w:rsidRPr="00322E30">
        <w:rPr>
          <w:rFonts w:ascii="Times New Roman" w:hAnsi="Times New Roman"/>
          <w:sz w:val="24"/>
          <w:szCs w:val="24"/>
          <w:lang w:val="sq-AL"/>
        </w:rPr>
        <w:t>.</w:t>
      </w:r>
    </w:p>
    <w:p w:rsidR="00A732E4" w:rsidRDefault="00A732E4" w:rsidP="00E03A25">
      <w:pPr>
        <w:spacing w:after="0" w:line="240" w:lineRule="auto"/>
        <w:jc w:val="both"/>
        <w:rPr>
          <w:rFonts w:ascii="Times New Roman" w:hAnsi="Times New Roman"/>
          <w:sz w:val="24"/>
          <w:szCs w:val="24"/>
          <w:lang w:val="sq-AL"/>
        </w:rPr>
      </w:pPr>
      <w:r w:rsidRPr="00D43135">
        <w:rPr>
          <w:rFonts w:ascii="Times New Roman" w:hAnsi="Times New Roman"/>
          <w:sz w:val="24"/>
          <w:szCs w:val="24"/>
          <w:lang w:val="sq-AL"/>
        </w:rPr>
        <w:t xml:space="preserve">Strategjia Ndërsektoriale për Zhvillimin Rural dhe </w:t>
      </w:r>
      <w:r>
        <w:rPr>
          <w:rFonts w:ascii="Times New Roman" w:hAnsi="Times New Roman"/>
          <w:sz w:val="24"/>
          <w:szCs w:val="24"/>
          <w:lang w:val="sq-AL"/>
        </w:rPr>
        <w:t xml:space="preserve">Bujqësor 2014-2020 </w:t>
      </w:r>
      <w:r>
        <w:rPr>
          <w:rStyle w:val="FootnoteReference"/>
          <w:rFonts w:ascii="Times New Roman" w:hAnsi="Times New Roman"/>
          <w:sz w:val="24"/>
          <w:szCs w:val="24"/>
          <w:lang w:val="sq-AL"/>
        </w:rPr>
        <w:footnoteReference w:id="8"/>
      </w:r>
      <w:r w:rsidRPr="00D43135">
        <w:rPr>
          <w:rFonts w:ascii="Times New Roman" w:hAnsi="Times New Roman"/>
          <w:sz w:val="24"/>
          <w:szCs w:val="24"/>
          <w:lang w:val="sq-AL"/>
        </w:rPr>
        <w:t>.</w:t>
      </w:r>
    </w:p>
    <w:p w:rsidR="00A732E4" w:rsidRDefault="00A732E4" w:rsidP="00E03A25">
      <w:pPr>
        <w:spacing w:after="0" w:line="240" w:lineRule="auto"/>
        <w:jc w:val="both"/>
        <w:rPr>
          <w:rFonts w:ascii="Times New Roman" w:hAnsi="Times New Roman"/>
          <w:sz w:val="24"/>
          <w:szCs w:val="24"/>
          <w:lang w:val="sq-AL"/>
        </w:rPr>
      </w:pPr>
      <w:r w:rsidRPr="001F5FA9">
        <w:rPr>
          <w:rFonts w:ascii="Times New Roman" w:hAnsi="Times New Roman"/>
          <w:sz w:val="24"/>
          <w:szCs w:val="24"/>
          <w:lang w:val="sq-AL"/>
        </w:rPr>
        <w:t>Strategji</w:t>
      </w:r>
      <w:r>
        <w:rPr>
          <w:rFonts w:ascii="Times New Roman" w:hAnsi="Times New Roman"/>
          <w:sz w:val="24"/>
          <w:szCs w:val="24"/>
          <w:lang w:val="sq-AL"/>
        </w:rPr>
        <w:t>a</w:t>
      </w:r>
      <w:r w:rsidRPr="001F5FA9">
        <w:rPr>
          <w:rFonts w:ascii="Times New Roman" w:hAnsi="Times New Roman"/>
          <w:sz w:val="24"/>
          <w:szCs w:val="24"/>
          <w:lang w:val="sq-AL"/>
        </w:rPr>
        <w:t xml:space="preserve"> Sekto</w:t>
      </w:r>
      <w:r>
        <w:rPr>
          <w:rFonts w:ascii="Times New Roman" w:hAnsi="Times New Roman"/>
          <w:sz w:val="24"/>
          <w:szCs w:val="24"/>
          <w:lang w:val="sq-AL"/>
        </w:rPr>
        <w:t>riale të Shëndetësisë 2016-2020</w:t>
      </w:r>
      <w:r>
        <w:rPr>
          <w:rStyle w:val="FootnoteReference"/>
          <w:rFonts w:ascii="Times New Roman" w:hAnsi="Times New Roman"/>
          <w:sz w:val="24"/>
          <w:szCs w:val="24"/>
          <w:lang w:val="sq-AL"/>
        </w:rPr>
        <w:footnoteReference w:id="9"/>
      </w:r>
      <w:r w:rsidRPr="001F5FA9">
        <w:rPr>
          <w:rFonts w:ascii="Times New Roman" w:hAnsi="Times New Roman"/>
          <w:sz w:val="24"/>
          <w:szCs w:val="24"/>
          <w:lang w:val="sq-AL"/>
        </w:rPr>
        <w:t>.</w:t>
      </w:r>
    </w:p>
    <w:p w:rsidR="00A732E4" w:rsidRDefault="00A732E4" w:rsidP="00E03A25">
      <w:pPr>
        <w:spacing w:after="0" w:line="240" w:lineRule="auto"/>
        <w:jc w:val="both"/>
        <w:rPr>
          <w:rFonts w:ascii="Times New Roman" w:hAnsi="Times New Roman"/>
          <w:sz w:val="24"/>
          <w:szCs w:val="24"/>
          <w:lang w:val="sq-AL"/>
        </w:rPr>
      </w:pPr>
      <w:r w:rsidRPr="00545C96">
        <w:rPr>
          <w:rFonts w:ascii="Times New Roman" w:hAnsi="Times New Roman"/>
          <w:sz w:val="24"/>
          <w:szCs w:val="24"/>
          <w:lang w:val="sq-AL"/>
        </w:rPr>
        <w:t>Strategji</w:t>
      </w:r>
      <w:r>
        <w:rPr>
          <w:rFonts w:ascii="Times New Roman" w:hAnsi="Times New Roman"/>
          <w:sz w:val="24"/>
          <w:szCs w:val="24"/>
          <w:lang w:val="sq-AL"/>
        </w:rPr>
        <w:t>a</w:t>
      </w:r>
      <w:r w:rsidRPr="00545C96">
        <w:rPr>
          <w:rFonts w:ascii="Times New Roman" w:hAnsi="Times New Roman"/>
          <w:sz w:val="24"/>
          <w:szCs w:val="24"/>
          <w:lang w:val="sq-AL"/>
        </w:rPr>
        <w:t xml:space="preserve"> Sektoriale të Rendit Publik 2014-2020</w:t>
      </w:r>
      <w:r>
        <w:rPr>
          <w:rStyle w:val="FootnoteReference"/>
          <w:rFonts w:ascii="Times New Roman" w:hAnsi="Times New Roman"/>
          <w:sz w:val="24"/>
          <w:szCs w:val="24"/>
          <w:lang w:val="sq-AL"/>
        </w:rPr>
        <w:footnoteReference w:id="10"/>
      </w:r>
      <w:r w:rsidRPr="00545C96">
        <w:rPr>
          <w:rFonts w:ascii="Times New Roman" w:hAnsi="Times New Roman"/>
          <w:sz w:val="24"/>
          <w:szCs w:val="24"/>
          <w:lang w:val="sq-AL"/>
        </w:rPr>
        <w:t>.</w:t>
      </w:r>
    </w:p>
    <w:p w:rsidR="00A732E4" w:rsidRDefault="00A732E4" w:rsidP="00E03A25">
      <w:pPr>
        <w:spacing w:after="0" w:line="240" w:lineRule="auto"/>
        <w:jc w:val="both"/>
        <w:rPr>
          <w:rFonts w:ascii="Times New Roman" w:hAnsi="Times New Roman"/>
          <w:sz w:val="24"/>
          <w:szCs w:val="24"/>
          <w:lang w:val="sq-AL"/>
        </w:rPr>
      </w:pPr>
      <w:r w:rsidRPr="00C359FA">
        <w:rPr>
          <w:rFonts w:ascii="Times New Roman" w:hAnsi="Times New Roman"/>
          <w:sz w:val="24"/>
          <w:szCs w:val="24"/>
          <w:lang w:val="sq-AL"/>
        </w:rPr>
        <w:t>Strategjia Ndërsektoriale për Administratën Publike 2015-2020</w:t>
      </w:r>
      <w:r>
        <w:rPr>
          <w:rStyle w:val="FootnoteReference"/>
          <w:rFonts w:ascii="Times New Roman" w:hAnsi="Times New Roman"/>
          <w:sz w:val="24"/>
          <w:szCs w:val="24"/>
          <w:lang w:val="sq-AL"/>
        </w:rPr>
        <w:footnoteReference w:id="11"/>
      </w:r>
      <w:r w:rsidRPr="00C359FA">
        <w:rPr>
          <w:rFonts w:ascii="Times New Roman" w:hAnsi="Times New Roman"/>
          <w:sz w:val="24"/>
          <w:szCs w:val="24"/>
          <w:lang w:val="sq-AL"/>
        </w:rPr>
        <w:t>.</w:t>
      </w:r>
    </w:p>
    <w:p w:rsidR="00A732E4" w:rsidRDefault="00A732E4" w:rsidP="00E03A25">
      <w:pPr>
        <w:spacing w:after="0" w:line="240" w:lineRule="auto"/>
        <w:jc w:val="both"/>
        <w:rPr>
          <w:rFonts w:ascii="Times New Roman" w:hAnsi="Times New Roman"/>
          <w:sz w:val="24"/>
          <w:szCs w:val="24"/>
          <w:lang w:val="sq-AL"/>
        </w:rPr>
      </w:pPr>
      <w:r w:rsidRPr="00567CC3">
        <w:rPr>
          <w:rFonts w:ascii="Times New Roman" w:hAnsi="Times New Roman"/>
          <w:sz w:val="24"/>
          <w:szCs w:val="24"/>
          <w:lang w:val="sq-AL"/>
        </w:rPr>
        <w:t>Strategjia Ndërsektoriale për Decentralizimin dhe Qeverisjen Vendore 2014-2020</w:t>
      </w:r>
      <w:r>
        <w:rPr>
          <w:rStyle w:val="FootnoteReference"/>
          <w:rFonts w:ascii="Times New Roman" w:hAnsi="Times New Roman"/>
          <w:sz w:val="24"/>
          <w:szCs w:val="24"/>
          <w:lang w:val="sq-AL"/>
        </w:rPr>
        <w:footnoteReference w:id="12"/>
      </w:r>
      <w:r w:rsidRPr="00567CC3">
        <w:rPr>
          <w:rFonts w:ascii="Times New Roman" w:hAnsi="Times New Roman"/>
          <w:sz w:val="24"/>
          <w:szCs w:val="24"/>
          <w:lang w:val="sq-AL"/>
        </w:rPr>
        <w:t>.</w:t>
      </w:r>
    </w:p>
    <w:p w:rsidR="00A732E4" w:rsidRDefault="00A732E4" w:rsidP="00E03A25">
      <w:pPr>
        <w:spacing w:after="0" w:line="240" w:lineRule="auto"/>
        <w:jc w:val="both"/>
        <w:rPr>
          <w:rFonts w:ascii="Times New Roman" w:hAnsi="Times New Roman"/>
          <w:sz w:val="24"/>
          <w:szCs w:val="24"/>
          <w:lang w:val="sq-AL"/>
        </w:rPr>
      </w:pPr>
      <w:r w:rsidRPr="00BF215F">
        <w:rPr>
          <w:rFonts w:ascii="Times New Roman" w:hAnsi="Times New Roman"/>
          <w:sz w:val="24"/>
          <w:szCs w:val="24"/>
          <w:lang w:val="sq-AL"/>
        </w:rPr>
        <w:t xml:space="preserve">Strategjia Ndërsektoriale </w:t>
      </w:r>
      <w:r>
        <w:rPr>
          <w:rFonts w:ascii="Times New Roman" w:hAnsi="Times New Roman"/>
          <w:sz w:val="24"/>
          <w:szCs w:val="24"/>
          <w:lang w:val="sq-AL"/>
        </w:rPr>
        <w:t>për Antikorrupsionin 2015-2023</w:t>
      </w:r>
      <w:r>
        <w:rPr>
          <w:rStyle w:val="FootnoteReference"/>
          <w:rFonts w:ascii="Times New Roman" w:hAnsi="Times New Roman"/>
          <w:sz w:val="24"/>
          <w:szCs w:val="24"/>
          <w:lang w:val="sq-AL"/>
        </w:rPr>
        <w:footnoteReference w:id="13"/>
      </w:r>
      <w:r>
        <w:rPr>
          <w:rFonts w:ascii="Times New Roman" w:hAnsi="Times New Roman"/>
          <w:sz w:val="24"/>
          <w:szCs w:val="24"/>
          <w:lang w:val="sq-AL"/>
        </w:rPr>
        <w:t>.</w:t>
      </w:r>
    </w:p>
    <w:p w:rsidR="00A732E4" w:rsidRDefault="00A732E4" w:rsidP="00E03A25">
      <w:pPr>
        <w:spacing w:after="0" w:line="240" w:lineRule="auto"/>
        <w:jc w:val="both"/>
        <w:rPr>
          <w:rFonts w:ascii="Times New Roman" w:hAnsi="Times New Roman"/>
          <w:sz w:val="24"/>
          <w:szCs w:val="24"/>
          <w:lang w:val="sq-AL"/>
        </w:rPr>
      </w:pPr>
      <w:r w:rsidRPr="00C17DFE">
        <w:rPr>
          <w:rFonts w:ascii="Times New Roman" w:hAnsi="Times New Roman"/>
          <w:sz w:val="24"/>
          <w:szCs w:val="24"/>
          <w:lang w:val="sq-AL"/>
        </w:rPr>
        <w:t>Strategjia për Mbrojtjen Sociale 2015-2020</w:t>
      </w:r>
      <w:r>
        <w:rPr>
          <w:rStyle w:val="FootnoteReference"/>
          <w:rFonts w:ascii="Times New Roman" w:hAnsi="Times New Roman"/>
          <w:sz w:val="24"/>
          <w:szCs w:val="24"/>
          <w:lang w:val="sq-AL"/>
        </w:rPr>
        <w:footnoteReference w:id="14"/>
      </w:r>
      <w:r>
        <w:rPr>
          <w:rFonts w:ascii="Times New Roman" w:hAnsi="Times New Roman"/>
          <w:sz w:val="24"/>
          <w:szCs w:val="24"/>
          <w:lang w:val="sq-AL"/>
        </w:rPr>
        <w:t>.</w:t>
      </w:r>
    </w:p>
    <w:p w:rsidR="00A732E4" w:rsidRDefault="00A732E4" w:rsidP="00E03A25">
      <w:pPr>
        <w:spacing w:after="0" w:line="240" w:lineRule="auto"/>
        <w:jc w:val="both"/>
        <w:rPr>
          <w:rFonts w:ascii="Times New Roman" w:hAnsi="Times New Roman"/>
          <w:sz w:val="24"/>
          <w:szCs w:val="24"/>
          <w:lang w:val="sq-AL"/>
        </w:rPr>
      </w:pPr>
      <w:r w:rsidRPr="00B16432">
        <w:rPr>
          <w:rFonts w:ascii="Times New Roman" w:hAnsi="Times New Roman"/>
          <w:sz w:val="24"/>
          <w:szCs w:val="24"/>
          <w:lang w:val="sq-AL"/>
        </w:rPr>
        <w:t>Strategjia Kombëtare për Luftën Kundër Ekstremizmit të Dhunshëm</w:t>
      </w:r>
      <w:r>
        <w:rPr>
          <w:rStyle w:val="FootnoteReference"/>
          <w:rFonts w:ascii="Times New Roman" w:hAnsi="Times New Roman"/>
          <w:sz w:val="24"/>
          <w:szCs w:val="24"/>
          <w:lang w:val="sq-AL"/>
        </w:rPr>
        <w:footnoteReference w:id="15"/>
      </w:r>
      <w:r w:rsidRPr="00B16432">
        <w:rPr>
          <w:rFonts w:ascii="Times New Roman" w:hAnsi="Times New Roman"/>
          <w:sz w:val="24"/>
          <w:szCs w:val="24"/>
          <w:lang w:val="sq-AL"/>
        </w:rPr>
        <w:t xml:space="preserve">. </w:t>
      </w:r>
    </w:p>
    <w:p w:rsidR="00A732E4" w:rsidRDefault="00A732E4" w:rsidP="00E03A25">
      <w:pPr>
        <w:spacing w:after="0" w:line="240" w:lineRule="auto"/>
        <w:jc w:val="both"/>
        <w:rPr>
          <w:rFonts w:ascii="Times New Roman" w:hAnsi="Times New Roman"/>
          <w:sz w:val="24"/>
          <w:szCs w:val="24"/>
          <w:lang w:val="sq-AL"/>
        </w:rPr>
      </w:pPr>
      <w:r w:rsidRPr="00D579A9">
        <w:rPr>
          <w:rFonts w:ascii="Times New Roman" w:hAnsi="Times New Roman"/>
          <w:sz w:val="24"/>
          <w:szCs w:val="24"/>
          <w:lang w:val="sq-AL"/>
        </w:rPr>
        <w:t>Strategjia Kombëtare për Barazinë Gjinore 2016-202</w:t>
      </w:r>
      <w:r>
        <w:rPr>
          <w:rFonts w:ascii="Times New Roman" w:hAnsi="Times New Roman"/>
          <w:sz w:val="24"/>
          <w:szCs w:val="24"/>
          <w:lang w:val="sq-AL"/>
        </w:rPr>
        <w:t>0</w:t>
      </w:r>
      <w:r>
        <w:rPr>
          <w:rStyle w:val="FootnoteReference"/>
          <w:rFonts w:ascii="Times New Roman" w:hAnsi="Times New Roman"/>
          <w:sz w:val="24"/>
          <w:szCs w:val="24"/>
          <w:lang w:val="sq-AL"/>
        </w:rPr>
        <w:footnoteReference w:id="16"/>
      </w:r>
      <w:r w:rsidRPr="00D579A9">
        <w:rPr>
          <w:rFonts w:ascii="Times New Roman" w:hAnsi="Times New Roman"/>
          <w:sz w:val="24"/>
          <w:szCs w:val="24"/>
          <w:lang w:val="sq-AL"/>
        </w:rPr>
        <w:t>.</w:t>
      </w:r>
    </w:p>
    <w:p w:rsidR="00A732E4" w:rsidRDefault="00A732E4" w:rsidP="00E03A25">
      <w:pPr>
        <w:spacing w:after="0" w:line="240" w:lineRule="auto"/>
        <w:jc w:val="both"/>
        <w:rPr>
          <w:rFonts w:ascii="Times New Roman" w:hAnsi="Times New Roman"/>
          <w:sz w:val="24"/>
          <w:szCs w:val="24"/>
          <w:lang w:val="sq-AL"/>
        </w:rPr>
      </w:pPr>
      <w:r w:rsidRPr="00CC1AB4">
        <w:rPr>
          <w:rFonts w:ascii="Times New Roman" w:hAnsi="Times New Roman"/>
          <w:sz w:val="24"/>
          <w:szCs w:val="24"/>
          <w:lang w:val="sq-AL"/>
        </w:rPr>
        <w:t>Plani i veprimit për zbatimin e Rezolutës 1325 të Këshi</w:t>
      </w:r>
      <w:r>
        <w:rPr>
          <w:rFonts w:ascii="Times New Roman" w:hAnsi="Times New Roman"/>
          <w:sz w:val="24"/>
          <w:szCs w:val="24"/>
          <w:lang w:val="sq-AL"/>
        </w:rPr>
        <w:t xml:space="preserve">llit të Sigurimit të Kombeve të </w:t>
      </w:r>
      <w:r w:rsidRPr="00CC1AB4">
        <w:rPr>
          <w:rFonts w:ascii="Times New Roman" w:hAnsi="Times New Roman"/>
          <w:sz w:val="24"/>
          <w:szCs w:val="24"/>
          <w:lang w:val="sq-AL"/>
        </w:rPr>
        <w:t>Bashkuara, “Mbi gruan, paqen dhe sigurinë”, 2018–2020</w:t>
      </w:r>
      <w:r>
        <w:rPr>
          <w:rStyle w:val="FootnoteReference"/>
          <w:rFonts w:ascii="Times New Roman" w:hAnsi="Times New Roman"/>
          <w:sz w:val="24"/>
          <w:szCs w:val="24"/>
          <w:lang w:val="sq-AL"/>
        </w:rPr>
        <w:footnoteReference w:id="17"/>
      </w:r>
    </w:p>
    <w:p w:rsidR="00A732E4" w:rsidRDefault="00A732E4" w:rsidP="00E03A25">
      <w:pPr>
        <w:spacing w:after="0" w:line="240" w:lineRule="auto"/>
        <w:jc w:val="both"/>
        <w:rPr>
          <w:rFonts w:ascii="Times New Roman" w:hAnsi="Times New Roman"/>
          <w:sz w:val="24"/>
          <w:szCs w:val="24"/>
          <w:lang w:val="sq-AL"/>
        </w:rPr>
      </w:pPr>
      <w:r w:rsidRPr="00964F19">
        <w:rPr>
          <w:rFonts w:ascii="Times New Roman" w:hAnsi="Times New Roman"/>
          <w:sz w:val="24"/>
          <w:szCs w:val="24"/>
          <w:lang w:val="sq-AL"/>
        </w:rPr>
        <w:t>Plani kombëtar i veprimit për personat me aftësi të kufizuara, 2016-2020</w:t>
      </w:r>
      <w:r>
        <w:rPr>
          <w:rStyle w:val="FootnoteReference"/>
          <w:rFonts w:ascii="Times New Roman" w:hAnsi="Times New Roman"/>
          <w:sz w:val="24"/>
          <w:szCs w:val="24"/>
          <w:lang w:val="sq-AL"/>
        </w:rPr>
        <w:footnoteReference w:id="18"/>
      </w:r>
      <w:r w:rsidRPr="00964F19">
        <w:rPr>
          <w:rFonts w:ascii="Times New Roman" w:hAnsi="Times New Roman"/>
          <w:sz w:val="24"/>
          <w:szCs w:val="24"/>
          <w:lang w:val="sq-AL"/>
        </w:rPr>
        <w:t>.</w:t>
      </w:r>
    </w:p>
    <w:p w:rsidR="00A732E4" w:rsidRDefault="00A732E4" w:rsidP="00E03A25">
      <w:pPr>
        <w:spacing w:after="0" w:line="240" w:lineRule="auto"/>
        <w:jc w:val="both"/>
        <w:rPr>
          <w:rFonts w:ascii="Times New Roman" w:hAnsi="Times New Roman"/>
          <w:sz w:val="24"/>
          <w:szCs w:val="24"/>
          <w:lang w:val="sq-AL"/>
        </w:rPr>
      </w:pPr>
      <w:r>
        <w:rPr>
          <w:rFonts w:ascii="Times New Roman" w:hAnsi="Times New Roman"/>
          <w:sz w:val="24"/>
          <w:szCs w:val="24"/>
          <w:lang w:val="sq-AL"/>
        </w:rPr>
        <w:t>K</w:t>
      </w:r>
      <w:r w:rsidRPr="00561D91">
        <w:rPr>
          <w:rFonts w:ascii="Times New Roman" w:hAnsi="Times New Roman"/>
          <w:sz w:val="24"/>
          <w:szCs w:val="24"/>
          <w:lang w:val="sq-AL"/>
        </w:rPr>
        <w:t>uadri ligjor ekzistu</w:t>
      </w:r>
      <w:r>
        <w:rPr>
          <w:rFonts w:ascii="Times New Roman" w:hAnsi="Times New Roman"/>
          <w:sz w:val="24"/>
          <w:szCs w:val="24"/>
          <w:lang w:val="sq-AL"/>
        </w:rPr>
        <w:t xml:space="preserve">es parashikon forma të ndryshme </w:t>
      </w:r>
      <w:r w:rsidRPr="00561D91">
        <w:rPr>
          <w:rFonts w:ascii="Times New Roman" w:hAnsi="Times New Roman"/>
          <w:sz w:val="24"/>
          <w:szCs w:val="24"/>
          <w:lang w:val="sq-AL"/>
        </w:rPr>
        <w:t xml:space="preserve">të ofrimit të ELP, duke përfshirë si informimin në bazë të </w:t>
      </w:r>
      <w:r>
        <w:rPr>
          <w:rFonts w:ascii="Times New Roman" w:hAnsi="Times New Roman"/>
          <w:sz w:val="24"/>
          <w:szCs w:val="24"/>
          <w:lang w:val="sq-AL"/>
        </w:rPr>
        <w:t xml:space="preserve">legjislacionit për të drejtën e </w:t>
      </w:r>
      <w:r w:rsidRPr="00561D91">
        <w:rPr>
          <w:rFonts w:ascii="Times New Roman" w:hAnsi="Times New Roman"/>
          <w:sz w:val="24"/>
          <w:szCs w:val="24"/>
          <w:lang w:val="sq-AL"/>
        </w:rPr>
        <w:t>informimit, ashtu edhe ndërmarrjen e iniciativave konkrete</w:t>
      </w:r>
      <w:r>
        <w:rPr>
          <w:rFonts w:ascii="Times New Roman" w:hAnsi="Times New Roman"/>
          <w:sz w:val="24"/>
          <w:szCs w:val="24"/>
          <w:lang w:val="sq-AL"/>
        </w:rPr>
        <w:t xml:space="preserve"> për ta bërë më të prekshëm </w:t>
      </w:r>
      <w:r w:rsidRPr="00561D91">
        <w:rPr>
          <w:rFonts w:ascii="Times New Roman" w:hAnsi="Times New Roman"/>
          <w:sz w:val="24"/>
          <w:szCs w:val="24"/>
          <w:lang w:val="sq-AL"/>
        </w:rPr>
        <w:t>informacionin ligjor te qytetarët, përmes fushatave ndërgjegjësu</w:t>
      </w:r>
      <w:r>
        <w:rPr>
          <w:rFonts w:ascii="Times New Roman" w:hAnsi="Times New Roman"/>
          <w:sz w:val="24"/>
          <w:szCs w:val="24"/>
          <w:lang w:val="sq-AL"/>
        </w:rPr>
        <w:t xml:space="preserve">ese dhe parandaluese, përfshirë </w:t>
      </w:r>
      <w:r w:rsidRPr="00561D91">
        <w:rPr>
          <w:rFonts w:ascii="Times New Roman" w:hAnsi="Times New Roman"/>
          <w:sz w:val="24"/>
          <w:szCs w:val="24"/>
          <w:lang w:val="sq-AL"/>
        </w:rPr>
        <w:t>dhe pjesmarrjen e publikut në hartimin dhe diskutimin e projektligjeve.</w:t>
      </w:r>
    </w:p>
    <w:p w:rsidR="00A732E4" w:rsidRDefault="00A732E4" w:rsidP="00E03A25">
      <w:pPr>
        <w:spacing w:after="0" w:line="240" w:lineRule="auto"/>
        <w:jc w:val="both"/>
        <w:rPr>
          <w:rFonts w:ascii="Times New Roman" w:hAnsi="Times New Roman"/>
          <w:sz w:val="24"/>
          <w:szCs w:val="24"/>
          <w:lang w:val="sq-AL"/>
        </w:rPr>
      </w:pPr>
      <w:r w:rsidRPr="00A61EEE">
        <w:rPr>
          <w:rFonts w:ascii="Times New Roman" w:hAnsi="Times New Roman"/>
          <w:sz w:val="24"/>
          <w:szCs w:val="24"/>
          <w:lang w:val="sq-AL"/>
        </w:rPr>
        <w:t>Shumë institucione, në kuadër të trasparencës dhe së drejtës</w:t>
      </w:r>
      <w:r>
        <w:rPr>
          <w:rFonts w:ascii="Times New Roman" w:hAnsi="Times New Roman"/>
          <w:sz w:val="24"/>
          <w:szCs w:val="24"/>
          <w:lang w:val="sq-AL"/>
        </w:rPr>
        <w:t xml:space="preserve"> së informimit, kanë publikuar, </w:t>
      </w:r>
      <w:r w:rsidRPr="00A61EEE">
        <w:rPr>
          <w:rFonts w:ascii="Times New Roman" w:hAnsi="Times New Roman"/>
          <w:sz w:val="24"/>
          <w:szCs w:val="24"/>
          <w:lang w:val="sq-AL"/>
        </w:rPr>
        <w:t>në faqet e tyre elektronike, legjislacionin që qëndron në b</w:t>
      </w:r>
      <w:r>
        <w:rPr>
          <w:rFonts w:ascii="Times New Roman" w:hAnsi="Times New Roman"/>
          <w:sz w:val="24"/>
          <w:szCs w:val="24"/>
          <w:lang w:val="sq-AL"/>
        </w:rPr>
        <w:t xml:space="preserve">azë të veprimtarive që zhvillon </w:t>
      </w:r>
      <w:r w:rsidRPr="00A61EEE">
        <w:rPr>
          <w:rFonts w:ascii="Times New Roman" w:hAnsi="Times New Roman"/>
          <w:sz w:val="24"/>
          <w:szCs w:val="24"/>
          <w:lang w:val="sq-AL"/>
        </w:rPr>
        <w:t>institucioni përkatës</w:t>
      </w:r>
      <w:r>
        <w:rPr>
          <w:rFonts w:ascii="Times New Roman" w:hAnsi="Times New Roman"/>
          <w:sz w:val="24"/>
          <w:szCs w:val="24"/>
          <w:lang w:val="sq-AL"/>
        </w:rPr>
        <w:t>.</w:t>
      </w:r>
    </w:p>
    <w:p w:rsidR="006152EE" w:rsidRDefault="00A732E4" w:rsidP="00E03A25">
      <w:pPr>
        <w:spacing w:after="0" w:line="240" w:lineRule="auto"/>
        <w:jc w:val="both"/>
        <w:rPr>
          <w:rFonts w:ascii="Times New Roman" w:hAnsi="Times New Roman"/>
          <w:sz w:val="24"/>
          <w:szCs w:val="24"/>
          <w:shd w:val="clear" w:color="auto" w:fill="FFFFFF"/>
          <w:lang w:val="sq-AL"/>
        </w:rPr>
      </w:pPr>
      <w:r w:rsidRPr="001F3F67">
        <w:rPr>
          <w:rFonts w:ascii="Times New Roman" w:hAnsi="Times New Roman"/>
          <w:sz w:val="24"/>
          <w:szCs w:val="24"/>
          <w:shd w:val="clear" w:color="auto" w:fill="FFFFFF"/>
          <w:lang w:val="sq-AL"/>
        </w:rPr>
        <w:t>Zbatimi i SELP do të realizohet nëpërmjet Planit të Veprimit</w:t>
      </w:r>
      <w:r>
        <w:rPr>
          <w:rFonts w:ascii="Times New Roman" w:hAnsi="Times New Roman"/>
          <w:sz w:val="24"/>
          <w:szCs w:val="24"/>
          <w:shd w:val="clear" w:color="auto" w:fill="FFFFFF"/>
          <w:lang w:val="sq-AL"/>
        </w:rPr>
        <w:t xml:space="preserve"> 2020-2023</w:t>
      </w:r>
      <w:r w:rsidRPr="001F3F67">
        <w:rPr>
          <w:rFonts w:ascii="Times New Roman" w:hAnsi="Times New Roman"/>
          <w:sz w:val="24"/>
          <w:szCs w:val="24"/>
          <w:shd w:val="clear" w:color="auto" w:fill="FFFFFF"/>
          <w:lang w:val="sq-AL"/>
        </w:rPr>
        <w:t xml:space="preserve">, i cili </w:t>
      </w:r>
      <w:r>
        <w:rPr>
          <w:rFonts w:ascii="Times New Roman" w:hAnsi="Times New Roman"/>
          <w:sz w:val="24"/>
          <w:szCs w:val="24"/>
          <w:shd w:val="clear" w:color="auto" w:fill="FFFFFF"/>
          <w:lang w:val="sq-AL"/>
        </w:rPr>
        <w:t xml:space="preserve">është miratuar me Vendimin nr. 878, datë 11.11.2020 të Këshillit të Ministrave, </w:t>
      </w:r>
      <w:r w:rsidRPr="001F3F67">
        <w:rPr>
          <w:rFonts w:ascii="Times New Roman" w:hAnsi="Times New Roman"/>
          <w:sz w:val="24"/>
          <w:szCs w:val="24"/>
          <w:shd w:val="clear" w:color="auto" w:fill="FFFFFF"/>
          <w:lang w:val="sq-AL"/>
        </w:rPr>
        <w:t>në përputhje me çfarë parashikohet në këtë St</w:t>
      </w:r>
      <w:r>
        <w:rPr>
          <w:rFonts w:ascii="Times New Roman" w:hAnsi="Times New Roman"/>
          <w:sz w:val="24"/>
          <w:szCs w:val="24"/>
          <w:shd w:val="clear" w:color="auto" w:fill="FFFFFF"/>
          <w:lang w:val="sq-AL"/>
        </w:rPr>
        <w:t xml:space="preserve">rategji dhe </w:t>
      </w:r>
      <w:r w:rsidRPr="001F3F67">
        <w:rPr>
          <w:rFonts w:ascii="Times New Roman" w:hAnsi="Times New Roman"/>
          <w:sz w:val="24"/>
          <w:szCs w:val="24"/>
          <w:shd w:val="clear" w:color="auto" w:fill="FFFFFF"/>
          <w:lang w:val="sq-AL"/>
        </w:rPr>
        <w:t>sipas parashikimeve në kreut VI të kësaj Strategjie</w:t>
      </w:r>
      <w:r>
        <w:rPr>
          <w:rFonts w:ascii="Times New Roman" w:hAnsi="Times New Roman"/>
          <w:sz w:val="24"/>
          <w:szCs w:val="24"/>
          <w:shd w:val="clear" w:color="auto" w:fill="FFFFFF"/>
          <w:lang w:val="sq-AL"/>
        </w:rPr>
        <w:t xml:space="preserve"> “Llogaridhënia, monitorimi dhe analiza vlerësuese”</w:t>
      </w:r>
      <w:r w:rsidRPr="001F3F67">
        <w:rPr>
          <w:rFonts w:ascii="Times New Roman" w:hAnsi="Times New Roman"/>
          <w:sz w:val="24"/>
          <w:szCs w:val="24"/>
          <w:shd w:val="clear" w:color="auto" w:fill="FFFFFF"/>
          <w:lang w:val="sq-AL"/>
        </w:rPr>
        <w:t xml:space="preserve">. Ky kre paraqet procedurat që zbatohen për garantimin e </w:t>
      </w:r>
      <w:r w:rsidRPr="001F3F67">
        <w:rPr>
          <w:rFonts w:ascii="Times New Roman" w:hAnsi="Times New Roman"/>
          <w:sz w:val="24"/>
          <w:szCs w:val="24"/>
          <w:shd w:val="clear" w:color="auto" w:fill="FFFFFF"/>
          <w:lang w:val="sq-AL"/>
        </w:rPr>
        <w:lastRenderedPageBreak/>
        <w:t>zbatimit të SELP, duke përcaktuar institucionet zbatuese të SELP dhe PV, institucionet monitoruese të zbatimit të SELP dhe PV, raportimin periodik, metodologjinë e raportimit dhe analizën vlerësuese.</w:t>
      </w:r>
    </w:p>
    <w:p w:rsidR="00C041CB" w:rsidRPr="001576CB" w:rsidRDefault="00C041CB" w:rsidP="007F116D">
      <w:pPr>
        <w:spacing w:after="0" w:line="240" w:lineRule="auto"/>
        <w:jc w:val="both"/>
        <w:rPr>
          <w:rFonts w:ascii="Times New Roman" w:hAnsi="Times New Roman"/>
          <w:sz w:val="24"/>
          <w:szCs w:val="24"/>
          <w:lang w:val="sq-AL"/>
        </w:rPr>
      </w:pPr>
      <w:r w:rsidRPr="00DB573A">
        <w:rPr>
          <w:rFonts w:ascii="Times New Roman" w:eastAsia="Times New Roman" w:hAnsi="Times New Roman"/>
          <w:spacing w:val="-5"/>
          <w:sz w:val="24"/>
          <w:szCs w:val="24"/>
          <w:lang w:val="de-DE"/>
        </w:rPr>
        <w:t>Strategjia për edukimin ligjor të publikut (SELP) përcakton vizionin, objektivat strategjikë dhe specifikë të edukimit ligjor të publikut (ELP) përgjatë periudhës 2019-2023</w:t>
      </w:r>
      <w:r w:rsidRPr="0056143A">
        <w:rPr>
          <w:rFonts w:ascii="Times New Roman" w:eastAsia="Times New Roman" w:hAnsi="Times New Roman"/>
          <w:spacing w:val="-5"/>
          <w:sz w:val="24"/>
          <w:szCs w:val="24"/>
          <w:lang w:val="de-DE"/>
        </w:rPr>
        <w:t xml:space="preserve">. </w:t>
      </w:r>
      <w:r w:rsidRPr="00642CBD">
        <w:rPr>
          <w:rFonts w:ascii="Times New Roman" w:eastAsia="Times New Roman" w:hAnsi="Times New Roman"/>
          <w:spacing w:val="-5"/>
          <w:sz w:val="24"/>
          <w:szCs w:val="24"/>
          <w:lang w:val="de-DE"/>
        </w:rPr>
        <w:t xml:space="preserve">Njohuritë mbi ligjin dhe edukimi ligjor i qytetarëve luajnë një rol thelbësor në çdo shoqëri demokratike, ku sjellja, veprimet </w:t>
      </w:r>
      <w:r w:rsidRPr="004E5115">
        <w:rPr>
          <w:rFonts w:ascii="Times New Roman" w:hAnsi="Times New Roman"/>
          <w:sz w:val="24"/>
          <w:szCs w:val="24"/>
          <w:lang w:val="pt-BR"/>
        </w:rPr>
        <w:t>dhe marrëdhëniet mes tyre disiplinohen nga norma e rregulla ligjore. Aksesi i publikut në njohuritë mbi ligjin, është themelor për garantimin e një sistemi drejtësie efektiv. Kështu, informimi dhe dhënia e njohurive për ligjin, janë përbërësit e kulturës dhe nevojës qytetare për qasjen ndaj shtetit të së drejtës.</w:t>
      </w:r>
    </w:p>
    <w:p w:rsidR="004747D0" w:rsidRPr="004747D0" w:rsidRDefault="004747D0" w:rsidP="007F116D">
      <w:pPr>
        <w:spacing w:after="0" w:line="240" w:lineRule="auto"/>
        <w:jc w:val="both"/>
        <w:rPr>
          <w:rFonts w:ascii="Times New Roman" w:eastAsia="MS Mincho" w:hAnsi="Times New Roman" w:cs="Times New Roman"/>
          <w:sz w:val="24"/>
          <w:szCs w:val="24"/>
          <w:lang w:val="sq-AL"/>
        </w:rPr>
      </w:pPr>
      <w:r w:rsidRPr="004747D0">
        <w:rPr>
          <w:rFonts w:ascii="Times New Roman" w:eastAsia="MS Mincho" w:hAnsi="Times New Roman" w:cs="Times New Roman"/>
          <w:sz w:val="24"/>
          <w:szCs w:val="24"/>
          <w:lang w:val="sq-AL"/>
        </w:rPr>
        <w:t>SELP është organizuar në gjashtë kapituj kryesorë:</w:t>
      </w:r>
    </w:p>
    <w:p w:rsidR="004747D0" w:rsidRPr="004747D0" w:rsidRDefault="004747D0" w:rsidP="007F116D">
      <w:pPr>
        <w:spacing w:after="0" w:line="240" w:lineRule="auto"/>
        <w:jc w:val="both"/>
        <w:rPr>
          <w:rFonts w:ascii="Times New Roman" w:eastAsia="MS Mincho" w:hAnsi="Times New Roman" w:cs="Times New Roman"/>
          <w:sz w:val="24"/>
          <w:szCs w:val="24"/>
          <w:shd w:val="clear" w:color="auto" w:fill="FFFFFF"/>
          <w:lang w:val="sq-AL"/>
        </w:rPr>
      </w:pPr>
      <w:r w:rsidRPr="004747D0">
        <w:rPr>
          <w:rFonts w:ascii="Times New Roman" w:eastAsia="MS Mincho" w:hAnsi="Times New Roman" w:cs="Times New Roman"/>
          <w:sz w:val="24"/>
          <w:szCs w:val="24"/>
          <w:shd w:val="clear" w:color="auto" w:fill="FFFFFF"/>
          <w:lang w:val="sq-AL"/>
        </w:rPr>
        <w:t>KREU I: Kuadri metodologjik i hartimit të Strategjisë së Edukimit Ligjor të Publikut</w:t>
      </w:r>
      <w:r w:rsidR="00174DBF">
        <w:rPr>
          <w:rFonts w:ascii="Times New Roman" w:eastAsia="MS Mincho" w:hAnsi="Times New Roman" w:cs="Times New Roman"/>
          <w:sz w:val="24"/>
          <w:szCs w:val="24"/>
          <w:shd w:val="clear" w:color="auto" w:fill="FFFFFF"/>
          <w:lang w:val="sq-AL"/>
        </w:rPr>
        <w:t>.</w:t>
      </w:r>
      <w:r w:rsidRPr="004747D0">
        <w:rPr>
          <w:rFonts w:ascii="Times New Roman" w:eastAsia="MS Mincho" w:hAnsi="Times New Roman" w:cs="Times New Roman"/>
          <w:sz w:val="24"/>
          <w:szCs w:val="24"/>
          <w:shd w:val="clear" w:color="auto" w:fill="FFFFFF"/>
          <w:lang w:val="sq-AL"/>
        </w:rPr>
        <w:t xml:space="preserve"> </w:t>
      </w:r>
    </w:p>
    <w:p w:rsidR="004747D0" w:rsidRDefault="004747D0" w:rsidP="007F116D">
      <w:pPr>
        <w:spacing w:after="0" w:line="240" w:lineRule="auto"/>
        <w:jc w:val="both"/>
        <w:rPr>
          <w:rFonts w:ascii="Times New Roman" w:eastAsia="MS Mincho" w:hAnsi="Times New Roman" w:cs="Times New Roman"/>
          <w:sz w:val="18"/>
          <w:szCs w:val="18"/>
          <w:shd w:val="clear" w:color="auto" w:fill="FFFFFF"/>
          <w:lang w:val="sq-AL"/>
        </w:rPr>
      </w:pPr>
      <w:r w:rsidRPr="004747D0">
        <w:rPr>
          <w:rFonts w:ascii="Times New Roman" w:eastAsia="MS Mincho" w:hAnsi="Times New Roman" w:cs="Times New Roman"/>
          <w:sz w:val="24"/>
          <w:szCs w:val="24"/>
          <w:shd w:val="clear" w:color="auto" w:fill="FFFFFF"/>
          <w:lang w:val="sq-AL"/>
        </w:rPr>
        <w:t>Në këtë kre trajtohet qasja metodologjike për hartimin e SELP, e cila mbështetet dhe i referohet qasjes metodologjike të përcaktuar qartë, në kuadër të procesit të reformës në drejtësi, pjesë e së cilës është edhe hartimi dhe miratimi i SELP.</w:t>
      </w:r>
    </w:p>
    <w:p w:rsidR="00BE260B" w:rsidRPr="00BE260B" w:rsidRDefault="00BE260B" w:rsidP="007F116D">
      <w:pPr>
        <w:spacing w:after="0" w:line="240" w:lineRule="auto"/>
        <w:jc w:val="both"/>
        <w:rPr>
          <w:rFonts w:ascii="Times New Roman" w:eastAsia="MS Mincho" w:hAnsi="Times New Roman" w:cs="Times New Roman"/>
          <w:sz w:val="18"/>
          <w:szCs w:val="18"/>
          <w:shd w:val="clear" w:color="auto" w:fill="FFFFFF"/>
          <w:lang w:val="sq-AL"/>
        </w:rPr>
      </w:pPr>
    </w:p>
    <w:p w:rsidR="005A7269" w:rsidRDefault="004747D0" w:rsidP="007F116D">
      <w:pPr>
        <w:spacing w:after="0" w:line="240" w:lineRule="auto"/>
        <w:jc w:val="both"/>
        <w:rPr>
          <w:rFonts w:ascii="Times New Roman" w:eastAsia="MS Mincho" w:hAnsi="Times New Roman" w:cs="Times New Roman"/>
          <w:sz w:val="24"/>
          <w:szCs w:val="24"/>
          <w:shd w:val="clear" w:color="auto" w:fill="FFFFFF"/>
          <w:lang w:val="sq-AL"/>
        </w:rPr>
      </w:pPr>
      <w:r w:rsidRPr="004747D0">
        <w:rPr>
          <w:rFonts w:ascii="Times New Roman" w:eastAsia="MS Mincho" w:hAnsi="Times New Roman" w:cs="Times New Roman"/>
          <w:sz w:val="24"/>
          <w:szCs w:val="24"/>
          <w:shd w:val="clear" w:color="auto" w:fill="FFFFFF"/>
          <w:lang w:val="sq-AL"/>
        </w:rPr>
        <w:t xml:space="preserve"> KREU II: Vështrim analitik i situatës aktuale të Edukimit Ligjor të Publikut</w:t>
      </w:r>
      <w:r w:rsidR="005A7269">
        <w:rPr>
          <w:rFonts w:ascii="Times New Roman" w:eastAsia="MS Mincho" w:hAnsi="Times New Roman" w:cs="Times New Roman"/>
          <w:sz w:val="24"/>
          <w:szCs w:val="24"/>
          <w:shd w:val="clear" w:color="auto" w:fill="FFFFFF"/>
          <w:lang w:val="sq-AL"/>
        </w:rPr>
        <w:t>.</w:t>
      </w:r>
      <w:r w:rsidRPr="004747D0">
        <w:rPr>
          <w:rFonts w:ascii="Times New Roman" w:eastAsia="MS Mincho" w:hAnsi="Times New Roman" w:cs="Times New Roman"/>
          <w:sz w:val="24"/>
          <w:szCs w:val="24"/>
          <w:shd w:val="clear" w:color="auto" w:fill="FFFFFF"/>
          <w:lang w:val="sq-AL"/>
        </w:rPr>
        <w:t xml:space="preserve"> </w:t>
      </w:r>
    </w:p>
    <w:p w:rsidR="004747D0" w:rsidRPr="004747D0" w:rsidRDefault="004747D0" w:rsidP="007F116D">
      <w:pPr>
        <w:spacing w:after="0" w:line="240" w:lineRule="auto"/>
        <w:jc w:val="both"/>
        <w:rPr>
          <w:rFonts w:ascii="Times New Roman" w:eastAsia="MS Mincho" w:hAnsi="Times New Roman" w:cs="Times New Roman"/>
          <w:sz w:val="24"/>
          <w:szCs w:val="24"/>
          <w:shd w:val="clear" w:color="auto" w:fill="FFFFFF"/>
          <w:lang w:val="sq-AL"/>
        </w:rPr>
      </w:pPr>
      <w:r w:rsidRPr="004747D0">
        <w:rPr>
          <w:rFonts w:ascii="Times New Roman" w:eastAsia="MS Mincho" w:hAnsi="Times New Roman" w:cs="Times New Roman"/>
          <w:sz w:val="24"/>
          <w:szCs w:val="24"/>
          <w:shd w:val="clear" w:color="auto" w:fill="FFFFFF"/>
          <w:lang w:val="sq-AL"/>
        </w:rPr>
        <w:t>Në këtë kre trajtohet kuadri aktual ligjor dhe institucional i ELP. Në këtë pjesë analizohen rekomandimet lidhur me ELP në aktet ndërkombëtare, në aktet strategjike dhe në legjislacionin e brendshëm, si dhe bëhet analiza e situatës së deritanishme në lidhje me ELP, me qëllim identifikimin e fushave parësore të ELP dhe të nevojave të grupeve të veçanta të individëve.</w:t>
      </w:r>
    </w:p>
    <w:p w:rsidR="00F8265B" w:rsidRPr="00F8265B" w:rsidRDefault="00F8265B" w:rsidP="007F116D">
      <w:pPr>
        <w:spacing w:after="0" w:line="240" w:lineRule="auto"/>
        <w:jc w:val="both"/>
        <w:rPr>
          <w:rFonts w:ascii="Times New Roman" w:eastAsia="MS Mincho" w:hAnsi="Times New Roman" w:cs="Times New Roman"/>
          <w:sz w:val="18"/>
          <w:szCs w:val="18"/>
          <w:shd w:val="clear" w:color="auto" w:fill="FFFFFF"/>
          <w:lang w:val="sq-AL"/>
        </w:rPr>
      </w:pPr>
    </w:p>
    <w:p w:rsidR="00BE260B" w:rsidRPr="00BE260B" w:rsidRDefault="004747D0" w:rsidP="007F116D">
      <w:pPr>
        <w:spacing w:after="0" w:line="240" w:lineRule="auto"/>
        <w:jc w:val="both"/>
        <w:rPr>
          <w:rFonts w:ascii="Times New Roman" w:eastAsia="MS Mincho" w:hAnsi="Times New Roman" w:cs="Times New Roman"/>
          <w:sz w:val="18"/>
          <w:szCs w:val="18"/>
          <w:shd w:val="clear" w:color="auto" w:fill="FFFFFF"/>
          <w:lang w:val="sq-AL"/>
        </w:rPr>
      </w:pPr>
      <w:r w:rsidRPr="004747D0">
        <w:rPr>
          <w:rFonts w:ascii="Times New Roman" w:eastAsia="MS Mincho" w:hAnsi="Times New Roman" w:cs="Times New Roman"/>
          <w:sz w:val="24"/>
          <w:szCs w:val="24"/>
          <w:shd w:val="clear" w:color="auto" w:fill="FFFFFF"/>
          <w:lang w:val="sq-AL"/>
        </w:rPr>
        <w:t xml:space="preserve"> KREU III:  Vizioni dhe objektivat strategjikë</w:t>
      </w:r>
      <w:r w:rsidR="00174DBF">
        <w:rPr>
          <w:rFonts w:ascii="Times New Roman" w:eastAsia="MS Mincho" w:hAnsi="Times New Roman" w:cs="Times New Roman"/>
          <w:sz w:val="24"/>
          <w:szCs w:val="24"/>
          <w:shd w:val="clear" w:color="auto" w:fill="FFFFFF"/>
          <w:lang w:val="sq-AL"/>
        </w:rPr>
        <w:t>.</w:t>
      </w:r>
      <w:r w:rsidRPr="004747D0">
        <w:rPr>
          <w:rFonts w:ascii="Times New Roman" w:eastAsia="MS Mincho" w:hAnsi="Times New Roman" w:cs="Times New Roman"/>
          <w:sz w:val="24"/>
          <w:szCs w:val="24"/>
          <w:shd w:val="clear" w:color="auto" w:fill="FFFFFF"/>
          <w:lang w:val="sq-AL"/>
        </w:rPr>
        <w:t xml:space="preserve"> </w:t>
      </w:r>
    </w:p>
    <w:p w:rsidR="004747D0" w:rsidRDefault="004747D0" w:rsidP="007F116D">
      <w:pPr>
        <w:spacing w:after="0" w:line="240" w:lineRule="auto"/>
        <w:jc w:val="both"/>
        <w:rPr>
          <w:rFonts w:ascii="Times New Roman" w:eastAsia="MS Mincho" w:hAnsi="Times New Roman" w:cs="Times New Roman"/>
          <w:sz w:val="24"/>
          <w:szCs w:val="24"/>
          <w:shd w:val="clear" w:color="auto" w:fill="FFFFFF"/>
          <w:lang w:val="sq-AL"/>
        </w:rPr>
      </w:pPr>
      <w:r w:rsidRPr="004747D0">
        <w:rPr>
          <w:rFonts w:ascii="Times New Roman" w:eastAsia="MS Mincho" w:hAnsi="Times New Roman" w:cs="Times New Roman"/>
          <w:sz w:val="24"/>
          <w:szCs w:val="24"/>
          <w:shd w:val="clear" w:color="auto" w:fill="FFFFFF"/>
          <w:lang w:val="sq-AL"/>
        </w:rPr>
        <w:t xml:space="preserve">Në këtë kre paraqiten vizioni për realizimin dhe fuqizimin e ELP dhe objektivat strategjikë, nëpërmjet të cilëve synohet të arrihet vizioni. </w:t>
      </w:r>
    </w:p>
    <w:p w:rsidR="009352A1" w:rsidRPr="00BD3749" w:rsidRDefault="009352A1" w:rsidP="007F116D">
      <w:pPr>
        <w:spacing w:after="0" w:line="240" w:lineRule="auto"/>
        <w:jc w:val="both"/>
        <w:rPr>
          <w:rFonts w:ascii="Times New Roman" w:eastAsia="MS Mincho" w:hAnsi="Times New Roman" w:cs="Times New Roman"/>
          <w:sz w:val="18"/>
          <w:szCs w:val="18"/>
          <w:shd w:val="clear" w:color="auto" w:fill="FFFFFF"/>
          <w:lang w:val="sq-AL"/>
        </w:rPr>
      </w:pPr>
    </w:p>
    <w:p w:rsidR="004747D0" w:rsidRPr="004747D0" w:rsidRDefault="004747D0" w:rsidP="007F116D">
      <w:pPr>
        <w:spacing w:after="0" w:line="240" w:lineRule="auto"/>
        <w:jc w:val="both"/>
        <w:rPr>
          <w:rFonts w:ascii="Times New Roman" w:eastAsia="MS Mincho" w:hAnsi="Times New Roman" w:cs="Times New Roman"/>
          <w:sz w:val="24"/>
          <w:szCs w:val="24"/>
          <w:shd w:val="clear" w:color="auto" w:fill="FFFFFF"/>
          <w:lang w:val="sq-AL"/>
        </w:rPr>
      </w:pPr>
      <w:r w:rsidRPr="004747D0">
        <w:rPr>
          <w:rFonts w:ascii="Times New Roman" w:eastAsia="MS Mincho" w:hAnsi="Times New Roman" w:cs="Times New Roman"/>
          <w:sz w:val="24"/>
          <w:szCs w:val="24"/>
          <w:shd w:val="clear" w:color="auto" w:fill="FFFFFF"/>
          <w:lang w:val="sq-AL"/>
        </w:rPr>
        <w:t>KREU IV:  Politikat</w:t>
      </w:r>
      <w:r w:rsidR="00174DBF">
        <w:rPr>
          <w:rFonts w:ascii="Times New Roman" w:eastAsia="MS Mincho" w:hAnsi="Times New Roman" w:cs="Times New Roman"/>
          <w:sz w:val="24"/>
          <w:szCs w:val="24"/>
          <w:shd w:val="clear" w:color="auto" w:fill="FFFFFF"/>
          <w:lang w:val="sq-AL"/>
        </w:rPr>
        <w:t>.</w:t>
      </w:r>
      <w:r w:rsidRPr="004747D0">
        <w:rPr>
          <w:rFonts w:ascii="Times New Roman" w:eastAsia="MS Mincho" w:hAnsi="Times New Roman" w:cs="Times New Roman"/>
          <w:sz w:val="24"/>
          <w:szCs w:val="24"/>
          <w:shd w:val="clear" w:color="auto" w:fill="FFFFFF"/>
          <w:lang w:val="sq-AL"/>
        </w:rPr>
        <w:t xml:space="preserve"> </w:t>
      </w:r>
    </w:p>
    <w:p w:rsidR="004747D0" w:rsidRDefault="004747D0" w:rsidP="007F116D">
      <w:pPr>
        <w:spacing w:after="0" w:line="240" w:lineRule="auto"/>
        <w:jc w:val="both"/>
        <w:rPr>
          <w:rFonts w:ascii="Times New Roman" w:eastAsia="MS Mincho" w:hAnsi="Times New Roman" w:cs="Times New Roman"/>
          <w:sz w:val="24"/>
          <w:szCs w:val="24"/>
          <w:shd w:val="clear" w:color="auto" w:fill="FFFFFF"/>
          <w:lang w:val="sq-AL"/>
        </w:rPr>
      </w:pPr>
      <w:r w:rsidRPr="004747D0">
        <w:rPr>
          <w:rFonts w:ascii="Times New Roman" w:eastAsia="MS Mincho" w:hAnsi="Times New Roman" w:cs="Times New Roman"/>
          <w:sz w:val="24"/>
          <w:szCs w:val="24"/>
          <w:shd w:val="clear" w:color="auto" w:fill="FFFFFF"/>
          <w:lang w:val="sq-AL"/>
        </w:rPr>
        <w:t xml:space="preserve">Në këtë kre trajtohen politikat që do të ndërmerren për zbërthimin e objektivave strategjikë, bazuar në vizionin e përcaktuar për SELP 2019-2023. Politikat janë të formuluara në kuptim të objektivave specifikë që duhen arritur deri në 2023, për realizimin e secilit objektiv strategjik. </w:t>
      </w:r>
    </w:p>
    <w:p w:rsidR="00F1091C" w:rsidRPr="009352A1" w:rsidRDefault="00F1091C" w:rsidP="007F116D">
      <w:pPr>
        <w:spacing w:after="0" w:line="240" w:lineRule="auto"/>
        <w:jc w:val="both"/>
        <w:rPr>
          <w:rFonts w:ascii="Times New Roman" w:eastAsia="MS Mincho" w:hAnsi="Times New Roman" w:cs="Times New Roman"/>
          <w:sz w:val="18"/>
          <w:szCs w:val="18"/>
          <w:shd w:val="clear" w:color="auto" w:fill="FFFFFF"/>
          <w:lang w:val="sq-AL"/>
        </w:rPr>
      </w:pPr>
    </w:p>
    <w:p w:rsidR="004747D0" w:rsidRPr="004747D0" w:rsidRDefault="004747D0" w:rsidP="007F116D">
      <w:pPr>
        <w:spacing w:after="0" w:line="240" w:lineRule="auto"/>
        <w:jc w:val="both"/>
        <w:rPr>
          <w:rFonts w:ascii="Times New Roman" w:eastAsia="MS Mincho" w:hAnsi="Times New Roman" w:cs="Times New Roman"/>
          <w:sz w:val="24"/>
          <w:szCs w:val="24"/>
          <w:shd w:val="clear" w:color="auto" w:fill="FFFFFF"/>
          <w:lang w:val="sq-AL"/>
        </w:rPr>
      </w:pPr>
      <w:r w:rsidRPr="004747D0">
        <w:rPr>
          <w:rFonts w:ascii="Times New Roman" w:eastAsia="MS Mincho" w:hAnsi="Times New Roman" w:cs="Times New Roman"/>
          <w:sz w:val="24"/>
          <w:szCs w:val="24"/>
          <w:shd w:val="clear" w:color="auto" w:fill="FFFFFF"/>
          <w:lang w:val="sq-AL"/>
        </w:rPr>
        <w:t xml:space="preserve">KREU V: </w:t>
      </w:r>
      <w:r w:rsidR="00174DBF">
        <w:rPr>
          <w:rFonts w:ascii="Times New Roman" w:eastAsia="MS Mincho" w:hAnsi="Times New Roman" w:cs="Times New Roman"/>
          <w:sz w:val="24"/>
          <w:szCs w:val="24"/>
          <w:shd w:val="clear" w:color="auto" w:fill="FFFFFF"/>
          <w:lang w:val="sq-AL"/>
        </w:rPr>
        <w:t xml:space="preserve"> Burimet financiare.</w:t>
      </w:r>
    </w:p>
    <w:p w:rsidR="004747D0" w:rsidRDefault="004747D0" w:rsidP="007F116D">
      <w:pPr>
        <w:spacing w:after="0" w:line="240" w:lineRule="auto"/>
        <w:jc w:val="both"/>
        <w:rPr>
          <w:rFonts w:ascii="Times New Roman" w:eastAsia="MS Mincho" w:hAnsi="Times New Roman" w:cs="Times New Roman"/>
          <w:sz w:val="18"/>
          <w:szCs w:val="18"/>
          <w:shd w:val="clear" w:color="auto" w:fill="FFFFFF"/>
          <w:lang w:val="sq-AL"/>
        </w:rPr>
      </w:pPr>
      <w:r w:rsidRPr="004747D0">
        <w:rPr>
          <w:rFonts w:ascii="Times New Roman" w:eastAsia="MS Mincho" w:hAnsi="Times New Roman" w:cs="Times New Roman"/>
          <w:sz w:val="24"/>
          <w:szCs w:val="24"/>
          <w:shd w:val="clear" w:color="auto" w:fill="FFFFFF"/>
          <w:lang w:val="sq-AL"/>
        </w:rPr>
        <w:t xml:space="preserve">Në këtë kre paraqitet mënyra se si do të financohet zbatimi i SELP, nëpërmjet Planit të Veprimit (PV) të saj, duke përcaktuar edhe burimet e financimit. </w:t>
      </w:r>
    </w:p>
    <w:p w:rsidR="00F1091C" w:rsidRPr="00F1091C" w:rsidRDefault="00F1091C" w:rsidP="007F116D">
      <w:pPr>
        <w:spacing w:after="0" w:line="240" w:lineRule="auto"/>
        <w:jc w:val="both"/>
        <w:rPr>
          <w:rFonts w:ascii="Times New Roman" w:eastAsia="MS Mincho" w:hAnsi="Times New Roman" w:cs="Times New Roman"/>
          <w:sz w:val="18"/>
          <w:szCs w:val="18"/>
          <w:shd w:val="clear" w:color="auto" w:fill="FFFFFF"/>
          <w:lang w:val="sq-AL"/>
        </w:rPr>
      </w:pPr>
    </w:p>
    <w:p w:rsidR="004747D0" w:rsidRPr="00481B41" w:rsidRDefault="004747D0" w:rsidP="007F116D">
      <w:pPr>
        <w:spacing w:after="0" w:line="240" w:lineRule="auto"/>
        <w:jc w:val="both"/>
        <w:rPr>
          <w:rFonts w:ascii="Times New Roman" w:eastAsia="MS Mincho" w:hAnsi="Times New Roman" w:cs="Times New Roman"/>
          <w:sz w:val="24"/>
          <w:szCs w:val="24"/>
          <w:shd w:val="clear" w:color="auto" w:fill="FFFFFF"/>
          <w:lang w:val="sq-AL"/>
        </w:rPr>
      </w:pPr>
      <w:r w:rsidRPr="004747D0">
        <w:rPr>
          <w:rFonts w:ascii="Times New Roman" w:eastAsia="MS Mincho" w:hAnsi="Times New Roman" w:cs="Times New Roman"/>
          <w:sz w:val="24"/>
          <w:szCs w:val="24"/>
          <w:shd w:val="clear" w:color="auto" w:fill="FFFFFF"/>
          <w:lang w:val="sq-AL"/>
        </w:rPr>
        <w:t>KREU VI:  Llogaridhënia, monitorimi dhe analiza vlerësuese.</w:t>
      </w:r>
    </w:p>
    <w:p w:rsidR="0085425E" w:rsidRDefault="004747D0" w:rsidP="007F116D">
      <w:pPr>
        <w:spacing w:after="0" w:line="240" w:lineRule="auto"/>
        <w:jc w:val="both"/>
        <w:rPr>
          <w:rFonts w:ascii="Times New Roman" w:eastAsia="MS Mincho" w:hAnsi="Times New Roman" w:cs="Times New Roman"/>
          <w:sz w:val="24"/>
          <w:szCs w:val="24"/>
          <w:shd w:val="clear" w:color="auto" w:fill="FFFFFF"/>
          <w:lang w:val="sq-AL"/>
        </w:rPr>
      </w:pPr>
      <w:r w:rsidRPr="004747D0">
        <w:rPr>
          <w:rFonts w:ascii="Times New Roman" w:eastAsia="MS Mincho" w:hAnsi="Times New Roman" w:cs="Times New Roman"/>
          <w:sz w:val="24"/>
          <w:szCs w:val="24"/>
          <w:shd w:val="clear" w:color="auto" w:fill="FFFFFF"/>
          <w:lang w:val="sq-AL"/>
        </w:rPr>
        <w:t xml:space="preserve">Zbatimi i SELP do të realizohet nëpërmjet Planit të Veprimit 2020-2023, i cili është miratuar me Vendimin nr. 878, datë 11.11.2020 të Këshillit të Ministrave, në përputhje me çfarë parashikohet në këtë Strategji dhe sipas parashikimeve në kreut VI të kësaj Strategjie. Ky kre paraqet procedurat që zbatohen për garantimin e zbatimit të SELP, duke përcaktuar institucionet zbatuese të SELP dhe PV, institucionet monitoruese të zbatimit të SELP dhe PV, raportimin periodik, metodologjinë e raportimit dhe </w:t>
      </w:r>
      <w:r w:rsidRPr="00481B41">
        <w:rPr>
          <w:rFonts w:ascii="Times New Roman" w:eastAsia="MS Mincho" w:hAnsi="Times New Roman" w:cs="Times New Roman"/>
          <w:sz w:val="24"/>
          <w:szCs w:val="24"/>
          <w:shd w:val="clear" w:color="auto" w:fill="FFFFFF"/>
          <w:lang w:val="sq-AL"/>
        </w:rPr>
        <w:t>analizën vlerësuese.</w:t>
      </w:r>
    </w:p>
    <w:p w:rsidR="004156BD" w:rsidRPr="004156BD" w:rsidRDefault="004156BD" w:rsidP="007F116D">
      <w:pPr>
        <w:spacing w:after="0" w:line="240" w:lineRule="auto"/>
        <w:jc w:val="both"/>
        <w:rPr>
          <w:rFonts w:ascii="Times New Roman" w:eastAsia="MS Mincho" w:hAnsi="Times New Roman" w:cs="Times New Roman"/>
          <w:sz w:val="18"/>
          <w:szCs w:val="18"/>
          <w:shd w:val="clear" w:color="auto" w:fill="FFFFFF"/>
          <w:lang w:val="sq-AL"/>
        </w:rPr>
      </w:pPr>
    </w:p>
    <w:p w:rsidR="00B77FD5" w:rsidRPr="004156BD" w:rsidRDefault="00B77FD5" w:rsidP="00337264">
      <w:pPr>
        <w:spacing w:after="200" w:line="240" w:lineRule="auto"/>
        <w:jc w:val="both"/>
        <w:rPr>
          <w:rFonts w:ascii="Times New Roman" w:eastAsia="MS Mincho" w:hAnsi="Times New Roman" w:cs="Times New Roman"/>
          <w:sz w:val="24"/>
          <w:szCs w:val="24"/>
          <w:shd w:val="clear" w:color="auto" w:fill="FFFFFF"/>
          <w:lang w:val="sq-AL"/>
        </w:rPr>
      </w:pPr>
      <w:r w:rsidRPr="004156BD">
        <w:rPr>
          <w:rFonts w:ascii="Times New Roman" w:eastAsia="MS Mincho" w:hAnsi="Times New Roman" w:cs="Times New Roman"/>
          <w:sz w:val="24"/>
          <w:szCs w:val="24"/>
          <w:shd w:val="clear" w:color="auto" w:fill="FFFFFF"/>
          <w:lang w:val="sq-AL"/>
        </w:rPr>
        <w:t>Ministria e Drejtësisë përgatit raportin periodik 6-mujor pasi të ketë analizuar nivelin e realizimit të çdo aktiviteti dhe të treguesve të performancës dhe propozon më pas masat korrigjuese, institucionin përgjegjës për korrigjimin dhe sanksionet e duhura.</w:t>
      </w:r>
    </w:p>
    <w:p w:rsidR="00B77FD5" w:rsidRDefault="00B77FD5" w:rsidP="00337264">
      <w:pPr>
        <w:spacing w:after="200" w:line="240" w:lineRule="auto"/>
        <w:jc w:val="both"/>
        <w:rPr>
          <w:rFonts w:ascii="Times New Roman" w:eastAsia="MS Mincho" w:hAnsi="Times New Roman" w:cs="Times New Roman"/>
          <w:sz w:val="24"/>
          <w:szCs w:val="24"/>
          <w:shd w:val="clear" w:color="auto" w:fill="FFFFFF"/>
          <w:lang w:val="sq-AL"/>
        </w:rPr>
      </w:pPr>
      <w:r w:rsidRPr="004156BD">
        <w:rPr>
          <w:rFonts w:ascii="Times New Roman" w:eastAsia="MS Mincho" w:hAnsi="Times New Roman" w:cs="Times New Roman"/>
          <w:sz w:val="24"/>
          <w:szCs w:val="24"/>
          <w:shd w:val="clear" w:color="auto" w:fill="FFFFFF"/>
          <w:lang w:val="sq-AL"/>
        </w:rPr>
        <w:t>Raporti periodik i paraqitet për shqyrtim dhe diskutim Komitetit Drejtues Sektorial për Reformën në Drejtësi, i cili, pas miratimit paraprak të raportit, ia përcjell këtë të fundit Komisionit Drejtues të Rrjetit për shqyrtim, diskutim dhe miratim të mëtejshëm.</w:t>
      </w:r>
    </w:p>
    <w:p w:rsidR="006A7057" w:rsidRPr="00751699" w:rsidRDefault="003D166F" w:rsidP="00751699">
      <w:pPr>
        <w:spacing w:after="200" w:line="240" w:lineRule="auto"/>
        <w:jc w:val="both"/>
        <w:rPr>
          <w:rFonts w:ascii="Times New Roman" w:eastAsia="MS Mincho" w:hAnsi="Times New Roman" w:cs="Times New Roman"/>
          <w:sz w:val="24"/>
          <w:szCs w:val="24"/>
          <w:shd w:val="clear" w:color="auto" w:fill="FFFFFF"/>
          <w:lang w:val="sq-AL"/>
        </w:rPr>
      </w:pPr>
      <w:r w:rsidRPr="003D166F">
        <w:rPr>
          <w:rFonts w:ascii="Times New Roman" w:eastAsia="MS Mincho" w:hAnsi="Times New Roman" w:cs="Times New Roman"/>
          <w:sz w:val="24"/>
          <w:szCs w:val="24"/>
          <w:shd w:val="clear" w:color="auto" w:fill="FFFFFF"/>
          <w:lang w:val="sq-AL"/>
        </w:rPr>
        <w:lastRenderedPageBreak/>
        <w:t xml:space="preserve">Ministria e Drejtësisë i paraqet Komisionit Drejtues të Rrjetit për diskutim dhe miratim raport progresin </w:t>
      </w:r>
      <w:r w:rsidR="006037A7">
        <w:rPr>
          <w:rFonts w:ascii="Times New Roman" w:eastAsia="MS Mincho" w:hAnsi="Times New Roman" w:cs="Times New Roman"/>
          <w:sz w:val="24"/>
          <w:szCs w:val="24"/>
          <w:shd w:val="clear" w:color="auto" w:fill="FFFFFF"/>
          <w:lang w:val="sq-AL"/>
        </w:rPr>
        <w:t>e</w:t>
      </w:r>
      <w:r w:rsidRPr="003D166F">
        <w:rPr>
          <w:rFonts w:ascii="Times New Roman" w:eastAsia="MS Mincho" w:hAnsi="Times New Roman" w:cs="Times New Roman"/>
          <w:sz w:val="24"/>
          <w:szCs w:val="24"/>
          <w:shd w:val="clear" w:color="auto" w:fill="FFFFFF"/>
          <w:lang w:val="sq-AL"/>
        </w:rPr>
        <w:t xml:space="preserve"> zbatimit të SELP. Pasi të jetë miratuar nga Komisioni Drejtues i Rrjetit, ky raport i përcillet për dijeni Kryetarit të Kuvendit dhe Komisionit për Çështjet Ligjore, Administratën Publike dhe të Drejtat e  Njeriut.</w:t>
      </w:r>
    </w:p>
    <w:p w:rsidR="00B277A4" w:rsidRDefault="00B277A4" w:rsidP="002955C6">
      <w:pPr>
        <w:spacing w:after="0" w:line="240" w:lineRule="auto"/>
        <w:jc w:val="both"/>
        <w:rPr>
          <w:rFonts w:ascii="Times New Roman" w:hAnsi="Times New Roman" w:cs="Times New Roman"/>
          <w:sz w:val="24"/>
          <w:szCs w:val="24"/>
        </w:rPr>
      </w:pPr>
    </w:p>
    <w:p w:rsidR="00A84EB6" w:rsidRDefault="00A84EB6" w:rsidP="002955C6">
      <w:pPr>
        <w:spacing w:after="0" w:line="240" w:lineRule="auto"/>
        <w:jc w:val="both"/>
        <w:rPr>
          <w:rFonts w:ascii="Times New Roman" w:hAnsi="Times New Roman" w:cs="Times New Roman"/>
          <w:sz w:val="18"/>
          <w:szCs w:val="18"/>
        </w:rPr>
      </w:pPr>
    </w:p>
    <w:p w:rsidR="00926D20" w:rsidRPr="00B719FC" w:rsidRDefault="00926D20" w:rsidP="00B719FC">
      <w:pPr>
        <w:pStyle w:val="ListParagraph"/>
        <w:numPr>
          <w:ilvl w:val="0"/>
          <w:numId w:val="69"/>
        </w:numPr>
        <w:spacing w:after="0" w:line="240" w:lineRule="auto"/>
        <w:jc w:val="both"/>
        <w:rPr>
          <w:rFonts w:ascii="Times New Roman" w:hAnsi="Times New Roman" w:cs="Times New Roman"/>
          <w:b/>
          <w:sz w:val="24"/>
          <w:szCs w:val="24"/>
        </w:rPr>
      </w:pPr>
      <w:r w:rsidRPr="00B719FC">
        <w:rPr>
          <w:rFonts w:ascii="Times New Roman" w:hAnsi="Times New Roman" w:cs="Times New Roman"/>
          <w:b/>
          <w:sz w:val="24"/>
          <w:szCs w:val="24"/>
        </w:rPr>
        <w:t>Ecuria e aktiviteteve të institucioneve për periudhën Janar-Qershor 2021</w:t>
      </w:r>
    </w:p>
    <w:p w:rsidR="00926D20" w:rsidRPr="00926D20" w:rsidRDefault="00926D20" w:rsidP="002955C6">
      <w:pPr>
        <w:spacing w:after="0" w:line="240" w:lineRule="auto"/>
        <w:jc w:val="both"/>
        <w:rPr>
          <w:rFonts w:ascii="Times New Roman" w:hAnsi="Times New Roman" w:cs="Times New Roman"/>
          <w:b/>
          <w:sz w:val="18"/>
          <w:szCs w:val="18"/>
        </w:rPr>
      </w:pPr>
    </w:p>
    <w:p w:rsidR="002675FD" w:rsidRDefault="002675FD" w:rsidP="002675FD">
      <w:pPr>
        <w:spacing w:after="200" w:line="276" w:lineRule="auto"/>
        <w:jc w:val="both"/>
        <w:rPr>
          <w:rFonts w:ascii="Times New Roman" w:eastAsia="Times New Roman" w:hAnsi="Times New Roman" w:cs="Times New Roman"/>
          <w:sz w:val="24"/>
          <w:szCs w:val="24"/>
          <w:lang w:val="en-US"/>
        </w:rPr>
      </w:pPr>
      <w:r w:rsidRPr="000F37DB">
        <w:rPr>
          <w:rFonts w:ascii="Times New Roman" w:eastAsia="Times New Roman" w:hAnsi="Times New Roman" w:cs="Times New Roman"/>
          <w:sz w:val="24"/>
          <w:szCs w:val="24"/>
          <w:lang w:val="en-US"/>
        </w:rPr>
        <w:t xml:space="preserve">Pas vlerësimit të kontributeve të dërguara nga një pjesë e institucioneve të përfshirë në </w:t>
      </w:r>
      <w:r>
        <w:rPr>
          <w:rFonts w:ascii="Times New Roman" w:eastAsia="Times New Roman" w:hAnsi="Times New Roman" w:cs="Times New Roman"/>
          <w:sz w:val="24"/>
          <w:szCs w:val="24"/>
          <w:lang w:val="en-US"/>
        </w:rPr>
        <w:t>Strategjinë</w:t>
      </w:r>
      <w:r w:rsidRPr="009321FA">
        <w:rPr>
          <w:rFonts w:ascii="Times New Roman" w:eastAsia="Times New Roman" w:hAnsi="Times New Roman" w:cs="Times New Roman"/>
          <w:sz w:val="24"/>
          <w:szCs w:val="24"/>
          <w:lang w:val="en-US"/>
        </w:rPr>
        <w:t xml:space="preserve"> për </w:t>
      </w:r>
      <w:r>
        <w:rPr>
          <w:rFonts w:ascii="Times New Roman" w:eastAsia="Times New Roman" w:hAnsi="Times New Roman" w:cs="Times New Roman"/>
          <w:sz w:val="24"/>
          <w:szCs w:val="24"/>
          <w:lang w:val="en-US"/>
        </w:rPr>
        <w:t>E</w:t>
      </w:r>
      <w:r w:rsidRPr="009321FA">
        <w:rPr>
          <w:rFonts w:ascii="Times New Roman" w:eastAsia="Times New Roman" w:hAnsi="Times New Roman" w:cs="Times New Roman"/>
          <w:sz w:val="24"/>
          <w:szCs w:val="24"/>
          <w:lang w:val="en-US"/>
        </w:rPr>
        <w:t xml:space="preserve">dukimin </w:t>
      </w:r>
      <w:r>
        <w:rPr>
          <w:rFonts w:ascii="Times New Roman" w:eastAsia="Times New Roman" w:hAnsi="Times New Roman" w:cs="Times New Roman"/>
          <w:sz w:val="24"/>
          <w:szCs w:val="24"/>
          <w:lang w:val="en-US"/>
        </w:rPr>
        <w:t>L</w:t>
      </w:r>
      <w:r w:rsidRPr="009321FA">
        <w:rPr>
          <w:rFonts w:ascii="Times New Roman" w:eastAsia="Times New Roman" w:hAnsi="Times New Roman" w:cs="Times New Roman"/>
          <w:sz w:val="24"/>
          <w:szCs w:val="24"/>
          <w:lang w:val="en-US"/>
        </w:rPr>
        <w:t xml:space="preserve">igjor të </w:t>
      </w:r>
      <w:r>
        <w:rPr>
          <w:rFonts w:ascii="Times New Roman" w:eastAsia="Times New Roman" w:hAnsi="Times New Roman" w:cs="Times New Roman"/>
          <w:sz w:val="24"/>
          <w:szCs w:val="24"/>
          <w:lang w:val="en-US"/>
        </w:rPr>
        <w:t>P</w:t>
      </w:r>
      <w:r w:rsidRPr="009321FA">
        <w:rPr>
          <w:rFonts w:ascii="Times New Roman" w:eastAsia="Times New Roman" w:hAnsi="Times New Roman" w:cs="Times New Roman"/>
          <w:sz w:val="24"/>
          <w:szCs w:val="24"/>
          <w:lang w:val="en-US"/>
        </w:rPr>
        <w:t>ublikut (SELP)</w:t>
      </w:r>
      <w:r w:rsidRPr="000F37DB">
        <w:rPr>
          <w:rFonts w:ascii="Times New Roman" w:eastAsia="Times New Roman" w:hAnsi="Times New Roman" w:cs="Times New Roman"/>
          <w:sz w:val="24"/>
          <w:szCs w:val="24"/>
          <w:lang w:val="en-US"/>
        </w:rPr>
        <w:t>, u hartua “</w:t>
      </w:r>
      <w:r w:rsidRPr="006310C8">
        <w:rPr>
          <w:rFonts w:ascii="Times New Roman" w:eastAsia="Times New Roman" w:hAnsi="Times New Roman" w:cs="Times New Roman"/>
          <w:sz w:val="24"/>
          <w:szCs w:val="24"/>
          <w:lang w:val="en-US"/>
        </w:rPr>
        <w:t xml:space="preserve">Ecuria e aktiviteteve të institucioneve në kuadër të </w:t>
      </w:r>
      <w:r>
        <w:rPr>
          <w:rFonts w:ascii="Times New Roman" w:eastAsia="Times New Roman" w:hAnsi="Times New Roman" w:cs="Times New Roman"/>
          <w:sz w:val="24"/>
          <w:szCs w:val="24"/>
          <w:lang w:val="en-US"/>
        </w:rPr>
        <w:t>SELP</w:t>
      </w:r>
      <w:r w:rsidRPr="000F37DB">
        <w:rPr>
          <w:rFonts w:ascii="Times New Roman" w:eastAsia="Times New Roman" w:hAnsi="Times New Roman" w:cs="Times New Roman"/>
          <w:sz w:val="24"/>
          <w:szCs w:val="24"/>
          <w:lang w:val="en-US"/>
        </w:rPr>
        <w:t>”.</w:t>
      </w:r>
    </w:p>
    <w:p w:rsidR="002675FD" w:rsidRDefault="002675FD" w:rsidP="002675FD">
      <w:pPr>
        <w:spacing w:after="0" w:line="240" w:lineRule="auto"/>
        <w:jc w:val="both"/>
        <w:rPr>
          <w:rFonts w:ascii="Times New Roman" w:hAnsi="Times New Roman" w:cs="Times New Roman"/>
          <w:sz w:val="24"/>
          <w:szCs w:val="24"/>
        </w:rPr>
      </w:pPr>
      <w:r w:rsidRPr="00EA45FA">
        <w:rPr>
          <w:rFonts w:ascii="Times New Roman" w:hAnsi="Times New Roman" w:cs="Times New Roman"/>
          <w:sz w:val="24"/>
          <w:szCs w:val="24"/>
        </w:rPr>
        <w:t>N</w:t>
      </w:r>
      <w:r>
        <w:rPr>
          <w:rFonts w:ascii="Times New Roman" w:hAnsi="Times New Roman" w:cs="Times New Roman"/>
          <w:sz w:val="24"/>
          <w:szCs w:val="24"/>
        </w:rPr>
        <w:t>ë</w:t>
      </w:r>
      <w:r w:rsidRPr="00EA45FA">
        <w:rPr>
          <w:rFonts w:ascii="Times New Roman" w:hAnsi="Times New Roman" w:cs="Times New Roman"/>
          <w:sz w:val="24"/>
          <w:szCs w:val="24"/>
        </w:rPr>
        <w:t xml:space="preserve"> vijim po ju paraqesim </w:t>
      </w:r>
      <w:r>
        <w:rPr>
          <w:rFonts w:ascii="Times New Roman" w:hAnsi="Times New Roman" w:cs="Times New Roman"/>
          <w:sz w:val="24"/>
          <w:szCs w:val="24"/>
        </w:rPr>
        <w:t>ecurinë</w:t>
      </w:r>
      <w:r w:rsidRPr="00EA45FA">
        <w:rPr>
          <w:rFonts w:ascii="Times New Roman" w:hAnsi="Times New Roman" w:cs="Times New Roman"/>
          <w:sz w:val="24"/>
          <w:szCs w:val="24"/>
        </w:rPr>
        <w:t xml:space="preserve"> mbi aktivitetet q</w:t>
      </w:r>
      <w:r>
        <w:rPr>
          <w:rFonts w:ascii="Times New Roman" w:hAnsi="Times New Roman" w:cs="Times New Roman"/>
          <w:sz w:val="24"/>
          <w:szCs w:val="24"/>
        </w:rPr>
        <w:t>ë</w:t>
      </w:r>
      <w:r w:rsidRPr="00EA45FA">
        <w:rPr>
          <w:rFonts w:ascii="Times New Roman" w:hAnsi="Times New Roman" w:cs="Times New Roman"/>
          <w:sz w:val="24"/>
          <w:szCs w:val="24"/>
        </w:rPr>
        <w:t xml:space="preserve"> çdo institucion </w:t>
      </w:r>
      <w:r>
        <w:rPr>
          <w:rFonts w:ascii="Times New Roman" w:hAnsi="Times New Roman" w:cs="Times New Roman"/>
          <w:sz w:val="24"/>
          <w:szCs w:val="24"/>
        </w:rPr>
        <w:t>i</w:t>
      </w:r>
      <w:r w:rsidRPr="00EA45FA">
        <w:rPr>
          <w:rFonts w:ascii="Times New Roman" w:hAnsi="Times New Roman" w:cs="Times New Roman"/>
          <w:sz w:val="24"/>
          <w:szCs w:val="24"/>
        </w:rPr>
        <w:t xml:space="preserve"> p</w:t>
      </w:r>
      <w:r>
        <w:rPr>
          <w:rFonts w:ascii="Times New Roman" w:hAnsi="Times New Roman" w:cs="Times New Roman"/>
          <w:sz w:val="24"/>
          <w:szCs w:val="24"/>
        </w:rPr>
        <w:t>ë</w:t>
      </w:r>
      <w:r w:rsidRPr="00EA45FA">
        <w:rPr>
          <w:rFonts w:ascii="Times New Roman" w:hAnsi="Times New Roman" w:cs="Times New Roman"/>
          <w:sz w:val="24"/>
          <w:szCs w:val="24"/>
        </w:rPr>
        <w:t>rfshir</w:t>
      </w:r>
      <w:r>
        <w:rPr>
          <w:rFonts w:ascii="Times New Roman" w:hAnsi="Times New Roman" w:cs="Times New Roman"/>
          <w:sz w:val="24"/>
          <w:szCs w:val="24"/>
        </w:rPr>
        <w:t>ë</w:t>
      </w:r>
      <w:r w:rsidRPr="00EA45FA">
        <w:rPr>
          <w:rFonts w:ascii="Times New Roman" w:hAnsi="Times New Roman" w:cs="Times New Roman"/>
          <w:sz w:val="24"/>
          <w:szCs w:val="24"/>
        </w:rPr>
        <w:t xml:space="preserve"> n</w:t>
      </w:r>
      <w:r>
        <w:rPr>
          <w:rFonts w:ascii="Times New Roman" w:hAnsi="Times New Roman" w:cs="Times New Roman"/>
          <w:sz w:val="24"/>
          <w:szCs w:val="24"/>
        </w:rPr>
        <w:t>ë</w:t>
      </w:r>
      <w:r w:rsidRPr="00EA45FA">
        <w:rPr>
          <w:rFonts w:ascii="Times New Roman" w:hAnsi="Times New Roman" w:cs="Times New Roman"/>
          <w:sz w:val="24"/>
          <w:szCs w:val="24"/>
        </w:rPr>
        <w:t xml:space="preserve"> SELP</w:t>
      </w:r>
      <w:r>
        <w:rPr>
          <w:rFonts w:ascii="Times New Roman" w:hAnsi="Times New Roman" w:cs="Times New Roman"/>
          <w:sz w:val="24"/>
          <w:szCs w:val="24"/>
        </w:rPr>
        <w:t>,</w:t>
      </w:r>
      <w:r w:rsidRPr="00EA45FA">
        <w:rPr>
          <w:rFonts w:ascii="Times New Roman" w:hAnsi="Times New Roman" w:cs="Times New Roman"/>
          <w:sz w:val="24"/>
          <w:szCs w:val="24"/>
        </w:rPr>
        <w:t xml:space="preserve"> ka realizuar gjat</w:t>
      </w:r>
      <w:r>
        <w:rPr>
          <w:rFonts w:ascii="Times New Roman" w:hAnsi="Times New Roman" w:cs="Times New Roman"/>
          <w:sz w:val="24"/>
          <w:szCs w:val="24"/>
        </w:rPr>
        <w:t>ë</w:t>
      </w:r>
      <w:r w:rsidRPr="00EA45FA">
        <w:rPr>
          <w:rFonts w:ascii="Times New Roman" w:hAnsi="Times New Roman" w:cs="Times New Roman"/>
          <w:sz w:val="24"/>
          <w:szCs w:val="24"/>
        </w:rPr>
        <w:t xml:space="preserve"> </w:t>
      </w:r>
      <w:r>
        <w:rPr>
          <w:rFonts w:ascii="Times New Roman" w:hAnsi="Times New Roman" w:cs="Times New Roman"/>
          <w:sz w:val="24"/>
          <w:szCs w:val="24"/>
        </w:rPr>
        <w:t xml:space="preserve">gjashtëmujorit të parë të </w:t>
      </w:r>
      <w:r w:rsidRPr="00EA45FA">
        <w:rPr>
          <w:rFonts w:ascii="Times New Roman" w:hAnsi="Times New Roman" w:cs="Times New Roman"/>
          <w:sz w:val="24"/>
          <w:szCs w:val="24"/>
        </w:rPr>
        <w:t>vitit 202</w:t>
      </w:r>
      <w:r>
        <w:rPr>
          <w:rFonts w:ascii="Times New Roman" w:hAnsi="Times New Roman" w:cs="Times New Roman"/>
          <w:sz w:val="24"/>
          <w:szCs w:val="24"/>
        </w:rPr>
        <w:t>1</w:t>
      </w:r>
      <w:r w:rsidRPr="00EA45FA">
        <w:rPr>
          <w:rFonts w:ascii="Times New Roman" w:hAnsi="Times New Roman" w:cs="Times New Roman"/>
          <w:sz w:val="24"/>
          <w:szCs w:val="24"/>
        </w:rPr>
        <w:t xml:space="preserve">. </w:t>
      </w:r>
    </w:p>
    <w:p w:rsidR="002675FD" w:rsidRPr="002675FD" w:rsidRDefault="002675FD" w:rsidP="002675FD">
      <w:pPr>
        <w:spacing w:after="0" w:line="240" w:lineRule="auto"/>
        <w:jc w:val="both"/>
        <w:rPr>
          <w:rFonts w:ascii="Times New Roman" w:hAnsi="Times New Roman" w:cs="Times New Roman"/>
          <w:sz w:val="18"/>
          <w:szCs w:val="18"/>
        </w:rPr>
      </w:pPr>
    </w:p>
    <w:p w:rsidR="00824BB8" w:rsidRDefault="00824BB8" w:rsidP="004747D0">
      <w:pPr>
        <w:spacing w:after="200" w:line="276" w:lineRule="auto"/>
        <w:jc w:val="both"/>
        <w:rPr>
          <w:rFonts w:ascii="Times New Roman" w:eastAsia="Calibri" w:hAnsi="Times New Roman" w:cs="Times New Roman"/>
          <w:b/>
          <w:sz w:val="24"/>
          <w:szCs w:val="24"/>
          <w:u w:val="single"/>
          <w:lang w:val="it-IT"/>
        </w:rPr>
      </w:pPr>
      <w:r w:rsidRPr="00C01F56">
        <w:rPr>
          <w:rFonts w:ascii="Times New Roman" w:eastAsia="MS Mincho" w:hAnsi="Times New Roman" w:cs="Times New Roman"/>
          <w:b/>
          <w:sz w:val="24"/>
          <w:szCs w:val="24"/>
          <w:u w:val="single"/>
          <w:shd w:val="clear" w:color="auto" w:fill="FFFFFF"/>
          <w:lang w:val="sq-AL"/>
        </w:rPr>
        <w:t>AMA (</w:t>
      </w:r>
      <w:r w:rsidRPr="00C01F56">
        <w:rPr>
          <w:rFonts w:ascii="Times New Roman" w:eastAsia="Calibri" w:hAnsi="Times New Roman" w:cs="Times New Roman"/>
          <w:b/>
          <w:sz w:val="24"/>
          <w:szCs w:val="24"/>
          <w:u w:val="single"/>
          <w:lang w:val="it-IT"/>
        </w:rPr>
        <w:t>Autoriteti i Mediave Audiovizive)</w:t>
      </w:r>
    </w:p>
    <w:p w:rsidR="00295C9A" w:rsidRPr="00295C9A" w:rsidRDefault="00295C9A" w:rsidP="0029044B">
      <w:pPr>
        <w:spacing w:after="0" w:line="240" w:lineRule="auto"/>
        <w:jc w:val="both"/>
        <w:rPr>
          <w:rFonts w:ascii="Times New Roman" w:eastAsia="Calibri" w:hAnsi="Times New Roman" w:cs="Times New Roman"/>
          <w:b/>
          <w:sz w:val="24"/>
          <w:szCs w:val="24"/>
          <w:u w:val="single"/>
          <w:lang w:val="it-IT"/>
        </w:rPr>
      </w:pPr>
      <w:r w:rsidRPr="00295C9A">
        <w:rPr>
          <w:rFonts w:ascii="Times New Roman" w:hAnsi="Times New Roman" w:cs="Times New Roman"/>
          <w:sz w:val="24"/>
          <w:szCs w:val="24"/>
        </w:rPr>
        <w:t>Autoriteti i Mediave Audiovizive (AMA) ka misionin të sigurojë që të gjitha shërbimet audio dhe audiovizive të përmbushin nevojat e qytetarëve të Republikës së Shqipërisë, duke respektuar kombin, gjuhën, traditën, besimet fetare, kulturën dhe moralin qytetar, në përputhje me vlerat demokratike të përcaktuara në Kushtetutë, veçanërisht sa i përket lirisë së shprehjes dhe lirisë së medias.</w:t>
      </w:r>
      <w:r w:rsidR="00A33630" w:rsidRPr="00A33630">
        <w:rPr>
          <w:rFonts w:ascii="Times New Roman" w:hAnsi="Times New Roman" w:cs="Times New Roman"/>
          <w:sz w:val="24"/>
          <w:szCs w:val="24"/>
        </w:rPr>
        <w:t xml:space="preserve"> Si një autoritet i pavarur, AMA ka synuar të forcojë dhe të konsolidojë rolin e vet në monitorimin dhe mbikëqyrjen e mediave audiovizive. Përmes masave ndërgjegjësuese e parandaluese, por edhe me anë të sanksioneve të vendosura, janë arritur rezultate pozitive në veprimtarinë e Autoritetit dhe të operatorëve audiovizivë. </w:t>
      </w:r>
    </w:p>
    <w:p w:rsidR="001C014B" w:rsidRDefault="00994A7C" w:rsidP="0029044B">
      <w:pPr>
        <w:spacing w:after="0" w:line="240" w:lineRule="auto"/>
        <w:jc w:val="both"/>
        <w:rPr>
          <w:rFonts w:ascii="Times New Roman" w:eastAsia="Calibri" w:hAnsi="Times New Roman" w:cs="Times New Roman"/>
          <w:sz w:val="18"/>
          <w:szCs w:val="18"/>
          <w:lang w:val="it-IT"/>
        </w:rPr>
      </w:pPr>
      <w:r w:rsidRPr="00994A7C">
        <w:rPr>
          <w:rFonts w:ascii="Times New Roman" w:eastAsia="Calibri" w:hAnsi="Times New Roman" w:cs="Times New Roman"/>
          <w:sz w:val="24"/>
          <w:szCs w:val="24"/>
          <w:lang w:val="it-IT"/>
        </w:rPr>
        <w:t>Në funksion të detyrave të përcaktuara në Planin e Veprimit</w:t>
      </w:r>
      <w:r w:rsidR="00A33630">
        <w:rPr>
          <w:rFonts w:ascii="Times New Roman" w:eastAsia="Calibri" w:hAnsi="Times New Roman" w:cs="Times New Roman"/>
          <w:sz w:val="24"/>
          <w:szCs w:val="24"/>
          <w:lang w:val="it-IT"/>
        </w:rPr>
        <w:t xml:space="preserve"> në zbatim të SELP</w:t>
      </w:r>
      <w:r w:rsidRPr="00994A7C">
        <w:rPr>
          <w:rFonts w:ascii="Times New Roman" w:eastAsia="Calibri" w:hAnsi="Times New Roman" w:cs="Times New Roman"/>
          <w:sz w:val="24"/>
          <w:szCs w:val="24"/>
          <w:lang w:val="it-IT"/>
        </w:rPr>
        <w:t>:</w:t>
      </w:r>
    </w:p>
    <w:p w:rsidR="00994A7C" w:rsidRPr="00BE3C22" w:rsidRDefault="00994A7C" w:rsidP="0029044B">
      <w:pPr>
        <w:spacing w:after="0" w:line="240" w:lineRule="auto"/>
        <w:jc w:val="both"/>
        <w:rPr>
          <w:rFonts w:ascii="Times New Roman" w:eastAsia="Calibri" w:hAnsi="Times New Roman" w:cs="Times New Roman"/>
          <w:sz w:val="18"/>
          <w:szCs w:val="18"/>
          <w:lang w:val="it-IT"/>
        </w:rPr>
      </w:pPr>
      <w:r w:rsidRPr="001C014B">
        <w:rPr>
          <w:rFonts w:ascii="Times New Roman" w:hAnsi="Times New Roman" w:cs="Times New Roman"/>
          <w:i/>
          <w:iCs/>
          <w:sz w:val="24"/>
          <w:szCs w:val="24"/>
          <w:lang w:val="it-IT"/>
        </w:rPr>
        <w:t>së pari,</w:t>
      </w:r>
    </w:p>
    <w:p w:rsidR="00994A7C" w:rsidRPr="00994A7C" w:rsidRDefault="00994A7C" w:rsidP="0029044B">
      <w:pPr>
        <w:pStyle w:val="NoSpacing"/>
        <w:shd w:val="clear" w:color="auto" w:fill="FFFFFF"/>
        <w:spacing w:before="0" w:beforeAutospacing="0" w:after="0" w:afterAutospacing="0"/>
        <w:jc w:val="both"/>
        <w:rPr>
          <w:rFonts w:eastAsia="Calibri"/>
          <w:lang w:val="it-IT" w:eastAsia="en-US"/>
        </w:rPr>
      </w:pPr>
      <w:r w:rsidRPr="00994A7C">
        <w:rPr>
          <w:rFonts w:eastAsia="Calibri"/>
          <w:lang w:val="it-IT" w:eastAsia="en-US"/>
        </w:rPr>
        <w:t>është parashikuar, në vitin 2021, një anketim për Kodin e Transmetimit për median audiovizive, përfundimet e të cilit do të na shërbejnë për procesin e përmirësimit të këtij dokumenti të rëndësishëm.</w:t>
      </w:r>
    </w:p>
    <w:p w:rsidR="00994A7C" w:rsidRPr="00994A7C" w:rsidRDefault="00994A7C" w:rsidP="0029044B">
      <w:pPr>
        <w:pStyle w:val="NoSpacing"/>
        <w:shd w:val="clear" w:color="auto" w:fill="FFFFFF"/>
        <w:spacing w:before="0" w:beforeAutospacing="0" w:after="0" w:afterAutospacing="0"/>
        <w:jc w:val="both"/>
        <w:rPr>
          <w:rFonts w:eastAsia="Calibri"/>
          <w:lang w:val="it-IT" w:eastAsia="en-US"/>
        </w:rPr>
      </w:pPr>
      <w:r w:rsidRPr="00994A7C">
        <w:rPr>
          <w:rFonts w:eastAsia="Calibri"/>
          <w:lang w:val="it-IT" w:eastAsia="en-US"/>
        </w:rPr>
        <w:t>Për kujtesë, Kodi i Transmetimit është përfshirë në Strategjinë 3-vjeçare të Autoritetit për rishikim dhe pëprmirësim, jo thjesht si detyrim ligjor, por edhe për shkak të zhvillimeve dinamike që ka fusha e medias dhe ajo teknologjike.</w:t>
      </w:r>
    </w:p>
    <w:p w:rsidR="00994A7C" w:rsidRPr="0072252D" w:rsidRDefault="00994A7C" w:rsidP="0029044B">
      <w:pPr>
        <w:pStyle w:val="NoSpacing"/>
        <w:shd w:val="clear" w:color="auto" w:fill="FFFFFF"/>
        <w:spacing w:before="0" w:beforeAutospacing="0" w:after="0" w:afterAutospacing="0"/>
        <w:jc w:val="both"/>
        <w:rPr>
          <w:rFonts w:ascii="Calibri" w:hAnsi="Calibri" w:cs="Calibri"/>
          <w:sz w:val="22"/>
          <w:szCs w:val="22"/>
          <w:lang w:val="it-IT"/>
        </w:rPr>
      </w:pPr>
      <w:r w:rsidRPr="0072252D">
        <w:rPr>
          <w:i/>
          <w:iCs/>
          <w:lang w:val="it-IT"/>
        </w:rPr>
        <w:t>së dyti,</w:t>
      </w:r>
    </w:p>
    <w:p w:rsidR="00994A7C" w:rsidRPr="0072252D" w:rsidRDefault="00994A7C" w:rsidP="00994A7C">
      <w:pPr>
        <w:pStyle w:val="NoSpacing"/>
        <w:shd w:val="clear" w:color="auto" w:fill="FFFFFF"/>
        <w:spacing w:before="0" w:beforeAutospacing="0" w:after="0" w:afterAutospacing="0"/>
        <w:jc w:val="both"/>
        <w:rPr>
          <w:rFonts w:ascii="Calibri" w:hAnsi="Calibri" w:cs="Calibri"/>
          <w:sz w:val="22"/>
          <w:szCs w:val="22"/>
          <w:lang w:val="it-IT"/>
        </w:rPr>
      </w:pPr>
      <w:r w:rsidRPr="0072252D">
        <w:rPr>
          <w:b/>
          <w:bCs/>
          <w:lang w:val="it-IT"/>
        </w:rPr>
        <w:t>(kjo në vijim)</w:t>
      </w:r>
    </w:p>
    <w:p w:rsidR="00FB0803" w:rsidRPr="00FB0803" w:rsidRDefault="00FB0803" w:rsidP="00994A7C">
      <w:pPr>
        <w:pStyle w:val="NoSpacing"/>
        <w:shd w:val="clear" w:color="auto" w:fill="FFFFFF"/>
        <w:spacing w:before="0" w:beforeAutospacing="0" w:after="0" w:afterAutospacing="0"/>
        <w:jc w:val="both"/>
        <w:rPr>
          <w:lang w:val="it-IT"/>
        </w:rPr>
      </w:pPr>
      <w:r w:rsidRPr="00FB0803">
        <w:rPr>
          <w:lang w:val="it-IT"/>
        </w:rPr>
        <w:t>AMA, ka parashkuar rishikim t</w:t>
      </w:r>
      <w:r>
        <w:rPr>
          <w:lang w:val="it-IT"/>
        </w:rPr>
        <w:t>ë</w:t>
      </w:r>
      <w:r w:rsidRPr="00FB0803">
        <w:rPr>
          <w:lang w:val="it-IT"/>
        </w:rPr>
        <w:t xml:space="preserve"> Kodit t</w:t>
      </w:r>
      <w:r>
        <w:rPr>
          <w:lang w:val="it-IT"/>
        </w:rPr>
        <w:t>ë</w:t>
      </w:r>
      <w:r w:rsidRPr="00FB0803">
        <w:rPr>
          <w:lang w:val="it-IT"/>
        </w:rPr>
        <w:t xml:space="preserve"> Transmetimit (tavolina pune, kosto administrative), por jo dizinjim t</w:t>
      </w:r>
      <w:r>
        <w:rPr>
          <w:lang w:val="it-IT"/>
        </w:rPr>
        <w:t>ë</w:t>
      </w:r>
      <w:r w:rsidRPr="00FB0803">
        <w:rPr>
          <w:lang w:val="it-IT"/>
        </w:rPr>
        <w:t xml:space="preserve"> nj</w:t>
      </w:r>
      <w:r>
        <w:rPr>
          <w:lang w:val="it-IT"/>
        </w:rPr>
        <w:t>ë</w:t>
      </w:r>
      <w:r w:rsidRPr="00FB0803">
        <w:rPr>
          <w:lang w:val="it-IT"/>
        </w:rPr>
        <w:t xml:space="preserve"> fuashate sensibilizimi p</w:t>
      </w:r>
      <w:r>
        <w:rPr>
          <w:lang w:val="it-IT"/>
        </w:rPr>
        <w:t>ë</w:t>
      </w:r>
      <w:r w:rsidRPr="00FB0803">
        <w:rPr>
          <w:lang w:val="it-IT"/>
        </w:rPr>
        <w:t>r viti</w:t>
      </w:r>
      <w:r>
        <w:rPr>
          <w:lang w:val="it-IT"/>
        </w:rPr>
        <w:t>n</w:t>
      </w:r>
      <w:r w:rsidRPr="00FB0803">
        <w:rPr>
          <w:lang w:val="it-IT"/>
        </w:rPr>
        <w:t xml:space="preserve"> 2021.</w:t>
      </w:r>
    </w:p>
    <w:p w:rsidR="00C974BA" w:rsidRDefault="00C974BA" w:rsidP="00F254FC">
      <w:pPr>
        <w:pStyle w:val="NoSpacing"/>
        <w:shd w:val="clear" w:color="auto" w:fill="FFFFFF"/>
        <w:spacing w:before="0" w:beforeAutospacing="0" w:after="0" w:afterAutospacing="0"/>
        <w:jc w:val="both"/>
        <w:rPr>
          <w:lang w:val="it-IT"/>
        </w:rPr>
      </w:pPr>
    </w:p>
    <w:p w:rsidR="00F254FC" w:rsidRPr="00F254FC" w:rsidRDefault="00F254FC" w:rsidP="00F254FC">
      <w:pPr>
        <w:pStyle w:val="NoSpacing"/>
        <w:shd w:val="clear" w:color="auto" w:fill="FFFFFF"/>
        <w:spacing w:before="0" w:beforeAutospacing="0" w:after="0" w:afterAutospacing="0"/>
        <w:jc w:val="both"/>
        <w:rPr>
          <w:rFonts w:ascii="Calibri" w:hAnsi="Calibri" w:cs="Calibri"/>
          <w:sz w:val="18"/>
          <w:szCs w:val="18"/>
          <w:lang w:val="it-IT"/>
        </w:rPr>
      </w:pPr>
    </w:p>
    <w:p w:rsidR="00F61F71" w:rsidRPr="00C01F56" w:rsidRDefault="004C3B46" w:rsidP="00FB61A6">
      <w:pPr>
        <w:spacing w:line="240" w:lineRule="auto"/>
        <w:contextualSpacing/>
        <w:rPr>
          <w:rFonts w:ascii="Times New Roman" w:eastAsia="Calibri" w:hAnsi="Times New Roman" w:cs="Times New Roman"/>
          <w:b/>
          <w:sz w:val="24"/>
          <w:szCs w:val="24"/>
          <w:u w:val="single"/>
          <w:lang w:val="it-IT"/>
        </w:rPr>
      </w:pPr>
      <w:r w:rsidRPr="00C01F56">
        <w:rPr>
          <w:rFonts w:ascii="Times New Roman" w:eastAsia="Calibri" w:hAnsi="Times New Roman" w:cs="Times New Roman"/>
          <w:b/>
          <w:sz w:val="24"/>
          <w:szCs w:val="24"/>
          <w:u w:val="single"/>
          <w:lang w:val="it-IT"/>
        </w:rPr>
        <w:t>KDIMDP (</w:t>
      </w:r>
      <w:r w:rsidR="00F61F71" w:rsidRPr="00C01F56">
        <w:rPr>
          <w:rFonts w:ascii="Times New Roman" w:eastAsia="Calibri" w:hAnsi="Times New Roman" w:cs="Times New Roman"/>
          <w:b/>
          <w:sz w:val="24"/>
          <w:szCs w:val="24"/>
          <w:u w:val="single"/>
          <w:lang w:val="it-IT"/>
        </w:rPr>
        <w:t>Komisioneri për të Drejtën e Informimit dhe Mbrojtjen e të Dhënave Personale</w:t>
      </w:r>
      <w:r w:rsidRPr="00C01F56">
        <w:rPr>
          <w:rFonts w:ascii="Times New Roman" w:eastAsia="Calibri" w:hAnsi="Times New Roman" w:cs="Times New Roman"/>
          <w:b/>
          <w:sz w:val="24"/>
          <w:szCs w:val="24"/>
          <w:u w:val="single"/>
          <w:lang w:val="it-IT"/>
        </w:rPr>
        <w:t>)</w:t>
      </w:r>
    </w:p>
    <w:p w:rsidR="005F2029" w:rsidRDefault="005F2029" w:rsidP="00FB61A6">
      <w:pPr>
        <w:spacing w:line="240" w:lineRule="auto"/>
        <w:contextualSpacing/>
        <w:rPr>
          <w:rFonts w:ascii="Times New Roman" w:eastAsia="Calibri" w:hAnsi="Times New Roman" w:cs="Times New Roman"/>
          <w:sz w:val="18"/>
          <w:szCs w:val="18"/>
          <w:lang w:val="it-IT"/>
        </w:rPr>
      </w:pPr>
    </w:p>
    <w:p w:rsidR="00211EEF" w:rsidRDefault="00211EEF" w:rsidP="0029044B">
      <w:pPr>
        <w:spacing w:after="0" w:line="240" w:lineRule="auto"/>
        <w:contextualSpacing/>
        <w:jc w:val="both"/>
        <w:rPr>
          <w:rFonts w:ascii="Times New Roman" w:hAnsi="Times New Roman" w:cs="Times New Roman"/>
          <w:sz w:val="24"/>
          <w:szCs w:val="24"/>
        </w:rPr>
      </w:pPr>
      <w:r w:rsidRPr="00101961">
        <w:rPr>
          <w:rFonts w:ascii="Times New Roman" w:hAnsi="Times New Roman" w:cs="Times New Roman"/>
          <w:sz w:val="24"/>
          <w:szCs w:val="24"/>
        </w:rPr>
        <w:t>Misio</w:t>
      </w:r>
      <w:r w:rsidRPr="00211EEF">
        <w:rPr>
          <w:rFonts w:ascii="Times New Roman" w:hAnsi="Times New Roman" w:cs="Times New Roman"/>
          <w:sz w:val="24"/>
          <w:szCs w:val="24"/>
        </w:rPr>
        <w:t>ni i Zyrës së Komisionerit për të Drejtën e Informimit dhe Mbrojtjen e të Dhënave Personale është garantimi i zbatimit të legjislacionit për të drejtën e informimit dhe mbrojtjen e të dhënave personale. Në përmbushje të tij, Zyra funksionon si mekanizëm për vendosjen e ekuilibrit mes këtyre dy të drejtave kushtetuese. Parimet dhe tiparet thelbësore të saj janë pavarësia, paanësia, besueshmëria dhe transparenca ndaj publikut</w:t>
      </w:r>
      <w:r w:rsidR="0026664B">
        <w:rPr>
          <w:rFonts w:ascii="Times New Roman" w:hAnsi="Times New Roman" w:cs="Times New Roman"/>
          <w:sz w:val="24"/>
          <w:szCs w:val="24"/>
        </w:rPr>
        <w:t>.</w:t>
      </w:r>
    </w:p>
    <w:p w:rsidR="0026664B" w:rsidRDefault="00401541" w:rsidP="00F30E18">
      <w:pPr>
        <w:spacing w:after="0" w:line="240" w:lineRule="auto"/>
        <w:contextualSpacing/>
        <w:rPr>
          <w:rFonts w:ascii="Times New Roman" w:hAnsi="Times New Roman" w:cs="Times New Roman"/>
          <w:sz w:val="24"/>
          <w:szCs w:val="24"/>
        </w:rPr>
      </w:pPr>
      <w:r w:rsidRPr="00401541">
        <w:rPr>
          <w:rFonts w:ascii="Times New Roman" w:hAnsi="Times New Roman" w:cs="Times New Roman"/>
          <w:sz w:val="24"/>
          <w:szCs w:val="24"/>
        </w:rPr>
        <w:t>Ushtrimi i të drejtës për informim në mënyrë proaktive nxit transparencën dhe llogaridhënien e autoriteteve publike, si një nga shtyllat kryesore të shtetit të së drejtës.</w:t>
      </w:r>
    </w:p>
    <w:p w:rsidR="007E766F" w:rsidRDefault="007E766F" w:rsidP="00F30E18">
      <w:pPr>
        <w:spacing w:after="0" w:line="240" w:lineRule="auto"/>
        <w:contextualSpacing/>
        <w:jc w:val="both"/>
        <w:rPr>
          <w:rFonts w:ascii="Times New Roman" w:hAnsi="Times New Roman" w:cs="Times New Roman"/>
          <w:sz w:val="24"/>
          <w:szCs w:val="24"/>
        </w:rPr>
      </w:pPr>
      <w:r w:rsidRPr="007E766F">
        <w:rPr>
          <w:rFonts w:ascii="Times New Roman" w:hAnsi="Times New Roman" w:cs="Times New Roman"/>
          <w:sz w:val="24"/>
          <w:szCs w:val="24"/>
        </w:rPr>
        <w:t xml:space="preserve">Zyra e Komisionerit, në zbatim të ligjit nr. 119/2014 “Për të drejtën e informimit” ka vijuar monitorimin e autoriteteve publike, të cilat kanë hartuar dhe/ose përditësuar programin e </w:t>
      </w:r>
      <w:r w:rsidRPr="007E766F">
        <w:rPr>
          <w:rFonts w:ascii="Times New Roman" w:hAnsi="Times New Roman" w:cs="Times New Roman"/>
          <w:sz w:val="24"/>
          <w:szCs w:val="24"/>
        </w:rPr>
        <w:lastRenderedPageBreak/>
        <w:t>transparencës, forcimin e rolit të koordinatorit për të drejtën e informimit, përditësimin e regjistrit të kërkesave dhe përgjigjeve, shqyrtimin e ankesave, kryerjen e hetimeve administrative, seancave dëgjimore dhe dhënien e rekomandimeve e vendimeve.</w:t>
      </w:r>
    </w:p>
    <w:p w:rsidR="005A3970" w:rsidRDefault="005A3970" w:rsidP="00F30E18">
      <w:pPr>
        <w:spacing w:after="0" w:line="240" w:lineRule="auto"/>
        <w:contextualSpacing/>
        <w:jc w:val="both"/>
        <w:rPr>
          <w:rFonts w:ascii="Times New Roman" w:hAnsi="Times New Roman" w:cs="Times New Roman"/>
          <w:sz w:val="24"/>
          <w:szCs w:val="24"/>
        </w:rPr>
      </w:pPr>
      <w:r w:rsidRPr="005A3970">
        <w:rPr>
          <w:rFonts w:ascii="Times New Roman" w:hAnsi="Times New Roman" w:cs="Times New Roman"/>
          <w:sz w:val="24"/>
          <w:szCs w:val="24"/>
        </w:rPr>
        <w:t xml:space="preserve">Zyra e Komisionerit ka patur në fokus të veprimtarisë trajtimin e ankesave dhe hetimet administrative në fusha dhe sektorë të rëndësishëm për kategorinë dhe sasinë e të dhënave personale që përpunojnë apo ndikimin që kanë në privatësinë e individit. </w:t>
      </w:r>
      <w:r w:rsidR="00BC1831" w:rsidRPr="00BC1831">
        <w:rPr>
          <w:rFonts w:ascii="Times New Roman" w:hAnsi="Times New Roman" w:cs="Times New Roman"/>
          <w:sz w:val="24"/>
          <w:szCs w:val="24"/>
        </w:rPr>
        <w:t>Zyra e Komisionerit ka monitoruar zbatimin e rekomandimeve që janë dhënë për kontrollues publik dhe privat në periudh</w:t>
      </w:r>
      <w:r w:rsidR="00BC1831">
        <w:rPr>
          <w:rFonts w:ascii="Times New Roman" w:hAnsi="Times New Roman" w:cs="Times New Roman"/>
          <w:sz w:val="24"/>
          <w:szCs w:val="24"/>
        </w:rPr>
        <w:t>ën</w:t>
      </w:r>
      <w:r w:rsidR="00BC1831" w:rsidRPr="00BC1831">
        <w:rPr>
          <w:rFonts w:ascii="Times New Roman" w:hAnsi="Times New Roman" w:cs="Times New Roman"/>
          <w:sz w:val="24"/>
          <w:szCs w:val="24"/>
        </w:rPr>
        <w:t xml:space="preserve"> </w:t>
      </w:r>
      <w:r w:rsidR="00BC1831">
        <w:rPr>
          <w:rFonts w:ascii="Times New Roman" w:hAnsi="Times New Roman" w:cs="Times New Roman"/>
          <w:sz w:val="24"/>
          <w:szCs w:val="24"/>
        </w:rPr>
        <w:t>e</w:t>
      </w:r>
      <w:r w:rsidR="00BC1831" w:rsidRPr="00BC1831">
        <w:rPr>
          <w:rFonts w:ascii="Times New Roman" w:hAnsi="Times New Roman" w:cs="Times New Roman"/>
          <w:sz w:val="24"/>
          <w:szCs w:val="24"/>
        </w:rPr>
        <w:t xml:space="preserve"> raportimit.</w:t>
      </w:r>
    </w:p>
    <w:p w:rsidR="007D5746" w:rsidRDefault="00801E26" w:rsidP="00F30E18">
      <w:pPr>
        <w:spacing w:after="0" w:line="240" w:lineRule="auto"/>
        <w:jc w:val="both"/>
        <w:rPr>
          <w:rFonts w:ascii="Times New Roman" w:eastAsia="Calibri" w:hAnsi="Times New Roman" w:cs="Times New Roman"/>
          <w:sz w:val="24"/>
          <w:szCs w:val="24"/>
          <w:lang w:val="it-IT"/>
        </w:rPr>
      </w:pPr>
      <w:r w:rsidRPr="00994A7C">
        <w:rPr>
          <w:rFonts w:ascii="Times New Roman" w:eastAsia="Calibri" w:hAnsi="Times New Roman" w:cs="Times New Roman"/>
          <w:sz w:val="24"/>
          <w:szCs w:val="24"/>
          <w:lang w:val="it-IT"/>
        </w:rPr>
        <w:t>Në funksion të detyrave të përcaktuara në Planin e Veprimit</w:t>
      </w:r>
      <w:r>
        <w:rPr>
          <w:rFonts w:ascii="Times New Roman" w:eastAsia="Calibri" w:hAnsi="Times New Roman" w:cs="Times New Roman"/>
          <w:sz w:val="24"/>
          <w:szCs w:val="24"/>
          <w:lang w:val="it-IT"/>
        </w:rPr>
        <w:t xml:space="preserve"> në zbatim të SELP</w:t>
      </w:r>
      <w:r w:rsidR="00DF61D0">
        <w:rPr>
          <w:rFonts w:ascii="Times New Roman" w:eastAsia="Calibri" w:hAnsi="Times New Roman" w:cs="Times New Roman"/>
          <w:sz w:val="24"/>
          <w:szCs w:val="24"/>
          <w:lang w:val="it-IT"/>
        </w:rPr>
        <w:t xml:space="preserve">, Komisioneri ka zhvilluar këto aktivitete gjatë </w:t>
      </w:r>
      <w:r w:rsidR="006A58E4">
        <w:rPr>
          <w:rFonts w:ascii="Times New Roman" w:eastAsia="Calibri" w:hAnsi="Times New Roman" w:cs="Times New Roman"/>
          <w:sz w:val="24"/>
          <w:szCs w:val="24"/>
          <w:lang w:val="it-IT"/>
        </w:rPr>
        <w:t xml:space="preserve">gjashtëmujorit të parë të </w:t>
      </w:r>
      <w:r w:rsidR="00DF61D0">
        <w:rPr>
          <w:rFonts w:ascii="Times New Roman" w:eastAsia="Calibri" w:hAnsi="Times New Roman" w:cs="Times New Roman"/>
          <w:sz w:val="24"/>
          <w:szCs w:val="24"/>
          <w:lang w:val="it-IT"/>
        </w:rPr>
        <w:t>vitit 2020</w:t>
      </w:r>
      <w:r>
        <w:rPr>
          <w:rFonts w:ascii="Times New Roman" w:eastAsia="Calibri" w:hAnsi="Times New Roman" w:cs="Times New Roman"/>
          <w:sz w:val="24"/>
          <w:szCs w:val="24"/>
          <w:lang w:val="it-IT"/>
        </w:rPr>
        <w:t>.</w:t>
      </w:r>
    </w:p>
    <w:p w:rsidR="002D11A5" w:rsidRPr="009D2570" w:rsidRDefault="002D11A5" w:rsidP="00F30E18">
      <w:pPr>
        <w:spacing w:after="0" w:line="240" w:lineRule="auto"/>
        <w:jc w:val="both"/>
        <w:rPr>
          <w:rFonts w:ascii="Times New Roman" w:eastAsia="Calibri" w:hAnsi="Times New Roman" w:cs="Times New Roman"/>
          <w:sz w:val="18"/>
          <w:szCs w:val="18"/>
          <w:lang w:val="it-IT"/>
        </w:rPr>
      </w:pPr>
    </w:p>
    <w:p w:rsidR="00485955" w:rsidRPr="00B56718" w:rsidRDefault="00485955" w:rsidP="003271F2">
      <w:pPr>
        <w:spacing w:after="0" w:line="240" w:lineRule="auto"/>
        <w:contextualSpacing/>
        <w:rPr>
          <w:rFonts w:ascii="Times New Roman" w:eastAsia="Calibri" w:hAnsi="Times New Roman" w:cs="Times New Roman"/>
          <w:i/>
          <w:sz w:val="24"/>
          <w:szCs w:val="24"/>
          <w:lang w:val="sq-AL"/>
        </w:rPr>
      </w:pPr>
      <w:r w:rsidRPr="00B56718">
        <w:rPr>
          <w:rFonts w:ascii="Times New Roman" w:eastAsia="Calibri" w:hAnsi="Times New Roman" w:cs="Times New Roman"/>
          <w:b/>
          <w:i/>
          <w:sz w:val="24"/>
          <w:szCs w:val="24"/>
          <w:lang w:val="sq-AL"/>
        </w:rPr>
        <w:t>Aktiviteti 4.1.1 ë</w:t>
      </w:r>
      <w:r w:rsidRPr="00B56718">
        <w:rPr>
          <w:rFonts w:ascii="Times New Roman" w:eastAsia="Calibri" w:hAnsi="Times New Roman" w:cs="Times New Roman"/>
          <w:i/>
          <w:sz w:val="24"/>
          <w:szCs w:val="24"/>
          <w:lang w:val="sq-AL"/>
        </w:rPr>
        <w:t>:</w:t>
      </w:r>
      <w:r w:rsidRPr="00B56718">
        <w:rPr>
          <w:rFonts w:ascii="Times New Roman" w:eastAsia="Calibri" w:hAnsi="Times New Roman" w:cs="Times New Roman"/>
          <w:b/>
          <w:i/>
          <w:sz w:val="24"/>
          <w:szCs w:val="24"/>
          <w:lang w:val="sq-AL"/>
        </w:rPr>
        <w:t xml:space="preserve"> </w:t>
      </w:r>
      <w:r w:rsidR="000E6B84" w:rsidRPr="00B56718">
        <w:rPr>
          <w:rFonts w:ascii="Times New Roman" w:eastAsia="Calibri" w:hAnsi="Times New Roman" w:cs="Times New Roman"/>
          <w:b/>
          <w:i/>
          <w:sz w:val="24"/>
          <w:szCs w:val="24"/>
          <w:lang w:val="sq-AL"/>
        </w:rPr>
        <w:t>“</w:t>
      </w:r>
      <w:r w:rsidRPr="00B56718">
        <w:rPr>
          <w:rFonts w:ascii="Times New Roman" w:eastAsia="Calibri" w:hAnsi="Times New Roman" w:cs="Times New Roman"/>
          <w:i/>
          <w:sz w:val="24"/>
          <w:szCs w:val="24"/>
          <w:lang w:val="sq-AL"/>
        </w:rPr>
        <w:t>Realizimi i materialeve të hartuara, publikuara dhe të shpërndara tek qytetarët, institucionet dhe në faqen zyrtare të KDIMDP/ emisione TV/ botim (revistë periodike) 6-mujore</w:t>
      </w:r>
      <w:r w:rsidR="000E6B84" w:rsidRPr="00B56718">
        <w:rPr>
          <w:rFonts w:ascii="Times New Roman" w:eastAsia="Calibri" w:hAnsi="Times New Roman" w:cs="Times New Roman"/>
          <w:i/>
          <w:sz w:val="24"/>
          <w:szCs w:val="24"/>
          <w:lang w:val="sq-AL"/>
        </w:rPr>
        <w:t>”</w:t>
      </w:r>
      <w:r w:rsidRPr="00B56718">
        <w:rPr>
          <w:rFonts w:ascii="Times New Roman" w:eastAsia="Calibri" w:hAnsi="Times New Roman" w:cs="Times New Roman"/>
          <w:i/>
          <w:sz w:val="24"/>
          <w:szCs w:val="24"/>
          <w:lang w:val="sq-AL"/>
        </w:rPr>
        <w:t>.</w:t>
      </w:r>
    </w:p>
    <w:p w:rsidR="005F2029" w:rsidRPr="00E75BE2" w:rsidRDefault="005F2029" w:rsidP="003271F2">
      <w:pPr>
        <w:spacing w:after="0" w:line="240" w:lineRule="auto"/>
        <w:contextualSpacing/>
        <w:rPr>
          <w:rFonts w:ascii="Cambria" w:eastAsia="Calibri" w:hAnsi="Cambria" w:cs="Times New Roman"/>
          <w:i/>
          <w:sz w:val="18"/>
          <w:szCs w:val="18"/>
          <w:lang w:val="sq-AL"/>
        </w:rPr>
      </w:pPr>
    </w:p>
    <w:p w:rsidR="007B301C" w:rsidRPr="00D650CC" w:rsidRDefault="007B301C" w:rsidP="003271F2">
      <w:pPr>
        <w:spacing w:after="0" w:line="240" w:lineRule="auto"/>
        <w:jc w:val="both"/>
        <w:rPr>
          <w:rFonts w:ascii="Times New Roman" w:eastAsia="Calibri" w:hAnsi="Times New Roman" w:cs="Times New Roman"/>
          <w:sz w:val="18"/>
          <w:szCs w:val="18"/>
          <w:lang w:val="sq-AL"/>
        </w:rPr>
      </w:pPr>
      <w:r w:rsidRPr="007B301C">
        <w:rPr>
          <w:rFonts w:ascii="Times New Roman" w:eastAsia="Calibri" w:hAnsi="Times New Roman" w:cs="Times New Roman"/>
          <w:sz w:val="24"/>
          <w:szCs w:val="24"/>
          <w:lang w:val="sq-AL"/>
        </w:rPr>
        <w:t xml:space="preserve">Të gjitha materialet ndërgjegjësuese me karakter informues në lidhje me fushën e veprimtarisë së Zyrës së Komisionerit për të Drejtën e Informimit dhe Mbrojtjen e të Dhënave Personale (në vijim "Zyra e Komisionerit"), janë të publikuar në faqen zyrtare, në adresat: </w:t>
      </w:r>
    </w:p>
    <w:p w:rsidR="007B301C" w:rsidRPr="00F1580D" w:rsidRDefault="009A1910" w:rsidP="003271F2">
      <w:pPr>
        <w:spacing w:after="0" w:line="240" w:lineRule="auto"/>
        <w:jc w:val="both"/>
        <w:rPr>
          <w:rFonts w:ascii="Times New Roman" w:eastAsia="Calibri" w:hAnsi="Times New Roman" w:cs="Times New Roman"/>
          <w:sz w:val="18"/>
          <w:szCs w:val="18"/>
          <w:lang w:val="sq-AL"/>
        </w:rPr>
      </w:pPr>
      <w:hyperlink r:id="rId9" w:history="1">
        <w:r w:rsidR="007B301C" w:rsidRPr="005F2029">
          <w:rPr>
            <w:rFonts w:ascii="Times New Roman" w:eastAsia="Calibri" w:hAnsi="Times New Roman" w:cs="Times New Roman"/>
            <w:color w:val="0563C1"/>
            <w:sz w:val="24"/>
            <w:szCs w:val="24"/>
            <w:u w:val="single"/>
            <w:lang w:val="sq-AL"/>
          </w:rPr>
          <w:t>https://www.idp.al/broshura-e-drejta-per-informim/</w:t>
        </w:r>
      </w:hyperlink>
      <w:r w:rsidR="007B301C" w:rsidRPr="007B301C">
        <w:rPr>
          <w:rFonts w:ascii="Times New Roman" w:eastAsia="Calibri" w:hAnsi="Times New Roman" w:cs="Times New Roman"/>
          <w:sz w:val="24"/>
          <w:szCs w:val="24"/>
          <w:lang w:val="sq-AL"/>
        </w:rPr>
        <w:t xml:space="preserve"> </w:t>
      </w:r>
    </w:p>
    <w:p w:rsidR="007B301C" w:rsidRDefault="009A1910" w:rsidP="003271F2">
      <w:pPr>
        <w:spacing w:after="0" w:line="240" w:lineRule="auto"/>
        <w:jc w:val="both"/>
        <w:rPr>
          <w:rFonts w:ascii="Times New Roman" w:eastAsia="Calibri" w:hAnsi="Times New Roman" w:cs="Times New Roman"/>
          <w:sz w:val="18"/>
          <w:szCs w:val="18"/>
          <w:lang w:val="sq-AL"/>
        </w:rPr>
      </w:pPr>
      <w:hyperlink r:id="rId10" w:history="1">
        <w:r w:rsidR="007B301C" w:rsidRPr="005F2029">
          <w:rPr>
            <w:rFonts w:ascii="Times New Roman" w:eastAsia="Calibri" w:hAnsi="Times New Roman" w:cs="Times New Roman"/>
            <w:color w:val="0563C1"/>
            <w:sz w:val="24"/>
            <w:szCs w:val="24"/>
            <w:u w:val="single"/>
            <w:lang w:val="sq-AL"/>
          </w:rPr>
          <w:t>https://www.idp.al/broshura-mbrojtja-e-te-dhenave-personale/</w:t>
        </w:r>
      </w:hyperlink>
      <w:r w:rsidR="007B301C" w:rsidRPr="007B301C">
        <w:rPr>
          <w:rFonts w:ascii="Times New Roman" w:eastAsia="Calibri" w:hAnsi="Times New Roman" w:cs="Times New Roman"/>
          <w:sz w:val="24"/>
          <w:szCs w:val="24"/>
          <w:lang w:val="sq-AL"/>
        </w:rPr>
        <w:t xml:space="preserve"> </w:t>
      </w:r>
    </w:p>
    <w:p w:rsidR="00975EA1" w:rsidRPr="00857EE0" w:rsidRDefault="00975EA1" w:rsidP="003271F2">
      <w:pPr>
        <w:spacing w:after="0" w:line="240" w:lineRule="auto"/>
        <w:jc w:val="both"/>
        <w:rPr>
          <w:rFonts w:ascii="Times New Roman" w:eastAsia="Calibri" w:hAnsi="Times New Roman" w:cs="Times New Roman"/>
          <w:b/>
          <w:sz w:val="18"/>
          <w:szCs w:val="18"/>
          <w:lang w:val="sq-AL"/>
        </w:rPr>
      </w:pPr>
    </w:p>
    <w:p w:rsidR="007B301C" w:rsidRDefault="007B301C" w:rsidP="003271F2">
      <w:pPr>
        <w:spacing w:after="0" w:line="240" w:lineRule="auto"/>
        <w:jc w:val="both"/>
        <w:rPr>
          <w:rFonts w:ascii="Times New Roman" w:eastAsia="Calibri" w:hAnsi="Times New Roman" w:cs="Times New Roman"/>
          <w:b/>
          <w:sz w:val="24"/>
          <w:szCs w:val="24"/>
          <w:lang w:val="sq-AL"/>
        </w:rPr>
      </w:pPr>
      <w:r w:rsidRPr="007B301C">
        <w:rPr>
          <w:rFonts w:ascii="Times New Roman" w:eastAsia="Calibri" w:hAnsi="Times New Roman" w:cs="Times New Roman"/>
          <w:b/>
          <w:sz w:val="24"/>
          <w:szCs w:val="24"/>
          <w:lang w:val="sq-AL"/>
        </w:rPr>
        <w:t xml:space="preserve">E drejta për informim: </w:t>
      </w:r>
    </w:p>
    <w:p w:rsidR="00975EA1" w:rsidRPr="00D04637" w:rsidRDefault="00975EA1" w:rsidP="003271F2">
      <w:pPr>
        <w:spacing w:after="0" w:line="240" w:lineRule="auto"/>
        <w:jc w:val="both"/>
        <w:rPr>
          <w:rFonts w:ascii="Times New Roman" w:eastAsia="Calibri" w:hAnsi="Times New Roman" w:cs="Times New Roman"/>
          <w:b/>
          <w:sz w:val="18"/>
          <w:szCs w:val="18"/>
          <w:lang w:val="sq-AL"/>
        </w:rPr>
      </w:pPr>
    </w:p>
    <w:p w:rsidR="007B301C" w:rsidRPr="007B301C" w:rsidRDefault="007B301C" w:rsidP="009204DB">
      <w:pPr>
        <w:spacing w:after="0" w:line="240" w:lineRule="auto"/>
        <w:jc w:val="both"/>
        <w:rPr>
          <w:rFonts w:ascii="Times New Roman" w:eastAsia="Calibri" w:hAnsi="Times New Roman" w:cs="Times New Roman"/>
          <w:sz w:val="24"/>
          <w:szCs w:val="24"/>
          <w:lang w:val="sq-AL"/>
        </w:rPr>
      </w:pPr>
      <w:r w:rsidRPr="007B301C">
        <w:rPr>
          <w:rFonts w:ascii="Times New Roman" w:eastAsia="Calibri" w:hAnsi="Times New Roman" w:cs="Times New Roman"/>
          <w:sz w:val="24"/>
          <w:szCs w:val="24"/>
          <w:lang w:val="sq-AL"/>
        </w:rPr>
        <w:t xml:space="preserve">Lidhur me këtë aktivitet, Zyra e Komisionerit, </w:t>
      </w:r>
      <w:r w:rsidR="009204DB" w:rsidRPr="009204DB">
        <w:rPr>
          <w:rFonts w:ascii="Times New Roman" w:eastAsia="Calibri" w:hAnsi="Times New Roman" w:cs="Times New Roman"/>
          <w:sz w:val="24"/>
          <w:szCs w:val="24"/>
          <w:lang w:val="sq-AL"/>
        </w:rPr>
        <w:t>për periudhën Janar – Qershor  2021</w:t>
      </w:r>
      <w:r w:rsidRPr="009204DB">
        <w:rPr>
          <w:rFonts w:ascii="Times New Roman" w:eastAsia="Calibri" w:hAnsi="Times New Roman" w:cs="Times New Roman"/>
          <w:sz w:val="24"/>
          <w:szCs w:val="24"/>
          <w:lang w:val="sq-AL"/>
        </w:rPr>
        <w:t>,</w:t>
      </w:r>
      <w:r w:rsidRPr="007B301C">
        <w:rPr>
          <w:rFonts w:ascii="Times New Roman" w:eastAsia="Calibri" w:hAnsi="Times New Roman" w:cs="Times New Roman"/>
          <w:sz w:val="24"/>
          <w:szCs w:val="24"/>
          <w:lang w:val="sq-AL"/>
        </w:rPr>
        <w:t xml:space="preserve"> ka hartuar dhe publikuar </w:t>
      </w:r>
      <w:r w:rsidR="009204DB">
        <w:rPr>
          <w:rFonts w:ascii="Times New Roman" w:eastAsia="Calibri" w:hAnsi="Times New Roman" w:cs="Times New Roman"/>
          <w:sz w:val="24"/>
          <w:szCs w:val="24"/>
          <w:lang w:val="sq-AL"/>
        </w:rPr>
        <w:t xml:space="preserve"> 4 (katër) </w:t>
      </w:r>
      <w:r w:rsidRPr="007B301C">
        <w:rPr>
          <w:rFonts w:ascii="Times New Roman" w:eastAsia="Calibri" w:hAnsi="Times New Roman" w:cs="Times New Roman"/>
          <w:sz w:val="24"/>
          <w:szCs w:val="24"/>
          <w:lang w:val="sq-AL"/>
        </w:rPr>
        <w:t>Newsletter “</w:t>
      </w:r>
      <w:r w:rsidRPr="007B301C">
        <w:rPr>
          <w:rFonts w:ascii="Times New Roman" w:eastAsia="Calibri" w:hAnsi="Times New Roman" w:cs="Times New Roman"/>
          <w:i/>
          <w:sz w:val="24"/>
          <w:szCs w:val="24"/>
          <w:lang w:val="sq-AL"/>
        </w:rPr>
        <w:t>E drejta për informim</w:t>
      </w:r>
      <w:r w:rsidRPr="007B301C">
        <w:rPr>
          <w:rFonts w:ascii="Times New Roman" w:eastAsia="Calibri" w:hAnsi="Times New Roman" w:cs="Times New Roman"/>
          <w:sz w:val="24"/>
          <w:szCs w:val="24"/>
          <w:lang w:val="sq-AL"/>
        </w:rPr>
        <w:t xml:space="preserve">”, e cila është një përmbledhje mujore, me karakter informues, mbi mbikëqyrjen e zbatimit të ligjit për të drejtën e informimit. </w:t>
      </w:r>
      <w:r w:rsidR="00975EA1">
        <w:rPr>
          <w:rFonts w:ascii="Times New Roman" w:eastAsia="Calibri" w:hAnsi="Times New Roman" w:cs="Times New Roman"/>
          <w:sz w:val="24"/>
          <w:szCs w:val="24"/>
          <w:lang w:val="sq-AL"/>
        </w:rPr>
        <w:t xml:space="preserve"> </w:t>
      </w:r>
      <w:r w:rsidRPr="007B301C">
        <w:rPr>
          <w:rFonts w:ascii="Times New Roman" w:eastAsia="Calibri" w:hAnsi="Times New Roman" w:cs="Times New Roman"/>
          <w:sz w:val="24"/>
          <w:szCs w:val="24"/>
          <w:lang w:val="sq-AL"/>
        </w:rPr>
        <w:t xml:space="preserve">Newsletter mund të konsultohen në linkun: </w:t>
      </w:r>
      <w:hyperlink r:id="rId11" w:history="1">
        <w:r w:rsidRPr="005F2029">
          <w:rPr>
            <w:rFonts w:ascii="Times New Roman" w:eastAsia="Calibri" w:hAnsi="Times New Roman" w:cs="Times New Roman"/>
            <w:color w:val="0563C1"/>
            <w:sz w:val="24"/>
            <w:szCs w:val="24"/>
            <w:u w:val="single"/>
            <w:lang w:val="sq-AL"/>
          </w:rPr>
          <w:t>https://www.idp.al/newsletter/</w:t>
        </w:r>
      </w:hyperlink>
      <w:r w:rsidRPr="007B301C">
        <w:rPr>
          <w:rFonts w:ascii="Times New Roman" w:eastAsia="Calibri" w:hAnsi="Times New Roman" w:cs="Times New Roman"/>
          <w:sz w:val="24"/>
          <w:szCs w:val="24"/>
          <w:lang w:val="sq-AL"/>
        </w:rPr>
        <w:t xml:space="preserve">            </w:t>
      </w:r>
    </w:p>
    <w:p w:rsidR="00BF2C73" w:rsidRPr="009204DB" w:rsidRDefault="009204DB" w:rsidP="009204DB">
      <w:pPr>
        <w:spacing w:after="0" w:line="240" w:lineRule="auto"/>
        <w:jc w:val="both"/>
        <w:rPr>
          <w:rFonts w:ascii="Times New Roman" w:eastAsia="Times New Roman" w:hAnsi="Times New Roman" w:cs="Times New Roman"/>
          <w:sz w:val="24"/>
          <w:szCs w:val="24"/>
          <w:lang w:val="sq-AL"/>
        </w:rPr>
      </w:pPr>
      <w:r w:rsidRPr="009204DB">
        <w:rPr>
          <w:rFonts w:ascii="Times New Roman" w:eastAsia="Times New Roman" w:hAnsi="Times New Roman" w:cs="Times New Roman"/>
          <w:sz w:val="24"/>
          <w:szCs w:val="24"/>
          <w:lang w:val="sq-AL"/>
        </w:rPr>
        <w:t>Zyra e Komisionerit bashkëpunoi me organizatën Roma Veritas Albania, në kuadër të projektit të saj “Edukimi ligjor i studentëve rom, mediatorëve komunitar dhe të shëndetit për të lehtësuar aksesin në drejtësi për komunitetin e tyre”, duke nënshkruar edhe një marrveshje bashkëpunimi</w:t>
      </w:r>
      <w:r w:rsidRPr="009204DB">
        <w:t xml:space="preserve"> </w:t>
      </w:r>
      <w:r w:rsidRPr="009204DB">
        <w:rPr>
          <w:rFonts w:ascii="Times New Roman" w:eastAsia="Times New Roman" w:hAnsi="Times New Roman" w:cs="Times New Roman"/>
          <w:sz w:val="24"/>
          <w:szCs w:val="24"/>
          <w:lang w:val="sq-AL"/>
        </w:rPr>
        <w:t>ndërmjet tyre. Ky bashkëpunim u fokusua në zhvillimin e trajnimit me studentë dhe pjesëtarë të komunitetit rom dhe egjiptian, për njohjen me të drejtat kushtetuese të aksesit në informacionin me karakter publik dhe atë të mbrojtjes së privatësisë e të dhënave personale. Në këtë aktivitet të pranishmit u njohën me legjislacionin në të dy fushat e veprimtarisë së Zyrës së Komisionerit, me funksionet dhe rolin e institucionit dhe me raste praktike të adresuar apo ku</w:t>
      </w:r>
      <w:r w:rsidRPr="009204DB">
        <w:t xml:space="preserve"> </w:t>
      </w:r>
      <w:r w:rsidRPr="009204DB">
        <w:rPr>
          <w:rFonts w:ascii="Times New Roman" w:eastAsia="Times New Roman" w:hAnsi="Times New Roman" w:cs="Times New Roman"/>
          <w:sz w:val="24"/>
          <w:szCs w:val="24"/>
          <w:lang w:val="sq-AL"/>
        </w:rPr>
        <w:t>përfshihen pjesëtarë të këtij komuniteti.</w:t>
      </w:r>
    </w:p>
    <w:p w:rsidR="009204DB" w:rsidRPr="00F00CCC" w:rsidRDefault="009204DB" w:rsidP="003271F2">
      <w:pPr>
        <w:spacing w:after="0" w:line="240" w:lineRule="auto"/>
        <w:rPr>
          <w:rFonts w:ascii="Times New Roman" w:eastAsia="Calibri" w:hAnsi="Times New Roman" w:cs="Times New Roman"/>
          <w:b/>
          <w:sz w:val="18"/>
          <w:szCs w:val="18"/>
          <w:lang w:val="sq-AL"/>
        </w:rPr>
      </w:pPr>
    </w:p>
    <w:p w:rsidR="007B301C" w:rsidRDefault="007B301C" w:rsidP="003271F2">
      <w:pPr>
        <w:spacing w:after="0" w:line="240" w:lineRule="auto"/>
        <w:rPr>
          <w:rFonts w:ascii="Times New Roman" w:eastAsia="Calibri" w:hAnsi="Times New Roman" w:cs="Times New Roman"/>
          <w:b/>
          <w:sz w:val="24"/>
          <w:szCs w:val="24"/>
          <w:lang w:val="sq-AL"/>
        </w:rPr>
      </w:pPr>
      <w:r w:rsidRPr="007B301C">
        <w:rPr>
          <w:rFonts w:ascii="Times New Roman" w:eastAsia="Calibri" w:hAnsi="Times New Roman" w:cs="Times New Roman"/>
          <w:b/>
          <w:sz w:val="24"/>
          <w:szCs w:val="24"/>
          <w:lang w:val="sq-AL"/>
        </w:rPr>
        <w:t xml:space="preserve">Mbrojtja e të dhënave personale: </w:t>
      </w:r>
    </w:p>
    <w:p w:rsidR="008504CB" w:rsidRPr="008504CB" w:rsidRDefault="008504CB" w:rsidP="003271F2">
      <w:pPr>
        <w:spacing w:after="0" w:line="240" w:lineRule="auto"/>
        <w:rPr>
          <w:rFonts w:ascii="Times New Roman" w:eastAsia="Calibri" w:hAnsi="Times New Roman" w:cs="Times New Roman"/>
          <w:sz w:val="18"/>
          <w:szCs w:val="18"/>
          <w:lang w:val="sq-AL"/>
        </w:rPr>
      </w:pPr>
    </w:p>
    <w:p w:rsidR="000A51F7" w:rsidRDefault="000A51F7" w:rsidP="00A40B4D">
      <w:pPr>
        <w:spacing w:line="240" w:lineRule="auto"/>
        <w:jc w:val="both"/>
        <w:rPr>
          <w:rFonts w:ascii="Times New Roman" w:eastAsia="Calibri" w:hAnsi="Times New Roman" w:cs="Times New Roman"/>
          <w:sz w:val="24"/>
          <w:szCs w:val="24"/>
          <w:lang w:val="sq-AL"/>
        </w:rPr>
      </w:pPr>
      <w:r w:rsidRPr="000A51F7">
        <w:rPr>
          <w:rFonts w:ascii="Times New Roman" w:eastAsia="Calibri" w:hAnsi="Times New Roman" w:cs="Times New Roman"/>
          <w:sz w:val="24"/>
          <w:szCs w:val="24"/>
          <w:lang w:val="sq-AL"/>
        </w:rPr>
        <w:t xml:space="preserve">Gjatë periudhës Janar – Qershor 2021, Zyra e Komisionerit ka realizuar ciklin e videove ndërgjegjësuese “Guidë për mësuesit e shkollave 9–vjeçare mbi mbrojtjen e të dhënave personale të nxënësve”. Cikli prej 9 videosh bazohet në botimin “Kuadri i aftësimit të mësuesve të shkollave 9-vjeçare mbi mbrojtjen e të dhënave personale të nxënësve”. Ky dokument është miratuar nga Konferenca e 38-të Ndërkombëtare e Komisionerëve të Mbrojtjes së të Dhënave dhe Privatësisë (ICDPPC), aktualisht e emërtuar Asambleja Globale e Privatësisë (GPA). Në epokën digjitale, mësuesit kanë një rol kyç për zgjerimin e njohurive që u japin fëmijëve dhe të rinjve për të nxitur përdorimin e përgjegjshëm dhe etik të teknologjive të reja në mbrojtje të të dhënave të tyre personale. Cikli i videove gjendet në kanalin zyrtar në YouTube të Zyrës së Komisionerit,  link </w:t>
      </w:r>
      <w:hyperlink r:id="rId12" w:history="1">
        <w:r w:rsidRPr="00CD4C4D">
          <w:rPr>
            <w:rStyle w:val="Hyperlink"/>
            <w:rFonts w:ascii="Times New Roman" w:eastAsia="Calibri" w:hAnsi="Times New Roman" w:cs="Times New Roman"/>
            <w:sz w:val="24"/>
            <w:szCs w:val="24"/>
            <w:lang w:val="sq-AL"/>
          </w:rPr>
          <w:t>https://www.youtube.com/watch?v=FGOFEzE52MA</w:t>
        </w:r>
      </w:hyperlink>
    </w:p>
    <w:p w:rsidR="000A51F7" w:rsidRPr="000A51F7" w:rsidRDefault="000A51F7" w:rsidP="00A40B4D">
      <w:pPr>
        <w:spacing w:line="240" w:lineRule="auto"/>
        <w:jc w:val="both"/>
        <w:rPr>
          <w:rFonts w:ascii="Times New Roman" w:eastAsia="Calibri" w:hAnsi="Times New Roman" w:cs="Times New Roman"/>
          <w:sz w:val="24"/>
          <w:szCs w:val="24"/>
          <w:lang w:val="sq-AL"/>
        </w:rPr>
      </w:pPr>
      <w:r w:rsidRPr="000A51F7">
        <w:rPr>
          <w:rFonts w:ascii="Times New Roman" w:eastAsia="Calibri" w:hAnsi="Times New Roman" w:cs="Times New Roman"/>
          <w:sz w:val="24"/>
          <w:szCs w:val="24"/>
          <w:lang w:val="sq-AL"/>
        </w:rPr>
        <w:lastRenderedPageBreak/>
        <w:t>Zyra e Komisionerit, për shkak të situatës të krijuar nga pandemia COVID-19, hartoi “Udhëzuesin për përpunimin e të dhënave personale gjatë telepunës në kuadër të masave kundër COVID-19”. Punëdhënësit me qëllim vazhdimin e aktivitetit të tyre kanë parë si alternativë përdorimin e “telepunës”, si një mënyrë efikase në situata të tilla. Gjatë “telepunës”, meqenëse ka një devijim të mundshëm nga proceset standarde të aktivitetit, potencialisht, ekziston mundësi më e lartë për keqpërdorim të qëllimshëm apo aksidental të të dhënave personale. Në lidhjen më poshtë</w:t>
      </w:r>
      <w:r w:rsidRPr="000A51F7">
        <w:t xml:space="preserve"> </w:t>
      </w:r>
      <w:r w:rsidRPr="000A51F7">
        <w:rPr>
          <w:rFonts w:ascii="Times New Roman" w:eastAsia="Calibri" w:hAnsi="Times New Roman" w:cs="Times New Roman"/>
          <w:sz w:val="24"/>
          <w:szCs w:val="24"/>
          <w:lang w:val="sq-AL"/>
        </w:rPr>
        <w:t>është publikuar udhëzuesi:</w:t>
      </w:r>
    </w:p>
    <w:p w:rsidR="00026124" w:rsidRDefault="009A1910" w:rsidP="00A40B4D">
      <w:pPr>
        <w:spacing w:line="240" w:lineRule="auto"/>
        <w:jc w:val="both"/>
        <w:rPr>
          <w:rFonts w:ascii="Times New Roman" w:eastAsia="Calibri" w:hAnsi="Times New Roman" w:cs="Times New Roman"/>
          <w:sz w:val="24"/>
          <w:szCs w:val="24"/>
          <w:lang w:val="sq-AL"/>
        </w:rPr>
      </w:pPr>
      <w:hyperlink r:id="rId13" w:history="1">
        <w:r w:rsidR="000A51F7" w:rsidRPr="00CD4C4D">
          <w:rPr>
            <w:rStyle w:val="Hyperlink"/>
            <w:rFonts w:ascii="Times New Roman" w:eastAsia="Calibri" w:hAnsi="Times New Roman" w:cs="Times New Roman"/>
            <w:sz w:val="24"/>
            <w:szCs w:val="24"/>
            <w:lang w:val="sq-AL"/>
          </w:rPr>
          <w:t>https://www.idp.al/ëp</w:t>
        </w:r>
      </w:hyperlink>
      <w:r w:rsidR="000A51F7">
        <w:rPr>
          <w:rFonts w:ascii="Times New Roman" w:eastAsia="Calibri" w:hAnsi="Times New Roman" w:cs="Times New Roman"/>
          <w:sz w:val="24"/>
          <w:szCs w:val="24"/>
          <w:lang w:val="sq-AL"/>
        </w:rPr>
        <w:t xml:space="preserve"> </w:t>
      </w:r>
      <w:r w:rsidR="000A51F7" w:rsidRPr="000A51F7">
        <w:rPr>
          <w:rFonts w:ascii="Times New Roman" w:eastAsia="Calibri" w:hAnsi="Times New Roman" w:cs="Times New Roman"/>
          <w:sz w:val="24"/>
          <w:szCs w:val="24"/>
          <w:lang w:val="sq-AL"/>
        </w:rPr>
        <w:t>content/uploads/2021/03/Udh%C3%ABzues_p%C3%ABr_p%C3%ABrpunimin_e_t%C3%AB-dh%C3%ABnave_personale_gjat%C3%AB-telepun%C3%ABs_n%C3%AB_kuad%C3%ABr_t%C3%AB_masave_kund%C3%ABr_COVID-19_final.pdf</w:t>
      </w:r>
    </w:p>
    <w:p w:rsidR="00AD23CF" w:rsidRPr="007B301C" w:rsidRDefault="00AD23CF" w:rsidP="00A40B4D">
      <w:pPr>
        <w:spacing w:line="240" w:lineRule="auto"/>
        <w:jc w:val="both"/>
        <w:rPr>
          <w:rFonts w:ascii="Times New Roman" w:eastAsia="Calibri" w:hAnsi="Times New Roman" w:cs="Times New Roman"/>
          <w:i/>
          <w:sz w:val="24"/>
          <w:szCs w:val="24"/>
          <w:lang w:val="sq-AL"/>
        </w:rPr>
      </w:pPr>
      <w:r w:rsidRPr="00DD284D">
        <w:rPr>
          <w:rFonts w:ascii="Times New Roman" w:eastAsia="Calibri" w:hAnsi="Times New Roman" w:cs="Times New Roman"/>
          <w:b/>
          <w:i/>
          <w:sz w:val="24"/>
          <w:szCs w:val="24"/>
          <w:lang w:val="sq-AL"/>
        </w:rPr>
        <w:t>Aktiviteti 4.2.1.k</w:t>
      </w:r>
      <w:r w:rsidRPr="005F2029">
        <w:rPr>
          <w:rFonts w:ascii="Times New Roman" w:eastAsia="Calibri" w:hAnsi="Times New Roman" w:cs="Times New Roman"/>
          <w:i/>
          <w:sz w:val="24"/>
          <w:szCs w:val="24"/>
          <w:lang w:val="sq-AL"/>
        </w:rPr>
        <w:t xml:space="preserve">: </w:t>
      </w:r>
      <w:r w:rsidR="003D125E">
        <w:rPr>
          <w:rFonts w:ascii="Times New Roman" w:eastAsia="Calibri" w:hAnsi="Times New Roman" w:cs="Times New Roman"/>
          <w:i/>
          <w:sz w:val="24"/>
          <w:szCs w:val="24"/>
          <w:lang w:val="sq-AL"/>
        </w:rPr>
        <w:t>“</w:t>
      </w:r>
      <w:r w:rsidRPr="005F2029">
        <w:rPr>
          <w:rFonts w:ascii="Times New Roman" w:eastAsia="Calibri" w:hAnsi="Times New Roman" w:cs="Times New Roman"/>
          <w:i/>
          <w:sz w:val="24"/>
          <w:szCs w:val="24"/>
          <w:lang w:val="sq-AL"/>
        </w:rPr>
        <w:t>Zhvillimi i trajnimeve me autoritetet publike dhe/ose kontrollues/përpunues në kuadër të zbatimit të ligjit për të drejtën e informimit dhe mbrojtjen e të dhënave personale</w:t>
      </w:r>
      <w:r w:rsidR="003D125E">
        <w:rPr>
          <w:rFonts w:ascii="Times New Roman" w:eastAsia="Calibri" w:hAnsi="Times New Roman" w:cs="Times New Roman"/>
          <w:i/>
          <w:sz w:val="24"/>
          <w:szCs w:val="24"/>
          <w:lang w:val="sq-AL"/>
        </w:rPr>
        <w:t>”</w:t>
      </w:r>
      <w:r w:rsidRPr="005F2029">
        <w:rPr>
          <w:rFonts w:ascii="Times New Roman" w:eastAsia="Calibri" w:hAnsi="Times New Roman" w:cs="Times New Roman"/>
          <w:i/>
          <w:sz w:val="24"/>
          <w:szCs w:val="24"/>
          <w:lang w:val="sq-AL"/>
        </w:rPr>
        <w:t>.</w:t>
      </w:r>
    </w:p>
    <w:p w:rsidR="00B52899" w:rsidRPr="00424B1D" w:rsidRDefault="00B52899" w:rsidP="00A40B4D">
      <w:pPr>
        <w:spacing w:line="240" w:lineRule="auto"/>
        <w:jc w:val="both"/>
        <w:rPr>
          <w:rFonts w:ascii="Times New Roman" w:eastAsia="Calibri" w:hAnsi="Times New Roman" w:cs="Times New Roman"/>
          <w:b/>
          <w:sz w:val="18"/>
          <w:szCs w:val="18"/>
          <w:lang w:val="sq-AL"/>
        </w:rPr>
      </w:pPr>
      <w:r w:rsidRPr="00B52899">
        <w:rPr>
          <w:rFonts w:ascii="Times New Roman" w:eastAsia="Calibri" w:hAnsi="Times New Roman" w:cs="Times New Roman"/>
          <w:b/>
          <w:sz w:val="24"/>
          <w:szCs w:val="24"/>
          <w:lang w:val="sq-AL"/>
        </w:rPr>
        <w:t xml:space="preserve">E drejta për informim: </w:t>
      </w:r>
    </w:p>
    <w:p w:rsidR="00026124" w:rsidRDefault="00026124" w:rsidP="006A5A78">
      <w:pPr>
        <w:spacing w:line="240" w:lineRule="auto"/>
        <w:contextualSpacing/>
        <w:jc w:val="both"/>
        <w:rPr>
          <w:rFonts w:ascii="Times New Roman" w:eastAsia="Calibri" w:hAnsi="Times New Roman" w:cs="Times New Roman"/>
          <w:i/>
          <w:sz w:val="24"/>
          <w:szCs w:val="24"/>
          <w:lang w:val="sq-AL"/>
        </w:rPr>
      </w:pPr>
      <w:r w:rsidRPr="00026124">
        <w:rPr>
          <w:rFonts w:ascii="Times New Roman" w:eastAsia="Times New Roman" w:hAnsi="Times New Roman" w:cs="Times New Roman"/>
          <w:sz w:val="24"/>
          <w:szCs w:val="24"/>
          <w:lang w:val="sq-AL"/>
        </w:rPr>
        <w:t xml:space="preserve">Zyra e Komisionerit në zbatim të ligjit nr. 119/2014 “Për të drejtën e informimit”, me Urdhërat nr. 187 dhe nr. 188, datë 18.12.2020, miratoi modelet e reja të Programit të Transparencës dhe Regjistrit të kërkesave dhe përgjigjeve. Mbi zbatueshmërinë e këtyre urdhërave, Zyra e Komisionerit gjatë muajit Prill 2021, ka organizuar takime me koordinatorë për të drejtën e informimit të institucioneve qendrore e të varësisë dhe atyre të pavarura, për t’i asistuar për publikimin e Programit të Transparencës dhe Regjistrit të kërkesave dhe përgjigjeve sipas formës dhe përmbajtjes së modeleve të rishikuara. </w:t>
      </w:r>
    </w:p>
    <w:p w:rsidR="006A5A78" w:rsidRPr="006A5A78" w:rsidRDefault="006A5A78" w:rsidP="006A5A78">
      <w:pPr>
        <w:spacing w:line="240" w:lineRule="auto"/>
        <w:contextualSpacing/>
        <w:jc w:val="both"/>
        <w:rPr>
          <w:rFonts w:ascii="Times New Roman" w:eastAsia="Calibri" w:hAnsi="Times New Roman" w:cs="Times New Roman"/>
          <w:i/>
          <w:sz w:val="18"/>
          <w:szCs w:val="18"/>
          <w:lang w:val="sq-AL"/>
        </w:rPr>
      </w:pPr>
    </w:p>
    <w:p w:rsidR="004C10A7" w:rsidRPr="004C10A7" w:rsidRDefault="004C10A7" w:rsidP="00FB61A6">
      <w:pPr>
        <w:spacing w:line="240" w:lineRule="auto"/>
        <w:rPr>
          <w:rFonts w:ascii="Times New Roman" w:eastAsia="Calibri" w:hAnsi="Times New Roman" w:cs="Times New Roman"/>
          <w:b/>
          <w:sz w:val="24"/>
          <w:szCs w:val="24"/>
          <w:lang w:val="sq-AL"/>
        </w:rPr>
      </w:pPr>
      <w:r w:rsidRPr="004C10A7">
        <w:rPr>
          <w:rFonts w:ascii="Times New Roman" w:eastAsia="Calibri" w:hAnsi="Times New Roman" w:cs="Times New Roman"/>
          <w:b/>
          <w:sz w:val="24"/>
          <w:szCs w:val="24"/>
          <w:lang w:val="sq-AL"/>
        </w:rPr>
        <w:t xml:space="preserve">Mbrojtja e të dhënave personale: </w:t>
      </w:r>
    </w:p>
    <w:p w:rsidR="00A0067B" w:rsidRPr="00A0067B" w:rsidRDefault="00A0067B" w:rsidP="00A0067B">
      <w:pPr>
        <w:spacing w:line="240" w:lineRule="auto"/>
        <w:jc w:val="both"/>
        <w:rPr>
          <w:rFonts w:ascii="Times New Roman" w:eastAsia="Calibri" w:hAnsi="Times New Roman" w:cs="Times New Roman"/>
          <w:sz w:val="24"/>
          <w:szCs w:val="24"/>
          <w:lang w:val="sq-AL"/>
        </w:rPr>
      </w:pPr>
      <w:r w:rsidRPr="00A0067B">
        <w:rPr>
          <w:rFonts w:ascii="Times New Roman" w:eastAsia="Calibri" w:hAnsi="Times New Roman" w:cs="Times New Roman"/>
          <w:sz w:val="24"/>
          <w:szCs w:val="24"/>
          <w:lang w:val="sq-AL"/>
        </w:rPr>
        <w:t>Gjatë periudhës Janar – Qershor 2021, Zyra e Komisionerit në bashkëpunim me Shkollën Shqiptare të Administratës Publike (ASPA) zhvilluan një cikël prej 9 trajnimesh online me temë “Balanca midis të drejtës për mbrojtjen e të dhënave personale dhe të drejtës për informim”. Pjesë e takimeve ishin më shumë se 180 nëpunës civilë të kategorive të ndryshme, me fokus pjesëmarrjen e koordinatorëve për të drejtën e informimit dhe personat e ngarkuar për mbrojtjen e të dhënave personale nga Autoritete Publike qendrore e të varësisë, atyre të pavarura dhe njësive të vetëqeverisjes vendore. Organizimi i ciklit të trajnimeve u inicua duke marrë shkas nga raste praktike dhe vështirësitë që shfaqnin institucionet publike në trajtimin në balancë këtyre dy të drejtave kushtetuese. Në to u referuan parashikimet e ligjit për mbrojtjen e të dhënave personale dhe atij për të drejtën e</w:t>
      </w:r>
      <w:r w:rsidRPr="00A0067B">
        <w:t xml:space="preserve"> </w:t>
      </w:r>
      <w:r w:rsidRPr="00A0067B">
        <w:rPr>
          <w:rFonts w:ascii="Times New Roman" w:eastAsia="Calibri" w:hAnsi="Times New Roman" w:cs="Times New Roman"/>
          <w:sz w:val="24"/>
          <w:szCs w:val="24"/>
          <w:lang w:val="sq-AL"/>
        </w:rPr>
        <w:t>informimit, si mund të bëhet balanca në rastin e trajtimit të kërkesave për informacion nga Autoritetet Publike. Po ashtu, u diskutua si bëhet dallimi mes informacionit publik që duhet të vendoset në dispozicion dhe cilat janë të dhënat personale, publikimi i të cilave do të cenonte jetën private të individëve. Trajnimet orientuan përfaqësuesit e Autoriteteve Publike mbi mënyrën e administrimit të të dhënave personale të funksionarëve publike dhe për kategoritë e tyre</w:t>
      </w:r>
      <w:r>
        <w:rPr>
          <w:rFonts w:ascii="Times New Roman" w:eastAsia="Calibri" w:hAnsi="Times New Roman" w:cs="Times New Roman"/>
          <w:sz w:val="24"/>
          <w:szCs w:val="24"/>
          <w:lang w:val="sq-AL"/>
        </w:rPr>
        <w:t xml:space="preserve"> </w:t>
      </w:r>
      <w:r w:rsidRPr="00A0067B">
        <w:rPr>
          <w:rFonts w:ascii="Times New Roman" w:eastAsia="Calibri" w:hAnsi="Times New Roman" w:cs="Times New Roman"/>
          <w:sz w:val="24"/>
          <w:szCs w:val="24"/>
          <w:lang w:val="sq-AL"/>
        </w:rPr>
        <w:t>që mund të publikohen apo transparencën për procedurat e partneritetit publik privat. Në këto trajtime u sollën shembuj nga vendimmarrja e autoritetit dhe ajo ndërkombëtare në këtë drejtim</w:t>
      </w:r>
    </w:p>
    <w:p w:rsidR="004439BC" w:rsidRPr="004439BC" w:rsidRDefault="00A0067B" w:rsidP="004439BC">
      <w:pPr>
        <w:spacing w:line="240" w:lineRule="auto"/>
        <w:jc w:val="both"/>
        <w:rPr>
          <w:rFonts w:ascii="Times New Roman" w:eastAsia="Calibri" w:hAnsi="Times New Roman" w:cs="Times New Roman"/>
          <w:sz w:val="24"/>
          <w:szCs w:val="24"/>
          <w:lang w:val="sq-AL"/>
        </w:rPr>
      </w:pPr>
      <w:r w:rsidRPr="00A0067B">
        <w:rPr>
          <w:rFonts w:ascii="Times New Roman" w:eastAsia="Calibri" w:hAnsi="Times New Roman" w:cs="Times New Roman"/>
          <w:sz w:val="24"/>
          <w:szCs w:val="24"/>
          <w:lang w:val="sq-AL"/>
        </w:rPr>
        <w:t>Zyra e Komisionerit gjatë periudhës prill – maj 2021, në bashkëpunim me Qendrën Kundër Ekstremizmit të Dhunshëm (CVE) organizuan 2 trajnime me tematikë “E drejta e informimit dhe mbrojtja e të dhënave personale në raport me çështjet e P/CVE – standardi bazë ligjor dhe rastet e kufizimeve të</w:t>
      </w:r>
      <w:r w:rsidR="004439BC" w:rsidRPr="004439BC">
        <w:t xml:space="preserve"> </w:t>
      </w:r>
      <w:r w:rsidR="004439BC" w:rsidRPr="004439BC">
        <w:rPr>
          <w:rFonts w:ascii="Times New Roman" w:eastAsia="Calibri" w:hAnsi="Times New Roman" w:cs="Times New Roman"/>
          <w:sz w:val="24"/>
          <w:szCs w:val="24"/>
          <w:lang w:val="sq-AL"/>
        </w:rPr>
        <w:t xml:space="preserve">tyre”. Në këtë aktivitet ishin të pranishëm stafi i Qendrës dhe pjesëtarë të rrjetit të bashkëpunëtorëve të saj nga ministria e Shëndetësisë dhe Mbrojtjes Sociale dhe ajo e Arsimit, Sportit dhe Rinisë, institucione zbatuese të Strategjisë Kombëtare për Luftën Kundër Ekstremizmit </w:t>
      </w:r>
      <w:r w:rsidR="004439BC" w:rsidRPr="004439BC">
        <w:rPr>
          <w:rFonts w:ascii="Times New Roman" w:eastAsia="Calibri" w:hAnsi="Times New Roman" w:cs="Times New Roman"/>
          <w:sz w:val="24"/>
          <w:szCs w:val="24"/>
          <w:lang w:val="sq-AL"/>
        </w:rPr>
        <w:lastRenderedPageBreak/>
        <w:t>të Dhunshëm. Në takim u trajtua ligji nr. 119/2014 “Për të drejtën e informimit” dhe ai nr. 9887/2008 “Për mbrojtjen e të dhënave personale”, roli dhe funksionet monitoruese e mbikëqyrëse të</w:t>
      </w:r>
      <w:r w:rsidR="004439BC" w:rsidRPr="004439BC">
        <w:t xml:space="preserve"> </w:t>
      </w:r>
      <w:r w:rsidR="004439BC" w:rsidRPr="004439BC">
        <w:rPr>
          <w:rFonts w:ascii="Times New Roman" w:eastAsia="Calibri" w:hAnsi="Times New Roman" w:cs="Times New Roman"/>
          <w:sz w:val="24"/>
          <w:szCs w:val="24"/>
          <w:lang w:val="sq-AL"/>
        </w:rPr>
        <w:t>Zyrës së Komisionerit, balanca mes këtyre dy të drejtave apo kur ato kufizohen në raport me objektin e veprimtarisë së CVE, si dhe për raste praktike nga të dy këto fusha. Njohja me liritë dhe të drejtat themelore të njeriut janë në fokus edhe të trajnimeve të ardhshme të Zyrës së Komisionerit dhe CVE për rrjetin e bashkëpunëtorëve të saj.</w:t>
      </w:r>
    </w:p>
    <w:p w:rsidR="004439BC" w:rsidRPr="004439BC" w:rsidRDefault="004439BC" w:rsidP="004439BC">
      <w:pPr>
        <w:spacing w:line="240" w:lineRule="auto"/>
        <w:jc w:val="both"/>
        <w:rPr>
          <w:rFonts w:ascii="Times New Roman" w:eastAsia="Calibri" w:hAnsi="Times New Roman" w:cs="Times New Roman"/>
          <w:sz w:val="24"/>
          <w:szCs w:val="24"/>
          <w:lang w:val="sq-AL"/>
        </w:rPr>
      </w:pPr>
      <w:r w:rsidRPr="004439BC">
        <w:rPr>
          <w:rFonts w:ascii="Times New Roman" w:eastAsia="Calibri" w:hAnsi="Times New Roman" w:cs="Times New Roman"/>
          <w:sz w:val="24"/>
          <w:szCs w:val="24"/>
          <w:lang w:val="sq-AL"/>
        </w:rPr>
        <w:t>Në Maj të vitit 2021, Zyra e Komisionerit, ishte pjesë e trajnimit për Byronë Kombëtare të Hetimit (BKH). Aktiviteti u</w:t>
      </w:r>
      <w:r w:rsidRPr="004439BC">
        <w:t xml:space="preserve"> </w:t>
      </w:r>
      <w:r w:rsidRPr="004439BC">
        <w:rPr>
          <w:rFonts w:ascii="Times New Roman" w:eastAsia="Calibri" w:hAnsi="Times New Roman" w:cs="Times New Roman"/>
          <w:sz w:val="24"/>
          <w:szCs w:val="24"/>
          <w:lang w:val="sq-AL"/>
        </w:rPr>
        <w:t>organizua nga Zyra në Shqipëri e Programit të Asistencës Ndërkombëtare për Trajnimin në Hetimin Penal (International Criminal Investigative Training Assistance Program – ICITAP), në bashkëpunim dhe koordinim me Prezencën e Organizatës për Siguri dhe Bashkëpunim në Evropë (OSBE). Pjesëmarrësit u njohën me legjislacionin për mbrojtjen e të dhënave personale në vendin tonë. Gjithashtu u diskutua edhe për funksionet dhe rolin monitorues e mbikëqyrës të</w:t>
      </w:r>
      <w:r w:rsidRPr="004439BC">
        <w:t xml:space="preserve"> </w:t>
      </w:r>
      <w:r w:rsidRPr="004439BC">
        <w:rPr>
          <w:rFonts w:ascii="Times New Roman" w:eastAsia="Calibri" w:hAnsi="Times New Roman" w:cs="Times New Roman"/>
          <w:sz w:val="24"/>
          <w:szCs w:val="24"/>
          <w:lang w:val="sq-AL"/>
        </w:rPr>
        <w:t>Zyrës së Komisionerit, si dhe për raste nga praktika ku ndërthuret kuadri rregullator i kësaj fushe me atë që normon objektin e veprimtarisë së BKH. Njëkohësisht, të pranishmit u trajnuan edhe për çështje që kanë të bëjnë me korrupsionin, integrimin gjinor dhe me përvojën e punës së prokurorive speciale publike nga rajoni i Ballkanit Perëndimor.</w:t>
      </w:r>
    </w:p>
    <w:p w:rsidR="00A0067B" w:rsidRPr="004439BC" w:rsidRDefault="004439BC" w:rsidP="004439BC">
      <w:pPr>
        <w:spacing w:line="240" w:lineRule="auto"/>
        <w:jc w:val="both"/>
        <w:rPr>
          <w:rFonts w:ascii="Times New Roman" w:eastAsia="Calibri" w:hAnsi="Times New Roman" w:cs="Times New Roman"/>
          <w:sz w:val="24"/>
          <w:szCs w:val="24"/>
          <w:lang w:val="sq-AL"/>
        </w:rPr>
      </w:pPr>
      <w:r w:rsidRPr="004439BC">
        <w:rPr>
          <w:rFonts w:ascii="Times New Roman" w:eastAsia="Calibri" w:hAnsi="Times New Roman" w:cs="Times New Roman"/>
          <w:sz w:val="24"/>
          <w:szCs w:val="24"/>
          <w:lang w:val="sq-AL"/>
        </w:rPr>
        <w:t>Gjatë muajit qershor 2021, Zyra e Komisionerit nisi zbatimin e fazës së tretë të Projektit të Binjakëzimit “Mbështetje</w:t>
      </w:r>
      <w:r w:rsidRPr="004439BC">
        <w:t xml:space="preserve"> </w:t>
      </w:r>
      <w:r w:rsidRPr="004439BC">
        <w:rPr>
          <w:rFonts w:ascii="Times New Roman" w:eastAsia="Calibri" w:hAnsi="Times New Roman" w:cs="Times New Roman"/>
          <w:sz w:val="24"/>
          <w:szCs w:val="24"/>
          <w:lang w:val="sq-AL"/>
        </w:rPr>
        <w:t>institucionit për përafrimin e legjislacionit mbi mbrojtjen e të dhënave personale me acquis-in e BE”. Qëllimi i saj është njohja me kuadrin e ri rregullator të fushës dhe ndërgjegjësimi për zbatimin e tij me përgjegjshmëri nga kontrolluesit publik dhe privat (Disseminations events). Aktiviteti i parë trajnues u zhvillua në bashkëpunim me Shkollën Shqiptare të Administratës Publike (ASPA). Në të morën pjesë mbi 60 përfaqësues të institucioneve qendrore dhe të pavarura. Në këtë aktivitet u trajtuan risitë e legjislacionit të ri për mbrojtjen e të dhënave personale i përafruar me Regulloren e Përgjithshme(GDPR) dhe Direktivën e Policisë të BE; ndikimin që do të kenë rregullat e reja për mbrojtjen e të dhënave personale mbi institucionet e administratës publike, si dhe zgjerimi i katalogut të të drejtave “të subjektit të të dhënave personale” (qytetari).Lektorët në këtë trajnim ishin ekspertë nga partnerët ndërkombëtarë që mbështesin zbatimin e Projektit të Binjakëzimit, nga Autoriteti Italian për Mbrojtjen e të Dhënave Personale (Garante per Protezione dei Dati Personali), CSI-Piemonte, Itali, instituti austriak “Për të drejtat e njeriut Ludëig Boltzmann”</w:t>
      </w:r>
      <w:r w:rsidRPr="004439BC">
        <w:t xml:space="preserve"> </w:t>
      </w:r>
      <w:r w:rsidRPr="004439BC">
        <w:rPr>
          <w:rFonts w:ascii="Times New Roman" w:eastAsia="Calibri" w:hAnsi="Times New Roman" w:cs="Times New Roman"/>
          <w:sz w:val="24"/>
          <w:szCs w:val="24"/>
          <w:lang w:val="sq-AL"/>
        </w:rPr>
        <w:t>(BIM) dhe nga Zyra e Komisionerit.</w:t>
      </w:r>
    </w:p>
    <w:p w:rsidR="00CA28D0" w:rsidRPr="005F2029" w:rsidRDefault="00CA28D0" w:rsidP="00FB61A6">
      <w:pPr>
        <w:spacing w:line="240" w:lineRule="auto"/>
        <w:jc w:val="both"/>
        <w:rPr>
          <w:rFonts w:ascii="Times New Roman" w:eastAsia="Calibri" w:hAnsi="Times New Roman" w:cs="Times New Roman"/>
          <w:i/>
          <w:sz w:val="24"/>
          <w:szCs w:val="24"/>
          <w:lang w:val="sq-AL"/>
        </w:rPr>
      </w:pPr>
      <w:r w:rsidRPr="005F2029">
        <w:rPr>
          <w:rFonts w:ascii="Times New Roman" w:eastAsia="Times New Roman" w:hAnsi="Times New Roman" w:cs="Times New Roman"/>
          <w:b/>
          <w:bCs/>
          <w:i/>
          <w:color w:val="000000"/>
          <w:sz w:val="24"/>
          <w:szCs w:val="24"/>
          <w:lang w:val="sq-AL" w:eastAsia="sq-AL"/>
        </w:rPr>
        <w:t>Aktiviteti 4.5.1.c</w:t>
      </w:r>
      <w:r w:rsidRPr="005F2029">
        <w:rPr>
          <w:rFonts w:ascii="Times New Roman" w:eastAsia="Calibri" w:hAnsi="Times New Roman" w:cs="Times New Roman"/>
          <w:i/>
          <w:sz w:val="24"/>
          <w:szCs w:val="24"/>
          <w:lang w:val="sq-AL"/>
        </w:rPr>
        <w:t xml:space="preserve">   </w:t>
      </w:r>
      <w:r w:rsidR="003D125E">
        <w:rPr>
          <w:rFonts w:ascii="Times New Roman" w:eastAsia="Calibri" w:hAnsi="Times New Roman" w:cs="Times New Roman"/>
          <w:i/>
          <w:sz w:val="24"/>
          <w:szCs w:val="24"/>
          <w:lang w:val="sq-AL"/>
        </w:rPr>
        <w:t>“</w:t>
      </w:r>
      <w:r w:rsidRPr="005F2029">
        <w:rPr>
          <w:rFonts w:ascii="Times New Roman" w:eastAsia="Calibri" w:hAnsi="Times New Roman" w:cs="Times New Roman"/>
          <w:i/>
          <w:sz w:val="24"/>
          <w:szCs w:val="24"/>
          <w:lang w:val="sq-AL"/>
        </w:rPr>
        <w:t>Zhvillimi i Ditëve të Hapura për të drejtën e informimit</w:t>
      </w:r>
      <w:r w:rsidR="003D125E">
        <w:rPr>
          <w:rFonts w:ascii="Times New Roman" w:eastAsia="Calibri" w:hAnsi="Times New Roman" w:cs="Times New Roman"/>
          <w:i/>
          <w:sz w:val="24"/>
          <w:szCs w:val="24"/>
          <w:lang w:val="sq-AL"/>
        </w:rPr>
        <w:t>”</w:t>
      </w:r>
      <w:r w:rsidRPr="005F2029">
        <w:rPr>
          <w:rFonts w:ascii="Times New Roman" w:eastAsia="Calibri" w:hAnsi="Times New Roman" w:cs="Times New Roman"/>
          <w:i/>
          <w:sz w:val="24"/>
          <w:szCs w:val="24"/>
          <w:lang w:val="sq-AL"/>
        </w:rPr>
        <w:t>.</w:t>
      </w:r>
    </w:p>
    <w:p w:rsidR="008019D8" w:rsidRDefault="008019D8" w:rsidP="00FB61A6">
      <w:pPr>
        <w:spacing w:line="240" w:lineRule="auto"/>
        <w:jc w:val="both"/>
        <w:rPr>
          <w:rFonts w:ascii="Times New Roman" w:eastAsia="Calibri" w:hAnsi="Times New Roman" w:cs="Times New Roman"/>
          <w:sz w:val="24"/>
          <w:szCs w:val="24"/>
          <w:lang w:val="sq-AL"/>
        </w:rPr>
      </w:pPr>
      <w:r w:rsidRPr="008019D8">
        <w:rPr>
          <w:rFonts w:ascii="Times New Roman" w:eastAsia="Calibri" w:hAnsi="Times New Roman" w:cs="Times New Roman"/>
          <w:sz w:val="24"/>
          <w:szCs w:val="24"/>
          <w:lang w:val="sq-AL"/>
        </w:rPr>
        <w:t xml:space="preserve">Zyra e Komisionerit është aktualisht duke zhvilluar një fushatë monitorimi dhe bashkëpunimi në 37 bashki të vendit referuar monitorimit të rekomandimeve të lëna në vitin 2020 dhe 2021 nga Zyra e Komisionerit mbi zbatimin e Urdhrit nr.211, datë 10.09.2018 </w:t>
      </w:r>
      <w:r w:rsidRPr="008019D8">
        <w:rPr>
          <w:rFonts w:ascii="Times New Roman" w:eastAsia="Calibri" w:hAnsi="Times New Roman" w:cs="Times New Roman"/>
          <w:i/>
          <w:sz w:val="24"/>
          <w:szCs w:val="24"/>
          <w:lang w:val="sq-AL"/>
        </w:rPr>
        <w:t>“Programi model i Transparencës për Njësitë e Vetëqeverisjes Vendore”.</w:t>
      </w:r>
      <w:r w:rsidRPr="008019D8">
        <w:t xml:space="preserve"> </w:t>
      </w:r>
      <w:r w:rsidRPr="008019D8">
        <w:rPr>
          <w:rFonts w:ascii="Times New Roman" w:eastAsia="Calibri" w:hAnsi="Times New Roman" w:cs="Times New Roman"/>
          <w:sz w:val="24"/>
          <w:szCs w:val="24"/>
          <w:lang w:val="sq-AL"/>
        </w:rPr>
        <w:t>Bashkëpunimi me NJQV dhe OSHC si dhe Organizata Ndërkombëtare me qëllim mbulimin e hendekut financiar për organiziminin e ditëve të hapura për të drejtën e informimit  pranë Bashkive.</w:t>
      </w:r>
    </w:p>
    <w:p w:rsidR="00514E95" w:rsidRPr="00223E95" w:rsidRDefault="00514E95" w:rsidP="00FB61A6">
      <w:pPr>
        <w:spacing w:line="240" w:lineRule="auto"/>
        <w:jc w:val="both"/>
        <w:rPr>
          <w:rFonts w:ascii="Times New Roman" w:eastAsia="Calibri" w:hAnsi="Times New Roman" w:cs="Times New Roman"/>
          <w:sz w:val="24"/>
          <w:szCs w:val="24"/>
          <w:lang w:val="sq-AL"/>
        </w:rPr>
      </w:pPr>
      <w:r w:rsidRPr="00961FC2">
        <w:rPr>
          <w:rFonts w:ascii="Times New Roman" w:eastAsia="Times New Roman" w:hAnsi="Times New Roman" w:cs="Times New Roman"/>
          <w:b/>
          <w:bCs/>
          <w:i/>
          <w:color w:val="000000"/>
          <w:sz w:val="24"/>
          <w:szCs w:val="24"/>
          <w:lang w:val="sq-AL" w:eastAsia="sq-AL"/>
        </w:rPr>
        <w:t>Aktiviteti 4.6.1.b</w:t>
      </w:r>
      <w:r w:rsidRPr="005F2029">
        <w:rPr>
          <w:rFonts w:ascii="Times New Roman" w:eastAsia="Times New Roman" w:hAnsi="Times New Roman" w:cs="Times New Roman"/>
          <w:bCs/>
          <w:i/>
          <w:color w:val="000000"/>
          <w:sz w:val="24"/>
          <w:szCs w:val="24"/>
          <w:lang w:val="sq-AL" w:eastAsia="sq-AL"/>
        </w:rPr>
        <w:t xml:space="preserve">: </w:t>
      </w:r>
      <w:r w:rsidR="0061100B">
        <w:rPr>
          <w:rFonts w:ascii="Times New Roman" w:eastAsia="Times New Roman" w:hAnsi="Times New Roman" w:cs="Times New Roman"/>
          <w:bCs/>
          <w:i/>
          <w:color w:val="000000"/>
          <w:sz w:val="24"/>
          <w:szCs w:val="24"/>
          <w:lang w:val="sq-AL" w:eastAsia="sq-AL"/>
        </w:rPr>
        <w:t>“</w:t>
      </w:r>
      <w:r w:rsidRPr="005F2029">
        <w:rPr>
          <w:rFonts w:ascii="Times New Roman" w:eastAsia="Calibri" w:hAnsi="Times New Roman" w:cs="Times New Roman"/>
          <w:i/>
          <w:sz w:val="24"/>
          <w:szCs w:val="24"/>
          <w:lang w:val="sq-AL"/>
        </w:rPr>
        <w:t>Organizimi i Shkollës Verore “Informim dhe Privatësi” me Universitete në rrethe të ndryshme</w:t>
      </w:r>
      <w:r w:rsidRPr="0061100B">
        <w:rPr>
          <w:rFonts w:ascii="Times New Roman" w:eastAsia="Calibri" w:hAnsi="Times New Roman" w:cs="Times New Roman"/>
          <w:i/>
          <w:sz w:val="24"/>
          <w:szCs w:val="24"/>
          <w:lang w:val="sq-AL"/>
        </w:rPr>
        <w:t xml:space="preserve"> të vendit</w:t>
      </w:r>
      <w:r w:rsidR="0061100B">
        <w:rPr>
          <w:rFonts w:ascii="Times New Roman" w:eastAsia="Calibri" w:hAnsi="Times New Roman" w:cs="Times New Roman"/>
          <w:i/>
          <w:sz w:val="24"/>
          <w:szCs w:val="24"/>
          <w:lang w:val="sq-AL"/>
        </w:rPr>
        <w:t>”</w:t>
      </w:r>
      <w:r w:rsidRPr="0061100B">
        <w:rPr>
          <w:rFonts w:ascii="Times New Roman" w:eastAsia="Calibri" w:hAnsi="Times New Roman" w:cs="Times New Roman"/>
          <w:i/>
          <w:sz w:val="24"/>
          <w:szCs w:val="24"/>
          <w:lang w:val="sq-AL"/>
        </w:rPr>
        <w:t>.</w:t>
      </w:r>
    </w:p>
    <w:p w:rsidR="00057362" w:rsidRPr="00325578" w:rsidRDefault="00057362" w:rsidP="00325578">
      <w:pPr>
        <w:spacing w:line="240" w:lineRule="auto"/>
        <w:jc w:val="both"/>
        <w:rPr>
          <w:rFonts w:ascii="Times New Roman" w:eastAsia="Times New Roman" w:hAnsi="Times New Roman" w:cs="Times New Roman"/>
          <w:sz w:val="24"/>
          <w:szCs w:val="24"/>
          <w:lang w:val="sq-AL"/>
        </w:rPr>
      </w:pPr>
      <w:r w:rsidRPr="00057362">
        <w:rPr>
          <w:rFonts w:ascii="Times New Roman" w:eastAsia="Times New Roman" w:hAnsi="Times New Roman" w:cs="Times New Roman"/>
          <w:sz w:val="24"/>
          <w:szCs w:val="24"/>
          <w:lang w:val="sq-AL"/>
        </w:rPr>
        <w:t>Ky aktivitet nuk është zhvilluar në periudhën e parashikuar për shkak të pandemisë dhe zhvillimit të mësimit online. Në këto kushte Zyra e Komisionerit është detyruar të shtyjë zhvillimin e këtij aktiviteti në një periudhë të mëvonshme</w:t>
      </w:r>
      <w:r>
        <w:rPr>
          <w:rFonts w:ascii="Times New Roman" w:eastAsia="Times New Roman" w:hAnsi="Times New Roman" w:cs="Times New Roman"/>
          <w:sz w:val="24"/>
          <w:szCs w:val="24"/>
          <w:lang w:val="sq-AL"/>
        </w:rPr>
        <w:t xml:space="preserve">. </w:t>
      </w:r>
      <w:r w:rsidR="00325578" w:rsidRPr="00325578">
        <w:rPr>
          <w:rFonts w:ascii="Times New Roman" w:eastAsia="Times New Roman" w:hAnsi="Times New Roman" w:cs="Times New Roman"/>
          <w:sz w:val="24"/>
          <w:szCs w:val="24"/>
          <w:lang w:val="sq-AL"/>
        </w:rPr>
        <w:t>Do të vijojë zbatimi i objektivit sipas afateve të përcaktuara në Planin e Veprimit të SELP 2020-2023</w:t>
      </w:r>
      <w:r w:rsidR="00325578">
        <w:rPr>
          <w:rFonts w:ascii="Times New Roman" w:eastAsia="Times New Roman" w:hAnsi="Times New Roman" w:cs="Times New Roman"/>
          <w:sz w:val="24"/>
          <w:szCs w:val="24"/>
          <w:lang w:val="sq-AL"/>
        </w:rPr>
        <w:t>.</w:t>
      </w:r>
    </w:p>
    <w:p w:rsidR="00627C2C" w:rsidRPr="00627C2C" w:rsidRDefault="00627C2C" w:rsidP="00FB61A6">
      <w:pPr>
        <w:spacing w:line="240" w:lineRule="auto"/>
        <w:jc w:val="both"/>
        <w:rPr>
          <w:rFonts w:ascii="Times New Roman" w:eastAsia="Calibri" w:hAnsi="Times New Roman" w:cs="Times New Roman"/>
          <w:i/>
          <w:sz w:val="24"/>
          <w:szCs w:val="24"/>
          <w:lang w:val="sq-AL"/>
        </w:rPr>
      </w:pPr>
      <w:r w:rsidRPr="0072064D">
        <w:rPr>
          <w:rFonts w:ascii="Times New Roman" w:eastAsia="Times New Roman" w:hAnsi="Times New Roman" w:cs="Times New Roman"/>
          <w:b/>
          <w:bCs/>
          <w:i/>
          <w:color w:val="000000"/>
          <w:sz w:val="24"/>
          <w:szCs w:val="24"/>
          <w:lang w:val="sq-AL" w:eastAsia="sq-AL"/>
        </w:rPr>
        <w:t>Aktiviteti 4.7.3</w:t>
      </w:r>
      <w:r w:rsidR="0072064D" w:rsidRPr="0072064D">
        <w:rPr>
          <w:rFonts w:ascii="Times New Roman" w:eastAsia="Times New Roman" w:hAnsi="Times New Roman" w:cs="Times New Roman"/>
          <w:b/>
          <w:bCs/>
          <w:i/>
          <w:color w:val="000000"/>
          <w:sz w:val="24"/>
          <w:szCs w:val="24"/>
          <w:lang w:val="sq-AL" w:eastAsia="sq-AL"/>
        </w:rPr>
        <w:t>.</w:t>
      </w:r>
      <w:r w:rsidRPr="0072064D">
        <w:rPr>
          <w:rFonts w:ascii="Times New Roman" w:eastAsia="Times New Roman" w:hAnsi="Times New Roman" w:cs="Times New Roman"/>
          <w:b/>
          <w:bCs/>
          <w:i/>
          <w:color w:val="000000"/>
          <w:sz w:val="24"/>
          <w:szCs w:val="24"/>
          <w:lang w:val="sq-AL" w:eastAsia="sq-AL"/>
        </w:rPr>
        <w:t>c</w:t>
      </w:r>
      <w:r w:rsidRPr="00627C2C">
        <w:rPr>
          <w:rFonts w:ascii="Times New Roman" w:eastAsia="Calibri" w:hAnsi="Times New Roman" w:cs="Times New Roman"/>
          <w:i/>
          <w:sz w:val="24"/>
          <w:szCs w:val="24"/>
          <w:lang w:val="sq-AL"/>
        </w:rPr>
        <w:t>: Fushata ndërgjegjësuese me lojën “Luaj dhe mëso – Happy Onlife” për nxënësit e shkollave 9-vjeçare.</w:t>
      </w:r>
    </w:p>
    <w:p w:rsidR="00460CA3" w:rsidRPr="00460CA3" w:rsidRDefault="00460CA3" w:rsidP="00460CA3">
      <w:pPr>
        <w:spacing w:line="240" w:lineRule="auto"/>
        <w:jc w:val="both"/>
        <w:rPr>
          <w:rFonts w:ascii="Times New Roman" w:eastAsia="Calibri" w:hAnsi="Times New Roman" w:cs="Times New Roman"/>
          <w:sz w:val="24"/>
          <w:szCs w:val="24"/>
          <w:lang w:val="sq-AL"/>
        </w:rPr>
      </w:pPr>
      <w:r w:rsidRPr="00460CA3">
        <w:rPr>
          <w:rFonts w:ascii="Times New Roman" w:eastAsia="Calibri" w:hAnsi="Times New Roman" w:cs="Times New Roman"/>
          <w:sz w:val="24"/>
          <w:szCs w:val="24"/>
          <w:lang w:val="sq-AL"/>
        </w:rPr>
        <w:lastRenderedPageBreak/>
        <w:t xml:space="preserve">Në 28 Janar, Dita e Mbrojtjes së të Dhënave Personale, Komisioneri për të Drejtën e Informimit Dhe mbrojtjen e të dhënave personale zhvilloi një aktivitet ndërgjegjësues me nxënës dhe mësues të shkollës “Servete Maçi” në Tiranë. </w:t>
      </w:r>
    </w:p>
    <w:p w:rsidR="00B277A4" w:rsidRDefault="00460CA3" w:rsidP="00FB61A6">
      <w:pPr>
        <w:spacing w:line="240" w:lineRule="auto"/>
        <w:jc w:val="both"/>
        <w:rPr>
          <w:rFonts w:ascii="Times New Roman" w:eastAsia="Calibri" w:hAnsi="Times New Roman" w:cs="Times New Roman"/>
          <w:sz w:val="18"/>
          <w:szCs w:val="18"/>
          <w:lang w:val="sq-AL"/>
        </w:rPr>
      </w:pPr>
      <w:r w:rsidRPr="00460CA3">
        <w:rPr>
          <w:rFonts w:ascii="Times New Roman" w:eastAsia="Calibri" w:hAnsi="Times New Roman" w:cs="Times New Roman"/>
          <w:sz w:val="24"/>
          <w:szCs w:val="24"/>
          <w:lang w:val="sq-AL"/>
        </w:rPr>
        <w:t>Gjithashtu, gjatë periudhës Maj – Qershor  2021, Zyra e Komisionerit po zhvillon fushatën ndërgjësuese me lojën “</w:t>
      </w:r>
      <w:r w:rsidRPr="00870CE7">
        <w:rPr>
          <w:rFonts w:ascii="Times New Roman" w:eastAsia="Calibri" w:hAnsi="Times New Roman" w:cs="Times New Roman"/>
          <w:i/>
          <w:sz w:val="24"/>
          <w:szCs w:val="24"/>
          <w:lang w:val="sq-AL"/>
        </w:rPr>
        <w:t>Luaj dhe mëso – Happy Onlife</w:t>
      </w:r>
      <w:r w:rsidRPr="00460CA3">
        <w:rPr>
          <w:rFonts w:ascii="Times New Roman" w:eastAsia="Calibri" w:hAnsi="Times New Roman" w:cs="Times New Roman"/>
          <w:sz w:val="24"/>
          <w:szCs w:val="24"/>
          <w:lang w:val="sq-AL"/>
        </w:rPr>
        <w:t>”, për shkollat 9-vjeçare, në qytet Kuçovë, Berat, Ura Vajgurore, Pogradec, Poliçan, Patos, Ballsh, Përrenjas, Korçë, Bilisht, Ersekë, Pukë dhe Fushë-Arrëz. Zyra e Komisionerit nuk po promovon thjesht një lojë, por një instrument i cili ka për qëllim të njohë fëmijët me rreziqet e lundrimit në mjedisin digjital. Iniciativa, gjithashtu, synon aftësimin e tyre për sjelljet që duhet të përshtatin gjatë përdorimit të rrjeteve sociale dhe internetit, në përgjithësi.</w:t>
      </w:r>
    </w:p>
    <w:p w:rsidR="00433768" w:rsidRPr="00BE3F13" w:rsidRDefault="00433768" w:rsidP="00FB61A6">
      <w:pPr>
        <w:spacing w:line="240" w:lineRule="auto"/>
        <w:jc w:val="both"/>
        <w:rPr>
          <w:rFonts w:ascii="Times New Roman" w:eastAsia="Calibri" w:hAnsi="Times New Roman" w:cs="Times New Roman"/>
          <w:sz w:val="18"/>
          <w:szCs w:val="18"/>
          <w:lang w:val="sq-AL"/>
        </w:rPr>
      </w:pPr>
    </w:p>
    <w:p w:rsidR="00F9715A" w:rsidRPr="00772333" w:rsidRDefault="00F9715A" w:rsidP="00F9715A">
      <w:pPr>
        <w:spacing w:line="240" w:lineRule="auto"/>
        <w:jc w:val="both"/>
        <w:rPr>
          <w:rFonts w:ascii="Times New Roman" w:eastAsia="Times New Roman" w:hAnsi="Times New Roman" w:cs="Times New Roman"/>
          <w:b/>
          <w:color w:val="000000"/>
          <w:sz w:val="24"/>
          <w:szCs w:val="24"/>
          <w:u w:val="single"/>
          <w:lang w:val="sq-AL" w:eastAsia="en-GB"/>
        </w:rPr>
      </w:pPr>
      <w:r w:rsidRPr="00F9715A">
        <w:rPr>
          <w:rFonts w:ascii="Times New Roman" w:eastAsia="Times New Roman" w:hAnsi="Times New Roman" w:cs="Times New Roman"/>
          <w:b/>
          <w:color w:val="000000"/>
          <w:sz w:val="24"/>
          <w:szCs w:val="24"/>
          <w:u w:val="single"/>
          <w:lang w:val="sq-AL" w:eastAsia="en-GB"/>
        </w:rPr>
        <w:t>KMD (KOMISIONERI PËR MBROJTJEN NGA DISKRIMINIMI)</w:t>
      </w:r>
    </w:p>
    <w:p w:rsidR="00772333" w:rsidRPr="00772333" w:rsidRDefault="00772333" w:rsidP="00433768">
      <w:pPr>
        <w:shd w:val="clear" w:color="auto" w:fill="FFFFFF"/>
        <w:spacing w:after="0" w:line="240" w:lineRule="auto"/>
        <w:ind w:right="22"/>
        <w:jc w:val="both"/>
        <w:rPr>
          <w:rFonts w:ascii="Times New Roman" w:eastAsia="Calibri" w:hAnsi="Times New Roman" w:cs="Times New Roman"/>
          <w:sz w:val="24"/>
          <w:szCs w:val="24"/>
          <w:lang w:val="sq-AL"/>
        </w:rPr>
      </w:pPr>
      <w:r w:rsidRPr="00772333">
        <w:rPr>
          <w:rFonts w:ascii="Times New Roman" w:eastAsia="Calibri" w:hAnsi="Times New Roman" w:cs="Times New Roman"/>
          <w:sz w:val="24"/>
          <w:szCs w:val="24"/>
          <w:lang w:val="sq-AL"/>
        </w:rPr>
        <w:t>P</w:t>
      </w:r>
      <w:r w:rsidRPr="00093FCC">
        <w:rPr>
          <w:rFonts w:ascii="Times New Roman" w:eastAsia="Calibri" w:hAnsi="Times New Roman" w:cs="Times New Roman"/>
          <w:sz w:val="24"/>
          <w:szCs w:val="24"/>
          <w:lang w:val="sq-AL"/>
        </w:rPr>
        <w:t>ërvoja</w:t>
      </w:r>
      <w:r w:rsidRPr="00772333">
        <w:rPr>
          <w:rFonts w:ascii="Times New Roman" w:eastAsia="Calibri" w:hAnsi="Times New Roman" w:cs="Times New Roman"/>
          <w:sz w:val="24"/>
          <w:szCs w:val="24"/>
          <w:lang w:val="sq-AL"/>
        </w:rPr>
        <w:t xml:space="preserve"> 10 </w:t>
      </w:r>
      <w:r w:rsidR="004773F0" w:rsidRPr="00772333">
        <w:rPr>
          <w:rFonts w:ascii="Times New Roman" w:eastAsia="Calibri" w:hAnsi="Times New Roman" w:cs="Times New Roman"/>
          <w:sz w:val="24"/>
          <w:szCs w:val="24"/>
          <w:lang w:val="sq-AL"/>
        </w:rPr>
        <w:t>vje</w:t>
      </w:r>
      <w:r w:rsidR="004773F0">
        <w:rPr>
          <w:rFonts w:ascii="Times New Roman" w:eastAsia="Calibri" w:hAnsi="Times New Roman" w:cs="Times New Roman"/>
          <w:sz w:val="24"/>
          <w:szCs w:val="24"/>
          <w:lang w:val="sq-AL"/>
        </w:rPr>
        <w:t>ç</w:t>
      </w:r>
      <w:r w:rsidR="004773F0" w:rsidRPr="00772333">
        <w:rPr>
          <w:rFonts w:ascii="Times New Roman" w:eastAsia="Calibri" w:hAnsi="Times New Roman" w:cs="Times New Roman"/>
          <w:sz w:val="24"/>
          <w:szCs w:val="24"/>
          <w:lang w:val="sq-AL"/>
        </w:rPr>
        <w:t xml:space="preserve">are </w:t>
      </w:r>
      <w:r w:rsidRPr="00772333">
        <w:rPr>
          <w:rFonts w:ascii="Times New Roman" w:eastAsia="Calibri" w:hAnsi="Times New Roman" w:cs="Times New Roman"/>
          <w:sz w:val="24"/>
          <w:szCs w:val="24"/>
          <w:lang w:val="sq-AL"/>
        </w:rPr>
        <w:t xml:space="preserve">e aktivitetit të Zyrës së Komisionerit për Mbrojtjen nga Diskriminimi, vuri në dukje domosdoshmërinë e ndryshimeve ligjore për sa </w:t>
      </w:r>
      <w:r w:rsidR="004773F0">
        <w:rPr>
          <w:rFonts w:ascii="Times New Roman" w:eastAsia="Calibri" w:hAnsi="Times New Roman" w:cs="Times New Roman"/>
          <w:sz w:val="24"/>
          <w:szCs w:val="24"/>
          <w:lang w:val="sq-AL"/>
        </w:rPr>
        <w:t>i</w:t>
      </w:r>
      <w:r w:rsidR="004773F0" w:rsidRPr="00772333">
        <w:rPr>
          <w:rFonts w:ascii="Times New Roman" w:eastAsia="Calibri" w:hAnsi="Times New Roman" w:cs="Times New Roman"/>
          <w:sz w:val="24"/>
          <w:szCs w:val="24"/>
          <w:lang w:val="sq-AL"/>
        </w:rPr>
        <w:t xml:space="preserve"> </w:t>
      </w:r>
      <w:r w:rsidRPr="00772333">
        <w:rPr>
          <w:rFonts w:ascii="Times New Roman" w:eastAsia="Calibri" w:hAnsi="Times New Roman" w:cs="Times New Roman"/>
          <w:sz w:val="24"/>
          <w:szCs w:val="24"/>
          <w:lang w:val="sq-AL"/>
        </w:rPr>
        <w:t xml:space="preserve">përket Ligjit “Për mbrojtjen nga diskriminimi”. Pas një konsultimi të gjatë me grupet e interesit dhe shoqërinë civile, Komisioneri për Mbrojtjen nga Diskriminimi </w:t>
      </w:r>
      <w:r w:rsidR="004773F0">
        <w:rPr>
          <w:rFonts w:ascii="Times New Roman" w:eastAsia="Calibri" w:hAnsi="Times New Roman" w:cs="Times New Roman"/>
          <w:sz w:val="24"/>
          <w:szCs w:val="24"/>
          <w:lang w:val="sq-AL"/>
        </w:rPr>
        <w:t>i</w:t>
      </w:r>
      <w:r w:rsidR="004773F0" w:rsidRPr="00772333">
        <w:rPr>
          <w:rFonts w:ascii="Times New Roman" w:eastAsia="Calibri" w:hAnsi="Times New Roman" w:cs="Times New Roman"/>
          <w:sz w:val="24"/>
          <w:szCs w:val="24"/>
          <w:lang w:val="sq-AL"/>
        </w:rPr>
        <w:t xml:space="preserve"> </w:t>
      </w:r>
      <w:r w:rsidRPr="00772333">
        <w:rPr>
          <w:rFonts w:ascii="Times New Roman" w:eastAsia="Calibri" w:hAnsi="Times New Roman" w:cs="Times New Roman"/>
          <w:sz w:val="24"/>
          <w:szCs w:val="24"/>
          <w:lang w:val="sq-AL"/>
        </w:rPr>
        <w:t xml:space="preserve">drejtohet Kuvendit te Shqipërisë, me kërkesën për disa ndyshimeve ligjore të Ligjit “Për mbrojtjen nga diskriminimi” </w:t>
      </w:r>
      <w:r w:rsidR="00106162">
        <w:rPr>
          <w:rFonts w:ascii="Times New Roman" w:eastAsia="Calibri" w:hAnsi="Times New Roman" w:cs="Times New Roman"/>
          <w:sz w:val="24"/>
          <w:szCs w:val="24"/>
          <w:lang w:val="sq-AL"/>
        </w:rPr>
        <w:t>i</w:t>
      </w:r>
      <w:r w:rsidR="00106162" w:rsidRPr="00772333">
        <w:rPr>
          <w:rFonts w:ascii="Times New Roman" w:eastAsia="Calibri" w:hAnsi="Times New Roman" w:cs="Times New Roman"/>
          <w:sz w:val="24"/>
          <w:szCs w:val="24"/>
          <w:lang w:val="sq-AL"/>
        </w:rPr>
        <w:t xml:space="preserve"> </w:t>
      </w:r>
      <w:r w:rsidRPr="00772333">
        <w:rPr>
          <w:rFonts w:ascii="Times New Roman" w:eastAsia="Calibri" w:hAnsi="Times New Roman" w:cs="Times New Roman"/>
          <w:sz w:val="24"/>
          <w:szCs w:val="24"/>
          <w:lang w:val="sq-AL"/>
        </w:rPr>
        <w:t xml:space="preserve">cili në Tetor 2020, nëpërmjet Ligjit Nr. 124/2020 (botuar në Fletoren Zyrtare Nr. 191 datë 03.11.2020) miratoi </w:t>
      </w:r>
      <w:r w:rsidR="00106162" w:rsidRPr="00772333">
        <w:rPr>
          <w:rFonts w:ascii="Times New Roman" w:eastAsia="Calibri" w:hAnsi="Times New Roman" w:cs="Times New Roman"/>
          <w:sz w:val="24"/>
          <w:szCs w:val="24"/>
          <w:lang w:val="sq-AL"/>
        </w:rPr>
        <w:t>k</w:t>
      </w:r>
      <w:r w:rsidR="00106162">
        <w:rPr>
          <w:rFonts w:ascii="Times New Roman" w:eastAsia="Calibri" w:hAnsi="Times New Roman" w:cs="Times New Roman"/>
          <w:sz w:val="24"/>
          <w:szCs w:val="24"/>
          <w:lang w:val="sq-AL"/>
        </w:rPr>
        <w:t>ë</w:t>
      </w:r>
      <w:r w:rsidR="00106162" w:rsidRPr="00772333">
        <w:rPr>
          <w:rFonts w:ascii="Times New Roman" w:eastAsia="Calibri" w:hAnsi="Times New Roman" w:cs="Times New Roman"/>
          <w:sz w:val="24"/>
          <w:szCs w:val="24"/>
          <w:lang w:val="sq-AL"/>
        </w:rPr>
        <w:t xml:space="preserve">to </w:t>
      </w:r>
      <w:r w:rsidRPr="00772333">
        <w:rPr>
          <w:rFonts w:ascii="Times New Roman" w:eastAsia="Calibri" w:hAnsi="Times New Roman" w:cs="Times New Roman"/>
          <w:sz w:val="24"/>
          <w:szCs w:val="24"/>
          <w:lang w:val="sq-AL"/>
        </w:rPr>
        <w:t>ndryshime.</w:t>
      </w:r>
    </w:p>
    <w:p w:rsidR="00D11DE2" w:rsidRPr="001C5879" w:rsidRDefault="00D11DE2" w:rsidP="00433768">
      <w:pPr>
        <w:shd w:val="clear" w:color="auto" w:fill="FFFFFF"/>
        <w:spacing w:after="0" w:line="240" w:lineRule="auto"/>
        <w:ind w:right="22"/>
        <w:jc w:val="both"/>
        <w:rPr>
          <w:rFonts w:ascii="Times New Roman" w:hAnsi="Times New Roman" w:cs="Times New Roman"/>
          <w:sz w:val="24"/>
          <w:szCs w:val="24"/>
          <w:lang w:val="sq-AL"/>
        </w:rPr>
      </w:pPr>
      <w:r w:rsidRPr="001C5879">
        <w:rPr>
          <w:rFonts w:ascii="Times New Roman" w:hAnsi="Times New Roman" w:cs="Times New Roman"/>
          <w:color w:val="000000"/>
          <w:sz w:val="24"/>
          <w:szCs w:val="24"/>
          <w:shd w:val="clear" w:color="auto" w:fill="FFFFFF"/>
        </w:rPr>
        <w:t>Rritja e ndërgjegjësimit të opinionit publik është një nga veprimtaritë themelore të KMD-së, parashikuar nëpërmjet një serë kompetencash për këtë qëllim, si: nxitja e parimit të barazisë dhe mosdiskriminimit, veçanërisht duke sensibilizuar dhe informuar për këto çështje, përfshirë edhe ofrimin e informacioneve të shkruara për këtë ligj, në gjuhën shqipe, në gjuhët e pakicave, si dhe në formate të përdorshme nga persona me aftësi të kufizuar; adresimi drejtpërdrejt opinionit publik për çfarëdolloj çështjeje që lidhet me diskriminimin; informimi për të drejtën e mbrojtjes nga diskriminimi dhe për mjetet ligjore të disponueshme për këtë mbrojtje; zhvillimi i dialogut të rregullt për çështjet e diskriminimit me grupet përkatëse sociale, duke përfshirë organizatat joqeveritare dhe zhvillimi i aktiviteteve ndërgjegjësuese dhe edukuese që ndihmojnë në zbatimin e këtij ligji.</w:t>
      </w:r>
    </w:p>
    <w:p w:rsidR="00D11DE2" w:rsidRPr="001C5879" w:rsidRDefault="00D11DE2" w:rsidP="006D3F06">
      <w:pPr>
        <w:pStyle w:val="ListParagraph"/>
        <w:numPr>
          <w:ilvl w:val="0"/>
          <w:numId w:val="5"/>
        </w:numPr>
        <w:shd w:val="clear" w:color="auto" w:fill="FFFFFF"/>
        <w:tabs>
          <w:tab w:val="left" w:pos="9270"/>
        </w:tabs>
        <w:spacing w:after="0" w:line="240" w:lineRule="auto"/>
        <w:ind w:left="450" w:right="22" w:hanging="450"/>
        <w:jc w:val="both"/>
        <w:rPr>
          <w:rFonts w:ascii="Times New Roman" w:hAnsi="Times New Roman" w:cs="Times New Roman"/>
          <w:sz w:val="24"/>
          <w:szCs w:val="24"/>
          <w:lang w:val="sq-AL"/>
        </w:rPr>
      </w:pPr>
      <w:r w:rsidRPr="001C5879">
        <w:rPr>
          <w:rFonts w:ascii="Times New Roman" w:hAnsi="Times New Roman" w:cs="Times New Roman"/>
          <w:color w:val="000000"/>
          <w:sz w:val="24"/>
          <w:szCs w:val="24"/>
          <w:shd w:val="clear" w:color="auto" w:fill="FFFFFF"/>
        </w:rPr>
        <w:t>Komisioneri për Mbrojtjen nga Diskriminimi ka kryer 22 daljet publike në media për promovimin e luftës kundër diskriminimit dhe të drejtave të njeriut dhe 29 pjesëmarrje në aktivitet me fokus rritjen e ndërgjegjësimit të opinionit publik. Komisioneri për Mbrojtjen nga Diskriminimi ishte i ftuar të trajtonte detyrimet e Shqipërisë për mbrojtjen ndaj diskriminimit, kuadrin e minoriteteve, si edhe sfidat e perspektivat e Shqipërisë në përmbushje të kërkesave të Kapitullit 23. </w:t>
      </w:r>
    </w:p>
    <w:p w:rsidR="00D11DE2" w:rsidRPr="001C5879" w:rsidRDefault="00D11DE2" w:rsidP="006D3F06">
      <w:pPr>
        <w:pStyle w:val="ListParagraph"/>
        <w:numPr>
          <w:ilvl w:val="0"/>
          <w:numId w:val="5"/>
        </w:numPr>
        <w:shd w:val="clear" w:color="auto" w:fill="FFFFFF"/>
        <w:tabs>
          <w:tab w:val="left" w:pos="9270"/>
        </w:tabs>
        <w:spacing w:after="0" w:line="240" w:lineRule="auto"/>
        <w:ind w:left="450" w:right="22" w:hanging="450"/>
        <w:jc w:val="both"/>
        <w:rPr>
          <w:rFonts w:ascii="Times New Roman" w:hAnsi="Times New Roman" w:cs="Times New Roman"/>
          <w:sz w:val="24"/>
          <w:szCs w:val="24"/>
          <w:lang w:val="sq-AL"/>
        </w:rPr>
      </w:pPr>
      <w:r w:rsidRPr="001C5879">
        <w:rPr>
          <w:rFonts w:ascii="Times New Roman" w:hAnsi="Times New Roman" w:cs="Times New Roman"/>
          <w:sz w:val="24"/>
          <w:szCs w:val="24"/>
          <w:lang w:val="sq-AL"/>
        </w:rPr>
        <w:t>Për sa i takon buxhetit te KMD-s, ju vemë në dijeni se nga viti në vit, ky buxhet vjen në rritje. Më poshtë janë vlerat e tre viteve të fundit të buxhetit që Kuvendi i Shqipërisë i ka akorduar institucionit tonë:</w:t>
      </w:r>
    </w:p>
    <w:p w:rsidR="00D11DE2" w:rsidRPr="001C5879" w:rsidRDefault="00D11DE2" w:rsidP="009150D4">
      <w:pPr>
        <w:tabs>
          <w:tab w:val="left" w:pos="450"/>
          <w:tab w:val="left" w:pos="9630"/>
        </w:tabs>
        <w:spacing w:after="0" w:line="240" w:lineRule="auto"/>
        <w:ind w:left="450" w:right="540"/>
        <w:jc w:val="both"/>
        <w:rPr>
          <w:rFonts w:ascii="Times New Roman" w:hAnsi="Times New Roman" w:cs="Times New Roman"/>
          <w:color w:val="000000"/>
          <w:sz w:val="24"/>
          <w:szCs w:val="24"/>
        </w:rPr>
      </w:pPr>
      <w:r w:rsidRPr="001C5879">
        <w:rPr>
          <w:rFonts w:ascii="Times New Roman" w:hAnsi="Times New Roman" w:cs="Times New Roman"/>
          <w:color w:val="000000"/>
          <w:sz w:val="24"/>
          <w:szCs w:val="24"/>
        </w:rPr>
        <w:t>2019 -   47</w:t>
      </w:r>
      <w:r w:rsidR="009F6EFA">
        <w:rPr>
          <w:rFonts w:ascii="Times New Roman" w:hAnsi="Times New Roman" w:cs="Times New Roman"/>
          <w:color w:val="000000"/>
          <w:sz w:val="24"/>
          <w:szCs w:val="24"/>
        </w:rPr>
        <w:t>,</w:t>
      </w:r>
      <w:r w:rsidRPr="001C5879">
        <w:rPr>
          <w:rFonts w:ascii="Times New Roman" w:hAnsi="Times New Roman" w:cs="Times New Roman"/>
          <w:color w:val="000000"/>
          <w:sz w:val="24"/>
          <w:szCs w:val="24"/>
        </w:rPr>
        <w:t>500</w:t>
      </w:r>
      <w:r w:rsidR="009F6EFA">
        <w:rPr>
          <w:rFonts w:ascii="Times New Roman" w:hAnsi="Times New Roman" w:cs="Times New Roman"/>
          <w:color w:val="000000"/>
          <w:sz w:val="24"/>
          <w:szCs w:val="24"/>
        </w:rPr>
        <w:t>,</w:t>
      </w:r>
      <w:r w:rsidRPr="001C5879">
        <w:rPr>
          <w:rFonts w:ascii="Times New Roman" w:hAnsi="Times New Roman" w:cs="Times New Roman"/>
          <w:color w:val="000000"/>
          <w:sz w:val="24"/>
          <w:szCs w:val="24"/>
        </w:rPr>
        <w:t>000 lek</w:t>
      </w:r>
      <w:r w:rsidR="00E94ABA">
        <w:rPr>
          <w:rFonts w:ascii="Times New Roman" w:hAnsi="Times New Roman" w:cs="Times New Roman"/>
          <w:color w:val="000000"/>
          <w:sz w:val="24"/>
          <w:szCs w:val="24"/>
        </w:rPr>
        <w:t>ë</w:t>
      </w:r>
    </w:p>
    <w:p w:rsidR="00D11DE2" w:rsidRPr="00433768" w:rsidRDefault="00D11DE2" w:rsidP="006D3F06">
      <w:pPr>
        <w:pStyle w:val="ListParagraph"/>
        <w:numPr>
          <w:ilvl w:val="0"/>
          <w:numId w:val="22"/>
        </w:numPr>
        <w:tabs>
          <w:tab w:val="left" w:pos="450"/>
          <w:tab w:val="left" w:pos="9630"/>
        </w:tabs>
        <w:spacing w:after="0" w:line="240" w:lineRule="auto"/>
        <w:ind w:right="540"/>
        <w:jc w:val="both"/>
        <w:rPr>
          <w:rFonts w:ascii="Times New Roman" w:hAnsi="Times New Roman" w:cs="Times New Roman"/>
          <w:color w:val="000000"/>
          <w:sz w:val="24"/>
          <w:szCs w:val="24"/>
        </w:rPr>
      </w:pPr>
      <w:r w:rsidRPr="00433768">
        <w:rPr>
          <w:rFonts w:ascii="Times New Roman" w:hAnsi="Times New Roman" w:cs="Times New Roman"/>
          <w:color w:val="000000"/>
          <w:sz w:val="24"/>
          <w:szCs w:val="24"/>
        </w:rPr>
        <w:t>-  50</w:t>
      </w:r>
      <w:r w:rsidR="009F6EFA" w:rsidRPr="00433768">
        <w:rPr>
          <w:rFonts w:ascii="Times New Roman" w:hAnsi="Times New Roman" w:cs="Times New Roman"/>
          <w:color w:val="000000"/>
          <w:sz w:val="24"/>
          <w:szCs w:val="24"/>
        </w:rPr>
        <w:t>,</w:t>
      </w:r>
      <w:r w:rsidRPr="00433768">
        <w:rPr>
          <w:rFonts w:ascii="Times New Roman" w:hAnsi="Times New Roman" w:cs="Times New Roman"/>
          <w:color w:val="000000"/>
          <w:sz w:val="24"/>
          <w:szCs w:val="24"/>
        </w:rPr>
        <w:t>960</w:t>
      </w:r>
      <w:r w:rsidR="009F6EFA" w:rsidRPr="00433768">
        <w:rPr>
          <w:rFonts w:ascii="Times New Roman" w:hAnsi="Times New Roman" w:cs="Times New Roman"/>
          <w:color w:val="000000"/>
          <w:sz w:val="24"/>
          <w:szCs w:val="24"/>
        </w:rPr>
        <w:t>,</w:t>
      </w:r>
      <w:r w:rsidRPr="00433768">
        <w:rPr>
          <w:rFonts w:ascii="Times New Roman" w:hAnsi="Times New Roman" w:cs="Times New Roman"/>
          <w:color w:val="000000"/>
          <w:sz w:val="24"/>
          <w:szCs w:val="24"/>
        </w:rPr>
        <w:t>000</w:t>
      </w:r>
      <w:r w:rsidR="00E94ABA" w:rsidRPr="00433768">
        <w:rPr>
          <w:rFonts w:ascii="Times New Roman" w:hAnsi="Times New Roman" w:cs="Times New Roman"/>
          <w:color w:val="000000"/>
          <w:sz w:val="24"/>
          <w:szCs w:val="24"/>
        </w:rPr>
        <w:t xml:space="preserve"> lekë</w:t>
      </w:r>
    </w:p>
    <w:p w:rsidR="00433768" w:rsidRPr="00C923FA" w:rsidRDefault="00D11DE2" w:rsidP="006D3F06">
      <w:pPr>
        <w:pStyle w:val="ListParagraph"/>
        <w:numPr>
          <w:ilvl w:val="0"/>
          <w:numId w:val="23"/>
        </w:numPr>
        <w:tabs>
          <w:tab w:val="left" w:pos="450"/>
          <w:tab w:val="left" w:pos="9630"/>
        </w:tabs>
        <w:spacing w:after="0" w:line="240" w:lineRule="auto"/>
        <w:ind w:right="540"/>
        <w:jc w:val="both"/>
        <w:rPr>
          <w:rFonts w:ascii="Times New Roman" w:hAnsi="Times New Roman" w:cs="Times New Roman"/>
          <w:color w:val="000000"/>
          <w:sz w:val="24"/>
          <w:szCs w:val="24"/>
        </w:rPr>
      </w:pPr>
      <w:r w:rsidRPr="00433768">
        <w:rPr>
          <w:rFonts w:ascii="Times New Roman" w:hAnsi="Times New Roman" w:cs="Times New Roman"/>
          <w:color w:val="000000"/>
          <w:sz w:val="24"/>
          <w:szCs w:val="24"/>
        </w:rPr>
        <w:t>-  55</w:t>
      </w:r>
      <w:r w:rsidR="009F6EFA" w:rsidRPr="00433768">
        <w:rPr>
          <w:rFonts w:ascii="Times New Roman" w:hAnsi="Times New Roman" w:cs="Times New Roman"/>
          <w:color w:val="000000"/>
          <w:sz w:val="24"/>
          <w:szCs w:val="24"/>
        </w:rPr>
        <w:t>,</w:t>
      </w:r>
      <w:r w:rsidRPr="00433768">
        <w:rPr>
          <w:rFonts w:ascii="Times New Roman" w:hAnsi="Times New Roman" w:cs="Times New Roman"/>
          <w:color w:val="000000"/>
          <w:sz w:val="24"/>
          <w:szCs w:val="24"/>
        </w:rPr>
        <w:t>700</w:t>
      </w:r>
      <w:r w:rsidR="009F6EFA" w:rsidRPr="00433768">
        <w:rPr>
          <w:rFonts w:ascii="Times New Roman" w:hAnsi="Times New Roman" w:cs="Times New Roman"/>
          <w:color w:val="000000"/>
          <w:sz w:val="24"/>
          <w:szCs w:val="24"/>
        </w:rPr>
        <w:t>,</w:t>
      </w:r>
      <w:r w:rsidR="00433768" w:rsidRPr="00433768">
        <w:rPr>
          <w:rFonts w:ascii="Times New Roman" w:hAnsi="Times New Roman" w:cs="Times New Roman"/>
          <w:color w:val="000000"/>
          <w:sz w:val="24"/>
          <w:szCs w:val="24"/>
        </w:rPr>
        <w:t>000 ​lekë</w:t>
      </w:r>
    </w:p>
    <w:p w:rsidR="00433768" w:rsidRPr="00C923FA" w:rsidRDefault="00433768" w:rsidP="00C923FA">
      <w:pPr>
        <w:pStyle w:val="ListParagraph"/>
        <w:tabs>
          <w:tab w:val="left" w:pos="450"/>
          <w:tab w:val="left" w:pos="9630"/>
        </w:tabs>
        <w:spacing w:after="0" w:line="240" w:lineRule="auto"/>
        <w:ind w:left="0" w:right="540"/>
        <w:jc w:val="both"/>
        <w:rPr>
          <w:rFonts w:ascii="Times New Roman" w:hAnsi="Times New Roman" w:cs="Times New Roman"/>
          <w:color w:val="000000"/>
          <w:sz w:val="24"/>
          <w:szCs w:val="24"/>
          <w:shd w:val="clear" w:color="auto" w:fill="FFFFFF"/>
        </w:rPr>
      </w:pPr>
      <w:r w:rsidRPr="00C923FA">
        <w:rPr>
          <w:rFonts w:ascii="Times New Roman" w:hAnsi="Times New Roman" w:cs="Times New Roman"/>
          <w:color w:val="000000"/>
          <w:sz w:val="24"/>
          <w:szCs w:val="24"/>
          <w:shd w:val="clear" w:color="auto" w:fill="FFFFFF"/>
        </w:rPr>
        <w:t xml:space="preserve">Në kuadër të përgatitjeve të zgjedhjeve parlamentare të 25 Prillit 2021 dhe respektimit të detyrimeve Kushtetuese dhe ligjore, Komisioneri Shtetëror i Zgjedhjeve dhe Komisioneri për Mbrojtjen nga Diskriminimi, kanë nënshkruar një dokument me disa Rekomandime të përbashkëta për subjektet politike pjesëmarrëse në fushatën elektorale. </w:t>
      </w:r>
    </w:p>
    <w:p w:rsidR="00D11DE2" w:rsidRPr="00433768" w:rsidRDefault="00433768" w:rsidP="006D3F06">
      <w:pPr>
        <w:pStyle w:val="ListParagraph"/>
        <w:numPr>
          <w:ilvl w:val="0"/>
          <w:numId w:val="24"/>
        </w:numPr>
        <w:tabs>
          <w:tab w:val="left" w:pos="450"/>
          <w:tab w:val="left" w:pos="9630"/>
        </w:tabs>
        <w:spacing w:after="0" w:line="240" w:lineRule="auto"/>
        <w:ind w:right="540"/>
        <w:jc w:val="both"/>
        <w:rPr>
          <w:rFonts w:ascii="Times New Roman" w:hAnsi="Times New Roman" w:cs="Times New Roman"/>
          <w:color w:val="000000"/>
          <w:sz w:val="24"/>
          <w:szCs w:val="24"/>
          <w:shd w:val="clear" w:color="auto" w:fill="FFFFFF"/>
        </w:rPr>
      </w:pPr>
      <w:r w:rsidRPr="00433768">
        <w:rPr>
          <w:rFonts w:ascii="Times New Roman" w:hAnsi="Times New Roman" w:cs="Times New Roman"/>
          <w:color w:val="000000"/>
          <w:sz w:val="24"/>
          <w:szCs w:val="24"/>
          <w:shd w:val="clear" w:color="auto" w:fill="FFFFFF"/>
        </w:rPr>
        <w:t xml:space="preserve">Komisioneri për Mbrojtjen nga Diskriminimi me mbështetjen e Autoriteti i Mediave Audiovizive (AMA-s) dhe në bashkëpunimin me Qëndrën e Bashkëpunimit Ndërfetar po </w:t>
      </w:r>
      <w:r w:rsidR="00D11DE2" w:rsidRPr="00433768">
        <w:rPr>
          <w:rFonts w:ascii="Times New Roman" w:hAnsi="Times New Roman" w:cs="Times New Roman"/>
          <w:color w:val="000000"/>
          <w:sz w:val="24"/>
          <w:szCs w:val="24"/>
          <w:shd w:val="clear" w:color="auto" w:fill="FFFFFF"/>
        </w:rPr>
        <w:t xml:space="preserve">prezantojnë projektin: Sfido urrejtjen! “Menaxhimi i rasteve të </w:t>
      </w:r>
      <w:r w:rsidR="00D11DE2" w:rsidRPr="00433768">
        <w:rPr>
          <w:rFonts w:ascii="Times New Roman" w:hAnsi="Times New Roman" w:cs="Times New Roman"/>
          <w:color w:val="000000"/>
          <w:sz w:val="24"/>
          <w:szCs w:val="24"/>
          <w:shd w:val="clear" w:color="auto" w:fill="FFFFFF"/>
        </w:rPr>
        <w:lastRenderedPageBreak/>
        <w:t>përdorimit të gjuhës së urrejtjes me sfond fetar në formën e denigrimit, stereotipizimit dhe stigmatizimit”</w:t>
      </w:r>
    </w:p>
    <w:p w:rsidR="00D11DE2" w:rsidRPr="006404CE" w:rsidRDefault="00D11DE2" w:rsidP="00433768">
      <w:pPr>
        <w:pStyle w:val="ListParagraph"/>
        <w:shd w:val="clear" w:color="auto" w:fill="FFFFFF"/>
        <w:tabs>
          <w:tab w:val="left" w:pos="8820"/>
          <w:tab w:val="left" w:pos="9630"/>
        </w:tabs>
        <w:spacing w:after="0" w:line="240" w:lineRule="auto"/>
        <w:ind w:left="360" w:right="540"/>
        <w:jc w:val="both"/>
        <w:rPr>
          <w:rFonts w:ascii="Times New Roman" w:hAnsi="Times New Roman" w:cs="Times New Roman"/>
          <w:sz w:val="18"/>
          <w:szCs w:val="18"/>
        </w:rPr>
      </w:pPr>
    </w:p>
    <w:p w:rsidR="00D11DE2" w:rsidRPr="001C5879" w:rsidRDefault="00D11DE2" w:rsidP="00433768">
      <w:pPr>
        <w:pStyle w:val="ListParagraph"/>
        <w:shd w:val="clear" w:color="auto" w:fill="FFFFFF"/>
        <w:tabs>
          <w:tab w:val="left" w:pos="8820"/>
          <w:tab w:val="left" w:pos="9630"/>
        </w:tabs>
        <w:spacing w:after="0" w:line="240" w:lineRule="auto"/>
        <w:ind w:left="0" w:right="540"/>
        <w:jc w:val="both"/>
        <w:rPr>
          <w:rFonts w:ascii="Times New Roman" w:hAnsi="Times New Roman" w:cs="Times New Roman"/>
          <w:color w:val="000000"/>
          <w:sz w:val="24"/>
          <w:szCs w:val="24"/>
          <w:shd w:val="clear" w:color="auto" w:fill="FFFFFF"/>
          <w:lang w:val="sq-AL"/>
        </w:rPr>
      </w:pPr>
      <w:r w:rsidRPr="001C5879">
        <w:rPr>
          <w:rFonts w:ascii="Times New Roman" w:hAnsi="Times New Roman" w:cs="Times New Roman"/>
          <w:sz w:val="24"/>
          <w:szCs w:val="24"/>
        </w:rPr>
        <w:t xml:space="preserve">Komisioneri për Mbrojtjen nga Diskriminimi, pavarësisht situates në të cilën jemi </w:t>
      </w:r>
      <w:r w:rsidR="000D6773" w:rsidRPr="001C5879">
        <w:rPr>
          <w:rFonts w:ascii="Times New Roman" w:hAnsi="Times New Roman" w:cs="Times New Roman"/>
          <w:sz w:val="24"/>
          <w:szCs w:val="24"/>
        </w:rPr>
        <w:t>ndodhur, ka</w:t>
      </w:r>
      <w:r w:rsidRPr="001C5879">
        <w:rPr>
          <w:rFonts w:ascii="Times New Roman" w:hAnsi="Times New Roman" w:cs="Times New Roman"/>
          <w:sz w:val="24"/>
          <w:szCs w:val="24"/>
        </w:rPr>
        <w:t xml:space="preserve"> qenë aktiv në zyrat rajonale, si më poshtë vijon:</w:t>
      </w:r>
    </w:p>
    <w:p w:rsidR="00D11DE2" w:rsidRPr="000B2603" w:rsidRDefault="00D11DE2" w:rsidP="000D6773">
      <w:pPr>
        <w:pStyle w:val="ListParagraph"/>
        <w:shd w:val="clear" w:color="auto" w:fill="FFFFFF"/>
        <w:tabs>
          <w:tab w:val="left" w:pos="9630"/>
        </w:tabs>
        <w:spacing w:line="276" w:lineRule="auto"/>
        <w:ind w:left="450" w:right="540"/>
        <w:jc w:val="both"/>
        <w:rPr>
          <w:rFonts w:ascii="Times New Roman" w:hAnsi="Times New Roman" w:cs="Times New Roman"/>
          <w:color w:val="000000"/>
          <w:sz w:val="18"/>
          <w:szCs w:val="18"/>
          <w:shd w:val="clear" w:color="auto" w:fill="FFFFFF"/>
          <w:lang w:val="sq-AL"/>
        </w:rPr>
      </w:pPr>
    </w:p>
    <w:p w:rsidR="00D11DE2" w:rsidRPr="001C5879" w:rsidRDefault="00D11DE2" w:rsidP="006D3F06">
      <w:pPr>
        <w:pStyle w:val="ListParagraph"/>
        <w:numPr>
          <w:ilvl w:val="0"/>
          <w:numId w:val="11"/>
        </w:numPr>
        <w:spacing w:line="276" w:lineRule="auto"/>
        <w:jc w:val="both"/>
        <w:rPr>
          <w:rFonts w:ascii="Times New Roman" w:hAnsi="Times New Roman" w:cs="Times New Roman"/>
          <w:b/>
          <w:color w:val="000000"/>
          <w:sz w:val="24"/>
          <w:szCs w:val="24"/>
          <w:shd w:val="clear" w:color="auto" w:fill="FFFFFF"/>
          <w:lang w:val="sq-AL"/>
        </w:rPr>
      </w:pPr>
      <w:r w:rsidRPr="001C5879">
        <w:rPr>
          <w:rFonts w:ascii="Times New Roman" w:hAnsi="Times New Roman" w:cs="Times New Roman"/>
          <w:b/>
          <w:color w:val="000000"/>
          <w:sz w:val="24"/>
          <w:szCs w:val="24"/>
          <w:shd w:val="clear" w:color="auto" w:fill="FFFFFF"/>
          <w:lang w:val="sq-AL"/>
        </w:rPr>
        <w:t>Zyra Rajonale Shkodër</w:t>
      </w:r>
    </w:p>
    <w:p w:rsidR="00D11DE2" w:rsidRPr="001C5879" w:rsidRDefault="00D11DE2" w:rsidP="00C923FA">
      <w:pPr>
        <w:spacing w:line="240" w:lineRule="auto"/>
        <w:ind w:right="540"/>
        <w:jc w:val="both"/>
        <w:rPr>
          <w:rFonts w:ascii="Times New Roman" w:hAnsi="Times New Roman" w:cs="Times New Roman"/>
          <w:sz w:val="24"/>
          <w:szCs w:val="24"/>
          <w:lang w:val="sq-AL"/>
        </w:rPr>
      </w:pPr>
      <w:r w:rsidRPr="001C5879">
        <w:rPr>
          <w:rFonts w:ascii="Times New Roman" w:hAnsi="Times New Roman" w:cs="Times New Roman"/>
          <w:color w:val="000000"/>
          <w:sz w:val="24"/>
          <w:szCs w:val="24"/>
          <w:shd w:val="clear" w:color="auto" w:fill="FFFFFF"/>
          <w:lang w:val="sq-AL"/>
        </w:rPr>
        <w:t xml:space="preserve">Zyra Rajonale Shkodër mban kontakte të vazhdueshme me </w:t>
      </w:r>
      <w:r w:rsidRPr="001C5879">
        <w:rPr>
          <w:rFonts w:ascii="Times New Roman" w:hAnsi="Times New Roman" w:cs="Times New Roman"/>
          <w:sz w:val="24"/>
          <w:szCs w:val="24"/>
          <w:lang w:val="sq-AL"/>
        </w:rPr>
        <w:t>Zyrë për Ndihmë Ligjore Falas, e cila ndodhet pranë Gjykatës së Rrethit Gjyqësor Shkodër dhe me organizatën “Intelektualët e Rijnë, Shpresë” e autorizuar nga Ministria e Drejtësisë për ofrimin e Ndihmës Juridike Parësore Falas.</w:t>
      </w:r>
    </w:p>
    <w:p w:rsidR="00D11DE2" w:rsidRPr="001C5879" w:rsidRDefault="00D11DE2" w:rsidP="00C923FA">
      <w:pPr>
        <w:spacing w:line="240" w:lineRule="auto"/>
        <w:ind w:right="540"/>
        <w:jc w:val="both"/>
        <w:rPr>
          <w:rFonts w:ascii="Times New Roman" w:hAnsi="Times New Roman" w:cs="Times New Roman"/>
          <w:sz w:val="24"/>
          <w:szCs w:val="24"/>
          <w:lang w:val="sq-AL"/>
        </w:rPr>
      </w:pPr>
      <w:r w:rsidRPr="001C5879">
        <w:rPr>
          <w:rFonts w:ascii="Times New Roman" w:hAnsi="Times New Roman" w:cs="Times New Roman"/>
          <w:sz w:val="24"/>
          <w:szCs w:val="24"/>
          <w:lang w:val="sq-AL"/>
        </w:rPr>
        <w:t xml:space="preserve">Gjatë periudhës Janar - Maj 2021 bashkëpunimi me këto zyra ka qënë i përqendruar kryesisht në adresimin e rasteve të qytetarëve në mënyrë të ndërsjellë. Konkretisht: 5 raste janë referuara nga Zyra Rajonale Shkodër, kundrejt Zyrave të sipërcituara. </w:t>
      </w:r>
    </w:p>
    <w:p w:rsidR="00D11DE2" w:rsidRPr="001C5879" w:rsidRDefault="00D11DE2" w:rsidP="00C923FA">
      <w:pPr>
        <w:spacing w:line="240" w:lineRule="auto"/>
        <w:ind w:right="540"/>
        <w:jc w:val="both"/>
        <w:rPr>
          <w:rFonts w:ascii="Times New Roman" w:hAnsi="Times New Roman" w:cs="Times New Roman"/>
          <w:sz w:val="24"/>
          <w:szCs w:val="24"/>
          <w:lang w:val="sq-AL"/>
        </w:rPr>
      </w:pPr>
      <w:r w:rsidRPr="001C5879">
        <w:rPr>
          <w:rFonts w:ascii="Times New Roman" w:hAnsi="Times New Roman" w:cs="Times New Roman"/>
          <w:sz w:val="24"/>
          <w:szCs w:val="24"/>
          <w:lang w:val="sq-AL"/>
        </w:rPr>
        <w:t>Gjithashtu Zyra Rajonale Shkodër ka realizuar takime të vazhdueshme me përfaqësuesit e këtyre zyrave si dhe ka marrë pjesë në aktivitetet e realizuara në kuadër të Edukimit Ligjor të Publikut. Këto takime kanë si qëllim nxitjen më tej të bashkëpunimit për aktivitete të përbas</w:t>
      </w:r>
      <w:r w:rsidR="00C923FA">
        <w:rPr>
          <w:rFonts w:ascii="Times New Roman" w:hAnsi="Times New Roman" w:cs="Times New Roman"/>
          <w:sz w:val="24"/>
          <w:szCs w:val="24"/>
          <w:lang w:val="sq-AL"/>
        </w:rPr>
        <w:t xml:space="preserve">hkta informuese për qytetarët. </w:t>
      </w:r>
    </w:p>
    <w:p w:rsidR="00D11DE2" w:rsidRPr="001C5879" w:rsidRDefault="00D11DE2" w:rsidP="000D6773">
      <w:pPr>
        <w:spacing w:line="276" w:lineRule="auto"/>
        <w:ind w:right="540"/>
        <w:jc w:val="both"/>
        <w:rPr>
          <w:rFonts w:ascii="Times New Roman" w:hAnsi="Times New Roman" w:cs="Times New Roman"/>
          <w:sz w:val="24"/>
          <w:szCs w:val="24"/>
          <w:lang w:val="sq-AL"/>
        </w:rPr>
      </w:pPr>
      <w:r w:rsidRPr="001C5879">
        <w:rPr>
          <w:rFonts w:ascii="Times New Roman" w:hAnsi="Times New Roman" w:cs="Times New Roman"/>
          <w:sz w:val="24"/>
          <w:szCs w:val="24"/>
          <w:lang w:val="sq-AL"/>
        </w:rPr>
        <w:t>Zyra Rajonale Shkodër ka asistuar në realizimin dhe organizimin e aktiviteteve të Zyrës për Ndih</w:t>
      </w:r>
      <w:r w:rsidR="000B2603">
        <w:rPr>
          <w:rFonts w:ascii="Times New Roman" w:hAnsi="Times New Roman" w:cs="Times New Roman"/>
          <w:sz w:val="24"/>
          <w:szCs w:val="24"/>
          <w:lang w:val="sq-AL"/>
        </w:rPr>
        <w:t>më Ligjore Falas, si më poshtë:</w:t>
      </w:r>
    </w:p>
    <w:p w:rsidR="00D11DE2" w:rsidRPr="00C923FA" w:rsidRDefault="00D11DE2" w:rsidP="006D3F06">
      <w:pPr>
        <w:pStyle w:val="ListParagraph"/>
        <w:numPr>
          <w:ilvl w:val="0"/>
          <w:numId w:val="25"/>
        </w:numPr>
        <w:spacing w:after="0" w:line="240" w:lineRule="auto"/>
        <w:ind w:right="540"/>
        <w:jc w:val="both"/>
        <w:rPr>
          <w:rFonts w:ascii="Times New Roman" w:hAnsi="Times New Roman" w:cs="Times New Roman"/>
          <w:sz w:val="24"/>
          <w:szCs w:val="24"/>
        </w:rPr>
      </w:pPr>
      <w:r w:rsidRPr="00C923FA">
        <w:rPr>
          <w:rFonts w:ascii="Times New Roman" w:hAnsi="Times New Roman" w:cs="Times New Roman"/>
          <w:sz w:val="24"/>
          <w:szCs w:val="24"/>
          <w:lang w:val="sq-AL"/>
        </w:rPr>
        <w:t xml:space="preserve">Më 20 Janar, është zhvilluar takimi i rrjetëzimit të ofruesëve të shërbimeve në Shkodër, me temë “Së bashku për rritjen e aksesit në drejtësi të qytetarëve”. Ky takim u organizua nga Qëndra për Nisma Ligjore Qytetare </w:t>
      </w:r>
      <w:r w:rsidRPr="00C923FA">
        <w:rPr>
          <w:rFonts w:ascii="Times New Roman" w:hAnsi="Times New Roman" w:cs="Times New Roman"/>
          <w:color w:val="000000"/>
          <w:sz w:val="24"/>
          <w:szCs w:val="24"/>
          <w:lang w:val="sq-AL"/>
        </w:rPr>
        <w:t xml:space="preserve">në kuadrin e projektit </w:t>
      </w:r>
      <w:r w:rsidRPr="00C923FA">
        <w:rPr>
          <w:rFonts w:ascii="Times New Roman" w:hAnsi="Times New Roman" w:cs="Times New Roman"/>
          <w:sz w:val="24"/>
          <w:szCs w:val="24"/>
          <w:lang w:val="sq-AL"/>
        </w:rPr>
        <w:t>“Mbështetje për ofrimin e ndihmës juridike parësore, efektive dhe cilësore për individët dhe komunitetet e margjinalizuara në rajonin e Shkodrës”, me mbështetjen e Programit të Kombeve të Bashkuara për Zhvillim PNUD, i cili po zbatohet në bashkëpunim me Ministrinë e Drejtësisë dhe Drejtorinë e Ndihmës Juridike Falas. Projekti financohet me fonde të Bashkëpunimit Austriak për Zhvillim ADC.</w:t>
      </w:r>
    </w:p>
    <w:p w:rsidR="00D11DE2" w:rsidRPr="00C923FA" w:rsidRDefault="00D11DE2" w:rsidP="006D3F06">
      <w:pPr>
        <w:pStyle w:val="ListParagraph"/>
        <w:numPr>
          <w:ilvl w:val="0"/>
          <w:numId w:val="25"/>
        </w:numPr>
        <w:autoSpaceDE w:val="0"/>
        <w:autoSpaceDN w:val="0"/>
        <w:adjustRightInd w:val="0"/>
        <w:spacing w:after="0" w:line="240" w:lineRule="auto"/>
        <w:ind w:right="540"/>
        <w:jc w:val="both"/>
        <w:rPr>
          <w:rFonts w:ascii="Times New Roman" w:hAnsi="Times New Roman" w:cs="Times New Roman"/>
          <w:sz w:val="24"/>
          <w:szCs w:val="24"/>
          <w:lang w:val="sq-AL"/>
        </w:rPr>
      </w:pPr>
      <w:r w:rsidRPr="00C923FA">
        <w:rPr>
          <w:rFonts w:ascii="Times New Roman" w:hAnsi="Times New Roman" w:cs="Times New Roman"/>
          <w:sz w:val="24"/>
          <w:szCs w:val="24"/>
          <w:lang w:val="sq-AL"/>
        </w:rPr>
        <w:t xml:space="preserve">Më 25 Shkurt, është zhvilluar trajnimin me temë : “Së bashku në zbatim të ligjit nr. 9669, datë 18.12.2006 “Për masa ndaj dhunës në marrëdhëniet familjare”, i ndryshuar”, organizuar nga Qendra për Nisma Ligjore Qytetare (QNL). </w:t>
      </w:r>
      <w:r w:rsidRPr="00C923FA">
        <w:rPr>
          <w:rFonts w:ascii="Times New Roman" w:hAnsi="Times New Roman" w:cs="Times New Roman"/>
          <w:color w:val="000000"/>
          <w:sz w:val="24"/>
          <w:szCs w:val="24"/>
          <w:lang w:val="sq-AL"/>
        </w:rPr>
        <w:t xml:space="preserve">Ky aktivitet u organizua në kuadër të projektit </w:t>
      </w:r>
      <w:r w:rsidRPr="00C923FA">
        <w:rPr>
          <w:rFonts w:ascii="Times New Roman" w:hAnsi="Times New Roman" w:cs="Times New Roman"/>
          <w:sz w:val="24"/>
          <w:szCs w:val="24"/>
          <w:lang w:val="sq-AL"/>
        </w:rPr>
        <w:t>“</w:t>
      </w:r>
      <w:r w:rsidRPr="00C923FA">
        <w:rPr>
          <w:rFonts w:ascii="Times New Roman" w:hAnsi="Times New Roman" w:cs="Times New Roman"/>
          <w:i/>
          <w:iCs/>
          <w:sz w:val="24"/>
          <w:szCs w:val="24"/>
          <w:lang w:val="sq-AL"/>
        </w:rPr>
        <w:t>Mbështetje për ofrimin e ndihmës juridike parësore, efektive dhe cilësore për individët dhe komunitetet e margjinalizuara në rajonin e Shkodrës</w:t>
      </w:r>
      <w:r w:rsidRPr="00C923FA">
        <w:rPr>
          <w:rFonts w:ascii="Times New Roman" w:hAnsi="Times New Roman" w:cs="Times New Roman"/>
          <w:sz w:val="24"/>
          <w:szCs w:val="24"/>
          <w:lang w:val="sq-AL"/>
        </w:rPr>
        <w:t>”, i cili po zbatohet me mbështetjen e Programit të Kombeve të Bashkuara për Zhvillim (PNUD) dhe në bashkëpunim me Ministrinë e Drejtësisë dhe Drejtorinë e Ndihmës Juridike Falas, me financim të Bashkëpunimit Austriak për Zhvillim (ADC).</w:t>
      </w:r>
    </w:p>
    <w:p w:rsidR="00D11DE2" w:rsidRPr="00C923FA" w:rsidRDefault="00D11DE2" w:rsidP="006D3F06">
      <w:pPr>
        <w:pStyle w:val="ListParagraph"/>
        <w:numPr>
          <w:ilvl w:val="0"/>
          <w:numId w:val="25"/>
        </w:numPr>
        <w:spacing w:after="0" w:line="240" w:lineRule="auto"/>
        <w:ind w:right="540"/>
        <w:jc w:val="both"/>
        <w:rPr>
          <w:rFonts w:ascii="Times New Roman" w:hAnsi="Times New Roman" w:cs="Times New Roman"/>
          <w:sz w:val="24"/>
          <w:szCs w:val="24"/>
          <w:lang w:val="sq-AL"/>
        </w:rPr>
      </w:pPr>
      <w:r w:rsidRPr="00C923FA">
        <w:rPr>
          <w:rFonts w:ascii="Times New Roman" w:hAnsi="Times New Roman" w:cs="Times New Roman"/>
          <w:sz w:val="24"/>
          <w:szCs w:val="24"/>
          <w:lang w:val="sq-AL"/>
        </w:rPr>
        <w:t>Më 18 Mars, është zhvilluar takimi i rrjetizimit të ofruesve të shërbimeve  në qytetin e Shkodrës, me temë: ”Së bashku për rritjen e aksesit në drejtësi të qytetarëve”. Ky takim u organizua nga Qendra për Nisma Ligjore dhe Qytetare. Pjesëmarrës në këtë takim ishin përfaqësues të OJF-ve dhe institucioneve.</w:t>
      </w:r>
    </w:p>
    <w:p w:rsidR="00B32447" w:rsidRDefault="00D11DE2" w:rsidP="000D6773">
      <w:pPr>
        <w:spacing w:after="200" w:line="276" w:lineRule="auto"/>
        <w:ind w:right="540"/>
        <w:jc w:val="both"/>
        <w:rPr>
          <w:rFonts w:ascii="Times New Roman" w:hAnsi="Times New Roman" w:cs="Times New Roman"/>
          <w:i/>
          <w:sz w:val="24"/>
          <w:szCs w:val="24"/>
          <w:lang w:val="sq-AL"/>
        </w:rPr>
      </w:pPr>
      <w:r w:rsidRPr="001C5879">
        <w:rPr>
          <w:rFonts w:ascii="Times New Roman" w:hAnsi="Times New Roman" w:cs="Times New Roman"/>
          <w:i/>
          <w:sz w:val="24"/>
          <w:szCs w:val="24"/>
          <w:lang w:val="sq-AL"/>
        </w:rPr>
        <w:t xml:space="preserve">Në aktivitetet e sipërpërmendura ZR Shkodër ka qenë pjesëmarrëse dhe bashkë ogranizuese e tyre. </w:t>
      </w:r>
    </w:p>
    <w:p w:rsidR="00AD3298" w:rsidRPr="001C5879" w:rsidRDefault="00AD3298" w:rsidP="000D6773">
      <w:pPr>
        <w:spacing w:after="200" w:line="276" w:lineRule="auto"/>
        <w:ind w:right="540"/>
        <w:jc w:val="both"/>
        <w:rPr>
          <w:rFonts w:ascii="Times New Roman" w:hAnsi="Times New Roman" w:cs="Times New Roman"/>
          <w:i/>
          <w:sz w:val="24"/>
          <w:szCs w:val="24"/>
          <w:lang w:val="sq-AL"/>
        </w:rPr>
      </w:pPr>
    </w:p>
    <w:p w:rsidR="00D11DE2" w:rsidRDefault="00D11DE2" w:rsidP="006D3F06">
      <w:pPr>
        <w:pStyle w:val="ListParagraph"/>
        <w:numPr>
          <w:ilvl w:val="0"/>
          <w:numId w:val="11"/>
        </w:numPr>
        <w:spacing w:after="0" w:line="240" w:lineRule="auto"/>
        <w:ind w:right="540"/>
        <w:jc w:val="both"/>
        <w:rPr>
          <w:rFonts w:ascii="Times New Roman" w:hAnsi="Times New Roman" w:cs="Times New Roman"/>
          <w:b/>
          <w:sz w:val="24"/>
          <w:szCs w:val="24"/>
          <w:lang w:val="sq-AL"/>
        </w:rPr>
      </w:pPr>
      <w:r w:rsidRPr="001C5879">
        <w:rPr>
          <w:rFonts w:ascii="Times New Roman" w:hAnsi="Times New Roman" w:cs="Times New Roman"/>
          <w:b/>
          <w:sz w:val="24"/>
          <w:szCs w:val="24"/>
          <w:lang w:val="sq-AL"/>
        </w:rPr>
        <w:lastRenderedPageBreak/>
        <w:t xml:space="preserve">Zyra Rajonale Fier </w:t>
      </w:r>
    </w:p>
    <w:p w:rsidR="00A21D37" w:rsidRPr="00A21D37" w:rsidRDefault="00A21D37" w:rsidP="00A21D37">
      <w:pPr>
        <w:pStyle w:val="ListParagraph"/>
        <w:spacing w:after="0" w:line="240" w:lineRule="auto"/>
        <w:ind w:right="540"/>
        <w:jc w:val="both"/>
        <w:rPr>
          <w:rFonts w:ascii="Times New Roman" w:hAnsi="Times New Roman" w:cs="Times New Roman"/>
          <w:b/>
          <w:sz w:val="18"/>
          <w:szCs w:val="18"/>
          <w:lang w:val="sq-AL"/>
        </w:rPr>
      </w:pPr>
    </w:p>
    <w:p w:rsidR="00D11DE2" w:rsidRPr="001C5879" w:rsidRDefault="00D11DE2" w:rsidP="00B32447">
      <w:pPr>
        <w:spacing w:after="0" w:line="240" w:lineRule="auto"/>
        <w:ind w:right="540"/>
        <w:contextualSpacing/>
        <w:jc w:val="both"/>
        <w:rPr>
          <w:rFonts w:ascii="Times New Roman" w:hAnsi="Times New Roman" w:cs="Times New Roman"/>
          <w:sz w:val="24"/>
          <w:szCs w:val="24"/>
        </w:rPr>
      </w:pPr>
      <w:r w:rsidRPr="001C5879">
        <w:rPr>
          <w:rFonts w:ascii="Times New Roman" w:hAnsi="Times New Roman" w:cs="Times New Roman"/>
          <w:sz w:val="24"/>
          <w:szCs w:val="24"/>
        </w:rPr>
        <w:t>Zyra Rajonale Fier mban kontakte të vazhdueshme me përfaqësuesit e Zyrave të Ndihmës Juridike Falas n</w:t>
      </w:r>
      <w:r w:rsidRPr="001C5879">
        <w:rPr>
          <w:rFonts w:ascii="Times New Roman" w:hAnsi="Times New Roman" w:cs="Times New Roman"/>
          <w:color w:val="000000"/>
          <w:sz w:val="24"/>
          <w:szCs w:val="24"/>
        </w:rPr>
        <w:t>ë</w:t>
      </w:r>
      <w:r w:rsidRPr="001C5879">
        <w:rPr>
          <w:rFonts w:ascii="Times New Roman" w:hAnsi="Times New Roman" w:cs="Times New Roman"/>
          <w:sz w:val="24"/>
          <w:szCs w:val="24"/>
        </w:rPr>
        <w:t xml:space="preserve"> </w:t>
      </w:r>
      <w:r w:rsidR="00DE5ACE" w:rsidRPr="001C5879">
        <w:rPr>
          <w:rFonts w:ascii="Times New Roman" w:hAnsi="Times New Roman" w:cs="Times New Roman"/>
          <w:sz w:val="24"/>
          <w:szCs w:val="24"/>
        </w:rPr>
        <w:t>qytetet Fier</w:t>
      </w:r>
      <w:r w:rsidRPr="001C5879">
        <w:rPr>
          <w:rFonts w:ascii="Times New Roman" w:hAnsi="Times New Roman" w:cs="Times New Roman"/>
          <w:sz w:val="24"/>
          <w:szCs w:val="24"/>
        </w:rPr>
        <w:t xml:space="preserve">, Vlorë dhe Lushnje, bashkëpunim i cili konsiston në adresimin e </w:t>
      </w:r>
      <w:r w:rsidR="00DE5ACE" w:rsidRPr="001C5879">
        <w:rPr>
          <w:rFonts w:ascii="Times New Roman" w:hAnsi="Times New Roman" w:cs="Times New Roman"/>
          <w:sz w:val="24"/>
          <w:szCs w:val="24"/>
        </w:rPr>
        <w:t>ndërsjelltë të</w:t>
      </w:r>
      <w:r w:rsidRPr="001C5879">
        <w:rPr>
          <w:rFonts w:ascii="Times New Roman" w:hAnsi="Times New Roman" w:cs="Times New Roman"/>
          <w:sz w:val="24"/>
          <w:szCs w:val="24"/>
        </w:rPr>
        <w:t xml:space="preserve"> ankesave dhe pjesëmarjen apo organizimin e aktiviteteve të përbashkëta.</w:t>
      </w:r>
    </w:p>
    <w:p w:rsidR="00D11DE2" w:rsidRPr="001C5879" w:rsidRDefault="00D11DE2" w:rsidP="00B32447">
      <w:pPr>
        <w:spacing w:after="0" w:line="240" w:lineRule="auto"/>
        <w:ind w:right="540"/>
        <w:contextualSpacing/>
        <w:jc w:val="both"/>
        <w:rPr>
          <w:rFonts w:ascii="Times New Roman" w:hAnsi="Times New Roman" w:cs="Times New Roman"/>
          <w:color w:val="000000"/>
          <w:sz w:val="24"/>
          <w:szCs w:val="24"/>
        </w:rPr>
      </w:pPr>
      <w:r w:rsidRPr="001C5879">
        <w:rPr>
          <w:rFonts w:ascii="Times New Roman" w:hAnsi="Times New Roman" w:cs="Times New Roman"/>
          <w:color w:val="000000"/>
          <w:sz w:val="24"/>
          <w:szCs w:val="24"/>
        </w:rPr>
        <w:t>Gjatë kësaj periudhe Zyra Rajonale Fier ka referuar 3 raste (3 qytetarë) pranë Zyrës së Ndihmës Ligjore Falas në qytetin e Fierit. Konkretisht për njohje atësie; Caktim kujdestarie dhe padi për mosdhënien e mjeteve të jet</w:t>
      </w:r>
      <w:r w:rsidR="0037787E">
        <w:rPr>
          <w:rFonts w:ascii="Times New Roman" w:hAnsi="Times New Roman" w:cs="Times New Roman"/>
          <w:color w:val="000000"/>
          <w:sz w:val="24"/>
          <w:szCs w:val="24"/>
        </w:rPr>
        <w:t>e</w:t>
      </w:r>
      <w:r w:rsidRPr="001C5879">
        <w:rPr>
          <w:rFonts w:ascii="Times New Roman" w:hAnsi="Times New Roman" w:cs="Times New Roman"/>
          <w:color w:val="000000"/>
          <w:sz w:val="24"/>
          <w:szCs w:val="24"/>
        </w:rPr>
        <w:t xml:space="preserve">sës. </w:t>
      </w:r>
    </w:p>
    <w:p w:rsidR="00D11DE2" w:rsidRPr="000B2603" w:rsidRDefault="00D11DE2" w:rsidP="00B32447">
      <w:pPr>
        <w:spacing w:after="0" w:line="240" w:lineRule="auto"/>
        <w:ind w:right="540"/>
        <w:contextualSpacing/>
        <w:jc w:val="both"/>
        <w:rPr>
          <w:rFonts w:ascii="Times New Roman" w:hAnsi="Times New Roman" w:cs="Times New Roman"/>
          <w:sz w:val="18"/>
          <w:szCs w:val="18"/>
        </w:rPr>
      </w:pPr>
    </w:p>
    <w:p w:rsidR="00D11DE2" w:rsidRPr="006B737D" w:rsidRDefault="00D11DE2" w:rsidP="00B32447">
      <w:pPr>
        <w:shd w:val="clear" w:color="auto" w:fill="FFFFFF"/>
        <w:spacing w:after="0" w:line="240" w:lineRule="auto"/>
        <w:ind w:right="540"/>
        <w:jc w:val="both"/>
        <w:rPr>
          <w:rFonts w:ascii="Times New Roman" w:hAnsi="Times New Roman" w:cs="Times New Roman"/>
          <w:color w:val="000000"/>
          <w:sz w:val="18"/>
          <w:szCs w:val="18"/>
        </w:rPr>
      </w:pPr>
      <w:r w:rsidRPr="001C5879">
        <w:rPr>
          <w:rFonts w:ascii="Times New Roman" w:hAnsi="Times New Roman" w:cs="Times New Roman"/>
          <w:color w:val="000000"/>
          <w:sz w:val="24"/>
          <w:szCs w:val="24"/>
        </w:rPr>
        <w:t>Zyra Rajonale ka një qasje proa</w:t>
      </w:r>
      <w:r w:rsidR="0040370C">
        <w:rPr>
          <w:rFonts w:ascii="Times New Roman" w:hAnsi="Times New Roman" w:cs="Times New Roman"/>
          <w:color w:val="000000"/>
          <w:sz w:val="24"/>
          <w:szCs w:val="24"/>
        </w:rPr>
        <w:t>k</w:t>
      </w:r>
      <w:r w:rsidRPr="001C5879">
        <w:rPr>
          <w:rFonts w:ascii="Times New Roman" w:hAnsi="Times New Roman" w:cs="Times New Roman"/>
          <w:color w:val="000000"/>
          <w:sz w:val="24"/>
          <w:szCs w:val="24"/>
        </w:rPr>
        <w:t>tive dhe bashkëpunuese në aktivitete</w:t>
      </w:r>
      <w:r w:rsidR="006B737D">
        <w:rPr>
          <w:rFonts w:ascii="Times New Roman" w:hAnsi="Times New Roman" w:cs="Times New Roman"/>
          <w:color w:val="000000"/>
          <w:sz w:val="24"/>
          <w:szCs w:val="24"/>
        </w:rPr>
        <w:t xml:space="preserve">t e ndërsjella, si më poshtë:  </w:t>
      </w:r>
    </w:p>
    <w:p w:rsidR="00D11DE2" w:rsidRPr="00B32447" w:rsidRDefault="00D11DE2" w:rsidP="006D3F06">
      <w:pPr>
        <w:pStyle w:val="ListParagraph"/>
        <w:numPr>
          <w:ilvl w:val="0"/>
          <w:numId w:val="26"/>
        </w:numPr>
        <w:spacing w:after="0" w:line="240" w:lineRule="auto"/>
        <w:ind w:right="540"/>
        <w:jc w:val="both"/>
        <w:rPr>
          <w:rFonts w:ascii="Times New Roman" w:hAnsi="Times New Roman" w:cs="Times New Roman"/>
          <w:color w:val="010101"/>
          <w:sz w:val="24"/>
          <w:szCs w:val="24"/>
          <w:shd w:val="clear" w:color="auto" w:fill="FFFFFF"/>
        </w:rPr>
      </w:pPr>
      <w:r w:rsidRPr="00B32447">
        <w:rPr>
          <w:rFonts w:ascii="Times New Roman" w:hAnsi="Times New Roman" w:cs="Times New Roman"/>
          <w:sz w:val="24"/>
          <w:szCs w:val="24"/>
          <w:lang w:val="sq-AL"/>
        </w:rPr>
        <w:t xml:space="preserve">Më 9 Prill, specialisti i Zyrës Rajonale në bashkëpunim me QNJP (Qendra e Ndihmës Juridike Parësore Falas) realizuan  një takim me komunitetin Rom, (ditë të hapur) në Njësinë Administrative Mbrostar. </w:t>
      </w:r>
    </w:p>
    <w:p w:rsidR="00D11DE2" w:rsidRPr="00B32447" w:rsidRDefault="00D11DE2" w:rsidP="006D3F06">
      <w:pPr>
        <w:pStyle w:val="ListParagraph"/>
        <w:numPr>
          <w:ilvl w:val="0"/>
          <w:numId w:val="26"/>
        </w:numPr>
        <w:spacing w:after="0" w:line="240" w:lineRule="auto"/>
        <w:ind w:right="540"/>
        <w:jc w:val="both"/>
        <w:rPr>
          <w:rFonts w:ascii="Times New Roman" w:hAnsi="Times New Roman" w:cs="Times New Roman"/>
          <w:color w:val="010101"/>
          <w:sz w:val="24"/>
          <w:szCs w:val="24"/>
          <w:shd w:val="clear" w:color="auto" w:fill="FFFFFF"/>
        </w:rPr>
      </w:pPr>
      <w:r w:rsidRPr="00B32447">
        <w:rPr>
          <w:rFonts w:ascii="Times New Roman" w:hAnsi="Times New Roman" w:cs="Times New Roman"/>
          <w:color w:val="010101"/>
          <w:sz w:val="24"/>
          <w:szCs w:val="24"/>
          <w:shd w:val="clear" w:color="auto" w:fill="FFFFFF"/>
        </w:rPr>
        <w:t xml:space="preserve">Më 16 Prill, Specialisti i Zyrës Rajonale mori pjesë në sesionin </w:t>
      </w:r>
      <w:r w:rsidRPr="00B32447">
        <w:rPr>
          <w:rFonts w:ascii="Times New Roman" w:hAnsi="Times New Roman" w:cs="Times New Roman"/>
          <w:sz w:val="24"/>
          <w:szCs w:val="24"/>
        </w:rPr>
        <w:t xml:space="preserve">informues online, organizuar nga FSHDPAK në kuadër të projektit: “Mbështetje e vazhdueshme për shërbim cilësor dhe të pandërprerë të ndihmës juridike falas në qarkun e Fierit”, i cili u fokusua në ndihmën juridike që i ofrohet personave me aftësi të kufizuara. </w:t>
      </w:r>
    </w:p>
    <w:p w:rsidR="00D11DE2" w:rsidRPr="00B32447" w:rsidRDefault="00D11DE2" w:rsidP="006D3F06">
      <w:pPr>
        <w:pStyle w:val="ListParagraph"/>
        <w:numPr>
          <w:ilvl w:val="0"/>
          <w:numId w:val="26"/>
        </w:numPr>
        <w:spacing w:after="0" w:line="240" w:lineRule="auto"/>
        <w:ind w:right="540"/>
        <w:jc w:val="both"/>
        <w:rPr>
          <w:rFonts w:ascii="Times New Roman" w:hAnsi="Times New Roman" w:cs="Times New Roman"/>
          <w:color w:val="010101"/>
          <w:sz w:val="24"/>
          <w:szCs w:val="24"/>
          <w:shd w:val="clear" w:color="auto" w:fill="FFFFFF"/>
        </w:rPr>
      </w:pPr>
      <w:r w:rsidRPr="00B32447">
        <w:rPr>
          <w:rFonts w:ascii="Times New Roman" w:hAnsi="Times New Roman" w:cs="Times New Roman"/>
          <w:sz w:val="24"/>
          <w:szCs w:val="24"/>
          <w:lang w:val="sq-AL"/>
        </w:rPr>
        <w:t>Më 5 Maj, specialisti i Zyrës Rajonale zhvilloi trajnimin me temë: “Mbrojtja nga Diskriminimi në Fushën e Punësimit, Diskriminimi Gjinor</w:t>
      </w:r>
      <w:r w:rsidRPr="00B32447">
        <w:rPr>
          <w:rFonts w:ascii="Times New Roman" w:hAnsi="Times New Roman" w:cs="Times New Roman"/>
          <w:b/>
          <w:sz w:val="24"/>
          <w:szCs w:val="24"/>
          <w:lang w:val="sq-AL"/>
        </w:rPr>
        <w:t>”</w:t>
      </w:r>
      <w:r w:rsidRPr="00B32447">
        <w:rPr>
          <w:rFonts w:ascii="Times New Roman" w:hAnsi="Times New Roman" w:cs="Times New Roman"/>
          <w:sz w:val="24"/>
          <w:szCs w:val="24"/>
          <w:lang w:val="sq-AL"/>
        </w:rPr>
        <w:t>, në të cilin ishte e ftuar e</w:t>
      </w:r>
      <w:r w:rsidRPr="00B32447">
        <w:rPr>
          <w:rFonts w:ascii="Times New Roman" w:eastAsia="Calibri" w:hAnsi="Times New Roman" w:cs="Times New Roman"/>
          <w:color w:val="262626" w:themeColor="text1" w:themeTint="D9"/>
          <w:sz w:val="24"/>
          <w:szCs w:val="24"/>
        </w:rPr>
        <w:t>dhe përfaqësuesja e Ndihmës Juridike Falas në Fier.</w:t>
      </w:r>
      <w:r w:rsidRPr="00B32447">
        <w:rPr>
          <w:rFonts w:ascii="Times New Roman" w:hAnsi="Times New Roman" w:cs="Times New Roman"/>
          <w:sz w:val="24"/>
          <w:szCs w:val="24"/>
          <w:lang w:val="sq-AL"/>
        </w:rPr>
        <w:t xml:space="preserve"> </w:t>
      </w:r>
    </w:p>
    <w:p w:rsidR="00D11DE2" w:rsidRPr="00B32447" w:rsidRDefault="00D11DE2" w:rsidP="006D3F06">
      <w:pPr>
        <w:pStyle w:val="ListParagraph"/>
        <w:numPr>
          <w:ilvl w:val="0"/>
          <w:numId w:val="26"/>
        </w:numPr>
        <w:spacing w:after="0" w:line="240" w:lineRule="auto"/>
        <w:ind w:right="540"/>
        <w:jc w:val="both"/>
        <w:rPr>
          <w:rFonts w:ascii="Times New Roman" w:hAnsi="Times New Roman" w:cs="Times New Roman"/>
          <w:color w:val="010101"/>
          <w:sz w:val="24"/>
          <w:szCs w:val="24"/>
          <w:shd w:val="clear" w:color="auto" w:fill="FFFFFF"/>
        </w:rPr>
      </w:pPr>
      <w:r w:rsidRPr="00B32447">
        <w:rPr>
          <w:rFonts w:ascii="Times New Roman" w:hAnsi="Times New Roman" w:cs="Times New Roman"/>
          <w:sz w:val="24"/>
          <w:szCs w:val="24"/>
          <w:lang w:val="sq-AL"/>
        </w:rPr>
        <w:t>Më 19 Maj,</w:t>
      </w:r>
      <w:r w:rsidRPr="00B32447">
        <w:rPr>
          <w:rFonts w:ascii="Times New Roman" w:eastAsia="Calibri" w:hAnsi="Times New Roman" w:cs="Times New Roman"/>
          <w:color w:val="262626" w:themeColor="text1" w:themeTint="D9"/>
          <w:sz w:val="24"/>
          <w:szCs w:val="24"/>
        </w:rPr>
        <w:t xml:space="preserve"> në kuadër të Ditës Ndërkombëtare të Homofobisë, Transfobisë dhe Bifobisë, Zyra Rajonale Fier e Komisionerit për Mbrojtjen nga Diskriminimi, në bashkëpunim me Zyrën e Ndihmës Juridike Falas dhe Organizatën “Act Noë Albania”, zhvilluan aktivitetin me temë: “Respektimi i t</w:t>
      </w:r>
      <w:r w:rsidRPr="00B32447">
        <w:rPr>
          <w:rFonts w:ascii="Times New Roman" w:hAnsi="Times New Roman" w:cs="Times New Roman"/>
          <w:sz w:val="24"/>
          <w:szCs w:val="24"/>
          <w:lang w:val="sq-AL"/>
        </w:rPr>
        <w:t xml:space="preserve">ë drejtave të komunitetit LGBTI dhe pranimi në shoqëri”. </w:t>
      </w:r>
    </w:p>
    <w:p w:rsidR="00D11DE2" w:rsidRPr="00B32447" w:rsidRDefault="00D11DE2" w:rsidP="006D3F06">
      <w:pPr>
        <w:pStyle w:val="ListParagraph"/>
        <w:numPr>
          <w:ilvl w:val="0"/>
          <w:numId w:val="26"/>
        </w:numPr>
        <w:spacing w:after="0" w:line="240" w:lineRule="auto"/>
        <w:ind w:right="540"/>
        <w:jc w:val="both"/>
        <w:rPr>
          <w:rFonts w:ascii="Times New Roman" w:hAnsi="Times New Roman" w:cs="Times New Roman"/>
          <w:color w:val="010101"/>
          <w:sz w:val="24"/>
          <w:szCs w:val="24"/>
          <w:shd w:val="clear" w:color="auto" w:fill="FFFFFF"/>
        </w:rPr>
      </w:pPr>
      <w:r w:rsidRPr="00B32447">
        <w:rPr>
          <w:rFonts w:ascii="Times New Roman" w:hAnsi="Times New Roman" w:cs="Times New Roman"/>
          <w:sz w:val="24"/>
          <w:szCs w:val="24"/>
          <w:lang w:val="sq-AL"/>
        </w:rPr>
        <w:t xml:space="preserve">Më 27 Maj, specialisti i Zyrës Rajonale në bashkëpunim me Zyrën e Ndihmës Ligjore Falas, organizuan “ditë të hapura” me komunitetin Rom, në fshatin Hamil të njësisë administrative Qendër, Bashkia Fier. </w:t>
      </w:r>
    </w:p>
    <w:p w:rsidR="00D11DE2" w:rsidRPr="00B32447" w:rsidRDefault="00D11DE2" w:rsidP="006D3F06">
      <w:pPr>
        <w:pStyle w:val="ListParagraph"/>
        <w:numPr>
          <w:ilvl w:val="0"/>
          <w:numId w:val="26"/>
        </w:numPr>
        <w:spacing w:after="0" w:line="240" w:lineRule="auto"/>
        <w:ind w:right="540"/>
        <w:jc w:val="both"/>
        <w:rPr>
          <w:rFonts w:ascii="Times New Roman" w:hAnsi="Times New Roman" w:cs="Times New Roman"/>
          <w:color w:val="010101"/>
          <w:sz w:val="24"/>
          <w:szCs w:val="24"/>
          <w:shd w:val="clear" w:color="auto" w:fill="FFFFFF"/>
        </w:rPr>
      </w:pPr>
      <w:r w:rsidRPr="00B32447">
        <w:rPr>
          <w:rFonts w:ascii="Times New Roman" w:hAnsi="Times New Roman" w:cs="Times New Roman"/>
          <w:sz w:val="24"/>
          <w:szCs w:val="24"/>
          <w:lang w:val="sq-AL"/>
        </w:rPr>
        <w:t xml:space="preserve">Më 25 Maj, specialisti i Zyrës Rajonale Fier dhe Zyra e Ndihmës Ligjore Falas Fier, ishin të ftuara në aktivitetin me temë: “Fuqizimi i marrëdhënieve familjare përmes aktiviteteve gjithpërfshirëse”, realizuar nga Qendra Sociale “Murialdo”, mbështetur përmes programeve të migracionit nga GIZ Albania dhe Terre des Homes. </w:t>
      </w:r>
    </w:p>
    <w:p w:rsidR="00D11DE2" w:rsidRPr="004F2C8C" w:rsidRDefault="00D11DE2" w:rsidP="000D6773">
      <w:pPr>
        <w:pStyle w:val="ListParagraph"/>
        <w:spacing w:after="200" w:line="276" w:lineRule="auto"/>
        <w:ind w:left="0" w:right="540"/>
        <w:jc w:val="both"/>
        <w:rPr>
          <w:rFonts w:ascii="Times New Roman" w:hAnsi="Times New Roman" w:cs="Times New Roman"/>
          <w:color w:val="010101"/>
          <w:sz w:val="18"/>
          <w:szCs w:val="18"/>
          <w:shd w:val="clear" w:color="auto" w:fill="FFFFFF"/>
        </w:rPr>
      </w:pPr>
    </w:p>
    <w:p w:rsidR="00D11DE2" w:rsidRPr="00CC720C" w:rsidRDefault="00D11DE2" w:rsidP="006D3F06">
      <w:pPr>
        <w:pStyle w:val="ListParagraph"/>
        <w:numPr>
          <w:ilvl w:val="0"/>
          <w:numId w:val="11"/>
        </w:numPr>
        <w:shd w:val="clear" w:color="auto" w:fill="FFFFFF"/>
        <w:spacing w:after="0" w:line="276" w:lineRule="auto"/>
        <w:ind w:right="540"/>
        <w:jc w:val="both"/>
        <w:rPr>
          <w:rFonts w:ascii="Times New Roman" w:hAnsi="Times New Roman" w:cs="Times New Roman"/>
          <w:b/>
          <w:color w:val="000000"/>
          <w:sz w:val="24"/>
          <w:szCs w:val="24"/>
          <w:lang w:val="sq-AL"/>
        </w:rPr>
      </w:pPr>
      <w:r w:rsidRPr="001C5879">
        <w:rPr>
          <w:rFonts w:ascii="Times New Roman" w:hAnsi="Times New Roman" w:cs="Times New Roman"/>
          <w:b/>
          <w:color w:val="000000"/>
          <w:sz w:val="24"/>
          <w:szCs w:val="24"/>
          <w:lang w:val="sq-AL"/>
        </w:rPr>
        <w:t>Zyra Rajonale Korçë</w:t>
      </w:r>
    </w:p>
    <w:p w:rsidR="00CC720C" w:rsidRPr="00CC720C" w:rsidRDefault="00CC720C" w:rsidP="00CC720C">
      <w:pPr>
        <w:shd w:val="clear" w:color="auto" w:fill="FFFFFF"/>
        <w:spacing w:after="0" w:line="276" w:lineRule="auto"/>
        <w:ind w:left="360" w:right="540"/>
        <w:jc w:val="both"/>
        <w:rPr>
          <w:rFonts w:ascii="Times New Roman" w:hAnsi="Times New Roman" w:cs="Times New Roman"/>
          <w:b/>
          <w:color w:val="000000"/>
          <w:sz w:val="18"/>
          <w:szCs w:val="18"/>
          <w:lang w:val="sq-AL"/>
        </w:rPr>
      </w:pPr>
    </w:p>
    <w:p w:rsidR="00D11DE2" w:rsidRPr="001C5879" w:rsidRDefault="00D11DE2" w:rsidP="0072079C">
      <w:pPr>
        <w:spacing w:after="0" w:line="240" w:lineRule="auto"/>
        <w:ind w:right="540"/>
        <w:jc w:val="both"/>
        <w:rPr>
          <w:rFonts w:ascii="Times New Roman" w:hAnsi="Times New Roman" w:cs="Times New Roman"/>
          <w:sz w:val="24"/>
          <w:szCs w:val="24"/>
          <w:lang w:val="sq-AL"/>
        </w:rPr>
      </w:pPr>
      <w:r w:rsidRPr="001C5879">
        <w:rPr>
          <w:rFonts w:ascii="Times New Roman" w:hAnsi="Times New Roman" w:cs="Times New Roman"/>
          <w:sz w:val="24"/>
          <w:szCs w:val="24"/>
          <w:lang w:val="sq-AL"/>
        </w:rPr>
        <w:t xml:space="preserve">Gjatë kësaj periudhe Zyra Rajonale Korçë ka qënë pjesë e disa takimeve, trajnimeve dhe aktiviteteve të kryera nga përfaqësues të ndihmës juridike ligjore falas. Bashkëpunimi i Zyrës Rajonale me përfaqësues të ndihmës juridike falas si: TLAS, ”Drejtësi Sociale”, Qendra për Advokim Social, Klinika Ligjore OSFA, Ndihma Ligjore Juridike Falas në Pogradec është i vazhdueshëm në referimin dhe ndërmjetësimin për zgjidhjen e rasteve. </w:t>
      </w:r>
    </w:p>
    <w:p w:rsidR="00D11DE2" w:rsidRPr="001C5879" w:rsidRDefault="00D11DE2" w:rsidP="0072079C">
      <w:pPr>
        <w:spacing w:after="0" w:line="240" w:lineRule="auto"/>
        <w:ind w:right="540"/>
        <w:jc w:val="both"/>
        <w:rPr>
          <w:rFonts w:ascii="Times New Roman" w:hAnsi="Times New Roman" w:cs="Times New Roman"/>
          <w:sz w:val="24"/>
          <w:szCs w:val="24"/>
          <w:lang w:val="sq-AL"/>
        </w:rPr>
      </w:pPr>
      <w:r w:rsidRPr="001C5879">
        <w:rPr>
          <w:rFonts w:ascii="Times New Roman" w:hAnsi="Times New Roman" w:cs="Times New Roman"/>
          <w:sz w:val="24"/>
          <w:szCs w:val="24"/>
          <w:lang w:val="sq-AL"/>
        </w:rPr>
        <w:t>Gjatë periudhës Janar-Maj 2021 janë referuar 10 raste  nga Zyra Rajonale kundrejt Zyrës së Shërbimit Ligjor Falas. Pjesë e vijueshmërisë dhe bashkëpunimit kanë qenë edhe aktivitetet, me fokus informimin dh</w:t>
      </w:r>
      <w:r w:rsidR="00D77D3D">
        <w:rPr>
          <w:rFonts w:ascii="Times New Roman" w:hAnsi="Times New Roman" w:cs="Times New Roman"/>
          <w:sz w:val="24"/>
          <w:szCs w:val="24"/>
          <w:lang w:val="sq-AL"/>
        </w:rPr>
        <w:t xml:space="preserve">e edukimin ligjor të publikut. </w:t>
      </w:r>
    </w:p>
    <w:p w:rsidR="00D11DE2" w:rsidRPr="0072079C" w:rsidRDefault="00D11DE2" w:rsidP="006D3F06">
      <w:pPr>
        <w:pStyle w:val="ListParagraph"/>
        <w:numPr>
          <w:ilvl w:val="0"/>
          <w:numId w:val="27"/>
        </w:numPr>
        <w:spacing w:after="0" w:line="240" w:lineRule="auto"/>
        <w:ind w:right="540"/>
        <w:jc w:val="both"/>
        <w:rPr>
          <w:rFonts w:ascii="Times New Roman" w:hAnsi="Times New Roman" w:cs="Times New Roman"/>
          <w:sz w:val="24"/>
          <w:szCs w:val="24"/>
        </w:rPr>
      </w:pPr>
      <w:r w:rsidRPr="0072079C">
        <w:rPr>
          <w:rFonts w:ascii="Times New Roman" w:hAnsi="Times New Roman" w:cs="Times New Roman"/>
          <w:sz w:val="24"/>
          <w:szCs w:val="24"/>
          <w:lang w:val="it-IT"/>
        </w:rPr>
        <w:t>Më 10 Shkurt</w:t>
      </w:r>
      <w:r w:rsidRPr="0072079C">
        <w:rPr>
          <w:rFonts w:ascii="Times New Roman" w:hAnsi="Times New Roman" w:cs="Times New Roman"/>
          <w:b/>
          <w:sz w:val="24"/>
          <w:szCs w:val="24"/>
          <w:lang w:val="it-IT"/>
        </w:rPr>
        <w:t xml:space="preserve"> </w:t>
      </w:r>
      <w:r w:rsidRPr="0072079C">
        <w:rPr>
          <w:rFonts w:ascii="Times New Roman" w:hAnsi="Times New Roman" w:cs="Times New Roman"/>
          <w:sz w:val="24"/>
          <w:szCs w:val="24"/>
        </w:rPr>
        <w:t xml:space="preserve">Zyra Rajonale në bashkëpunim me përfaqësuesin e Avokatit të Popullit dhe Zyrën e Ndihmës Juridike Falas kanë organizuar aktivitetin me temë: "NE MUNDEMI-THUAJI JO DISKRIMINIMIT", me target group komunitetin Rom dhe Egjiptian. </w:t>
      </w:r>
    </w:p>
    <w:p w:rsidR="00D11DE2" w:rsidRPr="0072079C" w:rsidRDefault="00D11DE2" w:rsidP="006D3F06">
      <w:pPr>
        <w:pStyle w:val="ListParagraph"/>
        <w:numPr>
          <w:ilvl w:val="0"/>
          <w:numId w:val="27"/>
        </w:numPr>
        <w:spacing w:after="0" w:line="240" w:lineRule="auto"/>
        <w:ind w:right="540"/>
        <w:jc w:val="both"/>
        <w:rPr>
          <w:rFonts w:ascii="Times New Roman" w:hAnsi="Times New Roman" w:cs="Times New Roman"/>
          <w:sz w:val="24"/>
          <w:szCs w:val="24"/>
        </w:rPr>
      </w:pPr>
      <w:r w:rsidRPr="0072079C">
        <w:rPr>
          <w:rFonts w:ascii="Times New Roman" w:hAnsi="Times New Roman" w:cs="Times New Roman"/>
          <w:sz w:val="24"/>
          <w:szCs w:val="24"/>
        </w:rPr>
        <w:lastRenderedPageBreak/>
        <w:t xml:space="preserve">Më 29 Mars në bashkëpunim me organizatën “Drejtësi Sociale” u realizua takimi me nën/Kryetarin e Bashkisë Pogradec ku u diskutua problematika e strehimit të banorëve të stadiumit, të cilët kanë adresuar ankesën e tyre pranë KMD. Në takim u diskutua dhe problematika e strehimit e banorëve të Gurit të Kuq me ALB minierën, në Pogradec. </w:t>
      </w:r>
    </w:p>
    <w:p w:rsidR="00D11DE2" w:rsidRPr="0072079C" w:rsidRDefault="00D11DE2" w:rsidP="006D3F06">
      <w:pPr>
        <w:pStyle w:val="ListParagraph"/>
        <w:numPr>
          <w:ilvl w:val="0"/>
          <w:numId w:val="27"/>
        </w:numPr>
        <w:spacing w:after="0" w:line="240" w:lineRule="auto"/>
        <w:ind w:right="540"/>
        <w:jc w:val="both"/>
        <w:rPr>
          <w:rFonts w:ascii="Times New Roman" w:hAnsi="Times New Roman" w:cs="Times New Roman"/>
          <w:sz w:val="24"/>
          <w:szCs w:val="24"/>
        </w:rPr>
      </w:pPr>
      <w:r w:rsidRPr="0072079C">
        <w:rPr>
          <w:rFonts w:ascii="Times New Roman" w:hAnsi="Times New Roman" w:cs="Times New Roman"/>
          <w:sz w:val="24"/>
          <w:szCs w:val="24"/>
        </w:rPr>
        <w:t>Më 4 Maj është zhvilluar</w:t>
      </w:r>
      <w:r w:rsidRPr="0072079C">
        <w:rPr>
          <w:rFonts w:ascii="Times New Roman" w:hAnsi="Times New Roman" w:cs="Times New Roman"/>
          <w:b/>
          <w:sz w:val="24"/>
          <w:szCs w:val="24"/>
        </w:rPr>
        <w:t xml:space="preserve"> </w:t>
      </w:r>
      <w:r w:rsidRPr="0072079C">
        <w:rPr>
          <w:rFonts w:ascii="Times New Roman" w:hAnsi="Times New Roman" w:cs="Times New Roman"/>
          <w:sz w:val="24"/>
          <w:szCs w:val="24"/>
        </w:rPr>
        <w:t xml:space="preserve">konferenc on-line me </w:t>
      </w:r>
      <w:r w:rsidR="00DE5ACE" w:rsidRPr="0072079C">
        <w:rPr>
          <w:rFonts w:ascii="Times New Roman" w:hAnsi="Times New Roman" w:cs="Times New Roman"/>
          <w:sz w:val="24"/>
          <w:szCs w:val="24"/>
        </w:rPr>
        <w:t>temë” Aktivizmi</w:t>
      </w:r>
      <w:r w:rsidRPr="0072079C">
        <w:rPr>
          <w:rFonts w:ascii="Times New Roman" w:hAnsi="Times New Roman" w:cs="Times New Roman"/>
          <w:sz w:val="24"/>
          <w:szCs w:val="24"/>
        </w:rPr>
        <w:t xml:space="preserve"> qytetar dhe pjesëmarrja në procesin e vendimarrjes në nivel vendor”, organizuar nga Qëndra për Advokim Social, LRER. Në fokus të takimit ishin problematikat e strehimit për komunitetet rome dhe egjiptiane; ndërhyrja e pushtetit qëndror dhe atij vendor për përmirësimin e ligjit të strehimit dhe zgjidhjen e problemit të strehimit për shtresat në nevojë. </w:t>
      </w:r>
    </w:p>
    <w:p w:rsidR="00D11DE2" w:rsidRPr="00955706" w:rsidRDefault="00D11DE2" w:rsidP="006D3F06">
      <w:pPr>
        <w:pStyle w:val="ListParagraph"/>
        <w:numPr>
          <w:ilvl w:val="0"/>
          <w:numId w:val="27"/>
        </w:numPr>
        <w:spacing w:after="0" w:line="240" w:lineRule="auto"/>
        <w:ind w:right="540"/>
        <w:jc w:val="both"/>
        <w:rPr>
          <w:rFonts w:ascii="Times New Roman" w:hAnsi="Times New Roman" w:cs="Times New Roman"/>
          <w:sz w:val="24"/>
          <w:szCs w:val="24"/>
        </w:rPr>
      </w:pPr>
      <w:r w:rsidRPr="0072079C">
        <w:rPr>
          <w:rFonts w:ascii="Times New Roman" w:hAnsi="Times New Roman" w:cs="Times New Roman"/>
          <w:sz w:val="24"/>
          <w:szCs w:val="24"/>
          <w:lang w:val="it-IT"/>
        </w:rPr>
        <w:t>Më 24 Maj</w:t>
      </w:r>
      <w:r w:rsidRPr="0072079C">
        <w:rPr>
          <w:rFonts w:ascii="Times New Roman" w:hAnsi="Times New Roman" w:cs="Times New Roman"/>
          <w:b/>
          <w:sz w:val="24"/>
          <w:szCs w:val="24"/>
          <w:lang w:val="it-IT"/>
        </w:rPr>
        <w:t xml:space="preserve"> </w:t>
      </w:r>
      <w:r w:rsidRPr="0072079C">
        <w:rPr>
          <w:rFonts w:ascii="Times New Roman" w:hAnsi="Times New Roman" w:cs="Times New Roman"/>
          <w:sz w:val="24"/>
          <w:szCs w:val="24"/>
          <w:lang w:val="it-IT"/>
        </w:rPr>
        <w:t>Zyra Rajonale në bashkëpunim me organizatën për “Drejtësi Sociale” zhvilluan në Pogradec dhe Korçë ditët e hapura me komunitetet në nevojë. Në qytetin e Korçës takimi u zhvillua në shkollën e mesme ”Faik Konica”,</w:t>
      </w:r>
      <w:r w:rsidRPr="0072079C">
        <w:rPr>
          <w:rFonts w:ascii="Times New Roman" w:hAnsi="Times New Roman" w:cs="Times New Roman"/>
          <w:sz w:val="24"/>
          <w:szCs w:val="24"/>
        </w:rPr>
        <w:t xml:space="preserve"> ndërsa n</w:t>
      </w:r>
      <w:r w:rsidRPr="0072079C">
        <w:rPr>
          <w:rFonts w:ascii="Times New Roman" w:hAnsi="Times New Roman" w:cs="Times New Roman"/>
          <w:sz w:val="24"/>
          <w:szCs w:val="24"/>
          <w:lang w:val="it-IT"/>
        </w:rPr>
        <w:t>ë Pogradec takmimi u zhvillua me familjet në nevojë.</w:t>
      </w:r>
      <w:r w:rsidRPr="0072079C">
        <w:rPr>
          <w:rFonts w:ascii="Times New Roman" w:hAnsi="Times New Roman" w:cs="Times New Roman"/>
          <w:b/>
          <w:sz w:val="24"/>
          <w:szCs w:val="24"/>
        </w:rPr>
        <w:t xml:space="preserve"> </w:t>
      </w:r>
    </w:p>
    <w:p w:rsidR="00955706" w:rsidRPr="00955706" w:rsidRDefault="00955706" w:rsidP="00955706">
      <w:pPr>
        <w:pStyle w:val="ListParagraph"/>
        <w:spacing w:after="0" w:line="240" w:lineRule="auto"/>
        <w:ind w:right="540"/>
        <w:jc w:val="both"/>
        <w:rPr>
          <w:rFonts w:ascii="Times New Roman" w:hAnsi="Times New Roman" w:cs="Times New Roman"/>
          <w:sz w:val="18"/>
          <w:szCs w:val="18"/>
        </w:rPr>
      </w:pPr>
    </w:p>
    <w:p w:rsidR="00D11DE2" w:rsidRPr="001C5879" w:rsidRDefault="00D11DE2" w:rsidP="0072079C">
      <w:pPr>
        <w:spacing w:after="0" w:line="240" w:lineRule="auto"/>
        <w:ind w:right="540"/>
        <w:jc w:val="both"/>
        <w:rPr>
          <w:rFonts w:ascii="Times New Roman" w:hAnsi="Times New Roman" w:cs="Times New Roman"/>
          <w:sz w:val="24"/>
          <w:szCs w:val="24"/>
          <w:lang w:val="sq-AL"/>
        </w:rPr>
      </w:pPr>
      <w:r w:rsidRPr="001C5879">
        <w:rPr>
          <w:rFonts w:ascii="Times New Roman" w:hAnsi="Times New Roman" w:cs="Times New Roman"/>
          <w:sz w:val="24"/>
          <w:szCs w:val="24"/>
          <w:lang w:val="sq-AL"/>
        </w:rPr>
        <w:t>Gjatë periudhës Janar – Qershor 2021, Komisioneri për Mbrojtjen nga Diskriminimi, ka realizuar:</w:t>
      </w:r>
    </w:p>
    <w:p w:rsidR="00D11DE2" w:rsidRPr="001C5879" w:rsidRDefault="00D11DE2" w:rsidP="00823BAE">
      <w:pPr>
        <w:spacing w:line="240" w:lineRule="auto"/>
        <w:ind w:left="-2" w:right="540"/>
        <w:jc w:val="both"/>
        <w:rPr>
          <w:rFonts w:ascii="Times New Roman" w:hAnsi="Times New Roman" w:cs="Times New Roman"/>
          <w:b/>
          <w:sz w:val="24"/>
          <w:szCs w:val="24"/>
          <w:u w:val="single"/>
          <w:lang w:val="sq-AL"/>
        </w:rPr>
      </w:pPr>
      <w:r w:rsidRPr="001C5879">
        <w:rPr>
          <w:rFonts w:ascii="Times New Roman" w:hAnsi="Times New Roman" w:cs="Times New Roman"/>
          <w:b/>
          <w:sz w:val="24"/>
          <w:szCs w:val="24"/>
          <w:u w:val="single"/>
          <w:lang w:val="sq-AL"/>
        </w:rPr>
        <w:t>Rekomandime dhe opinione ligjore:</w:t>
      </w:r>
    </w:p>
    <w:p w:rsidR="00D11DE2" w:rsidRPr="002632BD" w:rsidRDefault="00D11DE2" w:rsidP="006D3F06">
      <w:pPr>
        <w:pStyle w:val="ListParagraph"/>
        <w:numPr>
          <w:ilvl w:val="0"/>
          <w:numId w:val="28"/>
        </w:numPr>
        <w:spacing w:after="0" w:line="240" w:lineRule="auto"/>
        <w:ind w:right="540"/>
        <w:jc w:val="both"/>
        <w:rPr>
          <w:rFonts w:ascii="Times New Roman" w:hAnsi="Times New Roman" w:cs="Times New Roman"/>
          <w:i/>
          <w:sz w:val="24"/>
          <w:szCs w:val="24"/>
          <w:u w:val="single"/>
          <w:lang w:val="sq-AL"/>
        </w:rPr>
      </w:pPr>
      <w:r w:rsidRPr="002632BD">
        <w:rPr>
          <w:rFonts w:ascii="Times New Roman" w:hAnsi="Times New Roman" w:cs="Times New Roman"/>
          <w:color w:val="000000"/>
          <w:sz w:val="24"/>
          <w:szCs w:val="24"/>
          <w:lang w:val="sq-AL" w:eastAsia="sq-AL"/>
        </w:rPr>
        <w:t xml:space="preserve">Rekomandim i </w:t>
      </w:r>
      <w:r w:rsidRPr="002632BD">
        <w:rPr>
          <w:rFonts w:ascii="Times New Roman" w:hAnsi="Times New Roman" w:cs="Times New Roman"/>
          <w:noProof/>
          <w:color w:val="000000"/>
          <w:sz w:val="24"/>
          <w:szCs w:val="24"/>
          <w:shd w:val="clear" w:color="auto" w:fill="FFFFFF"/>
          <w:lang w:val="sq-AL"/>
        </w:rPr>
        <w:t xml:space="preserve">përbashkët Nr. 173 datë 25.01.2021 i KMD-së dhe KQZ-së, </w:t>
      </w:r>
      <w:r w:rsidRPr="002632BD">
        <w:rPr>
          <w:rFonts w:ascii="Times New Roman" w:hAnsi="Times New Roman" w:cs="Times New Roman"/>
          <w:i/>
          <w:noProof/>
          <w:color w:val="000000"/>
          <w:sz w:val="24"/>
          <w:szCs w:val="24"/>
          <w:shd w:val="clear" w:color="auto" w:fill="FFFFFF"/>
          <w:lang w:val="sq-AL"/>
        </w:rPr>
        <w:t xml:space="preserve">“Për parandalimin e përdorimit të gjuhës së urrejtjes gjatë fushatës zgjedhore”, </w:t>
      </w:r>
      <w:r w:rsidRPr="002632BD">
        <w:rPr>
          <w:rFonts w:ascii="Times New Roman" w:hAnsi="Times New Roman" w:cs="Times New Roman"/>
          <w:noProof/>
          <w:color w:val="000000"/>
          <w:sz w:val="24"/>
          <w:szCs w:val="24"/>
          <w:shd w:val="clear" w:color="auto" w:fill="FFFFFF"/>
          <w:lang w:val="sq-AL"/>
        </w:rPr>
        <w:t>drejtuar subjekteve politike dhe mediave.</w:t>
      </w:r>
    </w:p>
    <w:p w:rsidR="00D11DE2" w:rsidRPr="002632BD" w:rsidRDefault="00D11DE2" w:rsidP="006D3F06">
      <w:pPr>
        <w:pStyle w:val="ListParagraph"/>
        <w:numPr>
          <w:ilvl w:val="0"/>
          <w:numId w:val="28"/>
        </w:numPr>
        <w:shd w:val="clear" w:color="auto" w:fill="FFFFFF"/>
        <w:spacing w:after="0" w:line="240" w:lineRule="auto"/>
        <w:ind w:right="540"/>
        <w:jc w:val="both"/>
        <w:rPr>
          <w:rFonts w:ascii="Times New Roman" w:hAnsi="Times New Roman" w:cs="Times New Roman"/>
          <w:color w:val="000000"/>
          <w:sz w:val="24"/>
          <w:szCs w:val="24"/>
          <w:shd w:val="clear" w:color="auto" w:fill="FFFFFF"/>
          <w:lang w:val="sq-AL" w:eastAsia="sq-AL"/>
        </w:rPr>
      </w:pPr>
      <w:r w:rsidRPr="002632BD">
        <w:rPr>
          <w:rFonts w:ascii="Times New Roman" w:hAnsi="Times New Roman" w:cs="Times New Roman"/>
          <w:noProof/>
          <w:sz w:val="24"/>
          <w:szCs w:val="24"/>
          <w:lang w:val="sq-AL"/>
        </w:rPr>
        <w:t>Rekomandim për ndryshimin e nenit 10 dhe nenit 13 të Ligjit Nr. 8098, datë 28.03.1996 “Për Statusin e të Verbërit”, i ndryshuar dhe përditësimin e terminologjisë së tij, në përputhje me Konventën e Kombeve të Bashkuara “Për të Drejtat e Personave me Aftësi të Kufizuara”.</w:t>
      </w:r>
    </w:p>
    <w:p w:rsidR="00D11DE2" w:rsidRPr="002632BD" w:rsidRDefault="00D11DE2" w:rsidP="006D3F06">
      <w:pPr>
        <w:pStyle w:val="ListParagraph"/>
        <w:numPr>
          <w:ilvl w:val="0"/>
          <w:numId w:val="28"/>
        </w:numPr>
        <w:shd w:val="clear" w:color="auto" w:fill="FFFFFF"/>
        <w:spacing w:after="0" w:line="240" w:lineRule="auto"/>
        <w:ind w:right="540"/>
        <w:jc w:val="both"/>
        <w:rPr>
          <w:rFonts w:ascii="Times New Roman" w:hAnsi="Times New Roman" w:cs="Times New Roman"/>
          <w:color w:val="000000"/>
          <w:sz w:val="24"/>
          <w:szCs w:val="24"/>
          <w:lang w:val="sq-AL" w:eastAsia="sq-AL"/>
        </w:rPr>
      </w:pPr>
      <w:r w:rsidRPr="002632BD">
        <w:rPr>
          <w:rFonts w:ascii="Times New Roman" w:hAnsi="Times New Roman" w:cs="Times New Roman"/>
          <w:color w:val="000000"/>
          <w:sz w:val="24"/>
          <w:szCs w:val="24"/>
          <w:shd w:val="clear" w:color="auto" w:fill="FFFFFF"/>
          <w:lang w:val="sq-AL" w:eastAsia="sq-AL"/>
        </w:rPr>
        <w:t>Rekomandim</w:t>
      </w:r>
      <w:r w:rsidRPr="002632BD">
        <w:rPr>
          <w:rFonts w:ascii="Times New Roman" w:hAnsi="Times New Roman" w:cs="Times New Roman"/>
          <w:bCs/>
          <w:iCs/>
          <w:color w:val="000000"/>
          <w:sz w:val="24"/>
          <w:szCs w:val="24"/>
          <w:lang w:val="sq-AL" w:eastAsia="sq-AL"/>
        </w:rPr>
        <w:t xml:space="preserve"> për hartimin dhe miratimin e aktit nënligjor përkatës për sigurimin e pajisjeve ndihmëse tifloteknike për të gjithë personat me mungesë të plotë ose të pjesshme shikimi, të lindur ose të fituar, të cilët</w:t>
      </w:r>
      <w:r w:rsidRPr="002632BD">
        <w:rPr>
          <w:rFonts w:ascii="Times New Roman" w:hAnsi="Times New Roman" w:cs="Times New Roman"/>
          <w:color w:val="000000"/>
          <w:sz w:val="24"/>
          <w:szCs w:val="24"/>
          <w:lang w:val="sq-AL" w:eastAsia="sq-AL"/>
        </w:rPr>
        <w:t> </w:t>
      </w:r>
      <w:r w:rsidRPr="002632BD">
        <w:rPr>
          <w:rFonts w:ascii="Times New Roman" w:hAnsi="Times New Roman" w:cs="Times New Roman"/>
          <w:bCs/>
          <w:iCs/>
          <w:color w:val="000000"/>
          <w:sz w:val="24"/>
          <w:szCs w:val="24"/>
          <w:lang w:val="sq-AL" w:eastAsia="sq-AL"/>
        </w:rPr>
        <w:t>përfitojnë nga Ligji Nr. 8098, datë 28.03.1996 “Për statusin e të verbërit”.</w:t>
      </w:r>
    </w:p>
    <w:p w:rsidR="00D11DE2" w:rsidRPr="002632BD" w:rsidRDefault="00D11DE2" w:rsidP="006D3F06">
      <w:pPr>
        <w:pStyle w:val="ListParagraph"/>
        <w:numPr>
          <w:ilvl w:val="0"/>
          <w:numId w:val="28"/>
        </w:numPr>
        <w:spacing w:after="0" w:line="240" w:lineRule="auto"/>
        <w:ind w:right="540"/>
        <w:jc w:val="both"/>
        <w:rPr>
          <w:rFonts w:ascii="Times New Roman" w:hAnsi="Times New Roman" w:cs="Times New Roman"/>
          <w:sz w:val="24"/>
          <w:szCs w:val="24"/>
          <w:u w:val="single"/>
          <w:lang w:val="sq-AL"/>
        </w:rPr>
      </w:pPr>
      <w:r w:rsidRPr="002632BD">
        <w:rPr>
          <w:rFonts w:ascii="Times New Roman" w:hAnsi="Times New Roman" w:cs="Times New Roman"/>
          <w:color w:val="000000" w:themeColor="text1"/>
          <w:sz w:val="24"/>
          <w:szCs w:val="24"/>
          <w:lang w:val="sq-AL"/>
        </w:rPr>
        <w:t xml:space="preserve">Kontribut në lidhje me </w:t>
      </w:r>
      <w:r w:rsidRPr="002632BD">
        <w:rPr>
          <w:rFonts w:ascii="Times New Roman" w:hAnsi="Times New Roman" w:cs="Times New Roman"/>
          <w:noProof/>
          <w:color w:val="000000"/>
          <w:sz w:val="24"/>
          <w:szCs w:val="24"/>
          <w:lang w:val="sq-AL"/>
        </w:rPr>
        <w:t xml:space="preserve">Draft Matricën e </w:t>
      </w:r>
      <w:r w:rsidRPr="002B0DAF">
        <w:rPr>
          <w:rStyle w:val="Strong"/>
          <w:rFonts w:ascii="Times New Roman" w:hAnsi="Times New Roman" w:cs="Times New Roman"/>
          <w:b w:val="0"/>
          <w:i/>
          <w:noProof/>
          <w:color w:val="000000"/>
          <w:sz w:val="24"/>
          <w:szCs w:val="24"/>
          <w:shd w:val="clear" w:color="auto" w:fill="FFFFFF"/>
          <w:lang w:val="sq-AL"/>
        </w:rPr>
        <w:t>Planit t</w:t>
      </w:r>
      <w:r w:rsidRPr="002B0DAF">
        <w:rPr>
          <w:rFonts w:ascii="Times New Roman" w:hAnsi="Times New Roman" w:cs="Times New Roman"/>
          <w:i/>
          <w:noProof/>
          <w:color w:val="000000"/>
          <w:sz w:val="24"/>
          <w:szCs w:val="24"/>
          <w:lang w:val="sq-AL" w:eastAsia="en-CA"/>
        </w:rPr>
        <w:t>ë</w:t>
      </w:r>
      <w:r w:rsidRPr="002B0DAF">
        <w:rPr>
          <w:rStyle w:val="Strong"/>
          <w:rFonts w:ascii="Times New Roman" w:hAnsi="Times New Roman" w:cs="Times New Roman"/>
          <w:b w:val="0"/>
          <w:i/>
          <w:noProof/>
          <w:color w:val="000000"/>
          <w:sz w:val="24"/>
          <w:szCs w:val="24"/>
          <w:shd w:val="clear" w:color="auto" w:fill="FFFFFF"/>
          <w:lang w:val="sq-AL"/>
        </w:rPr>
        <w:t xml:space="preserve"> Veprimit p</w:t>
      </w:r>
      <w:r w:rsidRPr="002B0DAF">
        <w:rPr>
          <w:rFonts w:ascii="Times New Roman" w:hAnsi="Times New Roman" w:cs="Times New Roman"/>
          <w:i/>
          <w:noProof/>
          <w:color w:val="000000"/>
          <w:sz w:val="24"/>
          <w:szCs w:val="24"/>
          <w:lang w:val="sq-AL" w:eastAsia="en-CA"/>
        </w:rPr>
        <w:t>ë</w:t>
      </w:r>
      <w:r w:rsidRPr="002B0DAF">
        <w:rPr>
          <w:rStyle w:val="Strong"/>
          <w:rFonts w:ascii="Times New Roman" w:hAnsi="Times New Roman" w:cs="Times New Roman"/>
          <w:b w:val="0"/>
          <w:i/>
          <w:noProof/>
          <w:color w:val="000000"/>
          <w:sz w:val="24"/>
          <w:szCs w:val="24"/>
          <w:shd w:val="clear" w:color="auto" w:fill="FFFFFF"/>
          <w:lang w:val="sq-AL"/>
        </w:rPr>
        <w:t>r Barazi, P</w:t>
      </w:r>
      <w:r w:rsidRPr="002B0DAF">
        <w:rPr>
          <w:rFonts w:ascii="Times New Roman" w:hAnsi="Times New Roman" w:cs="Times New Roman"/>
          <w:i/>
          <w:noProof/>
          <w:color w:val="000000"/>
          <w:sz w:val="24"/>
          <w:szCs w:val="24"/>
          <w:lang w:val="sq-AL" w:eastAsia="en-CA"/>
        </w:rPr>
        <w:t>ë</w:t>
      </w:r>
      <w:r w:rsidRPr="002B0DAF">
        <w:rPr>
          <w:rStyle w:val="Strong"/>
          <w:rFonts w:ascii="Times New Roman" w:hAnsi="Times New Roman" w:cs="Times New Roman"/>
          <w:b w:val="0"/>
          <w:i/>
          <w:noProof/>
          <w:color w:val="000000"/>
          <w:sz w:val="24"/>
          <w:szCs w:val="24"/>
          <w:shd w:val="clear" w:color="auto" w:fill="FFFFFF"/>
          <w:lang w:val="sq-AL"/>
        </w:rPr>
        <w:t>rfshirje dhe Pjes</w:t>
      </w:r>
      <w:r w:rsidRPr="002B0DAF">
        <w:rPr>
          <w:rFonts w:ascii="Times New Roman" w:hAnsi="Times New Roman" w:cs="Times New Roman"/>
          <w:i/>
          <w:noProof/>
          <w:color w:val="000000"/>
          <w:sz w:val="24"/>
          <w:szCs w:val="24"/>
          <w:lang w:val="sq-AL" w:eastAsia="en-CA"/>
        </w:rPr>
        <w:t>ë</w:t>
      </w:r>
      <w:r w:rsidRPr="002B0DAF">
        <w:rPr>
          <w:rStyle w:val="Strong"/>
          <w:rFonts w:ascii="Times New Roman" w:hAnsi="Times New Roman" w:cs="Times New Roman"/>
          <w:b w:val="0"/>
          <w:i/>
          <w:noProof/>
          <w:color w:val="000000"/>
          <w:sz w:val="24"/>
          <w:szCs w:val="24"/>
          <w:shd w:val="clear" w:color="auto" w:fill="FFFFFF"/>
          <w:lang w:val="sq-AL"/>
        </w:rPr>
        <w:t>marrje t</w:t>
      </w:r>
      <w:r w:rsidRPr="002B0DAF">
        <w:rPr>
          <w:rFonts w:ascii="Times New Roman" w:hAnsi="Times New Roman" w:cs="Times New Roman"/>
          <w:i/>
          <w:noProof/>
          <w:color w:val="000000"/>
          <w:sz w:val="24"/>
          <w:szCs w:val="24"/>
          <w:lang w:val="sq-AL" w:eastAsia="en-CA"/>
        </w:rPr>
        <w:t>ë</w:t>
      </w:r>
      <w:r w:rsidRPr="002B0DAF">
        <w:rPr>
          <w:rStyle w:val="Strong"/>
          <w:rFonts w:ascii="Times New Roman" w:hAnsi="Times New Roman" w:cs="Times New Roman"/>
          <w:b w:val="0"/>
          <w:i/>
          <w:noProof/>
          <w:color w:val="000000"/>
          <w:sz w:val="24"/>
          <w:szCs w:val="24"/>
          <w:shd w:val="clear" w:color="auto" w:fill="FFFFFF"/>
          <w:lang w:val="sq-AL"/>
        </w:rPr>
        <w:t> Rom</w:t>
      </w:r>
      <w:r w:rsidRPr="002B0DAF">
        <w:rPr>
          <w:rFonts w:ascii="Times New Roman" w:hAnsi="Times New Roman" w:cs="Times New Roman"/>
          <w:i/>
          <w:noProof/>
          <w:color w:val="000000"/>
          <w:sz w:val="24"/>
          <w:szCs w:val="24"/>
          <w:lang w:val="sq-AL" w:eastAsia="en-CA"/>
        </w:rPr>
        <w:t>ë</w:t>
      </w:r>
      <w:r w:rsidRPr="002B0DAF">
        <w:rPr>
          <w:rStyle w:val="Strong"/>
          <w:rFonts w:ascii="Times New Roman" w:hAnsi="Times New Roman" w:cs="Times New Roman"/>
          <w:b w:val="0"/>
          <w:i/>
          <w:noProof/>
          <w:color w:val="000000"/>
          <w:sz w:val="24"/>
          <w:szCs w:val="24"/>
          <w:shd w:val="clear" w:color="auto" w:fill="FFFFFF"/>
          <w:lang w:val="sq-AL"/>
        </w:rPr>
        <w:t>ve dhe Egjiptian</w:t>
      </w:r>
      <w:r w:rsidRPr="002B0DAF">
        <w:rPr>
          <w:rFonts w:ascii="Times New Roman" w:hAnsi="Times New Roman" w:cs="Times New Roman"/>
          <w:i/>
          <w:noProof/>
          <w:color w:val="000000"/>
          <w:sz w:val="24"/>
          <w:szCs w:val="24"/>
          <w:lang w:val="sq-AL" w:eastAsia="en-CA"/>
        </w:rPr>
        <w:t>ë</w:t>
      </w:r>
      <w:r w:rsidRPr="002B0DAF">
        <w:rPr>
          <w:rStyle w:val="Strong"/>
          <w:rFonts w:ascii="Times New Roman" w:hAnsi="Times New Roman" w:cs="Times New Roman"/>
          <w:b w:val="0"/>
          <w:i/>
          <w:noProof/>
          <w:color w:val="000000"/>
          <w:sz w:val="24"/>
          <w:szCs w:val="24"/>
          <w:shd w:val="clear" w:color="auto" w:fill="FFFFFF"/>
          <w:lang w:val="sq-AL"/>
        </w:rPr>
        <w:t xml:space="preserve">ve </w:t>
      </w:r>
      <w:r w:rsidRPr="000C425A">
        <w:rPr>
          <w:rStyle w:val="Strong"/>
          <w:rFonts w:ascii="Times New Roman" w:hAnsi="Times New Roman" w:cs="Times New Roman"/>
          <w:b w:val="0"/>
          <w:i/>
          <w:noProof/>
          <w:color w:val="000000"/>
          <w:sz w:val="24"/>
          <w:szCs w:val="24"/>
          <w:shd w:val="clear" w:color="auto" w:fill="FFFFFF"/>
          <w:lang w:val="sq-AL"/>
        </w:rPr>
        <w:t>(2021-2025)</w:t>
      </w:r>
      <w:r w:rsidRPr="000C425A">
        <w:rPr>
          <w:rFonts w:ascii="Times New Roman" w:hAnsi="Times New Roman" w:cs="Times New Roman"/>
          <w:b/>
          <w:i/>
          <w:noProof/>
          <w:color w:val="000000"/>
          <w:sz w:val="24"/>
          <w:szCs w:val="24"/>
          <w:lang w:val="sq-AL"/>
        </w:rPr>
        <w:t>.</w:t>
      </w:r>
    </w:p>
    <w:p w:rsidR="00D11DE2" w:rsidRPr="002632BD" w:rsidRDefault="00D11DE2" w:rsidP="006D3F06">
      <w:pPr>
        <w:pStyle w:val="ListParagraph"/>
        <w:numPr>
          <w:ilvl w:val="0"/>
          <w:numId w:val="28"/>
        </w:numPr>
        <w:spacing w:after="0" w:line="240" w:lineRule="auto"/>
        <w:ind w:right="540"/>
        <w:jc w:val="both"/>
        <w:rPr>
          <w:rFonts w:ascii="Times New Roman" w:hAnsi="Times New Roman" w:cs="Times New Roman"/>
          <w:sz w:val="24"/>
          <w:szCs w:val="24"/>
          <w:u w:val="single"/>
          <w:lang w:val="sq-AL"/>
        </w:rPr>
      </w:pPr>
      <w:r w:rsidRPr="002632BD">
        <w:rPr>
          <w:rFonts w:ascii="Times New Roman" w:hAnsi="Times New Roman" w:cs="Times New Roman"/>
          <w:sz w:val="24"/>
          <w:szCs w:val="24"/>
          <w:lang w:val="sq-AL"/>
        </w:rPr>
        <w:t xml:space="preserve">Komente dhe propozime për Planin Kombëtar të Veprimit për Personave me Aftësi të Kufizuara 2021-2025. </w:t>
      </w:r>
    </w:p>
    <w:p w:rsidR="00D11DE2" w:rsidRPr="002632BD" w:rsidRDefault="00D11DE2" w:rsidP="006D3F06">
      <w:pPr>
        <w:pStyle w:val="ListParagraph"/>
        <w:numPr>
          <w:ilvl w:val="0"/>
          <w:numId w:val="28"/>
        </w:numPr>
        <w:spacing w:after="0" w:line="240" w:lineRule="auto"/>
        <w:ind w:right="540"/>
        <w:jc w:val="both"/>
        <w:rPr>
          <w:rFonts w:ascii="Times New Roman" w:hAnsi="Times New Roman" w:cs="Times New Roman"/>
          <w:b/>
          <w:color w:val="000000" w:themeColor="text1"/>
          <w:sz w:val="24"/>
          <w:szCs w:val="24"/>
          <w:u w:val="single"/>
          <w:lang w:val="sq-AL"/>
        </w:rPr>
      </w:pPr>
      <w:r w:rsidRPr="002632BD">
        <w:rPr>
          <w:rFonts w:ascii="Times New Roman" w:hAnsi="Times New Roman" w:cs="Times New Roman"/>
          <w:sz w:val="24"/>
          <w:szCs w:val="24"/>
          <w:lang w:val="sq-AL"/>
        </w:rPr>
        <w:t>Kontributi mbi Pyetësorin SOGI.</w:t>
      </w:r>
    </w:p>
    <w:p w:rsidR="00D11DE2" w:rsidRPr="002632BD" w:rsidRDefault="00D11DE2" w:rsidP="006D3F06">
      <w:pPr>
        <w:pStyle w:val="ListParagraph"/>
        <w:numPr>
          <w:ilvl w:val="0"/>
          <w:numId w:val="28"/>
        </w:numPr>
        <w:spacing w:after="0" w:line="240" w:lineRule="auto"/>
        <w:ind w:right="540"/>
        <w:jc w:val="both"/>
        <w:rPr>
          <w:rFonts w:ascii="Times New Roman" w:hAnsi="Times New Roman" w:cs="Times New Roman"/>
          <w:b/>
          <w:color w:val="000000" w:themeColor="text1"/>
          <w:sz w:val="24"/>
          <w:szCs w:val="24"/>
          <w:u w:val="single"/>
          <w:lang w:val="sq-AL"/>
        </w:rPr>
      </w:pPr>
      <w:r w:rsidRPr="002632BD">
        <w:rPr>
          <w:rFonts w:ascii="Times New Roman" w:hAnsi="Times New Roman" w:cs="Times New Roman"/>
          <w:sz w:val="24"/>
          <w:szCs w:val="24"/>
          <w:lang w:val="sq-AL"/>
        </w:rPr>
        <w:t xml:space="preserve">Kontribut mbi Rezolutën 75/169 të OKB-së: </w:t>
      </w:r>
      <w:r w:rsidRPr="002632BD">
        <w:rPr>
          <w:rFonts w:ascii="Times New Roman" w:eastAsia="MS Mincho" w:hAnsi="Times New Roman" w:cs="Times New Roman"/>
          <w:bCs/>
          <w:i/>
          <w:iCs/>
          <w:sz w:val="24"/>
          <w:szCs w:val="24"/>
          <w:lang w:val="sq-AL"/>
        </w:rPr>
        <w:t>“Për të luftuar glorifikimin e nazizmit, neo-nazizmit dhe politikave të tjera që nxisin racizmin, diskriminimin racor, ksenofobinë dhe intolerancën</w:t>
      </w:r>
      <w:r w:rsidRPr="002632BD">
        <w:rPr>
          <w:rFonts w:ascii="Times New Roman" w:eastAsia="MS Mincho" w:hAnsi="Times New Roman" w:cs="Times New Roman"/>
          <w:bCs/>
          <w:iCs/>
          <w:sz w:val="24"/>
          <w:szCs w:val="24"/>
          <w:lang w:val="sq-AL"/>
        </w:rPr>
        <w:t>”.</w:t>
      </w:r>
    </w:p>
    <w:p w:rsidR="00D11DE2" w:rsidRPr="002632BD" w:rsidRDefault="00D11DE2" w:rsidP="006D3F06">
      <w:pPr>
        <w:pStyle w:val="ListParagraph"/>
        <w:numPr>
          <w:ilvl w:val="0"/>
          <w:numId w:val="28"/>
        </w:numPr>
        <w:spacing w:after="0" w:line="240" w:lineRule="auto"/>
        <w:ind w:right="540"/>
        <w:jc w:val="both"/>
        <w:rPr>
          <w:rFonts w:ascii="Times New Roman" w:hAnsi="Times New Roman" w:cs="Times New Roman"/>
          <w:b/>
          <w:sz w:val="24"/>
          <w:szCs w:val="24"/>
          <w:u w:val="single"/>
          <w:lang w:val="sq-AL"/>
        </w:rPr>
      </w:pPr>
      <w:r w:rsidRPr="002632BD">
        <w:rPr>
          <w:rFonts w:ascii="Times New Roman" w:hAnsi="Times New Roman" w:cs="Times New Roman"/>
          <w:sz w:val="24"/>
          <w:szCs w:val="24"/>
          <w:lang w:val="sq-AL"/>
        </w:rPr>
        <w:t>Kontribut lidhur me pyetjen e shtruar nga Komisioneri Evropian, sa është deklaruar në Deklaraten Poznan, lidhur me pyetjen mbi n</w:t>
      </w:r>
      <w:r w:rsidRPr="002632BD">
        <w:rPr>
          <w:rFonts w:ascii="Times New Roman" w:hAnsi="Times New Roman" w:cs="Times New Roman"/>
          <w:sz w:val="24"/>
          <w:szCs w:val="24"/>
          <w:shd w:val="clear" w:color="auto" w:fill="FFFFFF"/>
          <w:lang w:val="sq-AL"/>
        </w:rPr>
        <w:t>gritjen e një sektori të pavarur pranë Komisionerit për Mbrojtjen nga Diskriminimi ose  përcaktimi i një Komisioneri, të dedikuar për Romët dhe Egjiptianët.</w:t>
      </w:r>
    </w:p>
    <w:p w:rsidR="00D11DE2" w:rsidRPr="002632BD" w:rsidRDefault="00D11DE2" w:rsidP="006D3F06">
      <w:pPr>
        <w:pStyle w:val="ListParagraph"/>
        <w:numPr>
          <w:ilvl w:val="0"/>
          <w:numId w:val="28"/>
        </w:numPr>
        <w:spacing w:after="0" w:line="240" w:lineRule="auto"/>
        <w:ind w:right="540"/>
        <w:jc w:val="both"/>
        <w:rPr>
          <w:rFonts w:ascii="Times New Roman" w:hAnsi="Times New Roman" w:cs="Times New Roman"/>
          <w:b/>
          <w:sz w:val="24"/>
          <w:szCs w:val="24"/>
          <w:u w:val="single"/>
          <w:lang w:val="sq-AL"/>
        </w:rPr>
      </w:pPr>
      <w:r w:rsidRPr="002632BD">
        <w:rPr>
          <w:rFonts w:ascii="Times New Roman" w:hAnsi="Times New Roman" w:cs="Times New Roman"/>
          <w:sz w:val="24"/>
          <w:szCs w:val="24"/>
          <w:lang w:val="sq-AL"/>
        </w:rPr>
        <w:t>Kontributi i I-rë për Progres Raportin e 2021, Kapitulli 23 “Gjyqësori dhe të drejtat themelore”.</w:t>
      </w:r>
    </w:p>
    <w:p w:rsidR="00D11DE2" w:rsidRPr="002632BD" w:rsidRDefault="00D11DE2" w:rsidP="006D3F06">
      <w:pPr>
        <w:pStyle w:val="ListParagraph"/>
        <w:numPr>
          <w:ilvl w:val="0"/>
          <w:numId w:val="28"/>
        </w:numPr>
        <w:spacing w:after="0" w:line="240" w:lineRule="auto"/>
        <w:ind w:right="540"/>
        <w:jc w:val="both"/>
        <w:rPr>
          <w:rFonts w:ascii="Times New Roman" w:hAnsi="Times New Roman" w:cs="Times New Roman"/>
          <w:b/>
          <w:sz w:val="24"/>
          <w:szCs w:val="24"/>
          <w:u w:val="single"/>
          <w:lang w:val="sq-AL"/>
        </w:rPr>
      </w:pPr>
      <w:r w:rsidRPr="002632BD">
        <w:rPr>
          <w:rFonts w:ascii="Times New Roman" w:hAnsi="Times New Roman" w:cs="Times New Roman"/>
          <w:sz w:val="24"/>
          <w:szCs w:val="24"/>
          <w:lang w:val="sq-AL"/>
        </w:rPr>
        <w:t>Kontributi i I-rë për Progres Raportin e 2021, Kapitulli 19 “Punësimi”.</w:t>
      </w:r>
    </w:p>
    <w:p w:rsidR="00D11DE2" w:rsidRPr="002632BD" w:rsidRDefault="00D11DE2" w:rsidP="006D3F06">
      <w:pPr>
        <w:pStyle w:val="ListParagraph"/>
        <w:numPr>
          <w:ilvl w:val="0"/>
          <w:numId w:val="28"/>
        </w:numPr>
        <w:spacing w:after="0" w:line="240" w:lineRule="auto"/>
        <w:ind w:right="540"/>
        <w:jc w:val="both"/>
        <w:rPr>
          <w:rFonts w:ascii="Times New Roman" w:hAnsi="Times New Roman" w:cs="Times New Roman"/>
          <w:b/>
          <w:sz w:val="24"/>
          <w:szCs w:val="24"/>
          <w:u w:val="single"/>
          <w:lang w:val="sq-AL"/>
        </w:rPr>
      </w:pPr>
      <w:r w:rsidRPr="002632BD">
        <w:rPr>
          <w:rFonts w:ascii="Times New Roman" w:eastAsia="MS Mincho" w:hAnsi="Times New Roman" w:cs="Times New Roman"/>
          <w:bCs/>
          <w:iCs/>
          <w:sz w:val="24"/>
          <w:szCs w:val="24"/>
          <w:lang w:val="sq-AL"/>
        </w:rPr>
        <w:t>Kontribut lidhur me pyetësorin e SOGI, mbë</w:t>
      </w:r>
      <w:r w:rsidRPr="002632BD">
        <w:rPr>
          <w:rFonts w:ascii="Times New Roman" w:eastAsia="Calibri" w:hAnsi="Times New Roman" w:cs="Times New Roman"/>
          <w:sz w:val="24"/>
          <w:szCs w:val="24"/>
          <w:lang w:val="sq-AL"/>
        </w:rPr>
        <w:t xml:space="preserve">shtetur në Rezolutën 32/2 dhe 41/18 të Këshillit të të Drejtave të Njeriut, </w:t>
      </w:r>
      <w:r w:rsidRPr="002632BD">
        <w:rPr>
          <w:rFonts w:ascii="Times New Roman" w:hAnsi="Times New Roman" w:cs="Times New Roman"/>
          <w:bCs/>
          <w:color w:val="212121"/>
          <w:sz w:val="24"/>
          <w:szCs w:val="24"/>
          <w:shd w:val="clear" w:color="auto" w:fill="FFFFFF"/>
          <w:lang w:val="sq-AL"/>
        </w:rPr>
        <w:t>në përgjigje të kërkesës së Ministrisë për Evropën dhe Punët e Jashtme.</w:t>
      </w:r>
    </w:p>
    <w:p w:rsidR="00D11DE2" w:rsidRPr="002632BD" w:rsidRDefault="00D11DE2" w:rsidP="006D3F06">
      <w:pPr>
        <w:pStyle w:val="ListParagraph"/>
        <w:numPr>
          <w:ilvl w:val="0"/>
          <w:numId w:val="28"/>
        </w:numPr>
        <w:spacing w:after="0" w:line="240" w:lineRule="auto"/>
        <w:ind w:right="540"/>
        <w:jc w:val="both"/>
        <w:rPr>
          <w:rFonts w:ascii="Times New Roman" w:hAnsi="Times New Roman" w:cs="Times New Roman"/>
          <w:sz w:val="24"/>
          <w:szCs w:val="24"/>
          <w:lang w:val="sq-AL"/>
        </w:rPr>
      </w:pPr>
      <w:r w:rsidRPr="002632BD">
        <w:rPr>
          <w:rFonts w:ascii="Times New Roman" w:hAnsi="Times New Roman" w:cs="Times New Roman"/>
          <w:color w:val="000000"/>
          <w:sz w:val="24"/>
          <w:szCs w:val="24"/>
          <w:shd w:val="clear" w:color="auto" w:fill="FFFFFF"/>
          <w:lang w:val="sq-AL"/>
        </w:rPr>
        <w:lastRenderedPageBreak/>
        <w:t xml:space="preserve">Sugjerime mbi matricën e planit të veprimit për </w:t>
      </w:r>
      <w:r w:rsidRPr="002632BD">
        <w:rPr>
          <w:rFonts w:ascii="Times New Roman" w:hAnsi="Times New Roman" w:cs="Times New Roman"/>
          <w:i/>
          <w:color w:val="000000"/>
          <w:sz w:val="24"/>
          <w:szCs w:val="24"/>
          <w:shd w:val="clear" w:color="auto" w:fill="FFFFFF"/>
          <w:lang w:val="sq-AL"/>
        </w:rPr>
        <w:t>“Strategjinë Kombëtare për Barazinë Gjinore 2021 – 2030 – Ministria e Shëndetësisë</w:t>
      </w:r>
      <w:r w:rsidRPr="002632BD">
        <w:rPr>
          <w:rFonts w:ascii="Times New Roman" w:hAnsi="Times New Roman" w:cs="Times New Roman"/>
          <w:color w:val="000000"/>
          <w:sz w:val="24"/>
          <w:szCs w:val="24"/>
          <w:shd w:val="clear" w:color="auto" w:fill="FFFFFF"/>
          <w:lang w:val="sq-AL"/>
        </w:rPr>
        <w:t xml:space="preserve">”. </w:t>
      </w:r>
    </w:p>
    <w:p w:rsidR="00D11DE2" w:rsidRPr="002632BD" w:rsidRDefault="00D11DE2" w:rsidP="006D3F06">
      <w:pPr>
        <w:pStyle w:val="ListParagraph"/>
        <w:numPr>
          <w:ilvl w:val="0"/>
          <w:numId w:val="28"/>
        </w:numPr>
        <w:spacing w:after="240" w:line="240" w:lineRule="auto"/>
        <w:ind w:right="540"/>
        <w:jc w:val="both"/>
        <w:rPr>
          <w:rFonts w:ascii="Times New Roman" w:hAnsi="Times New Roman" w:cs="Times New Roman"/>
          <w:sz w:val="24"/>
          <w:szCs w:val="24"/>
          <w:lang w:val="sq-AL"/>
        </w:rPr>
      </w:pPr>
      <w:r w:rsidRPr="002632BD">
        <w:rPr>
          <w:rFonts w:ascii="Times New Roman" w:hAnsi="Times New Roman" w:cs="Times New Roman"/>
          <w:sz w:val="24"/>
          <w:szCs w:val="24"/>
          <w:lang w:val="sq-AL"/>
        </w:rPr>
        <w:t xml:space="preserve">Kontribut </w:t>
      </w:r>
      <w:r w:rsidRPr="002632BD">
        <w:rPr>
          <w:rFonts w:ascii="Times New Roman" w:hAnsi="Times New Roman" w:cs="Times New Roman"/>
          <w:color w:val="000000" w:themeColor="text1"/>
          <w:sz w:val="24"/>
          <w:szCs w:val="24"/>
          <w:lang w:val="sq-AL"/>
        </w:rPr>
        <w:t>mbi zbatimin e rekomandimeve adresuar Shqipërisë nga Komiteti i Palëve të Konventës së Stambollit” (Raporti i GREVIOs).</w:t>
      </w:r>
    </w:p>
    <w:p w:rsidR="00D11DE2" w:rsidRPr="002632BD" w:rsidRDefault="00D11DE2" w:rsidP="006D3F06">
      <w:pPr>
        <w:pStyle w:val="ListParagraph"/>
        <w:numPr>
          <w:ilvl w:val="0"/>
          <w:numId w:val="28"/>
        </w:numPr>
        <w:tabs>
          <w:tab w:val="left" w:pos="1134"/>
        </w:tabs>
        <w:overflowPunct w:val="0"/>
        <w:autoSpaceDE w:val="0"/>
        <w:autoSpaceDN w:val="0"/>
        <w:adjustRightInd w:val="0"/>
        <w:spacing w:after="0" w:line="240" w:lineRule="auto"/>
        <w:ind w:right="540"/>
        <w:jc w:val="both"/>
        <w:textAlignment w:val="baseline"/>
        <w:rPr>
          <w:rFonts w:ascii="Times New Roman" w:eastAsia="Calibri" w:hAnsi="Times New Roman" w:cs="Times New Roman"/>
          <w:sz w:val="24"/>
          <w:szCs w:val="24"/>
          <w:lang w:val="sq-AL"/>
        </w:rPr>
      </w:pPr>
      <w:r w:rsidRPr="002632BD">
        <w:rPr>
          <w:rFonts w:ascii="Times New Roman" w:hAnsi="Times New Roman" w:cs="Times New Roman"/>
          <w:bCs/>
          <w:color w:val="000000"/>
          <w:sz w:val="24"/>
          <w:szCs w:val="24"/>
          <w:lang w:val="sq-AL" w:eastAsia="sq-AL"/>
        </w:rPr>
        <w:t>K</w:t>
      </w:r>
      <w:r w:rsidRPr="002632BD">
        <w:rPr>
          <w:rFonts w:ascii="Times New Roman" w:eastAsia="MS Mincho" w:hAnsi="Times New Roman" w:cs="Times New Roman"/>
          <w:bCs/>
          <w:iCs/>
          <w:sz w:val="24"/>
          <w:szCs w:val="24"/>
          <w:lang w:val="sq-AL"/>
        </w:rPr>
        <w:t>ontribut lidhur me Konventën “</w:t>
      </w:r>
      <w:r w:rsidRPr="002632BD">
        <w:rPr>
          <w:rFonts w:ascii="Times New Roman" w:eastAsia="MS Mincho" w:hAnsi="Times New Roman" w:cs="Times New Roman"/>
          <w:bCs/>
          <w:i/>
          <w:iCs/>
          <w:sz w:val="24"/>
          <w:szCs w:val="24"/>
          <w:lang w:val="sq-AL"/>
        </w:rPr>
        <w:t>Për të Drejtën e Organizimit dhe Marrëveshjeve Kolektive, 1949 (Nr. 98)”</w:t>
      </w:r>
      <w:r w:rsidRPr="002632BD">
        <w:rPr>
          <w:rFonts w:ascii="Times New Roman" w:eastAsia="Calibri" w:hAnsi="Times New Roman" w:cs="Times New Roman"/>
          <w:sz w:val="24"/>
          <w:szCs w:val="24"/>
          <w:lang w:val="sq-AL"/>
        </w:rPr>
        <w:t xml:space="preserve"> të Organizatës Ndërkombëtare të Punës.</w:t>
      </w:r>
    </w:p>
    <w:p w:rsidR="00D11DE2" w:rsidRPr="002632BD" w:rsidRDefault="00D11DE2" w:rsidP="006D3F06">
      <w:pPr>
        <w:pStyle w:val="ListParagraph"/>
        <w:numPr>
          <w:ilvl w:val="0"/>
          <w:numId w:val="28"/>
        </w:numPr>
        <w:spacing w:after="0" w:line="240" w:lineRule="auto"/>
        <w:ind w:right="540"/>
        <w:jc w:val="both"/>
        <w:rPr>
          <w:rFonts w:ascii="Times New Roman" w:hAnsi="Times New Roman" w:cs="Times New Roman"/>
          <w:color w:val="000000" w:themeColor="text1"/>
          <w:sz w:val="24"/>
          <w:szCs w:val="24"/>
          <w:lang w:val="sq-AL"/>
        </w:rPr>
      </w:pPr>
      <w:r w:rsidRPr="002632BD">
        <w:rPr>
          <w:rFonts w:ascii="Times New Roman" w:hAnsi="Times New Roman" w:cs="Times New Roman"/>
          <w:sz w:val="24"/>
          <w:szCs w:val="24"/>
          <w:lang w:val="sq-AL"/>
        </w:rPr>
        <w:t>Komente dhe Sugjerime</w:t>
      </w:r>
      <w:r w:rsidRPr="002632BD">
        <w:rPr>
          <w:rFonts w:ascii="Times New Roman" w:hAnsi="Times New Roman" w:cs="Times New Roman"/>
          <w:color w:val="000000" w:themeColor="text1"/>
          <w:sz w:val="24"/>
          <w:szCs w:val="24"/>
          <w:lang w:val="sq-AL"/>
        </w:rPr>
        <w:t xml:space="preserve"> lidhur me Projekt-vendimin “</w:t>
      </w:r>
      <w:r w:rsidRPr="002632BD">
        <w:rPr>
          <w:rFonts w:ascii="Times New Roman" w:hAnsi="Times New Roman" w:cs="Times New Roman"/>
          <w:i/>
          <w:color w:val="000000" w:themeColor="text1"/>
          <w:sz w:val="24"/>
          <w:szCs w:val="24"/>
          <w:lang w:val="sq-AL"/>
        </w:rPr>
        <w:t>Për miratimin e Planit Kombëtar për Personat  me Aftësi të Kufizuara 2021 - 2025”.</w:t>
      </w:r>
    </w:p>
    <w:p w:rsidR="00D11DE2" w:rsidRPr="002632BD" w:rsidRDefault="00D11DE2" w:rsidP="006D3F06">
      <w:pPr>
        <w:pStyle w:val="ListParagraph"/>
        <w:numPr>
          <w:ilvl w:val="0"/>
          <w:numId w:val="28"/>
        </w:numPr>
        <w:shd w:val="clear" w:color="auto" w:fill="FFFFFF"/>
        <w:spacing w:after="0" w:line="240" w:lineRule="auto"/>
        <w:ind w:right="540"/>
        <w:jc w:val="both"/>
        <w:rPr>
          <w:rFonts w:ascii="Times New Roman" w:hAnsi="Times New Roman" w:cs="Times New Roman"/>
          <w:color w:val="000000"/>
          <w:sz w:val="24"/>
          <w:szCs w:val="24"/>
          <w:shd w:val="clear" w:color="auto" w:fill="FFFFFF"/>
          <w:lang w:val="sq-AL" w:eastAsia="sq-AL"/>
        </w:rPr>
      </w:pPr>
      <w:r w:rsidRPr="002632BD">
        <w:rPr>
          <w:rFonts w:ascii="Times New Roman" w:hAnsi="Times New Roman" w:cs="Times New Roman"/>
          <w:sz w:val="24"/>
          <w:szCs w:val="24"/>
          <w:lang w:val="sq-AL" w:eastAsia="sq-AL"/>
        </w:rPr>
        <w:t>Kontribut për Konventën Nr. 100 te ILO-s.</w:t>
      </w:r>
    </w:p>
    <w:p w:rsidR="00D11DE2" w:rsidRPr="002632BD" w:rsidRDefault="00D11DE2" w:rsidP="006D3F06">
      <w:pPr>
        <w:pStyle w:val="ListParagraph"/>
        <w:numPr>
          <w:ilvl w:val="0"/>
          <w:numId w:val="28"/>
        </w:numPr>
        <w:spacing w:after="0" w:line="240" w:lineRule="auto"/>
        <w:ind w:right="540"/>
        <w:jc w:val="both"/>
        <w:rPr>
          <w:rFonts w:ascii="Times New Roman" w:hAnsi="Times New Roman" w:cs="Times New Roman"/>
          <w:sz w:val="24"/>
          <w:szCs w:val="24"/>
          <w:lang w:val="sq-AL"/>
        </w:rPr>
      </w:pPr>
      <w:r w:rsidRPr="002632BD">
        <w:rPr>
          <w:rFonts w:ascii="Times New Roman" w:hAnsi="Times New Roman" w:cs="Times New Roman"/>
          <w:sz w:val="24"/>
          <w:szCs w:val="24"/>
          <w:lang w:val="sq-AL"/>
        </w:rPr>
        <w:t>Komente në lidhje me Raportin e Vlerësimit të Planit Kombëtar të Veprimit, për personat LGBTI në Republikën e Shqipërisë, drejtuar Ministrisë së Shëndetësisë dhe Mbrojtjes Sociale.</w:t>
      </w:r>
    </w:p>
    <w:p w:rsidR="00D11DE2" w:rsidRPr="002632BD" w:rsidRDefault="00D11DE2" w:rsidP="006D3F06">
      <w:pPr>
        <w:pStyle w:val="ListParagraph"/>
        <w:numPr>
          <w:ilvl w:val="0"/>
          <w:numId w:val="28"/>
        </w:numPr>
        <w:spacing w:after="0" w:line="240" w:lineRule="auto"/>
        <w:ind w:right="540"/>
        <w:jc w:val="both"/>
        <w:rPr>
          <w:rFonts w:ascii="Times New Roman" w:hAnsi="Times New Roman" w:cs="Times New Roman"/>
          <w:sz w:val="24"/>
          <w:szCs w:val="24"/>
          <w:lang w:val="sq-AL"/>
        </w:rPr>
      </w:pPr>
      <w:r w:rsidRPr="002632BD">
        <w:rPr>
          <w:rFonts w:ascii="Times New Roman" w:hAnsi="Times New Roman" w:cs="Times New Roman"/>
          <w:sz w:val="24"/>
          <w:szCs w:val="24"/>
          <w:lang w:val="sq-AL"/>
        </w:rPr>
        <w:t>Komente mbi Raportin e Komisionit të Parlamentit Europian dhe Këshillit, për aplikimin e Direktivës 2000/43/EC për implementimin e trajtimit të barabartë ndërmjet personave, pavarësisht racës apo origjinës etnike, dhe Direktivës 2000/78/EC për themelimin e kornizës së përgjithshme për trajtim të barabartë në punësim.</w:t>
      </w:r>
    </w:p>
    <w:p w:rsidR="00D11DE2" w:rsidRPr="002632BD" w:rsidRDefault="00D11DE2" w:rsidP="006D3F06">
      <w:pPr>
        <w:pStyle w:val="ListParagraph"/>
        <w:numPr>
          <w:ilvl w:val="0"/>
          <w:numId w:val="28"/>
        </w:numPr>
        <w:autoSpaceDE w:val="0"/>
        <w:autoSpaceDN w:val="0"/>
        <w:adjustRightInd w:val="0"/>
        <w:spacing w:after="0" w:line="240" w:lineRule="auto"/>
        <w:ind w:right="540"/>
        <w:jc w:val="both"/>
        <w:rPr>
          <w:rFonts w:ascii="Times New Roman" w:hAnsi="Times New Roman" w:cs="Times New Roman"/>
          <w:sz w:val="24"/>
          <w:szCs w:val="24"/>
          <w:lang w:val="sq-AL"/>
        </w:rPr>
      </w:pPr>
      <w:r w:rsidRPr="002632BD">
        <w:rPr>
          <w:rFonts w:ascii="Times New Roman" w:hAnsi="Times New Roman" w:cs="Times New Roman"/>
          <w:sz w:val="24"/>
          <w:szCs w:val="24"/>
          <w:lang w:val="sq-AL"/>
        </w:rPr>
        <w:t xml:space="preserve">Komente dhe Sugjerime për Projekt-Vendimin </w:t>
      </w:r>
      <w:r w:rsidRPr="002632BD">
        <w:rPr>
          <w:rFonts w:ascii="Times New Roman" w:hAnsi="Times New Roman" w:cs="Times New Roman"/>
          <w:i/>
          <w:sz w:val="24"/>
          <w:szCs w:val="24"/>
          <w:lang w:val="sq-AL"/>
        </w:rPr>
        <w:t>“Për kushtet dhe normat e projektimit të banesave të specializuara”.</w:t>
      </w:r>
    </w:p>
    <w:p w:rsidR="00D11DE2" w:rsidRPr="002632BD" w:rsidRDefault="00D11DE2" w:rsidP="006D3F06">
      <w:pPr>
        <w:pStyle w:val="ListParagraph"/>
        <w:numPr>
          <w:ilvl w:val="0"/>
          <w:numId w:val="28"/>
        </w:numPr>
        <w:autoSpaceDE w:val="0"/>
        <w:autoSpaceDN w:val="0"/>
        <w:adjustRightInd w:val="0"/>
        <w:spacing w:after="0" w:line="240" w:lineRule="auto"/>
        <w:ind w:right="540"/>
        <w:jc w:val="both"/>
        <w:rPr>
          <w:rFonts w:ascii="Times New Roman" w:hAnsi="Times New Roman" w:cs="Times New Roman"/>
          <w:sz w:val="24"/>
          <w:szCs w:val="24"/>
          <w:lang w:val="sq-AL"/>
        </w:rPr>
      </w:pPr>
      <w:r w:rsidRPr="002632BD">
        <w:rPr>
          <w:rFonts w:ascii="Times New Roman" w:hAnsi="Times New Roman" w:cs="Times New Roman"/>
          <w:sz w:val="24"/>
          <w:szCs w:val="24"/>
          <w:lang w:val="sq-AL"/>
        </w:rPr>
        <w:t xml:space="preserve">Kontribut lidhur me Projekt Raportin e tretë kombëtar periodik për zbatimin e </w:t>
      </w:r>
      <w:r w:rsidRPr="002632BD">
        <w:rPr>
          <w:rFonts w:ascii="Times New Roman" w:hAnsi="Times New Roman" w:cs="Times New Roman"/>
          <w:i/>
          <w:sz w:val="24"/>
          <w:szCs w:val="24"/>
          <w:lang w:val="sq-AL"/>
        </w:rPr>
        <w:t>“Konventës kundër Torturës dhe Vujatjeve të Tjera ose Trajtimit Mizor, Jonjerëzor dhe Degradues”,</w:t>
      </w:r>
      <w:r w:rsidRPr="002632BD">
        <w:rPr>
          <w:rFonts w:ascii="Times New Roman" w:hAnsi="Times New Roman" w:cs="Times New Roman"/>
          <w:sz w:val="24"/>
          <w:szCs w:val="24"/>
          <w:lang w:val="sq-AL"/>
        </w:rPr>
        <w:t xml:space="preserve"> në referim të Shkresës Nr. 5891 Prot., datë 17.05.2021 të Sekretarit të Përgjithshëm pranë Ministrisë së Evropës dhe Punëve të Jashtme. </w:t>
      </w:r>
    </w:p>
    <w:p w:rsidR="00D11DE2" w:rsidRPr="002632BD" w:rsidRDefault="00D11DE2" w:rsidP="006D3F06">
      <w:pPr>
        <w:pStyle w:val="ListParagraph"/>
        <w:numPr>
          <w:ilvl w:val="0"/>
          <w:numId w:val="28"/>
        </w:numPr>
        <w:autoSpaceDE w:val="0"/>
        <w:autoSpaceDN w:val="0"/>
        <w:adjustRightInd w:val="0"/>
        <w:spacing w:after="0" w:line="240" w:lineRule="auto"/>
        <w:ind w:right="540"/>
        <w:jc w:val="both"/>
        <w:rPr>
          <w:rFonts w:ascii="Times New Roman" w:hAnsi="Times New Roman" w:cs="Times New Roman"/>
          <w:sz w:val="24"/>
          <w:szCs w:val="24"/>
          <w:lang w:val="sq-AL"/>
        </w:rPr>
      </w:pPr>
      <w:r w:rsidRPr="002632BD">
        <w:rPr>
          <w:rFonts w:ascii="Times New Roman" w:hAnsi="Times New Roman" w:cs="Times New Roman"/>
          <w:sz w:val="24"/>
          <w:szCs w:val="24"/>
          <w:lang w:val="sq-AL"/>
        </w:rPr>
        <w:t xml:space="preserve">Komente dhe Sugjerime mbi </w:t>
      </w:r>
      <w:r w:rsidRPr="002632BD">
        <w:rPr>
          <w:rFonts w:ascii="Times New Roman" w:hAnsi="Times New Roman" w:cs="Times New Roman"/>
          <w:color w:val="212121"/>
          <w:sz w:val="24"/>
          <w:szCs w:val="24"/>
          <w:lang w:val="sq-AL" w:eastAsia="sq-AL"/>
        </w:rPr>
        <w:t>Planin Kombëtar të Veprimit për Integrimin e Romëve dhe Egjiptianëve 2021-2025, Fusha Anti-gypsizmi me kërkesë të MSHMS.</w:t>
      </w:r>
    </w:p>
    <w:p w:rsidR="00D11DE2" w:rsidRPr="002632BD" w:rsidRDefault="00D11DE2" w:rsidP="006D3F06">
      <w:pPr>
        <w:pStyle w:val="ListParagraph"/>
        <w:numPr>
          <w:ilvl w:val="0"/>
          <w:numId w:val="28"/>
        </w:numPr>
        <w:autoSpaceDE w:val="0"/>
        <w:autoSpaceDN w:val="0"/>
        <w:adjustRightInd w:val="0"/>
        <w:spacing w:after="0" w:line="240" w:lineRule="auto"/>
        <w:ind w:right="540"/>
        <w:jc w:val="both"/>
        <w:rPr>
          <w:rFonts w:ascii="Times New Roman" w:hAnsi="Times New Roman" w:cs="Times New Roman"/>
          <w:sz w:val="24"/>
          <w:szCs w:val="24"/>
          <w:lang w:val="sq-AL"/>
        </w:rPr>
      </w:pPr>
      <w:r w:rsidRPr="002632BD">
        <w:rPr>
          <w:rFonts w:ascii="Times New Roman" w:hAnsi="Times New Roman" w:cs="Times New Roman"/>
          <w:color w:val="212121"/>
          <w:sz w:val="24"/>
          <w:szCs w:val="24"/>
          <w:lang w:val="sq-AL" w:eastAsia="sq-AL"/>
        </w:rPr>
        <w:t xml:space="preserve">Komente lidhur me </w:t>
      </w:r>
      <w:r w:rsidRPr="002632BD">
        <w:rPr>
          <w:rFonts w:ascii="Times New Roman" w:hAnsi="Times New Roman" w:cs="Times New Roman"/>
          <w:color w:val="000000"/>
          <w:sz w:val="24"/>
          <w:szCs w:val="24"/>
          <w:shd w:val="clear" w:color="auto" w:fill="FFFFFF"/>
          <w:lang w:val="sq-AL"/>
        </w:rPr>
        <w:t xml:space="preserve">Projektvendimin </w:t>
      </w:r>
      <w:r w:rsidRPr="002632BD">
        <w:rPr>
          <w:rFonts w:ascii="Times New Roman" w:hAnsi="Times New Roman" w:cs="Times New Roman"/>
          <w:i/>
          <w:color w:val="000000"/>
          <w:sz w:val="24"/>
          <w:szCs w:val="24"/>
          <w:shd w:val="clear" w:color="auto" w:fill="FFFFFF"/>
          <w:lang w:val="sq-AL"/>
        </w:rPr>
        <w:t>“Për miratimin e Raportit të 13-14 të Kombëtar periodik për zbatimin e Konventës Ndërkombëtare “Për zhdukjen e të gjitha formave të dallimit racor”.</w:t>
      </w:r>
    </w:p>
    <w:p w:rsidR="00D11DE2" w:rsidRPr="002632BD" w:rsidRDefault="00D11DE2" w:rsidP="006D3F06">
      <w:pPr>
        <w:pStyle w:val="ListParagraph"/>
        <w:numPr>
          <w:ilvl w:val="0"/>
          <w:numId w:val="28"/>
        </w:numPr>
        <w:autoSpaceDE w:val="0"/>
        <w:autoSpaceDN w:val="0"/>
        <w:adjustRightInd w:val="0"/>
        <w:spacing w:after="0" w:line="240" w:lineRule="auto"/>
        <w:ind w:right="540"/>
        <w:jc w:val="both"/>
        <w:rPr>
          <w:rFonts w:ascii="Times New Roman" w:hAnsi="Times New Roman" w:cs="Times New Roman"/>
          <w:sz w:val="24"/>
          <w:szCs w:val="24"/>
          <w:lang w:val="sq-AL"/>
        </w:rPr>
      </w:pPr>
      <w:r w:rsidRPr="002632BD">
        <w:rPr>
          <w:rFonts w:ascii="Times New Roman" w:hAnsi="Times New Roman" w:cs="Times New Roman"/>
          <w:sz w:val="24"/>
          <w:szCs w:val="24"/>
          <w:lang w:val="sq-AL"/>
        </w:rPr>
        <w:t>Komente lidhur me Projekt-Vendimin</w:t>
      </w:r>
      <w:r w:rsidRPr="002632BD">
        <w:rPr>
          <w:rFonts w:ascii="Times New Roman" w:hAnsi="Times New Roman" w:cs="Times New Roman"/>
          <w:i/>
          <w:sz w:val="24"/>
          <w:szCs w:val="24"/>
          <w:lang w:val="sq-AL"/>
        </w:rPr>
        <w:t>“Për kushtet dhe normat e projektvendimit të banesave të specializuara”</w:t>
      </w:r>
      <w:r w:rsidRPr="002632BD">
        <w:rPr>
          <w:rFonts w:ascii="Times New Roman" w:hAnsi="Times New Roman" w:cs="Times New Roman"/>
          <w:sz w:val="24"/>
          <w:szCs w:val="24"/>
          <w:lang w:val="sq-AL"/>
        </w:rPr>
        <w:t>.</w:t>
      </w:r>
    </w:p>
    <w:p w:rsidR="00761AF5" w:rsidRPr="002632BD" w:rsidRDefault="00D11DE2" w:rsidP="006D3F06">
      <w:pPr>
        <w:pStyle w:val="ListParagraph"/>
        <w:numPr>
          <w:ilvl w:val="0"/>
          <w:numId w:val="28"/>
        </w:numPr>
        <w:autoSpaceDE w:val="0"/>
        <w:autoSpaceDN w:val="0"/>
        <w:adjustRightInd w:val="0"/>
        <w:spacing w:after="0" w:line="240" w:lineRule="auto"/>
        <w:ind w:right="540"/>
        <w:jc w:val="both"/>
        <w:rPr>
          <w:rFonts w:ascii="Times New Roman" w:hAnsi="Times New Roman" w:cs="Times New Roman"/>
          <w:sz w:val="24"/>
          <w:szCs w:val="24"/>
          <w:lang w:val="sq-AL"/>
        </w:rPr>
      </w:pPr>
      <w:r w:rsidRPr="002632BD">
        <w:rPr>
          <w:rFonts w:ascii="Times New Roman" w:hAnsi="Times New Roman" w:cs="Times New Roman"/>
          <w:color w:val="000000"/>
          <w:sz w:val="24"/>
          <w:szCs w:val="24"/>
          <w:lang w:val="sq-AL"/>
        </w:rPr>
        <w:t xml:space="preserve">Komente në lidhje me </w:t>
      </w:r>
      <w:r w:rsidRPr="002632BD">
        <w:rPr>
          <w:rFonts w:ascii="Times New Roman" w:hAnsi="Times New Roman" w:cs="Times New Roman"/>
          <w:i/>
          <w:sz w:val="24"/>
          <w:szCs w:val="24"/>
          <w:lang w:val="sq-AL"/>
        </w:rPr>
        <w:t>“Draft Rekomandimin e Këshillit të Europës mbi luftën ndaj gjuhës së urrejtjes”.</w:t>
      </w:r>
    </w:p>
    <w:p w:rsidR="00727E98" w:rsidRPr="00A66054" w:rsidRDefault="00727E98" w:rsidP="00727E98">
      <w:pPr>
        <w:pStyle w:val="ListParagraph"/>
        <w:autoSpaceDE w:val="0"/>
        <w:autoSpaceDN w:val="0"/>
        <w:adjustRightInd w:val="0"/>
        <w:spacing w:after="0" w:line="240" w:lineRule="auto"/>
        <w:ind w:left="360" w:right="540"/>
        <w:contextualSpacing w:val="0"/>
        <w:jc w:val="both"/>
        <w:rPr>
          <w:rFonts w:ascii="Times New Roman" w:hAnsi="Times New Roman" w:cs="Times New Roman"/>
          <w:sz w:val="18"/>
          <w:szCs w:val="18"/>
          <w:lang w:val="sq-AL"/>
        </w:rPr>
      </w:pPr>
    </w:p>
    <w:p w:rsidR="00D11DE2" w:rsidRDefault="00D11DE2" w:rsidP="00807699">
      <w:pPr>
        <w:spacing w:after="0" w:line="240" w:lineRule="auto"/>
        <w:ind w:right="540"/>
        <w:jc w:val="both"/>
        <w:rPr>
          <w:rFonts w:ascii="Times New Roman" w:hAnsi="Times New Roman" w:cs="Times New Roman"/>
          <w:color w:val="000000"/>
          <w:sz w:val="24"/>
          <w:szCs w:val="24"/>
        </w:rPr>
      </w:pPr>
      <w:r w:rsidRPr="001C5879">
        <w:rPr>
          <w:rFonts w:ascii="Times New Roman" w:hAnsi="Times New Roman" w:cs="Times New Roman"/>
          <w:b/>
          <w:color w:val="000000" w:themeColor="text1"/>
          <w:sz w:val="24"/>
          <w:szCs w:val="24"/>
          <w:u w:val="single"/>
          <w:lang w:val="sq-AL"/>
        </w:rPr>
        <w:t>Ndihmë juridike:</w:t>
      </w:r>
      <w:r w:rsidR="007B4E62">
        <w:rPr>
          <w:rFonts w:ascii="Times New Roman" w:hAnsi="Times New Roman" w:cs="Times New Roman"/>
          <w:color w:val="000000"/>
          <w:sz w:val="24"/>
          <w:szCs w:val="24"/>
        </w:rPr>
        <w:t xml:space="preserve"> </w:t>
      </w:r>
    </w:p>
    <w:p w:rsidR="00EB1CF9" w:rsidRPr="00EB1CF9" w:rsidRDefault="00EB1CF9" w:rsidP="00807699">
      <w:pPr>
        <w:spacing w:after="0" w:line="240" w:lineRule="auto"/>
        <w:ind w:right="540"/>
        <w:jc w:val="both"/>
        <w:rPr>
          <w:rFonts w:ascii="Times New Roman" w:hAnsi="Times New Roman" w:cs="Times New Roman"/>
          <w:color w:val="000000"/>
          <w:sz w:val="18"/>
          <w:szCs w:val="18"/>
        </w:rPr>
      </w:pPr>
    </w:p>
    <w:p w:rsidR="00D11DE2" w:rsidRDefault="00D11DE2" w:rsidP="00807699">
      <w:pPr>
        <w:spacing w:after="0" w:line="240" w:lineRule="auto"/>
        <w:ind w:right="540"/>
        <w:jc w:val="both"/>
        <w:rPr>
          <w:rFonts w:ascii="Times New Roman" w:hAnsi="Times New Roman" w:cs="Times New Roman"/>
          <w:color w:val="000000"/>
          <w:sz w:val="24"/>
          <w:szCs w:val="24"/>
        </w:rPr>
      </w:pPr>
      <w:r w:rsidRPr="001C5879">
        <w:rPr>
          <w:rFonts w:ascii="Times New Roman" w:hAnsi="Times New Roman" w:cs="Times New Roman"/>
          <w:color w:val="000000"/>
          <w:sz w:val="24"/>
          <w:szCs w:val="24"/>
        </w:rPr>
        <w:t>Komisioneri ka dhënë informacion dhe ekspertizë në fushën e barazisë edhe mos-diskriminimi, nëpërmjet kërkesave të ardhura pranë institucionit, nga individ dhe subjekteve private.</w:t>
      </w:r>
    </w:p>
    <w:p w:rsidR="00807699" w:rsidRPr="00807699" w:rsidRDefault="00807699" w:rsidP="00807699">
      <w:pPr>
        <w:spacing w:after="0" w:line="240" w:lineRule="auto"/>
        <w:ind w:right="540"/>
        <w:jc w:val="both"/>
        <w:rPr>
          <w:rFonts w:ascii="Times New Roman" w:hAnsi="Times New Roman" w:cs="Times New Roman"/>
          <w:color w:val="000000"/>
          <w:sz w:val="18"/>
          <w:szCs w:val="18"/>
        </w:rPr>
      </w:pPr>
    </w:p>
    <w:p w:rsidR="00D11DE2" w:rsidRDefault="00D63BCF" w:rsidP="00807699">
      <w:pPr>
        <w:spacing w:after="0" w:line="240" w:lineRule="auto"/>
        <w:ind w:right="540"/>
        <w:jc w:val="both"/>
        <w:rPr>
          <w:rFonts w:ascii="Times New Roman" w:hAnsi="Times New Roman" w:cs="Times New Roman"/>
          <w:b/>
          <w:color w:val="000000" w:themeColor="text1"/>
          <w:sz w:val="24"/>
          <w:szCs w:val="24"/>
          <w:u w:val="single"/>
          <w:lang w:val="sq-AL"/>
        </w:rPr>
      </w:pPr>
      <w:r>
        <w:rPr>
          <w:rFonts w:ascii="Times New Roman" w:hAnsi="Times New Roman" w:cs="Times New Roman"/>
          <w:b/>
          <w:color w:val="000000" w:themeColor="text1"/>
          <w:sz w:val="24"/>
          <w:szCs w:val="24"/>
          <w:u w:val="single"/>
          <w:lang w:val="sq-AL"/>
        </w:rPr>
        <w:t>Proc</w:t>
      </w:r>
      <w:r w:rsidR="00D11DE2" w:rsidRPr="001C5879">
        <w:rPr>
          <w:rFonts w:ascii="Times New Roman" w:hAnsi="Times New Roman" w:cs="Times New Roman"/>
          <w:b/>
          <w:color w:val="000000" w:themeColor="text1"/>
          <w:sz w:val="24"/>
          <w:szCs w:val="24"/>
          <w:u w:val="single"/>
          <w:lang w:val="sq-AL"/>
        </w:rPr>
        <w:t>ese gjyqësore:</w:t>
      </w:r>
    </w:p>
    <w:p w:rsidR="00092862" w:rsidRPr="00092862" w:rsidRDefault="00092862" w:rsidP="00807699">
      <w:pPr>
        <w:spacing w:after="0" w:line="240" w:lineRule="auto"/>
        <w:ind w:right="540"/>
        <w:jc w:val="both"/>
        <w:rPr>
          <w:rFonts w:ascii="Times New Roman" w:hAnsi="Times New Roman" w:cs="Times New Roman"/>
          <w:b/>
          <w:color w:val="000000" w:themeColor="text1"/>
          <w:sz w:val="18"/>
          <w:szCs w:val="18"/>
          <w:u w:val="single"/>
          <w:lang w:val="sq-AL"/>
        </w:rPr>
      </w:pPr>
    </w:p>
    <w:p w:rsidR="00D11DE2" w:rsidRPr="001C5879" w:rsidRDefault="00D11DE2" w:rsidP="00807699">
      <w:pPr>
        <w:tabs>
          <w:tab w:val="left" w:pos="9540"/>
          <w:tab w:val="left" w:pos="9630"/>
          <w:tab w:val="left" w:pos="9720"/>
        </w:tabs>
        <w:spacing w:after="0" w:line="240" w:lineRule="auto"/>
        <w:ind w:right="540"/>
        <w:jc w:val="both"/>
        <w:rPr>
          <w:rFonts w:ascii="Times New Roman" w:hAnsi="Times New Roman" w:cs="Times New Roman"/>
          <w:color w:val="000000" w:themeColor="text1"/>
          <w:sz w:val="24"/>
          <w:szCs w:val="24"/>
          <w:lang w:val="sq-AL"/>
        </w:rPr>
      </w:pPr>
      <w:r w:rsidRPr="001C5879">
        <w:rPr>
          <w:rFonts w:ascii="Times New Roman" w:hAnsi="Times New Roman" w:cs="Times New Roman"/>
          <w:color w:val="000000" w:themeColor="text1"/>
          <w:sz w:val="24"/>
          <w:szCs w:val="24"/>
          <w:lang w:val="sq-AL"/>
        </w:rPr>
        <w:t>Komisioneri për Mbrojtjen nga Diskriminimi, gjatë periudhës janar – qershor 2021, është thirrur nga Gjykatat e Rretheve Gjyqësore, apo Gjykatat Administrative të Shkallës së Parë, si palë e tretë, në</w:t>
      </w:r>
      <w:r w:rsidRPr="001C5879">
        <w:rPr>
          <w:rFonts w:ascii="Times New Roman" w:hAnsi="Times New Roman" w:cs="Times New Roman"/>
          <w:b/>
          <w:color w:val="000000" w:themeColor="text1"/>
          <w:sz w:val="24"/>
          <w:szCs w:val="24"/>
          <w:lang w:val="sq-AL"/>
        </w:rPr>
        <w:t xml:space="preserve"> 21 proçese gjyqësore</w:t>
      </w:r>
      <w:r w:rsidRPr="001C5879">
        <w:rPr>
          <w:rFonts w:ascii="Times New Roman" w:hAnsi="Times New Roman" w:cs="Times New Roman"/>
          <w:color w:val="000000" w:themeColor="text1"/>
          <w:sz w:val="24"/>
          <w:szCs w:val="24"/>
          <w:lang w:val="sq-AL"/>
        </w:rPr>
        <w:t xml:space="preserve"> në të cilat janë ngritur pretendime për konstatimin e diskriminimit. Në këto proçese, në zbatim të nenit 32 pika 1, gërma “gj”, të Ligjit </w:t>
      </w:r>
      <w:r w:rsidRPr="001C5879">
        <w:rPr>
          <w:rFonts w:ascii="Times New Roman" w:hAnsi="Times New Roman" w:cs="Times New Roman"/>
          <w:i/>
          <w:color w:val="000000" w:themeColor="text1"/>
          <w:sz w:val="24"/>
          <w:szCs w:val="24"/>
          <w:lang w:val="sq-AL"/>
        </w:rPr>
        <w:t>“Për mbrojtjen nga diskriminimi”</w:t>
      </w:r>
      <w:r w:rsidRPr="001C5879">
        <w:rPr>
          <w:rFonts w:ascii="Times New Roman" w:hAnsi="Times New Roman" w:cs="Times New Roman"/>
          <w:color w:val="000000" w:themeColor="text1"/>
          <w:sz w:val="24"/>
          <w:szCs w:val="24"/>
          <w:lang w:val="sq-AL"/>
        </w:rPr>
        <w:t>,</w:t>
      </w:r>
      <w:r w:rsidRPr="001C5879">
        <w:rPr>
          <w:rFonts w:ascii="Times New Roman" w:hAnsi="Times New Roman" w:cs="Times New Roman"/>
          <w:i/>
          <w:color w:val="000000" w:themeColor="text1"/>
          <w:sz w:val="24"/>
          <w:szCs w:val="24"/>
          <w:lang w:val="sq-AL"/>
        </w:rPr>
        <w:t xml:space="preserve"> </w:t>
      </w:r>
      <w:r w:rsidRPr="001C5879">
        <w:rPr>
          <w:rFonts w:ascii="Times New Roman" w:hAnsi="Times New Roman" w:cs="Times New Roman"/>
          <w:color w:val="000000" w:themeColor="text1"/>
          <w:sz w:val="24"/>
          <w:szCs w:val="24"/>
          <w:lang w:val="sq-AL"/>
        </w:rPr>
        <w:t xml:space="preserve">që parashikon se: </w:t>
      </w:r>
      <w:r w:rsidRPr="001C5879">
        <w:rPr>
          <w:rFonts w:ascii="Times New Roman" w:hAnsi="Times New Roman" w:cs="Times New Roman"/>
          <w:i/>
          <w:color w:val="000000" w:themeColor="text1"/>
          <w:sz w:val="24"/>
          <w:szCs w:val="24"/>
          <w:lang w:val="sq-AL"/>
        </w:rPr>
        <w:t xml:space="preserve">“1. Komisioneri ka kompetencë: gj. </w:t>
      </w:r>
      <w:r w:rsidRPr="001C5879">
        <w:rPr>
          <w:rFonts w:ascii="Times New Roman" w:hAnsi="Times New Roman" w:cs="Times New Roman"/>
          <w:i/>
          <w:sz w:val="24"/>
          <w:szCs w:val="24"/>
          <w:lang w:val="sq-AL"/>
        </w:rPr>
        <w:t>me kërkesën e gjykatës që shqyrton çështjen, të parashtrojë mendim me shkrim për çfarëdo lloj çështjeje që lidhet me diskriminimin”</w:t>
      </w:r>
      <w:r w:rsidRPr="001C5879">
        <w:rPr>
          <w:rFonts w:ascii="Times New Roman" w:hAnsi="Times New Roman" w:cs="Times New Roman"/>
          <w:sz w:val="24"/>
          <w:szCs w:val="24"/>
          <w:lang w:val="sq-AL"/>
        </w:rPr>
        <w:t>, K</w:t>
      </w:r>
      <w:r w:rsidRPr="001C5879">
        <w:rPr>
          <w:rFonts w:ascii="Times New Roman" w:hAnsi="Times New Roman" w:cs="Times New Roman"/>
          <w:color w:val="000000" w:themeColor="text1"/>
          <w:sz w:val="24"/>
          <w:szCs w:val="24"/>
          <w:lang w:val="sq-AL"/>
        </w:rPr>
        <w:t xml:space="preserve">MD ka dhënë opinionin e tij me shkrim para gjykatës, në lidhje me diskriminimin, si institucion i specializuar në këtë fushë. </w:t>
      </w:r>
    </w:p>
    <w:p w:rsidR="006B659C" w:rsidRPr="00AF0598" w:rsidRDefault="006B659C" w:rsidP="00807699">
      <w:pPr>
        <w:spacing w:after="0" w:line="240" w:lineRule="auto"/>
        <w:ind w:right="540"/>
        <w:jc w:val="both"/>
        <w:rPr>
          <w:rFonts w:ascii="Times New Roman" w:hAnsi="Times New Roman" w:cs="Times New Roman"/>
          <w:b/>
          <w:color w:val="000000" w:themeColor="text1"/>
          <w:sz w:val="18"/>
          <w:szCs w:val="18"/>
          <w:u w:val="single"/>
          <w:lang w:val="sq-AL"/>
        </w:rPr>
      </w:pPr>
    </w:p>
    <w:p w:rsidR="00D11DE2" w:rsidRDefault="00D11DE2" w:rsidP="00807699">
      <w:pPr>
        <w:spacing w:after="0" w:line="240" w:lineRule="auto"/>
        <w:ind w:right="540"/>
        <w:jc w:val="both"/>
        <w:rPr>
          <w:rFonts w:ascii="Times New Roman" w:hAnsi="Times New Roman" w:cs="Times New Roman"/>
          <w:b/>
          <w:color w:val="000000" w:themeColor="text1"/>
          <w:sz w:val="24"/>
          <w:szCs w:val="24"/>
          <w:u w:val="single"/>
          <w:lang w:val="sq-AL"/>
        </w:rPr>
      </w:pPr>
      <w:r w:rsidRPr="001C5879">
        <w:rPr>
          <w:rFonts w:ascii="Times New Roman" w:hAnsi="Times New Roman" w:cs="Times New Roman"/>
          <w:b/>
          <w:color w:val="000000" w:themeColor="text1"/>
          <w:sz w:val="24"/>
          <w:szCs w:val="24"/>
          <w:u w:val="single"/>
          <w:lang w:val="sq-AL"/>
        </w:rPr>
        <w:lastRenderedPageBreak/>
        <w:t>Seanca dëgjimore:</w:t>
      </w:r>
    </w:p>
    <w:p w:rsidR="006B659C" w:rsidRPr="006B659C" w:rsidRDefault="006B659C" w:rsidP="00807699">
      <w:pPr>
        <w:spacing w:after="0" w:line="240" w:lineRule="auto"/>
        <w:ind w:right="540"/>
        <w:jc w:val="both"/>
        <w:rPr>
          <w:rFonts w:ascii="Times New Roman" w:hAnsi="Times New Roman" w:cs="Times New Roman"/>
          <w:b/>
          <w:color w:val="000000" w:themeColor="text1"/>
          <w:sz w:val="18"/>
          <w:szCs w:val="18"/>
          <w:u w:val="single"/>
          <w:lang w:val="sq-AL"/>
        </w:rPr>
      </w:pPr>
    </w:p>
    <w:p w:rsidR="00D11DE2" w:rsidRPr="001C5879" w:rsidRDefault="00D11DE2" w:rsidP="00331F2E">
      <w:pPr>
        <w:spacing w:after="0" w:line="240" w:lineRule="auto"/>
        <w:ind w:right="540"/>
        <w:jc w:val="both"/>
        <w:rPr>
          <w:rFonts w:ascii="Times New Roman" w:hAnsi="Times New Roman" w:cs="Times New Roman"/>
          <w:color w:val="000000" w:themeColor="text1"/>
          <w:sz w:val="24"/>
          <w:szCs w:val="24"/>
          <w:lang w:val="sq-AL"/>
        </w:rPr>
      </w:pPr>
      <w:r w:rsidRPr="001C5879">
        <w:rPr>
          <w:rFonts w:ascii="Times New Roman" w:hAnsi="Times New Roman" w:cs="Times New Roman"/>
          <w:color w:val="000000" w:themeColor="text1"/>
          <w:sz w:val="24"/>
          <w:szCs w:val="24"/>
          <w:lang w:val="sq-AL"/>
        </w:rPr>
        <w:t xml:space="preserve">Gjatë periudhës </w:t>
      </w:r>
      <w:r w:rsidR="00331F2E">
        <w:rPr>
          <w:rFonts w:ascii="Times New Roman" w:hAnsi="Times New Roman" w:cs="Times New Roman"/>
          <w:color w:val="000000" w:themeColor="text1"/>
          <w:sz w:val="24"/>
          <w:szCs w:val="24"/>
          <w:lang w:val="sq-AL"/>
        </w:rPr>
        <w:t>J</w:t>
      </w:r>
      <w:r w:rsidRPr="001C5879">
        <w:rPr>
          <w:rFonts w:ascii="Times New Roman" w:hAnsi="Times New Roman" w:cs="Times New Roman"/>
          <w:color w:val="000000" w:themeColor="text1"/>
          <w:sz w:val="24"/>
          <w:szCs w:val="24"/>
          <w:lang w:val="sq-AL"/>
        </w:rPr>
        <w:t xml:space="preserve">anar – Maj 2021, janë zhvilluar disa seanca dëgjimore, pranë këtij institucioni me praninë e ankuesve dhe subjekteve të pretenduara në shkelje, në referim të nenit 33, pika 8, e Ligjit Nr. 10 221/2010 </w:t>
      </w:r>
      <w:r w:rsidRPr="001C5879">
        <w:rPr>
          <w:rFonts w:ascii="Times New Roman" w:hAnsi="Times New Roman" w:cs="Times New Roman"/>
          <w:i/>
          <w:color w:val="000000" w:themeColor="text1"/>
          <w:sz w:val="24"/>
          <w:szCs w:val="24"/>
          <w:lang w:val="sq-AL"/>
        </w:rPr>
        <w:t>“Për mbrojtjen nga diskriminimi”</w:t>
      </w:r>
      <w:r w:rsidRPr="001C5879">
        <w:rPr>
          <w:rFonts w:ascii="Times New Roman" w:hAnsi="Times New Roman" w:cs="Times New Roman"/>
          <w:color w:val="000000" w:themeColor="text1"/>
          <w:sz w:val="24"/>
          <w:szCs w:val="24"/>
          <w:lang w:val="sq-AL"/>
        </w:rPr>
        <w:t>, i ndryshuar.</w:t>
      </w:r>
      <w:r w:rsidRPr="001C5879">
        <w:rPr>
          <w:rStyle w:val="FootnoteReference"/>
          <w:rFonts w:ascii="Times New Roman" w:hAnsi="Times New Roman" w:cs="Times New Roman"/>
          <w:color w:val="000000" w:themeColor="text1"/>
          <w:sz w:val="24"/>
          <w:szCs w:val="24"/>
          <w:lang w:val="sq-AL"/>
        </w:rPr>
        <w:footnoteReference w:id="19"/>
      </w:r>
    </w:p>
    <w:p w:rsidR="00D11DE2" w:rsidRPr="007B4E62" w:rsidRDefault="00461C54" w:rsidP="00331F2E">
      <w:pPr>
        <w:spacing w:after="0" w:line="240" w:lineRule="auto"/>
        <w:jc w:val="both"/>
        <w:rPr>
          <w:rFonts w:ascii="Times New Roman" w:hAnsi="Times New Roman" w:cs="Times New Roman"/>
          <w:sz w:val="24"/>
          <w:szCs w:val="24"/>
        </w:rPr>
      </w:pPr>
      <w:r w:rsidRPr="006A5DA2">
        <w:rPr>
          <w:rFonts w:ascii="Times New Roman" w:hAnsi="Times New Roman" w:cs="Times New Roman"/>
          <w:sz w:val="24"/>
          <w:szCs w:val="24"/>
        </w:rPr>
        <w:t>Komisioneri në kuadër të shqyrtimit të çështjeve me pretendim diskriminim, gjatë vitit 2020 dhe në periudhën Janar - Maj 2021, në 18 raste, ka ndërprerë shqyrtimin e tyre për shkak se subjektet ndaj të cilëve ishin paraqitur ankesat, janë ndërgjegjësuar, duke ndërprerë situatën diskriminuese të pretenduar. Në këtë kuadër, vlen të theksohet fakti që përmes bashkëpunimit institucional, subjektet ndaj të cilëve është paraqitur ankesa, pasi janë njohur me Ligjin nr. 10221 “Për Mbrojtjen nga Diskriminimi”, procedurat dhe qëllimin e tij, janë ndërgjegjësuar dhe tërhequr nga veprimet e kryera deri në ato momente. Pra, në këtë kuptim, edukimi ligjor ka shërbyer si mjet për të vënë në vend një të drejtë.</w:t>
      </w:r>
    </w:p>
    <w:p w:rsidR="007B4E62" w:rsidRDefault="007B4E62" w:rsidP="0029152B">
      <w:pPr>
        <w:spacing w:after="0" w:line="240" w:lineRule="auto"/>
        <w:ind w:right="540"/>
        <w:jc w:val="both"/>
        <w:rPr>
          <w:rFonts w:ascii="Times New Roman" w:hAnsi="Times New Roman" w:cs="Times New Roman"/>
          <w:color w:val="000000"/>
          <w:sz w:val="24"/>
          <w:szCs w:val="24"/>
        </w:rPr>
      </w:pPr>
      <w:r w:rsidRPr="007B4E62">
        <w:rPr>
          <w:rFonts w:ascii="Times New Roman" w:hAnsi="Times New Roman" w:cs="Times New Roman"/>
          <w:color w:val="000000"/>
          <w:sz w:val="24"/>
          <w:szCs w:val="24"/>
        </w:rPr>
        <w:t xml:space="preserve">Gjatë vitit 2021 janë shpërndarë </w:t>
      </w:r>
      <w:r w:rsidR="002B2BA9">
        <w:rPr>
          <w:rFonts w:ascii="Times New Roman" w:hAnsi="Times New Roman" w:cs="Times New Roman"/>
          <w:color w:val="000000"/>
          <w:sz w:val="24"/>
          <w:szCs w:val="24"/>
        </w:rPr>
        <w:t>(</w:t>
      </w:r>
      <w:r w:rsidR="002B2BA9" w:rsidRPr="007B4E62">
        <w:rPr>
          <w:rFonts w:ascii="Times New Roman" w:hAnsi="Times New Roman" w:cs="Times New Roman"/>
          <w:color w:val="000000"/>
          <w:sz w:val="24"/>
          <w:szCs w:val="24"/>
        </w:rPr>
        <w:t>600 broshura</w:t>
      </w:r>
      <w:r w:rsidR="002B2BA9">
        <w:rPr>
          <w:rFonts w:ascii="Times New Roman" w:hAnsi="Times New Roman" w:cs="Times New Roman"/>
          <w:color w:val="000000"/>
          <w:sz w:val="24"/>
          <w:szCs w:val="24"/>
        </w:rPr>
        <w:t>)</w:t>
      </w:r>
      <w:r w:rsidR="002B2BA9" w:rsidRPr="007B4E62">
        <w:rPr>
          <w:rFonts w:ascii="Times New Roman" w:hAnsi="Times New Roman" w:cs="Times New Roman"/>
          <w:color w:val="000000"/>
          <w:sz w:val="24"/>
          <w:szCs w:val="24"/>
        </w:rPr>
        <w:t xml:space="preserve"> </w:t>
      </w:r>
      <w:r w:rsidRPr="007B4E62">
        <w:rPr>
          <w:rFonts w:ascii="Times New Roman" w:hAnsi="Times New Roman" w:cs="Times New Roman"/>
          <w:color w:val="000000"/>
          <w:sz w:val="24"/>
          <w:szCs w:val="24"/>
        </w:rPr>
        <w:t>dhe janë botuar:</w:t>
      </w:r>
    </w:p>
    <w:p w:rsidR="007B4E62" w:rsidRPr="003E4565" w:rsidRDefault="007B4E62" w:rsidP="003E4565">
      <w:pPr>
        <w:pStyle w:val="ListParagraph"/>
        <w:numPr>
          <w:ilvl w:val="0"/>
          <w:numId w:val="60"/>
        </w:numPr>
        <w:spacing w:after="0" w:line="240" w:lineRule="auto"/>
        <w:ind w:right="540"/>
        <w:jc w:val="both"/>
        <w:rPr>
          <w:rFonts w:ascii="Times New Roman" w:hAnsi="Times New Roman" w:cs="Times New Roman"/>
          <w:color w:val="000000"/>
          <w:sz w:val="24"/>
          <w:szCs w:val="24"/>
        </w:rPr>
      </w:pPr>
      <w:r w:rsidRPr="003E4565">
        <w:rPr>
          <w:rFonts w:ascii="Times New Roman" w:hAnsi="Times New Roman" w:cs="Times New Roman"/>
          <w:color w:val="000000"/>
          <w:sz w:val="24"/>
          <w:szCs w:val="24"/>
        </w:rPr>
        <w:t xml:space="preserve">Raporti Vjetor KMD  </w:t>
      </w:r>
    </w:p>
    <w:p w:rsidR="007B4E62" w:rsidRPr="003E4565" w:rsidRDefault="007B4E62" w:rsidP="003E4565">
      <w:pPr>
        <w:pStyle w:val="ListParagraph"/>
        <w:numPr>
          <w:ilvl w:val="0"/>
          <w:numId w:val="60"/>
        </w:numPr>
        <w:spacing w:after="0" w:line="240" w:lineRule="auto"/>
        <w:ind w:right="540"/>
        <w:jc w:val="both"/>
        <w:rPr>
          <w:rFonts w:ascii="Times New Roman" w:hAnsi="Times New Roman" w:cs="Times New Roman"/>
          <w:color w:val="000000"/>
          <w:sz w:val="24"/>
          <w:szCs w:val="24"/>
        </w:rPr>
      </w:pPr>
      <w:r w:rsidRPr="003E4565">
        <w:rPr>
          <w:rFonts w:ascii="Times New Roman" w:hAnsi="Times New Roman" w:cs="Times New Roman"/>
          <w:color w:val="000000"/>
          <w:sz w:val="24"/>
          <w:szCs w:val="24"/>
        </w:rPr>
        <w:t>P</w:t>
      </w:r>
      <w:r w:rsidR="00C70859" w:rsidRPr="003E4565">
        <w:rPr>
          <w:rFonts w:ascii="Times New Roman" w:hAnsi="Times New Roman" w:cs="Times New Roman"/>
          <w:color w:val="000000"/>
          <w:sz w:val="24"/>
          <w:szCs w:val="24"/>
        </w:rPr>
        <w:t>ërmbledhë</w:t>
      </w:r>
      <w:r w:rsidRPr="003E4565">
        <w:rPr>
          <w:rFonts w:ascii="Times New Roman" w:hAnsi="Times New Roman" w:cs="Times New Roman"/>
          <w:color w:val="000000"/>
          <w:sz w:val="24"/>
          <w:szCs w:val="24"/>
        </w:rPr>
        <w:t>se e Raportit</w:t>
      </w:r>
    </w:p>
    <w:p w:rsidR="007B4E62" w:rsidRPr="003E4565" w:rsidRDefault="00C70859" w:rsidP="003E4565">
      <w:pPr>
        <w:pStyle w:val="ListParagraph"/>
        <w:numPr>
          <w:ilvl w:val="0"/>
          <w:numId w:val="60"/>
        </w:numPr>
        <w:spacing w:after="0" w:line="240" w:lineRule="auto"/>
        <w:ind w:right="540"/>
        <w:jc w:val="both"/>
        <w:rPr>
          <w:rFonts w:ascii="Times New Roman" w:hAnsi="Times New Roman" w:cs="Times New Roman"/>
          <w:color w:val="000000"/>
          <w:sz w:val="24"/>
          <w:szCs w:val="24"/>
        </w:rPr>
      </w:pPr>
      <w:r w:rsidRPr="003E4565">
        <w:rPr>
          <w:rFonts w:ascii="Times New Roman" w:hAnsi="Times New Roman" w:cs="Times New Roman"/>
          <w:color w:val="000000"/>
          <w:sz w:val="24"/>
          <w:szCs w:val="24"/>
        </w:rPr>
        <w:t>Përmbledhë</w:t>
      </w:r>
      <w:r w:rsidR="007B4E62" w:rsidRPr="003E4565">
        <w:rPr>
          <w:rFonts w:ascii="Times New Roman" w:hAnsi="Times New Roman" w:cs="Times New Roman"/>
          <w:color w:val="000000"/>
          <w:sz w:val="24"/>
          <w:szCs w:val="24"/>
        </w:rPr>
        <w:t xml:space="preserve">se Vendimesh </w:t>
      </w:r>
    </w:p>
    <w:p w:rsidR="007B4E62" w:rsidRPr="003E4565" w:rsidRDefault="007B4E62" w:rsidP="003E4565">
      <w:pPr>
        <w:pStyle w:val="ListParagraph"/>
        <w:numPr>
          <w:ilvl w:val="0"/>
          <w:numId w:val="60"/>
        </w:numPr>
        <w:spacing w:after="0" w:line="240" w:lineRule="auto"/>
        <w:ind w:right="540"/>
        <w:jc w:val="both"/>
        <w:rPr>
          <w:rFonts w:ascii="Times New Roman" w:hAnsi="Times New Roman" w:cs="Times New Roman"/>
          <w:color w:val="000000"/>
          <w:sz w:val="24"/>
          <w:szCs w:val="24"/>
        </w:rPr>
      </w:pPr>
      <w:r w:rsidRPr="003E4565">
        <w:rPr>
          <w:rFonts w:ascii="Times New Roman" w:hAnsi="Times New Roman" w:cs="Times New Roman"/>
          <w:color w:val="000000"/>
          <w:sz w:val="24"/>
          <w:szCs w:val="24"/>
        </w:rPr>
        <w:t xml:space="preserve">Broshura për LGBT  </w:t>
      </w:r>
    </w:p>
    <w:p w:rsidR="007B4E62" w:rsidRPr="003E4565" w:rsidRDefault="007B4E62" w:rsidP="003E4565">
      <w:pPr>
        <w:pStyle w:val="ListParagraph"/>
        <w:numPr>
          <w:ilvl w:val="0"/>
          <w:numId w:val="60"/>
        </w:numPr>
        <w:spacing w:after="0" w:line="240" w:lineRule="auto"/>
        <w:ind w:right="540"/>
        <w:jc w:val="both"/>
        <w:rPr>
          <w:rFonts w:ascii="Times New Roman" w:hAnsi="Times New Roman" w:cs="Times New Roman"/>
          <w:color w:val="000000"/>
          <w:sz w:val="24"/>
          <w:szCs w:val="24"/>
        </w:rPr>
      </w:pPr>
      <w:r w:rsidRPr="003E4565">
        <w:rPr>
          <w:rFonts w:ascii="Times New Roman" w:hAnsi="Times New Roman" w:cs="Times New Roman"/>
          <w:color w:val="000000"/>
          <w:sz w:val="24"/>
          <w:szCs w:val="24"/>
        </w:rPr>
        <w:t>Broshura për Rom</w:t>
      </w:r>
      <w:r w:rsidR="00C70859" w:rsidRPr="003E4565">
        <w:rPr>
          <w:rFonts w:ascii="Times New Roman" w:hAnsi="Times New Roman" w:cs="Times New Roman"/>
          <w:color w:val="000000"/>
          <w:sz w:val="24"/>
          <w:szCs w:val="24"/>
        </w:rPr>
        <w:t>ë</w:t>
      </w:r>
      <w:r w:rsidRPr="003E4565">
        <w:rPr>
          <w:rFonts w:ascii="Times New Roman" w:hAnsi="Times New Roman" w:cs="Times New Roman"/>
          <w:color w:val="000000"/>
          <w:sz w:val="24"/>
          <w:szCs w:val="24"/>
        </w:rPr>
        <w:t>t</w:t>
      </w:r>
    </w:p>
    <w:p w:rsidR="007B4E62" w:rsidRPr="003E4565" w:rsidRDefault="007B4E62" w:rsidP="003E4565">
      <w:pPr>
        <w:pStyle w:val="ListParagraph"/>
        <w:numPr>
          <w:ilvl w:val="0"/>
          <w:numId w:val="60"/>
        </w:numPr>
        <w:spacing w:after="0" w:line="240" w:lineRule="auto"/>
        <w:ind w:right="540"/>
        <w:jc w:val="both"/>
        <w:rPr>
          <w:rFonts w:ascii="Times New Roman" w:hAnsi="Times New Roman" w:cs="Times New Roman"/>
          <w:color w:val="000000"/>
          <w:sz w:val="24"/>
          <w:szCs w:val="24"/>
        </w:rPr>
      </w:pPr>
      <w:r w:rsidRPr="003E4565">
        <w:rPr>
          <w:rFonts w:ascii="Times New Roman" w:hAnsi="Times New Roman" w:cs="Times New Roman"/>
          <w:color w:val="000000"/>
          <w:sz w:val="24"/>
          <w:szCs w:val="24"/>
        </w:rPr>
        <w:t>Broshura për Arsimin</w:t>
      </w:r>
    </w:p>
    <w:p w:rsidR="007B4E62" w:rsidRPr="003E4565" w:rsidRDefault="007B4E62" w:rsidP="003E4565">
      <w:pPr>
        <w:pStyle w:val="ListParagraph"/>
        <w:numPr>
          <w:ilvl w:val="0"/>
          <w:numId w:val="60"/>
        </w:numPr>
        <w:spacing w:after="0" w:line="240" w:lineRule="auto"/>
        <w:ind w:right="540"/>
        <w:jc w:val="both"/>
        <w:rPr>
          <w:rFonts w:ascii="Times New Roman" w:hAnsi="Times New Roman" w:cs="Times New Roman"/>
          <w:color w:val="000000"/>
          <w:sz w:val="24"/>
          <w:szCs w:val="24"/>
        </w:rPr>
      </w:pPr>
      <w:r w:rsidRPr="003E4565">
        <w:rPr>
          <w:rFonts w:ascii="Times New Roman" w:hAnsi="Times New Roman" w:cs="Times New Roman"/>
          <w:color w:val="000000"/>
          <w:sz w:val="24"/>
          <w:szCs w:val="24"/>
        </w:rPr>
        <w:t>Broshur</w:t>
      </w:r>
      <w:r w:rsidR="00C70859" w:rsidRPr="003E4565">
        <w:rPr>
          <w:rFonts w:ascii="Times New Roman" w:hAnsi="Times New Roman" w:cs="Times New Roman"/>
          <w:color w:val="000000"/>
          <w:sz w:val="24"/>
          <w:szCs w:val="24"/>
        </w:rPr>
        <w:t>ë</w:t>
      </w:r>
      <w:r w:rsidRPr="003E4565">
        <w:rPr>
          <w:rFonts w:ascii="Times New Roman" w:hAnsi="Times New Roman" w:cs="Times New Roman"/>
          <w:color w:val="000000"/>
          <w:sz w:val="24"/>
          <w:szCs w:val="24"/>
        </w:rPr>
        <w:t xml:space="preserve"> informuese në Fushën e Shërbimeve</w:t>
      </w:r>
    </w:p>
    <w:p w:rsidR="007B4E62" w:rsidRPr="003E4565" w:rsidRDefault="007B4E62" w:rsidP="003E4565">
      <w:pPr>
        <w:pStyle w:val="ListParagraph"/>
        <w:numPr>
          <w:ilvl w:val="0"/>
          <w:numId w:val="60"/>
        </w:numPr>
        <w:spacing w:after="0" w:line="240" w:lineRule="auto"/>
        <w:ind w:right="540"/>
        <w:jc w:val="both"/>
        <w:rPr>
          <w:rFonts w:ascii="Times New Roman" w:hAnsi="Times New Roman" w:cs="Times New Roman"/>
          <w:color w:val="000000"/>
          <w:sz w:val="24"/>
          <w:szCs w:val="24"/>
        </w:rPr>
      </w:pPr>
      <w:r w:rsidRPr="003E4565">
        <w:rPr>
          <w:rFonts w:ascii="Times New Roman" w:hAnsi="Times New Roman" w:cs="Times New Roman"/>
          <w:color w:val="000000"/>
          <w:sz w:val="24"/>
          <w:szCs w:val="24"/>
        </w:rPr>
        <w:t>Ligji P</w:t>
      </w:r>
      <w:r w:rsidR="00C70859" w:rsidRPr="003E4565">
        <w:rPr>
          <w:rFonts w:ascii="Times New Roman" w:hAnsi="Times New Roman" w:cs="Times New Roman"/>
          <w:color w:val="000000"/>
          <w:sz w:val="24"/>
          <w:szCs w:val="24"/>
        </w:rPr>
        <w:t>ë</w:t>
      </w:r>
      <w:r w:rsidRPr="003E4565">
        <w:rPr>
          <w:rFonts w:ascii="Times New Roman" w:hAnsi="Times New Roman" w:cs="Times New Roman"/>
          <w:color w:val="000000"/>
          <w:sz w:val="24"/>
          <w:szCs w:val="24"/>
        </w:rPr>
        <w:t>r Mbrojtjen nga Diskriminimi i ndryshuar</w:t>
      </w:r>
    </w:p>
    <w:p w:rsidR="00457381" w:rsidRPr="00457381" w:rsidRDefault="00457381" w:rsidP="0029152B">
      <w:pPr>
        <w:spacing w:after="0" w:line="240" w:lineRule="auto"/>
        <w:ind w:right="540"/>
        <w:jc w:val="both"/>
        <w:rPr>
          <w:rFonts w:ascii="Times New Roman" w:hAnsi="Times New Roman" w:cs="Times New Roman"/>
          <w:color w:val="000000"/>
          <w:sz w:val="18"/>
          <w:szCs w:val="18"/>
        </w:rPr>
      </w:pPr>
    </w:p>
    <w:p w:rsidR="007B4E62" w:rsidRPr="007B4E62" w:rsidRDefault="007B4E62" w:rsidP="0029152B">
      <w:pPr>
        <w:spacing w:after="0" w:line="240" w:lineRule="auto"/>
        <w:ind w:right="540"/>
        <w:jc w:val="both"/>
        <w:rPr>
          <w:rFonts w:ascii="Times New Roman" w:hAnsi="Times New Roman" w:cs="Times New Roman"/>
          <w:color w:val="000000"/>
          <w:sz w:val="24"/>
          <w:szCs w:val="24"/>
        </w:rPr>
      </w:pPr>
      <w:r w:rsidRPr="007B4E62">
        <w:rPr>
          <w:rFonts w:ascii="Times New Roman" w:hAnsi="Times New Roman" w:cs="Times New Roman"/>
          <w:color w:val="000000"/>
          <w:sz w:val="24"/>
          <w:szCs w:val="24"/>
        </w:rPr>
        <w:t>Komisioneri ka b</w:t>
      </w:r>
      <w:r w:rsidR="00C70859">
        <w:rPr>
          <w:rFonts w:ascii="Times New Roman" w:hAnsi="Times New Roman" w:cs="Times New Roman"/>
          <w:color w:val="000000"/>
          <w:sz w:val="24"/>
          <w:szCs w:val="24"/>
        </w:rPr>
        <w:t>ërë</w:t>
      </w:r>
      <w:r w:rsidRPr="007B4E62">
        <w:rPr>
          <w:rFonts w:ascii="Times New Roman" w:hAnsi="Times New Roman" w:cs="Times New Roman"/>
          <w:color w:val="000000"/>
          <w:sz w:val="24"/>
          <w:szCs w:val="24"/>
        </w:rPr>
        <w:t xml:space="preserve"> plot</w:t>
      </w:r>
      <w:r w:rsidR="00C70859">
        <w:rPr>
          <w:rFonts w:ascii="Times New Roman" w:hAnsi="Times New Roman" w:cs="Times New Roman"/>
          <w:color w:val="000000"/>
          <w:sz w:val="24"/>
          <w:szCs w:val="24"/>
        </w:rPr>
        <w:t>ë</w:t>
      </w:r>
      <w:r w:rsidRPr="007B4E62">
        <w:rPr>
          <w:rFonts w:ascii="Times New Roman" w:hAnsi="Times New Roman" w:cs="Times New Roman"/>
          <w:color w:val="000000"/>
          <w:sz w:val="24"/>
          <w:szCs w:val="24"/>
        </w:rPr>
        <w:t>simin e vazhdueshëm me informacione,</w:t>
      </w:r>
      <w:r w:rsidR="00C70859">
        <w:rPr>
          <w:rFonts w:ascii="Times New Roman" w:hAnsi="Times New Roman" w:cs="Times New Roman"/>
          <w:color w:val="000000"/>
          <w:sz w:val="24"/>
          <w:szCs w:val="24"/>
        </w:rPr>
        <w:t xml:space="preserve"> vendime, rekomandime dhe gjithë aktiviteti i</w:t>
      </w:r>
      <w:r w:rsidRPr="007B4E62">
        <w:rPr>
          <w:rFonts w:ascii="Times New Roman" w:hAnsi="Times New Roman" w:cs="Times New Roman"/>
          <w:color w:val="000000"/>
          <w:sz w:val="24"/>
          <w:szCs w:val="24"/>
        </w:rPr>
        <w:t xml:space="preserve"> institucionit të KMD, në Web-in e institucionit</w:t>
      </w:r>
    </w:p>
    <w:p w:rsidR="007B4E62" w:rsidRPr="001C5879" w:rsidRDefault="00C70859" w:rsidP="0029152B">
      <w:pPr>
        <w:spacing w:after="0" w:line="240" w:lineRule="auto"/>
        <w:ind w:right="540"/>
        <w:jc w:val="both"/>
        <w:rPr>
          <w:rFonts w:ascii="Times New Roman" w:hAnsi="Times New Roman" w:cs="Times New Roman"/>
          <w:color w:val="000000"/>
          <w:sz w:val="24"/>
          <w:szCs w:val="24"/>
        </w:rPr>
      </w:pPr>
      <w:r>
        <w:rPr>
          <w:rFonts w:ascii="Times New Roman" w:hAnsi="Times New Roman" w:cs="Times New Roman"/>
          <w:color w:val="000000"/>
          <w:sz w:val="24"/>
          <w:szCs w:val="24"/>
        </w:rPr>
        <w:t>Një prezencë ak</w:t>
      </w:r>
      <w:r w:rsidR="007B4E62" w:rsidRPr="007B4E62">
        <w:rPr>
          <w:rFonts w:ascii="Times New Roman" w:hAnsi="Times New Roman" w:cs="Times New Roman"/>
          <w:color w:val="000000"/>
          <w:sz w:val="24"/>
          <w:szCs w:val="24"/>
        </w:rPr>
        <w:t>tive KMD ka edhe në rrjetet sociale, ku përve</w:t>
      </w:r>
      <w:r>
        <w:rPr>
          <w:rFonts w:ascii="Times New Roman" w:hAnsi="Times New Roman" w:cs="Times New Roman"/>
          <w:color w:val="000000"/>
          <w:sz w:val="24"/>
          <w:szCs w:val="24"/>
        </w:rPr>
        <w:t>ç</w:t>
      </w:r>
      <w:r w:rsidR="007B4E62" w:rsidRPr="007B4E62">
        <w:rPr>
          <w:rFonts w:ascii="Times New Roman" w:hAnsi="Times New Roman" w:cs="Times New Roman"/>
          <w:color w:val="000000"/>
          <w:sz w:val="24"/>
          <w:szCs w:val="24"/>
        </w:rPr>
        <w:t xml:space="preserve"> prezantimit të punës së saj bëhet edhe komunikimi me publikun.</w:t>
      </w:r>
    </w:p>
    <w:p w:rsidR="00FC661A" w:rsidRPr="001C5879" w:rsidRDefault="00FC661A" w:rsidP="000D6773">
      <w:pPr>
        <w:tabs>
          <w:tab w:val="left" w:pos="8820"/>
        </w:tabs>
        <w:spacing w:after="0" w:line="240" w:lineRule="auto"/>
        <w:ind w:right="22"/>
        <w:jc w:val="both"/>
        <w:rPr>
          <w:rFonts w:ascii="Times New Roman" w:eastAsia="Times New Roman" w:hAnsi="Times New Roman" w:cs="Times New Roman"/>
          <w:color w:val="000000"/>
          <w:sz w:val="24"/>
          <w:szCs w:val="24"/>
          <w:lang w:val="sq-AL" w:eastAsia="en-GB"/>
        </w:rPr>
      </w:pPr>
    </w:p>
    <w:p w:rsidR="00A233D4" w:rsidRPr="001C5879" w:rsidRDefault="00F9715A" w:rsidP="000D6773">
      <w:pPr>
        <w:spacing w:line="240" w:lineRule="auto"/>
        <w:jc w:val="both"/>
        <w:rPr>
          <w:rFonts w:ascii="Times New Roman" w:eastAsia="Times New Roman" w:hAnsi="Times New Roman" w:cs="Times New Roman"/>
          <w:b/>
          <w:color w:val="000000"/>
          <w:sz w:val="24"/>
          <w:szCs w:val="24"/>
          <w:u w:val="single"/>
          <w:lang w:val="sq-AL" w:eastAsia="en-GB"/>
        </w:rPr>
      </w:pPr>
      <w:r w:rsidRPr="001C5879">
        <w:rPr>
          <w:rFonts w:ascii="Times New Roman" w:eastAsia="Times New Roman" w:hAnsi="Times New Roman" w:cs="Times New Roman"/>
          <w:b/>
          <w:color w:val="000000"/>
          <w:sz w:val="24"/>
          <w:szCs w:val="24"/>
          <w:u w:val="single"/>
          <w:lang w:val="sq-AL" w:eastAsia="en-GB"/>
        </w:rPr>
        <w:t>A</w:t>
      </w:r>
      <w:r w:rsidR="00A233D4" w:rsidRPr="001C5879">
        <w:rPr>
          <w:rFonts w:ascii="Times New Roman" w:eastAsia="Times New Roman" w:hAnsi="Times New Roman" w:cs="Times New Roman"/>
          <w:b/>
          <w:color w:val="000000"/>
          <w:sz w:val="24"/>
          <w:szCs w:val="24"/>
          <w:u w:val="single"/>
          <w:lang w:val="sq-AL" w:eastAsia="en-GB"/>
        </w:rPr>
        <w:t>V (Avokati i Popullit)</w:t>
      </w:r>
    </w:p>
    <w:p w:rsidR="001C5879" w:rsidRPr="000A1DF3" w:rsidRDefault="006B3E1B" w:rsidP="00E56807">
      <w:pPr>
        <w:shd w:val="clear" w:color="auto" w:fill="FFFFFF"/>
        <w:spacing w:after="0" w:line="240" w:lineRule="auto"/>
        <w:jc w:val="both"/>
        <w:rPr>
          <w:rFonts w:ascii="Times New Roman" w:hAnsi="Times New Roman" w:cs="Times New Roman"/>
          <w:i/>
          <w:sz w:val="24"/>
          <w:szCs w:val="24"/>
        </w:rPr>
      </w:pPr>
      <w:r w:rsidRPr="000A1DF3">
        <w:rPr>
          <w:rFonts w:ascii="Times New Roman" w:hAnsi="Times New Roman" w:cs="Times New Roman"/>
          <w:i/>
          <w:sz w:val="24"/>
          <w:szCs w:val="24"/>
        </w:rPr>
        <w:t>V</w:t>
      </w:r>
      <w:r w:rsidR="001C5879" w:rsidRPr="000A1DF3">
        <w:rPr>
          <w:rFonts w:ascii="Times New Roman" w:hAnsi="Times New Roman" w:cs="Times New Roman"/>
          <w:i/>
          <w:sz w:val="24"/>
          <w:szCs w:val="24"/>
        </w:rPr>
        <w:t xml:space="preserve">eprimtaritë konkrete që institucioni i Avokatit të Popullit ka kryer gjatë periudhës janar–qershor 2021 në ushtrimin e </w:t>
      </w:r>
      <w:r w:rsidR="001C5879" w:rsidRPr="000A1DF3">
        <w:rPr>
          <w:rFonts w:ascii="Times New Roman" w:eastAsia="MS Mincho" w:hAnsi="Times New Roman" w:cs="Times New Roman"/>
          <w:i/>
          <w:sz w:val="24"/>
          <w:szCs w:val="24"/>
        </w:rPr>
        <w:t xml:space="preserve">funksioneve kryesore, atë të mbrojtjes, promovimit dhe të garantimit të të drejtave të njeriut, </w:t>
      </w:r>
      <w:r w:rsidR="001C5879" w:rsidRPr="000A1DF3">
        <w:rPr>
          <w:rFonts w:ascii="Times New Roman" w:hAnsi="Times New Roman" w:cs="Times New Roman"/>
          <w:i/>
          <w:sz w:val="24"/>
          <w:szCs w:val="24"/>
        </w:rPr>
        <w:t>në kontekstin e angazhimit për raportim lidhur me Planin e Veprimit 2020-2023 të Strategjisë së Edukimit Ligjor për Publikun.</w:t>
      </w:r>
    </w:p>
    <w:p w:rsidR="001C5879" w:rsidRPr="001C5879" w:rsidRDefault="001C5879" w:rsidP="00E56807">
      <w:pPr>
        <w:spacing w:after="0" w:line="240" w:lineRule="auto"/>
        <w:jc w:val="both"/>
        <w:rPr>
          <w:rFonts w:ascii="Times New Roman" w:hAnsi="Times New Roman" w:cs="Times New Roman"/>
          <w:sz w:val="24"/>
          <w:szCs w:val="24"/>
        </w:rPr>
      </w:pPr>
      <w:r w:rsidRPr="001C5879">
        <w:rPr>
          <w:rFonts w:ascii="Times New Roman" w:hAnsi="Times New Roman" w:cs="Times New Roman"/>
          <w:sz w:val="24"/>
          <w:szCs w:val="24"/>
        </w:rPr>
        <w:t xml:space="preserve">Kontributi i </w:t>
      </w:r>
      <w:r w:rsidR="00E413CE" w:rsidRPr="001C5879">
        <w:rPr>
          <w:rFonts w:ascii="Times New Roman" w:hAnsi="Times New Roman" w:cs="Times New Roman"/>
          <w:sz w:val="24"/>
          <w:szCs w:val="24"/>
        </w:rPr>
        <w:t>Avokatit të Popullit</w:t>
      </w:r>
      <w:r w:rsidRPr="001C5879">
        <w:rPr>
          <w:rFonts w:ascii="Times New Roman" w:hAnsi="Times New Roman" w:cs="Times New Roman"/>
          <w:sz w:val="24"/>
          <w:szCs w:val="24"/>
        </w:rPr>
        <w:t xml:space="preserve"> vjen në kuadrin e Objektivit strategjik nr.4 “</w:t>
      </w:r>
      <w:r w:rsidRPr="001C5879">
        <w:rPr>
          <w:rFonts w:ascii="Times New Roman" w:hAnsi="Times New Roman" w:cs="Times New Roman"/>
          <w:iCs/>
          <w:sz w:val="24"/>
          <w:szCs w:val="24"/>
          <w:lang w:val="sq-AL"/>
        </w:rPr>
        <w:t>Ndërgjegjësimi i publikut për rëndësinë e njohjes së ligjit, të drejtave dhe detyrimeve të tyre, bazuar në nevojat specifike dhe nxitjen e aktivizimit qytetar për forcimin e shtetit të së drejtës”.</w:t>
      </w:r>
      <w:r w:rsidRPr="001C5879">
        <w:rPr>
          <w:rFonts w:ascii="Times New Roman" w:hAnsi="Times New Roman" w:cs="Times New Roman"/>
          <w:sz w:val="24"/>
          <w:szCs w:val="24"/>
        </w:rPr>
        <w:t xml:space="preserve"> Duke marrë si bazë reference, Strategjinë e institucionit të Avokatit të Popullit, për periudhën 2019-2022 në fushën “promovimi i të drejtave të njeriut”, janë përcaktuar këto 3 drejtime strategjike:</w:t>
      </w:r>
    </w:p>
    <w:p w:rsidR="001C5879" w:rsidRPr="000F7B55" w:rsidRDefault="001C5879" w:rsidP="006D3F06">
      <w:pPr>
        <w:pStyle w:val="ListParagraph"/>
        <w:numPr>
          <w:ilvl w:val="0"/>
          <w:numId w:val="29"/>
        </w:numPr>
        <w:spacing w:after="0" w:line="240" w:lineRule="auto"/>
        <w:jc w:val="both"/>
        <w:rPr>
          <w:rFonts w:ascii="Times New Roman" w:hAnsi="Times New Roman" w:cs="Times New Roman"/>
          <w:sz w:val="24"/>
          <w:szCs w:val="24"/>
        </w:rPr>
      </w:pPr>
      <w:r w:rsidRPr="000F7B55">
        <w:rPr>
          <w:rFonts w:ascii="Times New Roman" w:hAnsi="Times New Roman" w:cs="Times New Roman"/>
          <w:sz w:val="24"/>
          <w:szCs w:val="24"/>
        </w:rPr>
        <w:t xml:space="preserve">Promovimi i të Drejtave </w:t>
      </w:r>
      <w:r w:rsidRPr="00DB4C41">
        <w:rPr>
          <w:rFonts w:ascii="Times New Roman" w:hAnsi="Times New Roman" w:cs="Times New Roman"/>
          <w:sz w:val="24"/>
          <w:szCs w:val="24"/>
        </w:rPr>
        <w:t>të Fëmijëve</w:t>
      </w:r>
    </w:p>
    <w:p w:rsidR="001C5879" w:rsidRPr="00DE5ACE" w:rsidRDefault="001C5879" w:rsidP="006D3F06">
      <w:pPr>
        <w:pStyle w:val="Heading2"/>
        <w:numPr>
          <w:ilvl w:val="0"/>
          <w:numId w:val="29"/>
        </w:numPr>
        <w:spacing w:line="240" w:lineRule="auto"/>
        <w:jc w:val="both"/>
        <w:rPr>
          <w:rFonts w:ascii="Times New Roman" w:eastAsiaTheme="minorHAnsi" w:hAnsi="Times New Roman" w:cs="Times New Roman"/>
          <w:b/>
          <w:color w:val="auto"/>
          <w:sz w:val="24"/>
          <w:szCs w:val="24"/>
        </w:rPr>
      </w:pPr>
      <w:r w:rsidRPr="00DE5ACE">
        <w:rPr>
          <w:rFonts w:ascii="Times New Roman" w:eastAsiaTheme="minorHAnsi" w:hAnsi="Times New Roman" w:cs="Times New Roman"/>
          <w:color w:val="auto"/>
          <w:sz w:val="24"/>
          <w:szCs w:val="24"/>
        </w:rPr>
        <w:t>Edukimi për të Drejtat e Njeriut</w:t>
      </w:r>
    </w:p>
    <w:p w:rsidR="001C5879" w:rsidRPr="00DE5ACE" w:rsidRDefault="001C5879" w:rsidP="006D3F06">
      <w:pPr>
        <w:pStyle w:val="Heading2"/>
        <w:numPr>
          <w:ilvl w:val="0"/>
          <w:numId w:val="29"/>
        </w:numPr>
        <w:spacing w:line="240" w:lineRule="auto"/>
        <w:jc w:val="both"/>
        <w:rPr>
          <w:rFonts w:ascii="Times New Roman" w:eastAsiaTheme="minorHAnsi" w:hAnsi="Times New Roman" w:cs="Times New Roman"/>
          <w:b/>
          <w:color w:val="auto"/>
          <w:sz w:val="24"/>
          <w:szCs w:val="24"/>
        </w:rPr>
      </w:pPr>
      <w:r w:rsidRPr="00DE5ACE">
        <w:rPr>
          <w:rFonts w:ascii="Times New Roman" w:eastAsiaTheme="minorHAnsi" w:hAnsi="Times New Roman" w:cs="Times New Roman"/>
          <w:color w:val="auto"/>
          <w:sz w:val="24"/>
          <w:szCs w:val="24"/>
        </w:rPr>
        <w:t>Zhvillimi i qëndrueshëm dhe të Drejtat e Njeriut.</w:t>
      </w:r>
    </w:p>
    <w:p w:rsidR="001C5879" w:rsidRDefault="001C5879" w:rsidP="00E56807">
      <w:pPr>
        <w:shd w:val="clear" w:color="auto" w:fill="FFFFFF"/>
        <w:spacing w:after="0" w:line="240" w:lineRule="auto"/>
        <w:jc w:val="both"/>
        <w:rPr>
          <w:rFonts w:ascii="Times New Roman" w:hAnsi="Times New Roman" w:cs="Times New Roman"/>
          <w:iCs/>
          <w:sz w:val="24"/>
          <w:szCs w:val="24"/>
          <w:lang w:val="sq-AL"/>
        </w:rPr>
      </w:pPr>
      <w:r w:rsidRPr="001C5879">
        <w:rPr>
          <w:rFonts w:ascii="Times New Roman" w:hAnsi="Times New Roman" w:cs="Times New Roman"/>
          <w:sz w:val="24"/>
          <w:szCs w:val="24"/>
          <w:lang w:val="fr-FR"/>
        </w:rPr>
        <w:t xml:space="preserve">Në kuadrin e bashkëpunimit që institucioni i Avokatit të Popullit ka me institucionet, organizatat ndërkombëtare dhe të shoqërisë civile në fushën e mbrojtjes, promovimit dhe garantimit të të drejtave të njeriut, gjatë kësaj periudhe mund të përmendim marrëveshjet e bashkëpunimit me zyrën UNICEF Shqipëri, marrëveshjen e mirëkuptimit me zyrën e  Save the Children, Shqipëri për zbatimin e projektit </w:t>
      </w:r>
      <w:r w:rsidRPr="001C5879">
        <w:rPr>
          <w:rFonts w:ascii="Times New Roman" w:hAnsi="Times New Roman" w:cs="Times New Roman"/>
          <w:sz w:val="24"/>
          <w:szCs w:val="24"/>
        </w:rPr>
        <w:t>“</w:t>
      </w:r>
      <w:r w:rsidRPr="001C5879">
        <w:rPr>
          <w:rFonts w:ascii="Times New Roman" w:hAnsi="Times New Roman" w:cs="Times New Roman"/>
          <w:sz w:val="24"/>
          <w:szCs w:val="24"/>
          <w:lang w:val="fr-FR"/>
        </w:rPr>
        <w:t>Children Stand Up</w:t>
      </w:r>
      <w:r w:rsidRPr="001C5879">
        <w:rPr>
          <w:rFonts w:ascii="Times New Roman" w:hAnsi="Times New Roman" w:cs="Times New Roman"/>
          <w:iCs/>
          <w:sz w:val="24"/>
          <w:szCs w:val="24"/>
          <w:lang w:val="sq-AL"/>
        </w:rPr>
        <w:t>”</w:t>
      </w:r>
      <w:r w:rsidRPr="001C5879">
        <w:rPr>
          <w:rFonts w:ascii="Times New Roman" w:hAnsi="Times New Roman" w:cs="Times New Roman"/>
          <w:sz w:val="24"/>
          <w:szCs w:val="24"/>
          <w:lang w:val="fr-FR"/>
        </w:rPr>
        <w:t xml:space="preserve">, marrëveshjen e bashkëpunimit me zyrën e Komisionerit </w:t>
      </w:r>
      <w:r w:rsidRPr="001C5879">
        <w:rPr>
          <w:rFonts w:ascii="Times New Roman" w:hAnsi="Times New Roman" w:cs="Times New Roman"/>
          <w:sz w:val="24"/>
          <w:szCs w:val="24"/>
          <w:lang w:val="fr-FR"/>
        </w:rPr>
        <w:lastRenderedPageBreak/>
        <w:t xml:space="preserve">të lartë të Kombeve të Bashkuara (UNHCR) në kuadër të projektit </w:t>
      </w:r>
      <w:r w:rsidRPr="001C5879">
        <w:rPr>
          <w:rFonts w:ascii="Times New Roman" w:hAnsi="Times New Roman" w:cs="Times New Roman"/>
          <w:sz w:val="24"/>
          <w:szCs w:val="24"/>
        </w:rPr>
        <w:t>“R</w:t>
      </w:r>
      <w:r w:rsidRPr="001C5879">
        <w:rPr>
          <w:rFonts w:ascii="Times New Roman" w:hAnsi="Times New Roman" w:cs="Times New Roman"/>
          <w:sz w:val="24"/>
          <w:szCs w:val="24"/>
          <w:lang w:val="fr-FR"/>
        </w:rPr>
        <w:t>efugjatët dhe Azilkërkuesit në vendet e Evropës Juglindore</w:t>
      </w:r>
      <w:r w:rsidRPr="001C5879">
        <w:rPr>
          <w:rFonts w:ascii="Times New Roman" w:hAnsi="Times New Roman" w:cs="Times New Roman"/>
          <w:iCs/>
          <w:sz w:val="24"/>
          <w:szCs w:val="24"/>
          <w:lang w:val="sq-AL"/>
        </w:rPr>
        <w:t xml:space="preserve">”, marrëveshja </w:t>
      </w:r>
      <w:r w:rsidRPr="001C5879">
        <w:rPr>
          <w:rFonts w:ascii="Times New Roman" w:hAnsi="Times New Roman" w:cs="Times New Roman"/>
          <w:color w:val="212121"/>
          <w:sz w:val="24"/>
          <w:szCs w:val="24"/>
          <w:lang w:val="sq-AL"/>
        </w:rPr>
        <w:t>B-ComPetent “Rritja e Kompetencave në Stafin e Burgjeve në Evropë”</w:t>
      </w:r>
      <w:r w:rsidRPr="001C5879">
        <w:rPr>
          <w:rFonts w:ascii="Times New Roman" w:hAnsi="Times New Roman" w:cs="Times New Roman"/>
          <w:iCs/>
          <w:sz w:val="24"/>
          <w:szCs w:val="24"/>
          <w:lang w:val="sq-AL"/>
        </w:rPr>
        <w:t>etj.</w:t>
      </w:r>
    </w:p>
    <w:p w:rsidR="007849AF" w:rsidRPr="007849AF" w:rsidRDefault="007849AF" w:rsidP="00E56807">
      <w:pPr>
        <w:shd w:val="clear" w:color="auto" w:fill="FFFFFF"/>
        <w:spacing w:after="0" w:line="240" w:lineRule="auto"/>
        <w:jc w:val="both"/>
        <w:rPr>
          <w:rFonts w:ascii="Times New Roman" w:hAnsi="Times New Roman" w:cs="Times New Roman"/>
          <w:sz w:val="18"/>
          <w:szCs w:val="18"/>
          <w:lang w:val="fr-FR"/>
        </w:rPr>
      </w:pPr>
    </w:p>
    <w:p w:rsidR="001C5879" w:rsidRPr="001C5879" w:rsidRDefault="001C5879" w:rsidP="00E56807">
      <w:pPr>
        <w:spacing w:line="240" w:lineRule="auto"/>
        <w:jc w:val="both"/>
        <w:rPr>
          <w:rFonts w:ascii="Times New Roman" w:hAnsi="Times New Roman" w:cs="Times New Roman"/>
          <w:b/>
          <w:sz w:val="24"/>
          <w:szCs w:val="24"/>
          <w:u w:val="single"/>
        </w:rPr>
      </w:pPr>
      <w:r w:rsidRPr="001C5879">
        <w:rPr>
          <w:rFonts w:ascii="Times New Roman" w:hAnsi="Times New Roman" w:cs="Times New Roman"/>
          <w:b/>
          <w:sz w:val="24"/>
          <w:szCs w:val="24"/>
          <w:u w:val="single"/>
        </w:rPr>
        <w:t>Seksioni për Mbrojtjen dhe Promovimin e të Drejtave të Fëmijës</w:t>
      </w:r>
    </w:p>
    <w:p w:rsidR="001C5879" w:rsidRPr="00CF19BA" w:rsidRDefault="001C5879" w:rsidP="00E56807">
      <w:pPr>
        <w:spacing w:line="240" w:lineRule="auto"/>
        <w:jc w:val="both"/>
        <w:rPr>
          <w:rFonts w:ascii="Times New Roman" w:hAnsi="Times New Roman" w:cs="Times New Roman"/>
          <w:b/>
          <w:sz w:val="24"/>
          <w:szCs w:val="24"/>
        </w:rPr>
      </w:pPr>
      <w:r w:rsidRPr="001C5879">
        <w:rPr>
          <w:rFonts w:ascii="Times New Roman" w:hAnsi="Times New Roman" w:cs="Times New Roman"/>
          <w:b/>
          <w:sz w:val="24"/>
          <w:szCs w:val="24"/>
        </w:rPr>
        <w:t>Aktivitetet dhe veprimtaritë promovuese të KMPDF/SMPDF, periudha janar-6 qershor2021</w:t>
      </w:r>
    </w:p>
    <w:p w:rsidR="001C5879" w:rsidRPr="000B2D6D" w:rsidRDefault="001C5879" w:rsidP="00E56807">
      <w:pPr>
        <w:autoSpaceDE w:val="0"/>
        <w:autoSpaceDN w:val="0"/>
        <w:adjustRightInd w:val="0"/>
        <w:spacing w:line="240" w:lineRule="auto"/>
        <w:ind w:right="26"/>
        <w:contextualSpacing/>
        <w:jc w:val="both"/>
        <w:rPr>
          <w:rFonts w:ascii="Times New Roman" w:hAnsi="Times New Roman" w:cs="Times New Roman"/>
          <w:sz w:val="24"/>
          <w:szCs w:val="24"/>
        </w:rPr>
      </w:pPr>
      <w:r w:rsidRPr="001C5879">
        <w:rPr>
          <w:rFonts w:ascii="Times New Roman" w:hAnsi="Times New Roman" w:cs="Times New Roman"/>
          <w:sz w:val="24"/>
          <w:szCs w:val="24"/>
        </w:rPr>
        <w:t>Veprimtaria e SMPDF dhe KMPDF në kontekstin e promovimit dhe edukimit ligjor të publikut gjatë muajve janar - 6 qershor 2021, mund të përmbli</w:t>
      </w:r>
      <w:r w:rsidR="000B2D6D">
        <w:rPr>
          <w:rFonts w:ascii="Times New Roman" w:hAnsi="Times New Roman" w:cs="Times New Roman"/>
          <w:sz w:val="24"/>
          <w:szCs w:val="24"/>
        </w:rPr>
        <w:t>dhet në këto drejtime kryesore:</w:t>
      </w:r>
    </w:p>
    <w:p w:rsidR="001C5879" w:rsidRPr="00772882" w:rsidRDefault="001C5879" w:rsidP="006D3F06">
      <w:pPr>
        <w:pStyle w:val="ListParagraph"/>
        <w:numPr>
          <w:ilvl w:val="0"/>
          <w:numId w:val="30"/>
        </w:numPr>
        <w:autoSpaceDE w:val="0"/>
        <w:autoSpaceDN w:val="0"/>
        <w:adjustRightInd w:val="0"/>
        <w:spacing w:line="240" w:lineRule="auto"/>
        <w:ind w:right="26"/>
        <w:jc w:val="both"/>
        <w:rPr>
          <w:rFonts w:ascii="Times New Roman" w:hAnsi="Times New Roman" w:cs="Times New Roman"/>
          <w:sz w:val="24"/>
          <w:szCs w:val="24"/>
        </w:rPr>
      </w:pPr>
      <w:r w:rsidRPr="00772882">
        <w:rPr>
          <w:rFonts w:ascii="Times New Roman" w:hAnsi="Times New Roman" w:cs="Times New Roman"/>
          <w:sz w:val="24"/>
          <w:szCs w:val="24"/>
        </w:rPr>
        <w:t>Takime të KMPDF në disa bashki të vendit</w:t>
      </w:r>
      <w:r w:rsidR="00DB4C41">
        <w:rPr>
          <w:rFonts w:ascii="Times New Roman" w:hAnsi="Times New Roman" w:cs="Times New Roman"/>
          <w:sz w:val="24"/>
          <w:szCs w:val="24"/>
        </w:rPr>
        <w:t>;</w:t>
      </w:r>
    </w:p>
    <w:p w:rsidR="001C5879" w:rsidRPr="00772882" w:rsidRDefault="001C5879" w:rsidP="006D3F06">
      <w:pPr>
        <w:pStyle w:val="ListParagraph"/>
        <w:numPr>
          <w:ilvl w:val="0"/>
          <w:numId w:val="30"/>
        </w:numPr>
        <w:autoSpaceDE w:val="0"/>
        <w:autoSpaceDN w:val="0"/>
        <w:adjustRightInd w:val="0"/>
        <w:spacing w:line="240" w:lineRule="auto"/>
        <w:ind w:right="26"/>
        <w:jc w:val="both"/>
        <w:rPr>
          <w:rFonts w:ascii="Times New Roman" w:hAnsi="Times New Roman" w:cs="Times New Roman"/>
          <w:sz w:val="24"/>
          <w:szCs w:val="24"/>
        </w:rPr>
      </w:pPr>
      <w:r w:rsidRPr="00772882">
        <w:rPr>
          <w:rFonts w:ascii="Times New Roman" w:hAnsi="Times New Roman" w:cs="Times New Roman"/>
          <w:sz w:val="24"/>
          <w:szCs w:val="24"/>
        </w:rPr>
        <w:t>Ditë të hapura, veprimtari ndërgjegjësuese në shkollat në qytete të ndryshme të vendit</w:t>
      </w:r>
      <w:r w:rsidR="00DB4C41">
        <w:rPr>
          <w:rFonts w:ascii="Times New Roman" w:hAnsi="Times New Roman" w:cs="Times New Roman"/>
          <w:sz w:val="24"/>
          <w:szCs w:val="24"/>
        </w:rPr>
        <w:t>;</w:t>
      </w:r>
    </w:p>
    <w:p w:rsidR="001C5879" w:rsidRPr="00772882" w:rsidRDefault="001C5879" w:rsidP="006D3F06">
      <w:pPr>
        <w:pStyle w:val="ListParagraph"/>
        <w:numPr>
          <w:ilvl w:val="0"/>
          <w:numId w:val="30"/>
        </w:numPr>
        <w:spacing w:after="240" w:line="240" w:lineRule="auto"/>
        <w:jc w:val="both"/>
        <w:rPr>
          <w:rFonts w:ascii="Times New Roman" w:hAnsi="Times New Roman" w:cs="Times New Roman"/>
          <w:sz w:val="24"/>
          <w:szCs w:val="24"/>
        </w:rPr>
      </w:pPr>
      <w:r w:rsidRPr="00772882">
        <w:rPr>
          <w:rFonts w:ascii="Times New Roman" w:hAnsi="Times New Roman" w:cs="Times New Roman"/>
          <w:sz w:val="24"/>
          <w:szCs w:val="24"/>
        </w:rPr>
        <w:t>Inspektime/monitorime në disa komisariate/stacione policie të vendit</w:t>
      </w:r>
      <w:r w:rsidR="00DB4C41">
        <w:rPr>
          <w:rFonts w:ascii="Times New Roman" w:hAnsi="Times New Roman" w:cs="Times New Roman"/>
          <w:sz w:val="24"/>
          <w:szCs w:val="24"/>
        </w:rPr>
        <w:t>;</w:t>
      </w:r>
    </w:p>
    <w:p w:rsidR="001C5879" w:rsidRPr="00772882" w:rsidRDefault="001C5879" w:rsidP="006D3F06">
      <w:pPr>
        <w:pStyle w:val="ListParagraph"/>
        <w:numPr>
          <w:ilvl w:val="0"/>
          <w:numId w:val="30"/>
        </w:numPr>
        <w:spacing w:after="240" w:line="240" w:lineRule="auto"/>
        <w:jc w:val="both"/>
        <w:rPr>
          <w:rFonts w:ascii="Times New Roman" w:hAnsi="Times New Roman" w:cs="Times New Roman"/>
          <w:sz w:val="24"/>
          <w:szCs w:val="24"/>
        </w:rPr>
      </w:pPr>
      <w:r w:rsidRPr="00772882">
        <w:rPr>
          <w:rFonts w:ascii="Times New Roman" w:hAnsi="Times New Roman" w:cs="Times New Roman"/>
          <w:sz w:val="24"/>
          <w:szCs w:val="24"/>
        </w:rPr>
        <w:t>Tryeza, webinare dhe takime</w:t>
      </w:r>
      <w:r w:rsidR="00DB4C41">
        <w:rPr>
          <w:rFonts w:ascii="Times New Roman" w:hAnsi="Times New Roman" w:cs="Times New Roman"/>
          <w:sz w:val="24"/>
          <w:szCs w:val="24"/>
        </w:rPr>
        <w:t>;</w:t>
      </w:r>
    </w:p>
    <w:p w:rsidR="001C5879" w:rsidRPr="000B2D6D" w:rsidRDefault="001C5879" w:rsidP="006D3F06">
      <w:pPr>
        <w:pStyle w:val="ListParagraph"/>
        <w:numPr>
          <w:ilvl w:val="0"/>
          <w:numId w:val="30"/>
        </w:numPr>
        <w:spacing w:after="240" w:line="240" w:lineRule="auto"/>
        <w:jc w:val="both"/>
        <w:rPr>
          <w:rFonts w:ascii="Times New Roman" w:hAnsi="Times New Roman" w:cs="Times New Roman"/>
          <w:sz w:val="24"/>
          <w:szCs w:val="24"/>
        </w:rPr>
      </w:pPr>
      <w:r w:rsidRPr="00772882">
        <w:rPr>
          <w:rFonts w:ascii="Times New Roman" w:hAnsi="Times New Roman" w:cs="Times New Roman"/>
          <w:sz w:val="24"/>
          <w:szCs w:val="24"/>
        </w:rPr>
        <w:t>Deklarata promovuese</w:t>
      </w:r>
      <w:r w:rsidR="00DB4C41">
        <w:rPr>
          <w:rFonts w:ascii="Times New Roman" w:hAnsi="Times New Roman" w:cs="Times New Roman"/>
          <w:sz w:val="24"/>
          <w:szCs w:val="24"/>
        </w:rPr>
        <w:t>.</w:t>
      </w:r>
    </w:p>
    <w:p w:rsidR="001C5879" w:rsidRPr="001C5879" w:rsidRDefault="001C5879" w:rsidP="00E56807">
      <w:pPr>
        <w:autoSpaceDE w:val="0"/>
        <w:autoSpaceDN w:val="0"/>
        <w:adjustRightInd w:val="0"/>
        <w:spacing w:line="240" w:lineRule="auto"/>
        <w:ind w:right="26"/>
        <w:contextualSpacing/>
        <w:jc w:val="both"/>
        <w:rPr>
          <w:rFonts w:ascii="Times New Roman" w:hAnsi="Times New Roman" w:cs="Times New Roman"/>
          <w:sz w:val="24"/>
          <w:szCs w:val="24"/>
        </w:rPr>
      </w:pPr>
      <w:r w:rsidRPr="001C5879">
        <w:rPr>
          <w:rFonts w:ascii="Times New Roman" w:hAnsi="Times New Roman" w:cs="Times New Roman"/>
          <w:sz w:val="24"/>
          <w:szCs w:val="24"/>
        </w:rPr>
        <w:t>Komisioneri dhe Seksioni për Mbrojtjen dhe Promovimin e të Drejtave të Fëmijëve ka luajtur rol proaktiv në drejtim të promovimit të të drejtave të fëmijëve me qëllim ndërgjegjësimin e institucioneve të administratës shtetërore në nivel qendror dhe vendor, në ushtrimin e detyrave të tyre funksionale, në përputhje me legjislacionin në fuqi. Veprimtaritë me qëllim rritjen e nivelit të vizibilitetit, advokacisë dhe lobimit, në bashkëpunim me fëmijët dhe organizatat e shoqërisë civile, që punojnë në fushën e të drejtave të fëmijëve, janë realizuar përmes veprimtarive “Ditë të hapura”, të organizuara në disa shkolla 9-vjeçare e bashki të vendit, median sociale dhe mjetet e tjera të komunikimit tradicional,  duke promovuar rolin e Avokatit të Popullit dhe Komisionerit të Mbrojtjes dhe Promovimit të të Drejtave të Fëmijëve, në drejtim të garantimit e mbrojtjes së të drejtave të fëmijëve, si dhe ndërgjegjësimin për të drejtat e fëmijëve.</w:t>
      </w:r>
    </w:p>
    <w:p w:rsidR="001C5879" w:rsidRPr="00280438" w:rsidRDefault="001C5879" w:rsidP="00E56807">
      <w:pPr>
        <w:autoSpaceDE w:val="0"/>
        <w:autoSpaceDN w:val="0"/>
        <w:adjustRightInd w:val="0"/>
        <w:spacing w:line="240" w:lineRule="auto"/>
        <w:ind w:right="26"/>
        <w:contextualSpacing/>
        <w:jc w:val="both"/>
        <w:rPr>
          <w:rFonts w:ascii="Times New Roman" w:hAnsi="Times New Roman" w:cs="Times New Roman"/>
          <w:sz w:val="18"/>
          <w:szCs w:val="18"/>
        </w:rPr>
      </w:pPr>
    </w:p>
    <w:p w:rsidR="001C5879" w:rsidRPr="001C5879" w:rsidRDefault="001C5879" w:rsidP="00E56807">
      <w:pPr>
        <w:autoSpaceDE w:val="0"/>
        <w:autoSpaceDN w:val="0"/>
        <w:adjustRightInd w:val="0"/>
        <w:spacing w:line="240" w:lineRule="auto"/>
        <w:ind w:right="26"/>
        <w:contextualSpacing/>
        <w:jc w:val="both"/>
        <w:rPr>
          <w:rFonts w:ascii="Times New Roman" w:hAnsi="Times New Roman" w:cs="Times New Roman"/>
          <w:b/>
          <w:sz w:val="24"/>
          <w:szCs w:val="24"/>
        </w:rPr>
      </w:pPr>
      <w:r w:rsidRPr="001C5879">
        <w:rPr>
          <w:rFonts w:ascii="Times New Roman" w:hAnsi="Times New Roman" w:cs="Times New Roman"/>
          <w:b/>
          <w:sz w:val="24"/>
          <w:szCs w:val="24"/>
        </w:rPr>
        <w:t>Takime në disa bashki të vendit të KMPDF</w:t>
      </w:r>
    </w:p>
    <w:p w:rsidR="001C5879" w:rsidRPr="00D33A51" w:rsidRDefault="001C5879" w:rsidP="00E56807">
      <w:pPr>
        <w:autoSpaceDE w:val="0"/>
        <w:autoSpaceDN w:val="0"/>
        <w:adjustRightInd w:val="0"/>
        <w:spacing w:line="240" w:lineRule="auto"/>
        <w:ind w:right="26"/>
        <w:contextualSpacing/>
        <w:jc w:val="both"/>
        <w:rPr>
          <w:rFonts w:ascii="Times New Roman" w:hAnsi="Times New Roman" w:cs="Times New Roman"/>
          <w:b/>
          <w:sz w:val="18"/>
          <w:szCs w:val="18"/>
        </w:rPr>
      </w:pPr>
    </w:p>
    <w:p w:rsidR="001C5879" w:rsidRPr="001C5879" w:rsidRDefault="001C5879" w:rsidP="00E56807">
      <w:pPr>
        <w:spacing w:after="200" w:line="240" w:lineRule="auto"/>
        <w:contextualSpacing/>
        <w:jc w:val="both"/>
        <w:rPr>
          <w:rFonts w:ascii="Times New Roman" w:hAnsi="Times New Roman" w:cs="Times New Roman"/>
          <w:sz w:val="24"/>
          <w:szCs w:val="24"/>
        </w:rPr>
      </w:pPr>
      <w:r w:rsidRPr="001C5879">
        <w:rPr>
          <w:rFonts w:ascii="Times New Roman" w:hAnsi="Times New Roman" w:cs="Times New Roman"/>
          <w:color w:val="050505"/>
          <w:sz w:val="24"/>
          <w:szCs w:val="24"/>
          <w:shd w:val="clear" w:color="auto" w:fill="FFFFFF"/>
        </w:rPr>
        <w:t>Në kuadër të marrëveshjes, ndërmjet institucionit të Avokatit të Popullit dhe zyrës së UNICEF Shqipëri, për monitorimin e veprimtarisë administrative të institucioneve përgjegjëse shtetërore, pjesë e sistemit të integruar të mbrojtjes së fëmijës në zbatim të ligjit për të drejtat dhe mbrojtjen e fëmijës, KMPDF dhe SMPDF kanë realizuar takimet si vijon:</w:t>
      </w:r>
    </w:p>
    <w:p w:rsidR="001C5879" w:rsidRPr="00A14868" w:rsidRDefault="001C5879" w:rsidP="00E56807">
      <w:pPr>
        <w:autoSpaceDE w:val="0"/>
        <w:autoSpaceDN w:val="0"/>
        <w:adjustRightInd w:val="0"/>
        <w:spacing w:line="240" w:lineRule="auto"/>
        <w:ind w:right="26"/>
        <w:contextualSpacing/>
        <w:jc w:val="both"/>
        <w:rPr>
          <w:rFonts w:ascii="Times New Roman" w:hAnsi="Times New Roman" w:cs="Times New Roman"/>
          <w:sz w:val="18"/>
          <w:szCs w:val="18"/>
        </w:rPr>
      </w:pPr>
    </w:p>
    <w:p w:rsidR="001C5879" w:rsidRPr="008F637C" w:rsidRDefault="001C5879" w:rsidP="006D3F06">
      <w:pPr>
        <w:pStyle w:val="ListParagraph"/>
        <w:numPr>
          <w:ilvl w:val="0"/>
          <w:numId w:val="31"/>
        </w:numPr>
        <w:spacing w:after="200" w:line="240" w:lineRule="auto"/>
        <w:jc w:val="both"/>
        <w:rPr>
          <w:rFonts w:ascii="Times New Roman" w:hAnsi="Times New Roman" w:cs="Times New Roman"/>
          <w:sz w:val="24"/>
          <w:szCs w:val="24"/>
        </w:rPr>
      </w:pPr>
      <w:r w:rsidRPr="008F637C">
        <w:rPr>
          <w:rFonts w:ascii="Times New Roman" w:hAnsi="Times New Roman" w:cs="Times New Roman"/>
          <w:sz w:val="24"/>
          <w:szCs w:val="24"/>
        </w:rPr>
        <w:t xml:space="preserve">Vizitë/takim, në datë 15.1.2021, </w:t>
      </w:r>
      <w:r w:rsidRPr="008F637C">
        <w:rPr>
          <w:rFonts w:ascii="Times New Roman" w:hAnsi="Times New Roman" w:cs="Times New Roman"/>
          <w:color w:val="050505"/>
          <w:sz w:val="24"/>
          <w:szCs w:val="24"/>
          <w:shd w:val="clear" w:color="auto" w:fill="FFFFFF"/>
        </w:rPr>
        <w:t>në Bashkinë Durrës;</w:t>
      </w:r>
    </w:p>
    <w:p w:rsidR="001C5879" w:rsidRPr="008F637C" w:rsidRDefault="001C5879" w:rsidP="006D3F06">
      <w:pPr>
        <w:pStyle w:val="ListParagraph"/>
        <w:numPr>
          <w:ilvl w:val="0"/>
          <w:numId w:val="31"/>
        </w:numPr>
        <w:spacing w:after="200" w:line="240" w:lineRule="auto"/>
        <w:jc w:val="both"/>
        <w:rPr>
          <w:rFonts w:ascii="Times New Roman" w:hAnsi="Times New Roman" w:cs="Times New Roman"/>
          <w:sz w:val="24"/>
          <w:szCs w:val="24"/>
        </w:rPr>
      </w:pPr>
      <w:r w:rsidRPr="008F637C">
        <w:rPr>
          <w:rFonts w:ascii="Times New Roman" w:hAnsi="Times New Roman" w:cs="Times New Roman"/>
          <w:sz w:val="24"/>
          <w:szCs w:val="24"/>
        </w:rPr>
        <w:t xml:space="preserve">Vizitë/takim, në datë 11.3.2021 </w:t>
      </w:r>
      <w:r w:rsidRPr="008F637C">
        <w:rPr>
          <w:rFonts w:ascii="Times New Roman" w:hAnsi="Times New Roman" w:cs="Times New Roman"/>
          <w:color w:val="050505"/>
          <w:sz w:val="24"/>
          <w:szCs w:val="24"/>
          <w:shd w:val="clear" w:color="auto" w:fill="FFFFFF"/>
        </w:rPr>
        <w:t>në Bashkinë Sarandë;</w:t>
      </w:r>
    </w:p>
    <w:p w:rsidR="001C5879" w:rsidRPr="008F637C" w:rsidRDefault="001C5879" w:rsidP="006D3F06">
      <w:pPr>
        <w:pStyle w:val="ListParagraph"/>
        <w:numPr>
          <w:ilvl w:val="0"/>
          <w:numId w:val="31"/>
        </w:numPr>
        <w:spacing w:after="200" w:line="240" w:lineRule="auto"/>
        <w:jc w:val="both"/>
        <w:rPr>
          <w:rFonts w:ascii="Times New Roman" w:hAnsi="Times New Roman" w:cs="Times New Roman"/>
          <w:sz w:val="24"/>
          <w:szCs w:val="24"/>
        </w:rPr>
      </w:pPr>
      <w:r w:rsidRPr="008F637C">
        <w:rPr>
          <w:rFonts w:ascii="Times New Roman" w:hAnsi="Times New Roman" w:cs="Times New Roman"/>
          <w:sz w:val="24"/>
          <w:szCs w:val="24"/>
        </w:rPr>
        <w:t xml:space="preserve">Vizitë/takim, në datë 24.3.2021, </w:t>
      </w:r>
      <w:r w:rsidRPr="008F637C">
        <w:rPr>
          <w:rFonts w:ascii="Times New Roman" w:hAnsi="Times New Roman" w:cs="Times New Roman"/>
          <w:color w:val="050505"/>
          <w:sz w:val="24"/>
          <w:szCs w:val="24"/>
          <w:shd w:val="clear" w:color="auto" w:fill="FFFFFF"/>
        </w:rPr>
        <w:t xml:space="preserve">në Bashkinë Përmet; </w:t>
      </w:r>
    </w:p>
    <w:p w:rsidR="001C5879" w:rsidRPr="008F637C" w:rsidRDefault="001C5879" w:rsidP="006D3F06">
      <w:pPr>
        <w:pStyle w:val="ListParagraph"/>
        <w:numPr>
          <w:ilvl w:val="0"/>
          <w:numId w:val="31"/>
        </w:numPr>
        <w:spacing w:after="200" w:line="240" w:lineRule="auto"/>
        <w:jc w:val="both"/>
        <w:rPr>
          <w:rFonts w:ascii="Times New Roman" w:hAnsi="Times New Roman" w:cs="Times New Roman"/>
          <w:sz w:val="24"/>
          <w:szCs w:val="24"/>
        </w:rPr>
      </w:pPr>
      <w:r w:rsidRPr="008F637C">
        <w:rPr>
          <w:rFonts w:ascii="Times New Roman" w:hAnsi="Times New Roman" w:cs="Times New Roman"/>
          <w:sz w:val="24"/>
          <w:szCs w:val="24"/>
        </w:rPr>
        <w:t xml:space="preserve">Vizitë/takim në datë 29.3.2021, </w:t>
      </w:r>
      <w:r w:rsidRPr="008F637C">
        <w:rPr>
          <w:rFonts w:ascii="Times New Roman" w:hAnsi="Times New Roman" w:cs="Times New Roman"/>
          <w:color w:val="050505"/>
          <w:sz w:val="24"/>
          <w:szCs w:val="24"/>
          <w:shd w:val="clear" w:color="auto" w:fill="FFFFFF"/>
        </w:rPr>
        <w:t xml:space="preserve">në Bashkinë Lezhë; </w:t>
      </w:r>
    </w:p>
    <w:p w:rsidR="001C5879" w:rsidRPr="008F637C" w:rsidRDefault="001C5879" w:rsidP="006D3F06">
      <w:pPr>
        <w:pStyle w:val="ListParagraph"/>
        <w:numPr>
          <w:ilvl w:val="0"/>
          <w:numId w:val="31"/>
        </w:numPr>
        <w:spacing w:after="200" w:line="240" w:lineRule="auto"/>
        <w:jc w:val="both"/>
        <w:rPr>
          <w:rFonts w:ascii="Times New Roman" w:hAnsi="Times New Roman" w:cs="Times New Roman"/>
          <w:sz w:val="24"/>
          <w:szCs w:val="24"/>
        </w:rPr>
      </w:pPr>
      <w:r w:rsidRPr="008F637C">
        <w:rPr>
          <w:rFonts w:ascii="Times New Roman" w:hAnsi="Times New Roman" w:cs="Times New Roman"/>
          <w:sz w:val="24"/>
          <w:szCs w:val="24"/>
        </w:rPr>
        <w:t>Dy vizita/takime në datë 4.5.2021,</w:t>
      </w:r>
      <w:r w:rsidRPr="008F637C">
        <w:rPr>
          <w:rFonts w:ascii="Times New Roman" w:hAnsi="Times New Roman" w:cs="Times New Roman"/>
          <w:color w:val="050505"/>
          <w:sz w:val="24"/>
          <w:szCs w:val="24"/>
          <w:shd w:val="clear" w:color="auto" w:fill="FFFFFF"/>
        </w:rPr>
        <w:t xml:space="preserve"> në Bashkinë Cërrik dhe Bashkinë Gramsh;</w:t>
      </w:r>
    </w:p>
    <w:p w:rsidR="001C5879" w:rsidRPr="008F637C" w:rsidRDefault="001C5879" w:rsidP="006D3F06">
      <w:pPr>
        <w:pStyle w:val="ListParagraph"/>
        <w:numPr>
          <w:ilvl w:val="0"/>
          <w:numId w:val="31"/>
        </w:numPr>
        <w:spacing w:after="200" w:line="240" w:lineRule="auto"/>
        <w:jc w:val="both"/>
        <w:rPr>
          <w:rFonts w:ascii="Times New Roman" w:hAnsi="Times New Roman" w:cs="Times New Roman"/>
          <w:sz w:val="24"/>
          <w:szCs w:val="24"/>
        </w:rPr>
      </w:pPr>
      <w:r w:rsidRPr="008F637C">
        <w:rPr>
          <w:rFonts w:ascii="Times New Roman" w:hAnsi="Times New Roman" w:cs="Times New Roman"/>
          <w:sz w:val="24"/>
          <w:szCs w:val="24"/>
        </w:rPr>
        <w:t xml:space="preserve">Vizitë/takim në datë 6.5.2021, </w:t>
      </w:r>
      <w:r w:rsidRPr="008F637C">
        <w:rPr>
          <w:rFonts w:ascii="Times New Roman" w:hAnsi="Times New Roman" w:cs="Times New Roman"/>
          <w:color w:val="050505"/>
          <w:sz w:val="24"/>
          <w:szCs w:val="24"/>
          <w:shd w:val="clear" w:color="auto" w:fill="FFFFFF"/>
        </w:rPr>
        <w:t>në Bashkinë Librazhd;</w:t>
      </w:r>
      <w:r w:rsidRPr="008F637C">
        <w:rPr>
          <w:rFonts w:ascii="Times New Roman" w:hAnsi="Times New Roman" w:cs="Times New Roman"/>
          <w:sz w:val="24"/>
          <w:szCs w:val="24"/>
        </w:rPr>
        <w:t xml:space="preserve"> </w:t>
      </w:r>
    </w:p>
    <w:p w:rsidR="001C5879" w:rsidRPr="008F637C" w:rsidRDefault="001C5879" w:rsidP="006D3F06">
      <w:pPr>
        <w:pStyle w:val="ListParagraph"/>
        <w:numPr>
          <w:ilvl w:val="0"/>
          <w:numId w:val="31"/>
        </w:numPr>
        <w:spacing w:after="200" w:line="240" w:lineRule="auto"/>
        <w:jc w:val="both"/>
        <w:rPr>
          <w:rFonts w:ascii="Times New Roman" w:hAnsi="Times New Roman" w:cs="Times New Roman"/>
          <w:sz w:val="24"/>
          <w:szCs w:val="24"/>
        </w:rPr>
      </w:pPr>
      <w:r w:rsidRPr="008F637C">
        <w:rPr>
          <w:rFonts w:ascii="Times New Roman" w:hAnsi="Times New Roman" w:cs="Times New Roman"/>
          <w:color w:val="050505"/>
          <w:sz w:val="24"/>
          <w:szCs w:val="24"/>
          <w:shd w:val="clear" w:color="auto" w:fill="FFFFFF"/>
        </w:rPr>
        <w:t>Workshop, datë 6.5.2021, me përfaqësues të autoriteteve publike në nivelin vendor, përgjegjëse për mbrojtjen sociale të fëmijëve në Bashkinë e Prrenjasit;</w:t>
      </w:r>
    </w:p>
    <w:p w:rsidR="001C5879" w:rsidRPr="008F637C" w:rsidRDefault="001C5879" w:rsidP="006D3F06">
      <w:pPr>
        <w:pStyle w:val="ListParagraph"/>
        <w:numPr>
          <w:ilvl w:val="0"/>
          <w:numId w:val="31"/>
        </w:numPr>
        <w:spacing w:after="200" w:line="240" w:lineRule="auto"/>
        <w:jc w:val="both"/>
        <w:rPr>
          <w:rFonts w:ascii="Times New Roman" w:hAnsi="Times New Roman" w:cs="Times New Roman"/>
          <w:sz w:val="24"/>
          <w:szCs w:val="24"/>
        </w:rPr>
      </w:pPr>
      <w:r w:rsidRPr="008F637C">
        <w:rPr>
          <w:rFonts w:ascii="Times New Roman" w:hAnsi="Times New Roman" w:cs="Times New Roman"/>
          <w:color w:val="050505"/>
          <w:sz w:val="24"/>
          <w:szCs w:val="24"/>
          <w:shd w:val="clear" w:color="auto" w:fill="FFFFFF"/>
        </w:rPr>
        <w:t xml:space="preserve">Vizitë/takim në datë </w:t>
      </w:r>
      <w:r w:rsidR="0074362A">
        <w:rPr>
          <w:rFonts w:ascii="Times New Roman" w:hAnsi="Times New Roman" w:cs="Times New Roman"/>
          <w:color w:val="050505"/>
          <w:sz w:val="24"/>
          <w:szCs w:val="24"/>
          <w:shd w:val="clear" w:color="auto" w:fill="FFFFFF"/>
        </w:rPr>
        <w:t>21.5.2021, në Bashkinë Pogradec;</w:t>
      </w:r>
    </w:p>
    <w:p w:rsidR="001C5879" w:rsidRPr="008F637C" w:rsidRDefault="001C5879" w:rsidP="006D3F06">
      <w:pPr>
        <w:pStyle w:val="ListParagraph"/>
        <w:numPr>
          <w:ilvl w:val="0"/>
          <w:numId w:val="31"/>
        </w:numPr>
        <w:spacing w:after="200" w:line="240" w:lineRule="auto"/>
        <w:jc w:val="both"/>
        <w:rPr>
          <w:rFonts w:ascii="Times New Roman" w:hAnsi="Times New Roman" w:cs="Times New Roman"/>
          <w:sz w:val="24"/>
          <w:szCs w:val="24"/>
        </w:rPr>
      </w:pPr>
      <w:r w:rsidRPr="008F637C">
        <w:rPr>
          <w:rFonts w:ascii="Times New Roman" w:hAnsi="Times New Roman" w:cs="Times New Roman"/>
          <w:color w:val="050505"/>
          <w:sz w:val="24"/>
          <w:szCs w:val="24"/>
          <w:shd w:val="clear" w:color="auto" w:fill="FFFFFF"/>
        </w:rPr>
        <w:t>Vizitë/takim në datë 1.</w:t>
      </w:r>
      <w:r w:rsidR="0074362A">
        <w:rPr>
          <w:rFonts w:ascii="Times New Roman" w:hAnsi="Times New Roman" w:cs="Times New Roman"/>
          <w:color w:val="050505"/>
          <w:sz w:val="24"/>
          <w:szCs w:val="24"/>
          <w:shd w:val="clear" w:color="auto" w:fill="FFFFFF"/>
        </w:rPr>
        <w:t>6.2021, në Bashkinë Gjirokastër;</w:t>
      </w:r>
    </w:p>
    <w:p w:rsidR="00347006" w:rsidRPr="00674FDE" w:rsidRDefault="001C5879" w:rsidP="006D3F06">
      <w:pPr>
        <w:pStyle w:val="ListParagraph"/>
        <w:numPr>
          <w:ilvl w:val="0"/>
          <w:numId w:val="31"/>
        </w:numPr>
        <w:spacing w:after="200" w:line="240" w:lineRule="auto"/>
        <w:jc w:val="both"/>
        <w:rPr>
          <w:rFonts w:ascii="Times New Roman" w:hAnsi="Times New Roman" w:cs="Times New Roman"/>
          <w:sz w:val="24"/>
          <w:szCs w:val="24"/>
        </w:rPr>
      </w:pPr>
      <w:r w:rsidRPr="008F637C">
        <w:rPr>
          <w:rFonts w:ascii="Times New Roman" w:hAnsi="Times New Roman" w:cs="Times New Roman"/>
          <w:color w:val="050505"/>
          <w:sz w:val="24"/>
          <w:szCs w:val="24"/>
          <w:shd w:val="clear" w:color="auto" w:fill="FFFFFF"/>
        </w:rPr>
        <w:t>Vizitë/takim në datë 1.6.2021, në Bashkinë Dropull.</w:t>
      </w:r>
    </w:p>
    <w:p w:rsidR="001C5879" w:rsidRPr="00674FDE" w:rsidRDefault="001C5879" w:rsidP="00E56807">
      <w:pPr>
        <w:spacing w:after="240" w:line="240" w:lineRule="auto"/>
        <w:contextualSpacing/>
        <w:jc w:val="both"/>
        <w:rPr>
          <w:rFonts w:ascii="Times New Roman" w:hAnsi="Times New Roman" w:cs="Times New Roman"/>
          <w:b/>
          <w:sz w:val="18"/>
          <w:szCs w:val="18"/>
        </w:rPr>
      </w:pPr>
    </w:p>
    <w:p w:rsidR="001C5879" w:rsidRPr="00244018" w:rsidRDefault="001C5879" w:rsidP="00244018">
      <w:pPr>
        <w:spacing w:after="240" w:line="240" w:lineRule="auto"/>
        <w:contextualSpacing/>
        <w:jc w:val="both"/>
        <w:rPr>
          <w:rFonts w:ascii="Times New Roman" w:hAnsi="Times New Roman" w:cs="Times New Roman"/>
          <w:b/>
          <w:sz w:val="24"/>
          <w:szCs w:val="24"/>
        </w:rPr>
      </w:pPr>
      <w:r w:rsidRPr="001C5879">
        <w:rPr>
          <w:rFonts w:ascii="Times New Roman" w:hAnsi="Times New Roman" w:cs="Times New Roman"/>
          <w:b/>
          <w:sz w:val="24"/>
          <w:szCs w:val="24"/>
        </w:rPr>
        <w:t>Inspektime/monitorime në disa komisariate/stac</w:t>
      </w:r>
      <w:r w:rsidR="00244018">
        <w:rPr>
          <w:rFonts w:ascii="Times New Roman" w:hAnsi="Times New Roman" w:cs="Times New Roman"/>
          <w:b/>
          <w:sz w:val="24"/>
          <w:szCs w:val="24"/>
        </w:rPr>
        <w:t>ione policie të vendit të SMPDF</w:t>
      </w:r>
    </w:p>
    <w:p w:rsidR="001C5879" w:rsidRPr="00375CEB" w:rsidRDefault="001C5879" w:rsidP="006D3F06">
      <w:pPr>
        <w:pStyle w:val="ListParagraph"/>
        <w:numPr>
          <w:ilvl w:val="0"/>
          <w:numId w:val="32"/>
        </w:numPr>
        <w:spacing w:after="200" w:line="240" w:lineRule="auto"/>
        <w:jc w:val="both"/>
        <w:rPr>
          <w:rFonts w:ascii="Times New Roman" w:hAnsi="Times New Roman" w:cs="Times New Roman"/>
          <w:sz w:val="24"/>
          <w:szCs w:val="24"/>
        </w:rPr>
      </w:pPr>
      <w:r w:rsidRPr="00375CEB">
        <w:rPr>
          <w:rFonts w:ascii="Times New Roman" w:hAnsi="Times New Roman" w:cs="Times New Roman"/>
          <w:sz w:val="24"/>
          <w:szCs w:val="24"/>
        </w:rPr>
        <w:t xml:space="preserve">Inspektim/monitorim, në datë 5.3.2021, në Komisariatin e Policisë Elbasan </w:t>
      </w:r>
      <w:r w:rsidRPr="00375CEB">
        <w:rPr>
          <w:rFonts w:ascii="Times New Roman" w:hAnsi="Times New Roman" w:cs="Times New Roman"/>
          <w:color w:val="050505"/>
          <w:sz w:val="24"/>
          <w:szCs w:val="24"/>
          <w:shd w:val="clear" w:color="auto" w:fill="FFFFFF"/>
        </w:rPr>
        <w:t xml:space="preserve">në kuadër të marrëveshjes, ndërmjet institucionit të Avokatit të Popullit dhe zyrës së UNICEF Shqipëri, </w:t>
      </w:r>
      <w:r w:rsidRPr="00375CEB">
        <w:rPr>
          <w:rFonts w:ascii="Times New Roman" w:hAnsi="Times New Roman" w:cs="Times New Roman"/>
          <w:color w:val="050505"/>
          <w:sz w:val="24"/>
          <w:szCs w:val="24"/>
        </w:rPr>
        <w:lastRenderedPageBreak/>
        <w:t xml:space="preserve">në institucionet e ndalimit, paraburgimit dhe burgimit të të miturve në konflikt me </w:t>
      </w:r>
      <w:r w:rsidR="0004652A">
        <w:rPr>
          <w:rFonts w:ascii="Times New Roman" w:hAnsi="Times New Roman" w:cs="Times New Roman"/>
          <w:color w:val="050505"/>
          <w:sz w:val="24"/>
          <w:szCs w:val="24"/>
        </w:rPr>
        <w:t>ligjin dhe të privuar nga liria;</w:t>
      </w:r>
    </w:p>
    <w:p w:rsidR="001C5879" w:rsidRPr="00375CEB" w:rsidRDefault="001C5879" w:rsidP="006D3F06">
      <w:pPr>
        <w:pStyle w:val="ListParagraph"/>
        <w:numPr>
          <w:ilvl w:val="0"/>
          <w:numId w:val="32"/>
        </w:numPr>
        <w:spacing w:after="200" w:line="240" w:lineRule="auto"/>
        <w:jc w:val="both"/>
        <w:rPr>
          <w:rFonts w:ascii="Times New Roman" w:hAnsi="Times New Roman" w:cs="Times New Roman"/>
          <w:sz w:val="24"/>
          <w:szCs w:val="24"/>
        </w:rPr>
      </w:pPr>
      <w:r w:rsidRPr="00375CEB">
        <w:rPr>
          <w:rFonts w:ascii="Times New Roman" w:hAnsi="Times New Roman" w:cs="Times New Roman"/>
          <w:sz w:val="24"/>
          <w:szCs w:val="24"/>
        </w:rPr>
        <w:t xml:space="preserve">Inspektim, në </w:t>
      </w:r>
      <w:r w:rsidRPr="00375CEB">
        <w:rPr>
          <w:rFonts w:ascii="Times New Roman" w:hAnsi="Times New Roman" w:cs="Times New Roman"/>
          <w:color w:val="050505"/>
          <w:sz w:val="24"/>
          <w:szCs w:val="24"/>
          <w:shd w:val="clear" w:color="auto" w:fill="FFFFFF"/>
        </w:rPr>
        <w:t>datat 18-19 mars 2021, në IEVP (Institutin e të Miturve) në Kavajë, për monitorimin e mjedisit dhe kushteve të trajtimit të të miturve të privuar nga liria, në zbatim dhe të legjislacionit të ri të administrimit të</w:t>
      </w:r>
      <w:r w:rsidR="0004652A">
        <w:rPr>
          <w:rFonts w:ascii="Times New Roman" w:hAnsi="Times New Roman" w:cs="Times New Roman"/>
          <w:color w:val="050505"/>
          <w:sz w:val="24"/>
          <w:szCs w:val="24"/>
          <w:shd w:val="clear" w:color="auto" w:fill="FFFFFF"/>
        </w:rPr>
        <w:t xml:space="preserve"> drejtësisë penale për të mitur;</w:t>
      </w:r>
    </w:p>
    <w:p w:rsidR="001C5879" w:rsidRPr="00375CEB" w:rsidRDefault="001C5879" w:rsidP="006D3F06">
      <w:pPr>
        <w:pStyle w:val="ListParagraph"/>
        <w:numPr>
          <w:ilvl w:val="0"/>
          <w:numId w:val="32"/>
        </w:numPr>
        <w:spacing w:after="200" w:line="240" w:lineRule="auto"/>
        <w:jc w:val="both"/>
        <w:rPr>
          <w:rFonts w:ascii="Times New Roman" w:hAnsi="Times New Roman" w:cs="Times New Roman"/>
          <w:sz w:val="24"/>
          <w:szCs w:val="24"/>
        </w:rPr>
      </w:pPr>
      <w:r w:rsidRPr="00375CEB">
        <w:rPr>
          <w:rFonts w:ascii="Times New Roman" w:hAnsi="Times New Roman" w:cs="Times New Roman"/>
          <w:sz w:val="24"/>
          <w:szCs w:val="24"/>
        </w:rPr>
        <w:t xml:space="preserve">Inspektim/monitorim, në datë 10.3.2021, </w:t>
      </w:r>
      <w:r w:rsidRPr="00375CEB">
        <w:rPr>
          <w:rFonts w:ascii="Times New Roman" w:hAnsi="Times New Roman" w:cs="Times New Roman"/>
          <w:color w:val="050505"/>
          <w:sz w:val="24"/>
          <w:szCs w:val="24"/>
          <w:shd w:val="clear" w:color="auto" w:fill="FFFFFF"/>
        </w:rPr>
        <w:t xml:space="preserve">në </w:t>
      </w:r>
      <w:r w:rsidRPr="00375CEB">
        <w:rPr>
          <w:rFonts w:ascii="Times New Roman" w:hAnsi="Times New Roman" w:cs="Times New Roman"/>
          <w:color w:val="050505"/>
          <w:sz w:val="24"/>
          <w:szCs w:val="24"/>
        </w:rPr>
        <w:t xml:space="preserve">Komisariatin e Policisë Sarandë, në </w:t>
      </w:r>
      <w:r w:rsidRPr="00375CEB">
        <w:rPr>
          <w:rFonts w:ascii="Times New Roman" w:hAnsi="Times New Roman" w:cs="Times New Roman"/>
          <w:color w:val="050505"/>
          <w:sz w:val="24"/>
          <w:szCs w:val="24"/>
          <w:shd w:val="clear" w:color="auto" w:fill="FFFFFF"/>
        </w:rPr>
        <w:t xml:space="preserve">kuadër të marrëveshjes, ndërmjet institucionit të Avokatit të Popullit dhe zyrës së UNICEF Shqipëri, </w:t>
      </w:r>
      <w:r w:rsidRPr="00375CEB">
        <w:rPr>
          <w:rFonts w:ascii="Times New Roman" w:hAnsi="Times New Roman" w:cs="Times New Roman"/>
          <w:color w:val="050505"/>
          <w:sz w:val="24"/>
          <w:szCs w:val="24"/>
        </w:rPr>
        <w:t xml:space="preserve">në intitucionet e ndalimit, paraburgimit dhe burgimit të të miturve në konflikt me </w:t>
      </w:r>
      <w:r w:rsidR="0004652A">
        <w:rPr>
          <w:rFonts w:ascii="Times New Roman" w:hAnsi="Times New Roman" w:cs="Times New Roman"/>
          <w:color w:val="050505"/>
          <w:sz w:val="24"/>
          <w:szCs w:val="24"/>
        </w:rPr>
        <w:t>ligjin dhe të privuar nga liria;</w:t>
      </w:r>
    </w:p>
    <w:p w:rsidR="001C5879" w:rsidRPr="00375CEB" w:rsidRDefault="001C5879" w:rsidP="006D3F06">
      <w:pPr>
        <w:pStyle w:val="ListParagraph"/>
        <w:numPr>
          <w:ilvl w:val="0"/>
          <w:numId w:val="32"/>
        </w:numPr>
        <w:spacing w:after="200" w:line="240" w:lineRule="auto"/>
        <w:jc w:val="both"/>
        <w:rPr>
          <w:rFonts w:ascii="Times New Roman" w:hAnsi="Times New Roman" w:cs="Times New Roman"/>
          <w:sz w:val="24"/>
          <w:szCs w:val="24"/>
        </w:rPr>
      </w:pPr>
      <w:r w:rsidRPr="00375CEB">
        <w:rPr>
          <w:rFonts w:ascii="Times New Roman" w:hAnsi="Times New Roman" w:cs="Times New Roman"/>
          <w:sz w:val="24"/>
          <w:szCs w:val="24"/>
        </w:rPr>
        <w:t xml:space="preserve">Inspektim/monitorim, në datë 26.3.2021 në </w:t>
      </w:r>
      <w:r w:rsidRPr="00375CEB">
        <w:rPr>
          <w:rFonts w:ascii="Times New Roman" w:hAnsi="Times New Roman" w:cs="Times New Roman"/>
          <w:color w:val="050505"/>
          <w:sz w:val="24"/>
          <w:szCs w:val="24"/>
        </w:rPr>
        <w:t xml:space="preserve">Komisariatin e Policisë Përmet </w:t>
      </w:r>
      <w:r w:rsidRPr="00375CEB">
        <w:rPr>
          <w:rFonts w:ascii="Times New Roman" w:hAnsi="Times New Roman" w:cs="Times New Roman"/>
          <w:color w:val="050505"/>
          <w:sz w:val="24"/>
          <w:szCs w:val="24"/>
          <w:shd w:val="clear" w:color="auto" w:fill="FFFFFF"/>
        </w:rPr>
        <w:t xml:space="preserve">në kuadër të marrëveshjes, ndërmjet institucionit të Avokatit të Popullit dhe zyrës së UNICEF Shqipëri, </w:t>
      </w:r>
      <w:r w:rsidRPr="00375CEB">
        <w:rPr>
          <w:rFonts w:ascii="Times New Roman" w:hAnsi="Times New Roman" w:cs="Times New Roman"/>
          <w:color w:val="050505"/>
          <w:sz w:val="24"/>
          <w:szCs w:val="24"/>
        </w:rPr>
        <w:t xml:space="preserve">në intitucionet e ndalimit, paraburgimit dhe burgimit të të miturve në konflikt me </w:t>
      </w:r>
      <w:r w:rsidR="0004652A">
        <w:rPr>
          <w:rFonts w:ascii="Times New Roman" w:hAnsi="Times New Roman" w:cs="Times New Roman"/>
          <w:color w:val="050505"/>
          <w:sz w:val="24"/>
          <w:szCs w:val="24"/>
        </w:rPr>
        <w:t>ligjin dhe të privuar nga liria;</w:t>
      </w:r>
      <w:r w:rsidRPr="00375CEB">
        <w:rPr>
          <w:rFonts w:ascii="Times New Roman" w:hAnsi="Times New Roman" w:cs="Times New Roman"/>
          <w:color w:val="050505"/>
          <w:sz w:val="24"/>
          <w:szCs w:val="24"/>
        </w:rPr>
        <w:t xml:space="preserve"> </w:t>
      </w:r>
    </w:p>
    <w:p w:rsidR="001C5879" w:rsidRPr="00375CEB" w:rsidRDefault="001C5879" w:rsidP="006D3F06">
      <w:pPr>
        <w:pStyle w:val="ListParagraph"/>
        <w:numPr>
          <w:ilvl w:val="0"/>
          <w:numId w:val="32"/>
        </w:numPr>
        <w:spacing w:after="200" w:line="240" w:lineRule="auto"/>
        <w:jc w:val="both"/>
        <w:rPr>
          <w:rFonts w:ascii="Times New Roman" w:hAnsi="Times New Roman" w:cs="Times New Roman"/>
          <w:sz w:val="24"/>
          <w:szCs w:val="24"/>
        </w:rPr>
      </w:pPr>
      <w:r w:rsidRPr="00375CEB">
        <w:rPr>
          <w:rFonts w:ascii="Times New Roman" w:hAnsi="Times New Roman" w:cs="Times New Roman"/>
          <w:sz w:val="24"/>
          <w:szCs w:val="24"/>
        </w:rPr>
        <w:t xml:space="preserve">Inspektim, në datë 30.3.2021, </w:t>
      </w:r>
      <w:r w:rsidRPr="00375CEB">
        <w:rPr>
          <w:rFonts w:ascii="Times New Roman" w:hAnsi="Times New Roman" w:cs="Times New Roman"/>
          <w:color w:val="050505"/>
          <w:sz w:val="24"/>
          <w:szCs w:val="24"/>
          <w:shd w:val="clear" w:color="auto" w:fill="FFFFFF"/>
        </w:rPr>
        <w:t>në Komisariatin nr. 5 të Policisë së Shtetit në Kamëz, lidhur me hetimin administrativ, për dhunën e ushtruar ndaj një të mituri nga p</w:t>
      </w:r>
      <w:r w:rsidR="0004652A">
        <w:rPr>
          <w:rFonts w:ascii="Times New Roman" w:hAnsi="Times New Roman" w:cs="Times New Roman"/>
          <w:color w:val="050505"/>
          <w:sz w:val="24"/>
          <w:szCs w:val="24"/>
          <w:shd w:val="clear" w:color="auto" w:fill="FFFFFF"/>
        </w:rPr>
        <w:t>unonjësit e Policisë së Shtetit;</w:t>
      </w:r>
    </w:p>
    <w:p w:rsidR="001C5879" w:rsidRPr="00375CEB" w:rsidRDefault="001C5879" w:rsidP="006D3F06">
      <w:pPr>
        <w:pStyle w:val="ListParagraph"/>
        <w:numPr>
          <w:ilvl w:val="0"/>
          <w:numId w:val="32"/>
        </w:numPr>
        <w:spacing w:after="200" w:line="240" w:lineRule="auto"/>
        <w:jc w:val="both"/>
        <w:rPr>
          <w:rFonts w:ascii="Times New Roman" w:hAnsi="Times New Roman" w:cs="Times New Roman"/>
          <w:sz w:val="24"/>
          <w:szCs w:val="24"/>
        </w:rPr>
      </w:pPr>
      <w:r w:rsidRPr="00375CEB">
        <w:rPr>
          <w:rFonts w:ascii="Times New Roman" w:hAnsi="Times New Roman" w:cs="Times New Roman"/>
          <w:color w:val="050505"/>
          <w:sz w:val="24"/>
          <w:szCs w:val="24"/>
          <w:shd w:val="clear" w:color="auto" w:fill="FFFFFF"/>
        </w:rPr>
        <w:t>Vizitë e KMPDF-së, SMPDF-së dhe ekspertëve të UNICEF, në datë 11.5.2021, në Institutin e të Miturve Kavajë, me qëllim vlerësimin e ndikimit (Impact Assessment-CRIA), që situata e shkaktuar nga COVID-19, ka patur tek të drejtat e fëmijëve të privuar nga liria.</w:t>
      </w:r>
    </w:p>
    <w:p w:rsidR="001C5879" w:rsidRPr="001C5879" w:rsidRDefault="001C5879" w:rsidP="00CF19BA">
      <w:pPr>
        <w:spacing w:after="200"/>
        <w:contextualSpacing/>
        <w:jc w:val="both"/>
        <w:rPr>
          <w:rFonts w:ascii="Times New Roman" w:hAnsi="Times New Roman" w:cs="Times New Roman"/>
          <w:b/>
          <w:sz w:val="24"/>
          <w:szCs w:val="24"/>
        </w:rPr>
      </w:pPr>
      <w:r w:rsidRPr="001C5879">
        <w:rPr>
          <w:rFonts w:ascii="Times New Roman" w:hAnsi="Times New Roman" w:cs="Times New Roman"/>
          <w:b/>
          <w:sz w:val="24"/>
          <w:szCs w:val="24"/>
        </w:rPr>
        <w:t>Veprimtari “Ditë të hapura” të KMPDF/SMPDF me nxënës t</w:t>
      </w:r>
      <w:r w:rsidRPr="001C5879">
        <w:rPr>
          <w:rFonts w:ascii="Times New Roman" w:eastAsia="MingLiU-ExtB" w:hAnsi="Times New Roman" w:cs="Times New Roman"/>
          <w:b/>
          <w:sz w:val="24"/>
          <w:szCs w:val="24"/>
        </w:rPr>
        <w:t>ë shkollave të arsimit parauniversitar publik</w:t>
      </w:r>
    </w:p>
    <w:p w:rsidR="001C5879" w:rsidRPr="001C5879" w:rsidRDefault="001C5879" w:rsidP="000D6773">
      <w:pPr>
        <w:spacing w:after="200"/>
        <w:ind w:left="720"/>
        <w:contextualSpacing/>
        <w:jc w:val="both"/>
        <w:rPr>
          <w:rFonts w:ascii="Times New Roman" w:hAnsi="Times New Roman" w:cs="Times New Roman"/>
          <w:b/>
          <w:sz w:val="24"/>
          <w:szCs w:val="24"/>
        </w:rPr>
      </w:pPr>
    </w:p>
    <w:p w:rsidR="001C5879" w:rsidRPr="001C5879" w:rsidRDefault="001C5879" w:rsidP="001E17DC">
      <w:pPr>
        <w:spacing w:after="0" w:line="240" w:lineRule="auto"/>
        <w:contextualSpacing/>
        <w:jc w:val="both"/>
        <w:rPr>
          <w:rFonts w:ascii="Times New Roman" w:hAnsi="Times New Roman" w:cs="Times New Roman"/>
          <w:b/>
          <w:sz w:val="24"/>
          <w:szCs w:val="24"/>
        </w:rPr>
      </w:pPr>
      <w:r w:rsidRPr="001C5879">
        <w:rPr>
          <w:rFonts w:ascii="Times New Roman" w:hAnsi="Times New Roman" w:cs="Times New Roman"/>
          <w:color w:val="050505"/>
          <w:sz w:val="24"/>
          <w:szCs w:val="24"/>
          <w:shd w:val="clear" w:color="auto" w:fill="FFFFFF"/>
        </w:rPr>
        <w:t>Sipas planit të aktiviteteve të programuara nga institucioni i AP-së, si edhe në kuadër të marrëveshjes, ndërmjet Avokatit të Popullit dhe zyrës së UNICEF Shqipëri, janë realizuar disa veprimtari promovuese në disa shkolla të vendit. Konkretisht:</w:t>
      </w:r>
    </w:p>
    <w:p w:rsidR="001C5879" w:rsidRPr="001C5879" w:rsidRDefault="001C5879" w:rsidP="00CA5BB5">
      <w:pPr>
        <w:spacing w:after="0" w:line="240" w:lineRule="auto"/>
        <w:ind w:left="720"/>
        <w:contextualSpacing/>
        <w:jc w:val="both"/>
        <w:rPr>
          <w:rFonts w:ascii="Times New Roman" w:hAnsi="Times New Roman" w:cs="Times New Roman"/>
          <w:b/>
          <w:sz w:val="24"/>
          <w:szCs w:val="24"/>
        </w:rPr>
      </w:pPr>
    </w:p>
    <w:p w:rsidR="001C5879" w:rsidRPr="001E17DC" w:rsidRDefault="001C5879" w:rsidP="006D3F06">
      <w:pPr>
        <w:pStyle w:val="ListParagraph"/>
        <w:numPr>
          <w:ilvl w:val="0"/>
          <w:numId w:val="33"/>
        </w:numPr>
        <w:spacing w:after="0" w:line="240" w:lineRule="auto"/>
        <w:jc w:val="both"/>
        <w:rPr>
          <w:rFonts w:ascii="Times New Roman" w:hAnsi="Times New Roman" w:cs="Times New Roman"/>
          <w:sz w:val="24"/>
          <w:szCs w:val="24"/>
        </w:rPr>
      </w:pPr>
      <w:r w:rsidRPr="001E17DC">
        <w:rPr>
          <w:rFonts w:ascii="Times New Roman" w:hAnsi="Times New Roman" w:cs="Times New Roman"/>
          <w:color w:val="050505"/>
          <w:sz w:val="24"/>
          <w:szCs w:val="24"/>
          <w:shd w:val="clear" w:color="auto" w:fill="FFFFFF"/>
        </w:rPr>
        <w:t>Organizimi i veprimtarive “Ditë të hapura”, në datat 28-29.1.2021, me nxënës dhe mësues të shkollës 9 vjeça</w:t>
      </w:r>
      <w:r w:rsidR="002079E0">
        <w:rPr>
          <w:rFonts w:ascii="Times New Roman" w:hAnsi="Times New Roman" w:cs="Times New Roman"/>
          <w:color w:val="050505"/>
          <w:sz w:val="24"/>
          <w:szCs w:val="24"/>
          <w:shd w:val="clear" w:color="auto" w:fill="FFFFFF"/>
        </w:rPr>
        <w:t>re “Migjeni” në qytetin e Pukës;</w:t>
      </w:r>
    </w:p>
    <w:p w:rsidR="001C5879" w:rsidRPr="001E17DC" w:rsidRDefault="001C5879" w:rsidP="006D3F06">
      <w:pPr>
        <w:pStyle w:val="ListParagraph"/>
        <w:numPr>
          <w:ilvl w:val="0"/>
          <w:numId w:val="33"/>
        </w:numPr>
        <w:spacing w:after="0" w:line="240" w:lineRule="auto"/>
        <w:jc w:val="both"/>
        <w:rPr>
          <w:rFonts w:ascii="Times New Roman" w:hAnsi="Times New Roman" w:cs="Times New Roman"/>
          <w:sz w:val="24"/>
          <w:szCs w:val="24"/>
        </w:rPr>
      </w:pPr>
      <w:r w:rsidRPr="001E17DC">
        <w:rPr>
          <w:rFonts w:ascii="Times New Roman" w:hAnsi="Times New Roman" w:cs="Times New Roman"/>
          <w:sz w:val="24"/>
          <w:szCs w:val="24"/>
        </w:rPr>
        <w:t xml:space="preserve">Veprimtari </w:t>
      </w:r>
      <w:r w:rsidRPr="001E17DC">
        <w:rPr>
          <w:rFonts w:ascii="Times New Roman" w:hAnsi="Times New Roman" w:cs="Times New Roman"/>
          <w:i/>
          <w:sz w:val="24"/>
          <w:szCs w:val="24"/>
        </w:rPr>
        <w:t>online</w:t>
      </w:r>
      <w:r w:rsidRPr="001E17DC">
        <w:rPr>
          <w:rFonts w:ascii="Times New Roman" w:hAnsi="Times New Roman" w:cs="Times New Roman"/>
          <w:sz w:val="24"/>
          <w:szCs w:val="24"/>
        </w:rPr>
        <w:t xml:space="preserve"> “Ditë e hapur”, datë 24.2.2021,</w:t>
      </w:r>
      <w:r w:rsidRPr="001E17DC">
        <w:rPr>
          <w:rFonts w:ascii="Times New Roman" w:hAnsi="Times New Roman" w:cs="Times New Roman"/>
          <w:color w:val="050505"/>
          <w:sz w:val="24"/>
          <w:szCs w:val="24"/>
          <w:shd w:val="clear" w:color="auto" w:fill="FFFFFF"/>
        </w:rPr>
        <w:t xml:space="preserve"> me grupin e të rinjve “Zëri 16+”, Save the Children, me fëmijë, përfaqësues të katër qyteteve të vendit, konkretisht: Elbasanit, Durrësit, Peshkopisë dhe Burrelit, veprimtari që vijnë edhe në zbatim të parimit, për garantimin e të drejtës së fëmij</w:t>
      </w:r>
      <w:r w:rsidR="002079E0">
        <w:rPr>
          <w:rFonts w:ascii="Times New Roman" w:hAnsi="Times New Roman" w:cs="Times New Roman"/>
          <w:color w:val="050505"/>
          <w:sz w:val="24"/>
          <w:szCs w:val="24"/>
          <w:shd w:val="clear" w:color="auto" w:fill="FFFFFF"/>
        </w:rPr>
        <w:t>ës për t’u shprehur dhe dëgjuar;</w:t>
      </w:r>
    </w:p>
    <w:p w:rsidR="001C5879" w:rsidRPr="001E17DC" w:rsidRDefault="001C5879" w:rsidP="006D3F06">
      <w:pPr>
        <w:pStyle w:val="ListParagraph"/>
        <w:numPr>
          <w:ilvl w:val="0"/>
          <w:numId w:val="33"/>
        </w:numPr>
        <w:spacing w:after="0" w:line="240" w:lineRule="auto"/>
        <w:jc w:val="both"/>
        <w:rPr>
          <w:rFonts w:ascii="Times New Roman" w:hAnsi="Times New Roman" w:cs="Times New Roman"/>
          <w:sz w:val="24"/>
          <w:szCs w:val="24"/>
        </w:rPr>
      </w:pPr>
      <w:r w:rsidRPr="001E17DC">
        <w:rPr>
          <w:rFonts w:ascii="Times New Roman" w:hAnsi="Times New Roman" w:cs="Times New Roman"/>
          <w:color w:val="050505"/>
          <w:sz w:val="24"/>
          <w:szCs w:val="24"/>
          <w:shd w:val="clear" w:color="auto" w:fill="FFFFFF"/>
        </w:rPr>
        <w:t>Organizimi i veprimtarive “Ditë të hapura”, në datat 25.3.2021, me nxënës dhe mësues të shkollës 9 vjeçare “Nonda Bulka” në qytetin e Përmetit</w:t>
      </w:r>
      <w:r w:rsidR="002079E0">
        <w:rPr>
          <w:rFonts w:ascii="Times New Roman" w:hAnsi="Times New Roman" w:cs="Times New Roman"/>
          <w:color w:val="050505"/>
          <w:sz w:val="24"/>
          <w:szCs w:val="24"/>
          <w:shd w:val="clear" w:color="auto" w:fill="FFFFFF"/>
        </w:rPr>
        <w:t>;</w:t>
      </w:r>
    </w:p>
    <w:p w:rsidR="001C5879" w:rsidRPr="001E17DC" w:rsidRDefault="001C5879" w:rsidP="006D3F06">
      <w:pPr>
        <w:pStyle w:val="ListParagraph"/>
        <w:numPr>
          <w:ilvl w:val="0"/>
          <w:numId w:val="33"/>
        </w:numPr>
        <w:spacing w:after="0" w:line="240" w:lineRule="auto"/>
        <w:jc w:val="both"/>
        <w:rPr>
          <w:rFonts w:ascii="Times New Roman" w:hAnsi="Times New Roman" w:cs="Times New Roman"/>
          <w:sz w:val="24"/>
          <w:szCs w:val="24"/>
        </w:rPr>
      </w:pPr>
      <w:r w:rsidRPr="001E17DC">
        <w:rPr>
          <w:rFonts w:ascii="Times New Roman" w:hAnsi="Times New Roman" w:cs="Times New Roman"/>
          <w:sz w:val="24"/>
          <w:szCs w:val="24"/>
        </w:rPr>
        <w:t>Veprimtari online “Ditë e hapur”, datë 15.4.2021,</w:t>
      </w:r>
      <w:r w:rsidRPr="001E17DC">
        <w:rPr>
          <w:rFonts w:ascii="Times New Roman" w:hAnsi="Times New Roman" w:cs="Times New Roman"/>
          <w:color w:val="050505"/>
          <w:sz w:val="24"/>
          <w:szCs w:val="24"/>
          <w:shd w:val="clear" w:color="auto" w:fill="FFFFFF"/>
        </w:rPr>
        <w:t xml:space="preserve"> me grupin e të rinjve me grupin e të rinjve të Klubeve IMPACT të organizatës World Vision, të rinj, përfaqësues të dy bashkive Kamzë dhe Kurbin, në zbatim të parimit, për garantimin e të drejtës së fëmij</w:t>
      </w:r>
      <w:r w:rsidR="002079E0">
        <w:rPr>
          <w:rFonts w:ascii="Times New Roman" w:hAnsi="Times New Roman" w:cs="Times New Roman"/>
          <w:color w:val="050505"/>
          <w:sz w:val="24"/>
          <w:szCs w:val="24"/>
          <w:shd w:val="clear" w:color="auto" w:fill="FFFFFF"/>
        </w:rPr>
        <w:t>ës për t’u shprehur dhe dëgjuar;</w:t>
      </w:r>
    </w:p>
    <w:p w:rsidR="001C5879" w:rsidRPr="001E17DC" w:rsidRDefault="001C5879" w:rsidP="006D3F06">
      <w:pPr>
        <w:pStyle w:val="ListParagraph"/>
        <w:numPr>
          <w:ilvl w:val="0"/>
          <w:numId w:val="33"/>
        </w:numPr>
        <w:spacing w:after="0" w:line="240" w:lineRule="auto"/>
        <w:jc w:val="both"/>
        <w:rPr>
          <w:rFonts w:ascii="Times New Roman" w:hAnsi="Times New Roman" w:cs="Times New Roman"/>
          <w:sz w:val="24"/>
          <w:szCs w:val="24"/>
        </w:rPr>
      </w:pPr>
      <w:r w:rsidRPr="001E17DC">
        <w:rPr>
          <w:rFonts w:ascii="Times New Roman" w:hAnsi="Times New Roman" w:cs="Times New Roman"/>
          <w:color w:val="050505"/>
          <w:sz w:val="24"/>
          <w:szCs w:val="24"/>
          <w:shd w:val="clear" w:color="auto" w:fill="FFFFFF"/>
        </w:rPr>
        <w:t>Vizitë/takim në datë 26.3.2021, i Komisionerit dhe Seksionit për Mbrojtjen dhe Promovimin e të Drejtave të Fëmijëve/AP me përgjegjësin e shkollës 9-vjeçare “Stefan Zhaka”, Kosinë</w:t>
      </w:r>
      <w:r w:rsidR="002079E0">
        <w:rPr>
          <w:rFonts w:ascii="Times New Roman" w:hAnsi="Times New Roman" w:cs="Times New Roman"/>
          <w:color w:val="050505"/>
          <w:sz w:val="24"/>
          <w:szCs w:val="24"/>
          <w:shd w:val="clear" w:color="auto" w:fill="FFFFFF"/>
        </w:rPr>
        <w:t>;</w:t>
      </w:r>
    </w:p>
    <w:p w:rsidR="001C5879" w:rsidRPr="001E17DC" w:rsidRDefault="001C5879" w:rsidP="006D3F06">
      <w:pPr>
        <w:pStyle w:val="ListParagraph"/>
        <w:numPr>
          <w:ilvl w:val="0"/>
          <w:numId w:val="33"/>
        </w:numPr>
        <w:spacing w:after="200" w:line="240" w:lineRule="auto"/>
        <w:jc w:val="both"/>
        <w:rPr>
          <w:rFonts w:ascii="Times New Roman" w:hAnsi="Times New Roman" w:cs="Times New Roman"/>
          <w:sz w:val="24"/>
          <w:szCs w:val="24"/>
        </w:rPr>
      </w:pPr>
      <w:r w:rsidRPr="001E17DC">
        <w:rPr>
          <w:rFonts w:ascii="Times New Roman" w:hAnsi="Times New Roman" w:cs="Times New Roman"/>
          <w:color w:val="050505"/>
          <w:sz w:val="24"/>
          <w:szCs w:val="24"/>
          <w:shd w:val="clear" w:color="auto" w:fill="FFFFFF"/>
        </w:rPr>
        <w:t>Organizimi i dy veprimtarive “Ditë të hapura”, në datë 4.5.2021, me nxënës dhe mësues të shkollës 9-vjeçare “Aleks Buda” në qytetin e Cërrikut, si dhe shkollën 9-vjeçare “Asllan S</w:t>
      </w:r>
      <w:r w:rsidR="002079E0">
        <w:rPr>
          <w:rFonts w:ascii="Times New Roman" w:hAnsi="Times New Roman" w:cs="Times New Roman"/>
          <w:color w:val="050505"/>
          <w:sz w:val="24"/>
          <w:szCs w:val="24"/>
          <w:shd w:val="clear" w:color="auto" w:fill="FFFFFF"/>
        </w:rPr>
        <w:t>hahini” në qytetin e Gramshit;</w:t>
      </w:r>
    </w:p>
    <w:p w:rsidR="001C5879" w:rsidRPr="001E17DC" w:rsidRDefault="001C5879" w:rsidP="006D3F06">
      <w:pPr>
        <w:pStyle w:val="ListParagraph"/>
        <w:numPr>
          <w:ilvl w:val="0"/>
          <w:numId w:val="33"/>
        </w:numPr>
        <w:spacing w:after="200" w:line="240" w:lineRule="auto"/>
        <w:jc w:val="both"/>
        <w:rPr>
          <w:rFonts w:ascii="Times New Roman" w:hAnsi="Times New Roman" w:cs="Times New Roman"/>
          <w:sz w:val="24"/>
          <w:szCs w:val="24"/>
        </w:rPr>
      </w:pPr>
      <w:r w:rsidRPr="001E17DC">
        <w:rPr>
          <w:rFonts w:ascii="Times New Roman" w:hAnsi="Times New Roman" w:cs="Times New Roman"/>
          <w:color w:val="050505"/>
          <w:sz w:val="24"/>
          <w:szCs w:val="24"/>
          <w:shd w:val="clear" w:color="auto" w:fill="FFFFFF"/>
        </w:rPr>
        <w:t>Organizimi i veprimtarisë “Ditë të hapura”, më datë 29.3.2021, me nxënës dhe mësues të shkollës 9 vjeçare “</w:t>
      </w:r>
      <w:r w:rsidR="002079E0">
        <w:rPr>
          <w:rFonts w:ascii="Times New Roman" w:hAnsi="Times New Roman" w:cs="Times New Roman"/>
          <w:color w:val="050505"/>
          <w:sz w:val="24"/>
          <w:szCs w:val="24"/>
          <w:shd w:val="clear" w:color="auto" w:fill="FFFFFF"/>
        </w:rPr>
        <w:t>Besëlidhja” në qytetin e Lezhës;</w:t>
      </w:r>
    </w:p>
    <w:p w:rsidR="001C5879" w:rsidRPr="001E17DC" w:rsidRDefault="001C5879" w:rsidP="006D3F06">
      <w:pPr>
        <w:pStyle w:val="ListParagraph"/>
        <w:numPr>
          <w:ilvl w:val="0"/>
          <w:numId w:val="33"/>
        </w:numPr>
        <w:spacing w:after="200" w:line="240" w:lineRule="auto"/>
        <w:jc w:val="both"/>
        <w:rPr>
          <w:rFonts w:ascii="Times New Roman" w:hAnsi="Times New Roman" w:cs="Times New Roman"/>
          <w:sz w:val="24"/>
          <w:szCs w:val="24"/>
        </w:rPr>
      </w:pPr>
      <w:r w:rsidRPr="001E17DC">
        <w:rPr>
          <w:rFonts w:ascii="Times New Roman" w:hAnsi="Times New Roman" w:cs="Times New Roman"/>
          <w:sz w:val="24"/>
          <w:szCs w:val="24"/>
        </w:rPr>
        <w:lastRenderedPageBreak/>
        <w:t xml:space="preserve">Veprimtari “Ditë të hapur”, në datë 18.5.2021, në mjediset e institucionit të Avokatit të Popullit, me përfaqësues, fëmijë të komunitetit Rom dhe Egjiptian, </w:t>
      </w:r>
      <w:r w:rsidRPr="001E17DC">
        <w:rPr>
          <w:rFonts w:ascii="Times New Roman" w:hAnsi="Times New Roman" w:cs="Times New Roman"/>
          <w:color w:val="050505"/>
          <w:sz w:val="24"/>
          <w:szCs w:val="24"/>
          <w:shd w:val="clear" w:color="auto" w:fill="FFFFFF"/>
        </w:rPr>
        <w:t>me karakter informues dhe ndërgjegjësues që synoi, që të drejtat e fëmijëve të respektohen dhe të trajtohen me të gjithë kujdesin e duhur dhe të nevojshëm për moshën e tyre, në interesin më të lartë për ta.</w:t>
      </w:r>
    </w:p>
    <w:p w:rsidR="001C5879" w:rsidRPr="001E17DC" w:rsidRDefault="001C5879" w:rsidP="006D3F06">
      <w:pPr>
        <w:pStyle w:val="ListParagraph"/>
        <w:numPr>
          <w:ilvl w:val="0"/>
          <w:numId w:val="33"/>
        </w:numPr>
        <w:spacing w:after="200" w:line="240" w:lineRule="auto"/>
        <w:jc w:val="both"/>
        <w:rPr>
          <w:rFonts w:ascii="Times New Roman" w:hAnsi="Times New Roman" w:cs="Times New Roman"/>
          <w:sz w:val="24"/>
          <w:szCs w:val="24"/>
        </w:rPr>
      </w:pPr>
      <w:r w:rsidRPr="001E17DC">
        <w:rPr>
          <w:rFonts w:ascii="Times New Roman" w:hAnsi="Times New Roman" w:cs="Times New Roman"/>
          <w:color w:val="050505"/>
          <w:sz w:val="24"/>
          <w:szCs w:val="24"/>
          <w:shd w:val="clear" w:color="auto" w:fill="FFFFFF"/>
        </w:rPr>
        <w:t xml:space="preserve">Organizimi i dy veprimtarive “Ditë të hapura”, në datë 6.5.2021, me nxënës dhe mësues të shkollës 9-vjeçare “Genc Leka” në qytetin e Librazhdit dhe shkollës 9-vjeçare “Qybra </w:t>
      </w:r>
      <w:r w:rsidR="002079E0">
        <w:rPr>
          <w:rFonts w:ascii="Times New Roman" w:hAnsi="Times New Roman" w:cs="Times New Roman"/>
          <w:color w:val="050505"/>
          <w:sz w:val="24"/>
          <w:szCs w:val="24"/>
          <w:shd w:val="clear" w:color="auto" w:fill="FFFFFF"/>
        </w:rPr>
        <w:t>Sokoli” në qytetin e Prrenjasit;</w:t>
      </w:r>
    </w:p>
    <w:p w:rsidR="001C5879" w:rsidRPr="001E17DC" w:rsidRDefault="001C5879" w:rsidP="006D3F06">
      <w:pPr>
        <w:pStyle w:val="ListParagraph"/>
        <w:numPr>
          <w:ilvl w:val="0"/>
          <w:numId w:val="33"/>
        </w:numPr>
        <w:spacing w:after="200" w:line="240" w:lineRule="auto"/>
        <w:jc w:val="both"/>
        <w:rPr>
          <w:rFonts w:ascii="Times New Roman" w:hAnsi="Times New Roman" w:cs="Times New Roman"/>
          <w:sz w:val="24"/>
          <w:szCs w:val="24"/>
        </w:rPr>
      </w:pPr>
      <w:r w:rsidRPr="001E17DC">
        <w:rPr>
          <w:rFonts w:ascii="Times New Roman" w:hAnsi="Times New Roman" w:cs="Times New Roman"/>
          <w:color w:val="050505"/>
          <w:sz w:val="24"/>
          <w:szCs w:val="24"/>
          <w:shd w:val="clear" w:color="auto" w:fill="FFFFFF"/>
        </w:rPr>
        <w:t>Organizimi i veprimtarisë “Ditë të hapura”, më datë 20.5.2021, me nxënës dhe mësues të shkollës 9 vjeçare “Shefki Mu</w:t>
      </w:r>
      <w:r w:rsidR="002079E0">
        <w:rPr>
          <w:rFonts w:ascii="Times New Roman" w:hAnsi="Times New Roman" w:cs="Times New Roman"/>
          <w:color w:val="050505"/>
          <w:sz w:val="24"/>
          <w:szCs w:val="24"/>
          <w:shd w:val="clear" w:color="auto" w:fill="FFFFFF"/>
        </w:rPr>
        <w:t>çllari” në qytetin e Pogradecit;</w:t>
      </w:r>
    </w:p>
    <w:p w:rsidR="001C5879" w:rsidRPr="001E17DC" w:rsidRDefault="001C5879" w:rsidP="006D3F06">
      <w:pPr>
        <w:pStyle w:val="ListParagraph"/>
        <w:numPr>
          <w:ilvl w:val="0"/>
          <w:numId w:val="33"/>
        </w:numPr>
        <w:spacing w:after="200" w:line="240" w:lineRule="auto"/>
        <w:jc w:val="both"/>
        <w:rPr>
          <w:rFonts w:ascii="Times New Roman" w:hAnsi="Times New Roman" w:cs="Times New Roman"/>
          <w:sz w:val="24"/>
          <w:szCs w:val="24"/>
        </w:rPr>
      </w:pPr>
      <w:r w:rsidRPr="001E17DC">
        <w:rPr>
          <w:rFonts w:ascii="Times New Roman" w:hAnsi="Times New Roman" w:cs="Times New Roman"/>
          <w:color w:val="050505"/>
          <w:sz w:val="24"/>
          <w:szCs w:val="24"/>
          <w:shd w:val="clear" w:color="auto" w:fill="FFFFFF"/>
        </w:rPr>
        <w:t>Vizitë monitoruese në datë 21.5.2021, i Komisionerit dhe Seksionit për Mbrojtjen dhe Promovimin e të Drejtave të Fëmijëve/AP në kopshtin e fëmij</w:t>
      </w:r>
      <w:r w:rsidR="002079E0">
        <w:rPr>
          <w:rFonts w:ascii="Times New Roman" w:hAnsi="Times New Roman" w:cs="Times New Roman"/>
          <w:color w:val="050505"/>
          <w:sz w:val="24"/>
          <w:szCs w:val="24"/>
          <w:shd w:val="clear" w:color="auto" w:fill="FFFFFF"/>
        </w:rPr>
        <w:t>ëve, Tushemisht, Njësia Buçimas;</w:t>
      </w:r>
    </w:p>
    <w:p w:rsidR="001C5879" w:rsidRPr="001E17DC" w:rsidRDefault="001C5879" w:rsidP="006D3F06">
      <w:pPr>
        <w:pStyle w:val="ListParagraph"/>
        <w:numPr>
          <w:ilvl w:val="0"/>
          <w:numId w:val="33"/>
        </w:numPr>
        <w:spacing w:after="200" w:line="240" w:lineRule="auto"/>
        <w:jc w:val="both"/>
        <w:rPr>
          <w:rFonts w:ascii="Times New Roman" w:hAnsi="Times New Roman" w:cs="Times New Roman"/>
          <w:sz w:val="24"/>
          <w:szCs w:val="24"/>
        </w:rPr>
      </w:pPr>
      <w:r w:rsidRPr="001E17DC">
        <w:rPr>
          <w:rFonts w:ascii="Times New Roman" w:hAnsi="Times New Roman" w:cs="Times New Roman"/>
          <w:color w:val="050505"/>
          <w:sz w:val="24"/>
          <w:szCs w:val="24"/>
          <w:shd w:val="clear" w:color="auto" w:fill="FFFFFF"/>
        </w:rPr>
        <w:t>Organizimi i veprimtarisë “Ditë të hapura”, më datë 28.5.2021, me nxënës dhe mësues dhe prindër të shkollës 9 vjeçare “Nike</w:t>
      </w:r>
      <w:r w:rsidR="002079E0">
        <w:rPr>
          <w:rFonts w:ascii="Times New Roman" w:hAnsi="Times New Roman" w:cs="Times New Roman"/>
          <w:color w:val="050505"/>
          <w:sz w:val="24"/>
          <w:szCs w:val="24"/>
          <w:shd w:val="clear" w:color="auto" w:fill="FFFFFF"/>
        </w:rPr>
        <w:t>t Dardani” në qytetin e Tiranës;</w:t>
      </w:r>
    </w:p>
    <w:p w:rsidR="001C5879" w:rsidRPr="001E17DC" w:rsidRDefault="001C5879" w:rsidP="006D3F06">
      <w:pPr>
        <w:pStyle w:val="ListParagraph"/>
        <w:numPr>
          <w:ilvl w:val="0"/>
          <w:numId w:val="33"/>
        </w:numPr>
        <w:spacing w:after="200" w:line="240" w:lineRule="auto"/>
        <w:jc w:val="both"/>
        <w:rPr>
          <w:rFonts w:ascii="Times New Roman" w:hAnsi="Times New Roman" w:cs="Times New Roman"/>
          <w:sz w:val="24"/>
          <w:szCs w:val="24"/>
        </w:rPr>
      </w:pPr>
      <w:r w:rsidRPr="001E17DC">
        <w:rPr>
          <w:rFonts w:ascii="Times New Roman" w:hAnsi="Times New Roman" w:cs="Times New Roman"/>
          <w:color w:val="050505"/>
          <w:sz w:val="24"/>
          <w:szCs w:val="24"/>
          <w:shd w:val="clear" w:color="auto" w:fill="FFFFFF"/>
        </w:rPr>
        <w:t>Organizimi i veprimtarisë “Ditë të hapura”, më datë 1.6.2021, me nxënës dhe mësues dhe prindër të shkollës 9 vjeçare “Urani R</w:t>
      </w:r>
      <w:r w:rsidR="002079E0">
        <w:rPr>
          <w:rFonts w:ascii="Times New Roman" w:hAnsi="Times New Roman" w:cs="Times New Roman"/>
          <w:color w:val="050505"/>
          <w:sz w:val="24"/>
          <w:szCs w:val="24"/>
          <w:shd w:val="clear" w:color="auto" w:fill="FFFFFF"/>
        </w:rPr>
        <w:t>umbo” në qytetin e Gjirokastrës;</w:t>
      </w:r>
    </w:p>
    <w:p w:rsidR="001C5879" w:rsidRPr="006F58D9" w:rsidRDefault="001C5879" w:rsidP="006D3F06">
      <w:pPr>
        <w:pStyle w:val="ListParagraph"/>
        <w:numPr>
          <w:ilvl w:val="0"/>
          <w:numId w:val="33"/>
        </w:numPr>
        <w:spacing w:after="200" w:line="240" w:lineRule="auto"/>
        <w:jc w:val="both"/>
        <w:rPr>
          <w:rFonts w:ascii="Times New Roman" w:hAnsi="Times New Roman" w:cs="Times New Roman"/>
          <w:sz w:val="24"/>
          <w:szCs w:val="24"/>
        </w:rPr>
      </w:pPr>
      <w:r w:rsidRPr="001E17DC">
        <w:rPr>
          <w:rFonts w:ascii="Times New Roman" w:hAnsi="Times New Roman" w:cs="Times New Roman"/>
          <w:color w:val="050505"/>
          <w:sz w:val="24"/>
          <w:szCs w:val="24"/>
          <w:shd w:val="clear" w:color="auto" w:fill="FFFFFF"/>
        </w:rPr>
        <w:t>Vizitë dhe takim me mësues dhe nxënës në Shkollën e Bashkuar Dervician, Bashkia Dropull, datë 1.6.2021, me rastin e festës së fëmijës.</w:t>
      </w:r>
    </w:p>
    <w:p w:rsidR="001C5879" w:rsidRPr="00EA1867" w:rsidRDefault="001C5879" w:rsidP="000D6773">
      <w:pPr>
        <w:spacing w:after="200"/>
        <w:contextualSpacing/>
        <w:jc w:val="both"/>
        <w:rPr>
          <w:rFonts w:ascii="Times New Roman" w:hAnsi="Times New Roman" w:cs="Times New Roman"/>
          <w:b/>
          <w:color w:val="050505"/>
          <w:sz w:val="24"/>
          <w:szCs w:val="24"/>
          <w:shd w:val="clear" w:color="auto" w:fill="FFFFFF"/>
        </w:rPr>
      </w:pPr>
      <w:r w:rsidRPr="001C5879">
        <w:rPr>
          <w:rFonts w:ascii="Times New Roman" w:hAnsi="Times New Roman" w:cs="Times New Roman"/>
          <w:b/>
          <w:color w:val="050505"/>
          <w:sz w:val="24"/>
          <w:szCs w:val="24"/>
          <w:shd w:val="clear" w:color="auto" w:fill="FFFFFF"/>
        </w:rPr>
        <w:t xml:space="preserve">Tryeza, takime </w:t>
      </w:r>
    </w:p>
    <w:p w:rsidR="001C5879" w:rsidRPr="00B1355E" w:rsidRDefault="001C5879" w:rsidP="006D3F06">
      <w:pPr>
        <w:pStyle w:val="ListParagraph"/>
        <w:numPr>
          <w:ilvl w:val="0"/>
          <w:numId w:val="34"/>
        </w:numPr>
        <w:spacing w:after="200" w:line="240" w:lineRule="auto"/>
        <w:jc w:val="both"/>
        <w:rPr>
          <w:rFonts w:ascii="Times New Roman" w:hAnsi="Times New Roman" w:cs="Times New Roman"/>
          <w:sz w:val="24"/>
          <w:szCs w:val="24"/>
        </w:rPr>
      </w:pPr>
      <w:r w:rsidRPr="00B1355E">
        <w:rPr>
          <w:rFonts w:ascii="Times New Roman" w:hAnsi="Times New Roman" w:cs="Times New Roman"/>
          <w:color w:val="050505"/>
          <w:sz w:val="24"/>
          <w:szCs w:val="24"/>
          <w:shd w:val="clear" w:color="auto" w:fill="FFFFFF"/>
        </w:rPr>
        <w:t>Pjesëmarrja (</w:t>
      </w:r>
      <w:r w:rsidRPr="00B1355E">
        <w:rPr>
          <w:rFonts w:ascii="Times New Roman" w:hAnsi="Times New Roman" w:cs="Times New Roman"/>
          <w:i/>
          <w:color w:val="050505"/>
          <w:sz w:val="24"/>
          <w:szCs w:val="24"/>
          <w:shd w:val="clear" w:color="auto" w:fill="FFFFFF"/>
        </w:rPr>
        <w:t>online)</w:t>
      </w:r>
      <w:r w:rsidRPr="00B1355E">
        <w:rPr>
          <w:rFonts w:ascii="Times New Roman" w:hAnsi="Times New Roman" w:cs="Times New Roman"/>
          <w:color w:val="050505"/>
          <w:sz w:val="24"/>
          <w:szCs w:val="24"/>
          <w:shd w:val="clear" w:color="auto" w:fill="FFFFFF"/>
        </w:rPr>
        <w:t>, në datë 20.1.2021, në konferencën kombëtare me temë “Familjet kujdestare janë zgjidhja”, në kuadër të projektit “Zhvillimi i organizatave të shoqërisë civile për familjet kujdestare në Shqipëri”, financuar nga Bashkimi Evropian dhe zbatuar nga SOS- Fshatrat e Fëmijëve Shqipëri dhe TLAS. Fokusi i aktivitetit ishin përpjekjet e përbashkëta për aplikimin dhe për marrjen në mbrojtje t</w:t>
      </w:r>
      <w:r w:rsidR="00EE2E69">
        <w:rPr>
          <w:rFonts w:ascii="Times New Roman" w:hAnsi="Times New Roman" w:cs="Times New Roman"/>
          <w:color w:val="050505"/>
          <w:sz w:val="24"/>
          <w:szCs w:val="24"/>
          <w:shd w:val="clear" w:color="auto" w:fill="FFFFFF"/>
        </w:rPr>
        <w:t>ë fëmijëve, pa kujdes prindëror;</w:t>
      </w:r>
    </w:p>
    <w:p w:rsidR="001C5879" w:rsidRPr="00B1355E" w:rsidRDefault="001C5879" w:rsidP="006D3F06">
      <w:pPr>
        <w:pStyle w:val="ListParagraph"/>
        <w:numPr>
          <w:ilvl w:val="0"/>
          <w:numId w:val="34"/>
        </w:numPr>
        <w:spacing w:after="200" w:line="240" w:lineRule="auto"/>
        <w:jc w:val="both"/>
        <w:rPr>
          <w:rFonts w:ascii="Times New Roman" w:hAnsi="Times New Roman" w:cs="Times New Roman"/>
          <w:sz w:val="24"/>
          <w:szCs w:val="24"/>
        </w:rPr>
      </w:pPr>
      <w:r w:rsidRPr="00B1355E">
        <w:rPr>
          <w:rFonts w:ascii="Times New Roman" w:hAnsi="Times New Roman" w:cs="Times New Roman"/>
          <w:color w:val="050505"/>
          <w:sz w:val="24"/>
          <w:szCs w:val="24"/>
          <w:shd w:val="clear" w:color="auto" w:fill="FFFFFF"/>
        </w:rPr>
        <w:t xml:space="preserve">Takim </w:t>
      </w:r>
      <w:r w:rsidRPr="00B1355E">
        <w:rPr>
          <w:rFonts w:ascii="Times New Roman" w:hAnsi="Times New Roman" w:cs="Times New Roman"/>
          <w:i/>
          <w:color w:val="050505"/>
          <w:sz w:val="24"/>
          <w:szCs w:val="24"/>
          <w:shd w:val="clear" w:color="auto" w:fill="FFFFFF"/>
        </w:rPr>
        <w:t>online</w:t>
      </w:r>
      <w:r w:rsidRPr="00B1355E">
        <w:rPr>
          <w:rFonts w:ascii="Times New Roman" w:hAnsi="Times New Roman" w:cs="Times New Roman"/>
          <w:color w:val="050505"/>
          <w:sz w:val="24"/>
          <w:szCs w:val="24"/>
          <w:shd w:val="clear" w:color="auto" w:fill="FFFFFF"/>
        </w:rPr>
        <w:t>, në datë 26.1.2021, të Komitetit Drejtues (SC) për projektin “Forcimi i Edukimit të Qytetarisë Demokratike në Shqipëri”, projekt i zbatuar nga Këshilli i Evropës dhe financuar nga Agjencia Suedeze e Bashkëpunimit Ndërkombëtar për Zhvillim (Sida). Në takim KMPDF theksoi interesin për përfshirjen e institucionit të AP-së në veprimtaritë konkrete në shkolla, parashikuar në projektin e forcimit të edukimit të qyteta</w:t>
      </w:r>
      <w:r w:rsidR="00EE2E69">
        <w:rPr>
          <w:rFonts w:ascii="Times New Roman" w:hAnsi="Times New Roman" w:cs="Times New Roman"/>
          <w:color w:val="050505"/>
          <w:sz w:val="24"/>
          <w:szCs w:val="24"/>
          <w:shd w:val="clear" w:color="auto" w:fill="FFFFFF"/>
        </w:rPr>
        <w:t>risë demokratike në vendin tone;</w:t>
      </w:r>
    </w:p>
    <w:p w:rsidR="001C5879" w:rsidRPr="00B1355E" w:rsidRDefault="001C5879" w:rsidP="006D3F06">
      <w:pPr>
        <w:pStyle w:val="ListParagraph"/>
        <w:numPr>
          <w:ilvl w:val="0"/>
          <w:numId w:val="34"/>
        </w:numPr>
        <w:spacing w:after="200" w:line="240" w:lineRule="auto"/>
        <w:jc w:val="both"/>
        <w:rPr>
          <w:rFonts w:ascii="Times New Roman" w:hAnsi="Times New Roman" w:cs="Times New Roman"/>
          <w:sz w:val="24"/>
          <w:szCs w:val="24"/>
        </w:rPr>
      </w:pPr>
      <w:r w:rsidRPr="00B1355E">
        <w:rPr>
          <w:rFonts w:ascii="Times New Roman" w:hAnsi="Times New Roman" w:cs="Times New Roman"/>
          <w:color w:val="050505"/>
          <w:sz w:val="24"/>
          <w:szCs w:val="24"/>
          <w:shd w:val="clear" w:color="auto" w:fill="FFFFFF"/>
        </w:rPr>
        <w:t>Leksion i hapur i Komisionerit për Mbrojtjen dhe Promovimin e të Drejtave të Fëmijës/AP (datë 27.1.2021), në Fakultetin e Shkencave Sociale, Universiteti i Tiranës për të ndarë me studentët e masterit “Mësues i Shkencave Sociale” dhe studentë të masterit për “Studime Evropiane” (BE dhe kuadri ligjor për të drejtat e fëmijëve), mbi rolin që institucioni i AP dhe KMPDF gëzojnë në një shoqëri demokratike, për mbrojtjen e të drejtave të fëmijëve dhe promovimin e tyre në frymën e i</w:t>
      </w:r>
      <w:r w:rsidR="00EE2E69">
        <w:rPr>
          <w:rFonts w:ascii="Times New Roman" w:hAnsi="Times New Roman" w:cs="Times New Roman"/>
          <w:color w:val="050505"/>
          <w:sz w:val="24"/>
          <w:szCs w:val="24"/>
          <w:shd w:val="clear" w:color="auto" w:fill="FFFFFF"/>
        </w:rPr>
        <w:t>nteresit më të lartë të fëmijës;</w:t>
      </w:r>
    </w:p>
    <w:p w:rsidR="001C5879" w:rsidRPr="00B1355E" w:rsidRDefault="001C5879" w:rsidP="006D3F06">
      <w:pPr>
        <w:pStyle w:val="ListParagraph"/>
        <w:numPr>
          <w:ilvl w:val="0"/>
          <w:numId w:val="34"/>
        </w:numPr>
        <w:spacing w:after="200" w:line="240" w:lineRule="auto"/>
        <w:jc w:val="both"/>
        <w:rPr>
          <w:rFonts w:ascii="Times New Roman" w:hAnsi="Times New Roman" w:cs="Times New Roman"/>
          <w:sz w:val="24"/>
          <w:szCs w:val="24"/>
        </w:rPr>
      </w:pPr>
      <w:r w:rsidRPr="00B1355E">
        <w:rPr>
          <w:rFonts w:ascii="Times New Roman" w:hAnsi="Times New Roman" w:cs="Times New Roman"/>
          <w:color w:val="050505"/>
          <w:sz w:val="24"/>
          <w:szCs w:val="24"/>
          <w:shd w:val="clear" w:color="auto" w:fill="FFFFFF"/>
        </w:rPr>
        <w:t>Tryezë e organizuar nga CRCA/EPCAT Albania, me pjesëmarrjen e Komisionerit për të Drejtat dhe Mbrojtjen e Fëmijës, në institucionin e Avokatit të Popullit, në datë 29.1.2021, për prezantimin e gjetjeve të raportit “Analiza e trajtimit të rasteve të dhunës seksuale ndaj fëmijëve në Shqipëri nga s</w:t>
      </w:r>
      <w:r w:rsidR="00EE2E69">
        <w:rPr>
          <w:rFonts w:ascii="Times New Roman" w:hAnsi="Times New Roman" w:cs="Times New Roman"/>
          <w:color w:val="050505"/>
          <w:sz w:val="24"/>
          <w:szCs w:val="24"/>
          <w:shd w:val="clear" w:color="auto" w:fill="FFFFFF"/>
        </w:rPr>
        <w:t>istemi i mbrojtjes së fëmijëve”;</w:t>
      </w:r>
    </w:p>
    <w:p w:rsidR="001C5879" w:rsidRPr="00B1355E" w:rsidRDefault="001C5879" w:rsidP="006D3F06">
      <w:pPr>
        <w:pStyle w:val="ListParagraph"/>
        <w:numPr>
          <w:ilvl w:val="0"/>
          <w:numId w:val="34"/>
        </w:numPr>
        <w:spacing w:after="200" w:line="240" w:lineRule="auto"/>
        <w:jc w:val="both"/>
        <w:rPr>
          <w:rFonts w:ascii="Times New Roman" w:hAnsi="Times New Roman" w:cs="Times New Roman"/>
          <w:sz w:val="24"/>
          <w:szCs w:val="24"/>
        </w:rPr>
      </w:pPr>
      <w:r w:rsidRPr="00B1355E">
        <w:rPr>
          <w:rFonts w:ascii="Times New Roman" w:hAnsi="Times New Roman" w:cs="Times New Roman"/>
          <w:color w:val="050505"/>
          <w:sz w:val="24"/>
          <w:szCs w:val="24"/>
          <w:shd w:val="clear" w:color="auto" w:fill="FFFFFF"/>
        </w:rPr>
        <w:t xml:space="preserve">Takim </w:t>
      </w:r>
      <w:r w:rsidRPr="00B1355E">
        <w:rPr>
          <w:rFonts w:ascii="Times New Roman" w:hAnsi="Times New Roman" w:cs="Times New Roman"/>
          <w:i/>
          <w:color w:val="050505"/>
          <w:sz w:val="24"/>
          <w:szCs w:val="24"/>
          <w:shd w:val="clear" w:color="auto" w:fill="FFFFFF"/>
        </w:rPr>
        <w:t>online</w:t>
      </w:r>
      <w:r w:rsidRPr="00B1355E">
        <w:rPr>
          <w:rFonts w:ascii="Times New Roman" w:hAnsi="Times New Roman" w:cs="Times New Roman"/>
          <w:color w:val="050505"/>
          <w:sz w:val="24"/>
          <w:szCs w:val="24"/>
          <w:shd w:val="clear" w:color="auto" w:fill="FFFFFF"/>
        </w:rPr>
        <w:t>, në 9.2.2021, në forumin e 6-të kombëtar me temë “Të përdhunuar në internet: Industria e internetit përballë mbrojtjes së fëmijëve dhe adoleshentëve në Shqipëri”, org</w:t>
      </w:r>
      <w:r w:rsidR="00EE2E69">
        <w:rPr>
          <w:rFonts w:ascii="Times New Roman" w:hAnsi="Times New Roman" w:cs="Times New Roman"/>
          <w:color w:val="050505"/>
          <w:sz w:val="24"/>
          <w:szCs w:val="24"/>
          <w:shd w:val="clear" w:color="auto" w:fill="FFFFFF"/>
        </w:rPr>
        <w:t>anizuar nga CRCA/ECPAT Shqipëri;</w:t>
      </w:r>
    </w:p>
    <w:p w:rsidR="001C5879" w:rsidRPr="00B1355E" w:rsidRDefault="001C5879" w:rsidP="006D3F06">
      <w:pPr>
        <w:pStyle w:val="ListParagraph"/>
        <w:numPr>
          <w:ilvl w:val="0"/>
          <w:numId w:val="34"/>
        </w:numPr>
        <w:spacing w:after="200" w:line="240" w:lineRule="auto"/>
        <w:jc w:val="both"/>
        <w:rPr>
          <w:rFonts w:ascii="Times New Roman" w:hAnsi="Times New Roman" w:cs="Times New Roman"/>
          <w:sz w:val="24"/>
          <w:szCs w:val="24"/>
        </w:rPr>
      </w:pPr>
      <w:r w:rsidRPr="00B1355E">
        <w:rPr>
          <w:rFonts w:ascii="Times New Roman" w:hAnsi="Times New Roman" w:cs="Times New Roman"/>
          <w:color w:val="050505"/>
          <w:sz w:val="24"/>
          <w:szCs w:val="24"/>
          <w:shd w:val="clear" w:color="auto" w:fill="FFFFFF"/>
        </w:rPr>
        <w:t xml:space="preserve">Pjesëmarrja në emisionin “Për të fol”, Scan TV, datë 10.2.2021, e Komisionerit për Mbrojtjen dhe Promovimin e të Drejtave të </w:t>
      </w:r>
      <w:r w:rsidR="00A0726B" w:rsidRPr="00B1355E">
        <w:rPr>
          <w:rFonts w:ascii="Times New Roman" w:hAnsi="Times New Roman" w:cs="Times New Roman"/>
          <w:color w:val="050505"/>
          <w:sz w:val="24"/>
          <w:szCs w:val="24"/>
          <w:shd w:val="clear" w:color="auto" w:fill="FFFFFF"/>
        </w:rPr>
        <w:t>Fëmijëve, me</w:t>
      </w:r>
      <w:r w:rsidRPr="00B1355E">
        <w:rPr>
          <w:rFonts w:ascii="Times New Roman" w:hAnsi="Times New Roman" w:cs="Times New Roman"/>
          <w:color w:val="050505"/>
          <w:sz w:val="24"/>
          <w:szCs w:val="24"/>
          <w:shd w:val="clear" w:color="auto" w:fill="FFFFFF"/>
        </w:rPr>
        <w:t xml:space="preserve"> temë kriminalitetin tek të miturit, një dukuri shqetësuese vitet e fundit në vendin tonë dhe rolin e institucionit të Avokatit të Popullit në monitorimin e zbatimit në praktikë të Kodit të Drejtësisë Penale për të M</w:t>
      </w:r>
      <w:r w:rsidR="00EE2E69">
        <w:rPr>
          <w:rFonts w:ascii="Times New Roman" w:hAnsi="Times New Roman" w:cs="Times New Roman"/>
          <w:color w:val="050505"/>
          <w:sz w:val="24"/>
          <w:szCs w:val="24"/>
          <w:shd w:val="clear" w:color="auto" w:fill="FFFFFF"/>
        </w:rPr>
        <w:t>itur;</w:t>
      </w:r>
    </w:p>
    <w:p w:rsidR="001C5879" w:rsidRPr="00B1355E" w:rsidRDefault="001C5879" w:rsidP="006D3F06">
      <w:pPr>
        <w:pStyle w:val="ListParagraph"/>
        <w:numPr>
          <w:ilvl w:val="0"/>
          <w:numId w:val="34"/>
        </w:numPr>
        <w:spacing w:after="200" w:line="240" w:lineRule="auto"/>
        <w:jc w:val="both"/>
        <w:rPr>
          <w:rFonts w:ascii="Times New Roman" w:hAnsi="Times New Roman" w:cs="Times New Roman"/>
          <w:sz w:val="24"/>
          <w:szCs w:val="24"/>
        </w:rPr>
      </w:pPr>
      <w:r w:rsidRPr="00B1355E">
        <w:rPr>
          <w:rFonts w:ascii="Times New Roman" w:hAnsi="Times New Roman" w:cs="Times New Roman"/>
          <w:color w:val="050505"/>
          <w:sz w:val="24"/>
          <w:szCs w:val="24"/>
          <w:shd w:val="clear" w:color="auto" w:fill="FFFFFF"/>
        </w:rPr>
        <w:lastRenderedPageBreak/>
        <w:t>Leksion i hapur (datë 11.2.2021) në Fakultetin e Filologjisë, për të ndarë dhe promovuar me studentët e vitit të parë bachelor, lënda “Kulturë juridike”, rëndësinë dhe rolin, që institucioni i AP dhe KMPDF gëzojnë në një shoqëri demokratike, për mbrojtjen e të drejtave të fëmijëve dhe promovimin e tyre në frymën e interesit më të lartë të fëmijës</w:t>
      </w:r>
      <w:r w:rsidR="00EE2E69">
        <w:rPr>
          <w:rFonts w:ascii="Times New Roman" w:hAnsi="Times New Roman" w:cs="Times New Roman"/>
          <w:color w:val="050505"/>
          <w:sz w:val="24"/>
          <w:szCs w:val="24"/>
          <w:shd w:val="clear" w:color="auto" w:fill="FFFFFF"/>
        </w:rPr>
        <w:t>;</w:t>
      </w:r>
    </w:p>
    <w:p w:rsidR="001C5879" w:rsidRPr="00B1355E" w:rsidRDefault="001C5879" w:rsidP="006D3F06">
      <w:pPr>
        <w:pStyle w:val="ListParagraph"/>
        <w:numPr>
          <w:ilvl w:val="0"/>
          <w:numId w:val="34"/>
        </w:numPr>
        <w:spacing w:after="200" w:line="240" w:lineRule="auto"/>
        <w:jc w:val="both"/>
        <w:rPr>
          <w:rFonts w:ascii="Times New Roman" w:hAnsi="Times New Roman" w:cs="Times New Roman"/>
          <w:color w:val="000000" w:themeColor="text1"/>
          <w:sz w:val="24"/>
          <w:szCs w:val="24"/>
        </w:rPr>
      </w:pPr>
      <w:r w:rsidRPr="00B1355E">
        <w:rPr>
          <w:rFonts w:ascii="Times New Roman" w:hAnsi="Times New Roman" w:cs="Times New Roman"/>
          <w:color w:val="000000" w:themeColor="text1"/>
          <w:sz w:val="24"/>
          <w:szCs w:val="24"/>
          <w:shd w:val="clear" w:color="auto" w:fill="FFFFFF"/>
        </w:rPr>
        <w:t>Intervista e dhënë nga KMPDF, datë 17.2.2021, për UNICEF Shqipëri, me temë “</w:t>
      </w:r>
      <w:r w:rsidRPr="00B1355E">
        <w:rPr>
          <w:rFonts w:ascii="Times New Roman" w:hAnsi="Times New Roman" w:cs="Times New Roman"/>
          <w:color w:val="000000" w:themeColor="text1"/>
          <w:kern w:val="36"/>
          <w:sz w:val="24"/>
          <w:szCs w:val="24"/>
        </w:rPr>
        <w:t>Mbrojtja dhe promovimi i të drejtave të fëmijëve, janë në zemër të Avokatit të P</w:t>
      </w:r>
      <w:r w:rsidR="00EE2E69">
        <w:rPr>
          <w:rFonts w:ascii="Times New Roman" w:hAnsi="Times New Roman" w:cs="Times New Roman"/>
          <w:color w:val="000000" w:themeColor="text1"/>
          <w:kern w:val="36"/>
          <w:sz w:val="24"/>
          <w:szCs w:val="24"/>
        </w:rPr>
        <w:t>opullit”;</w:t>
      </w:r>
    </w:p>
    <w:p w:rsidR="001C5879" w:rsidRPr="00B1355E" w:rsidRDefault="001C5879" w:rsidP="006D3F06">
      <w:pPr>
        <w:pStyle w:val="ListParagraph"/>
        <w:numPr>
          <w:ilvl w:val="0"/>
          <w:numId w:val="34"/>
        </w:numPr>
        <w:spacing w:after="200" w:line="240" w:lineRule="auto"/>
        <w:jc w:val="both"/>
        <w:rPr>
          <w:rFonts w:ascii="Times New Roman" w:hAnsi="Times New Roman" w:cs="Times New Roman"/>
          <w:sz w:val="24"/>
          <w:szCs w:val="24"/>
        </w:rPr>
      </w:pPr>
      <w:r w:rsidRPr="00B1355E">
        <w:rPr>
          <w:rFonts w:ascii="Times New Roman" w:hAnsi="Times New Roman" w:cs="Times New Roman"/>
          <w:color w:val="050505"/>
          <w:sz w:val="24"/>
          <w:szCs w:val="24"/>
          <w:shd w:val="clear" w:color="auto" w:fill="FFFFFF"/>
        </w:rPr>
        <w:t>Pjesëmarrja online, me datë 23.3.2021, e KMPDF, në lancimin e draftprogramit të UNICEF për Shqipërinë 2022-2026, për garantimin dhe avancimin e të d</w:t>
      </w:r>
      <w:r w:rsidR="00EE2E69">
        <w:rPr>
          <w:rFonts w:ascii="Times New Roman" w:hAnsi="Times New Roman" w:cs="Times New Roman"/>
          <w:color w:val="050505"/>
          <w:sz w:val="24"/>
          <w:szCs w:val="24"/>
          <w:shd w:val="clear" w:color="auto" w:fill="FFFFFF"/>
        </w:rPr>
        <w:t>rejtave të fëmijëve në Shqipëri;</w:t>
      </w:r>
    </w:p>
    <w:p w:rsidR="001C5879" w:rsidRPr="00B1355E" w:rsidRDefault="001C5879" w:rsidP="006D3F06">
      <w:pPr>
        <w:pStyle w:val="ListParagraph"/>
        <w:numPr>
          <w:ilvl w:val="0"/>
          <w:numId w:val="34"/>
        </w:numPr>
        <w:spacing w:after="200" w:line="240" w:lineRule="auto"/>
        <w:jc w:val="both"/>
        <w:rPr>
          <w:rFonts w:ascii="Times New Roman" w:hAnsi="Times New Roman" w:cs="Times New Roman"/>
          <w:sz w:val="24"/>
          <w:szCs w:val="24"/>
        </w:rPr>
      </w:pPr>
      <w:r w:rsidRPr="00B1355E">
        <w:rPr>
          <w:rFonts w:ascii="Times New Roman" w:hAnsi="Times New Roman" w:cs="Times New Roman"/>
          <w:color w:val="050505"/>
          <w:sz w:val="24"/>
          <w:szCs w:val="24"/>
          <w:shd w:val="clear" w:color="auto" w:fill="FFFFFF"/>
        </w:rPr>
        <w:t>Pjesëmarrja më datë 31.3.2021 e Komisionerit për Mbrojtjen dhe Promovimin e të Drejtave të Fëmijëve/AP, në cilësinë e anëtarit të Mekanizmit Kombëtar për monitorimin e SDM, në takimin e Komitetit Drejtues Sektorial për Monitorimin e Strateg</w:t>
      </w:r>
      <w:r w:rsidR="00EE2E69">
        <w:rPr>
          <w:rFonts w:ascii="Times New Roman" w:hAnsi="Times New Roman" w:cs="Times New Roman"/>
          <w:color w:val="050505"/>
          <w:sz w:val="24"/>
          <w:szCs w:val="24"/>
          <w:shd w:val="clear" w:color="auto" w:fill="FFFFFF"/>
        </w:rPr>
        <w:t>jisë së Drejtësisë për të Mitur;</w:t>
      </w:r>
    </w:p>
    <w:p w:rsidR="001C5879" w:rsidRPr="00641DB9" w:rsidRDefault="001C5879" w:rsidP="006D3F06">
      <w:pPr>
        <w:pStyle w:val="ListParagraph"/>
        <w:numPr>
          <w:ilvl w:val="0"/>
          <w:numId w:val="34"/>
        </w:numPr>
        <w:spacing w:after="200" w:line="240" w:lineRule="auto"/>
        <w:jc w:val="both"/>
        <w:rPr>
          <w:rFonts w:ascii="Times New Roman" w:hAnsi="Times New Roman" w:cs="Times New Roman"/>
          <w:sz w:val="24"/>
          <w:szCs w:val="24"/>
        </w:rPr>
      </w:pPr>
      <w:r w:rsidRPr="00B1355E">
        <w:rPr>
          <w:rFonts w:ascii="Times New Roman" w:hAnsi="Times New Roman" w:cs="Times New Roman"/>
          <w:color w:val="050505"/>
          <w:sz w:val="24"/>
          <w:szCs w:val="24"/>
          <w:shd w:val="clear" w:color="auto" w:fill="FFFFFF"/>
        </w:rPr>
        <w:t>Pjesëmarrja në emisionin “Historia ime” e Komisionerit për Mbrojtjen dhe Promovimin e të Drejtave të Fëmijëve, në televizionin kombëtar Klan, me datë 27.5.2021, për të folur rreth abuzimit seksual të të miturve dhe mbrojtja e tyre.</w:t>
      </w:r>
    </w:p>
    <w:p w:rsidR="001C5879" w:rsidRPr="00EA1867" w:rsidRDefault="001C5879" w:rsidP="000D6773">
      <w:pPr>
        <w:spacing w:after="200"/>
        <w:contextualSpacing/>
        <w:jc w:val="both"/>
        <w:rPr>
          <w:rFonts w:ascii="Times New Roman" w:hAnsi="Times New Roman" w:cs="Times New Roman"/>
          <w:b/>
          <w:color w:val="050505"/>
          <w:sz w:val="24"/>
          <w:szCs w:val="24"/>
          <w:shd w:val="clear" w:color="auto" w:fill="FFFFFF"/>
        </w:rPr>
      </w:pPr>
      <w:r w:rsidRPr="001C5879">
        <w:rPr>
          <w:rFonts w:ascii="Times New Roman" w:hAnsi="Times New Roman" w:cs="Times New Roman"/>
          <w:b/>
          <w:color w:val="050505"/>
          <w:sz w:val="24"/>
          <w:szCs w:val="24"/>
          <w:shd w:val="clear" w:color="auto" w:fill="FFFFFF"/>
        </w:rPr>
        <w:t>Deklarata promovuese dhe ndërgjegjësuese</w:t>
      </w:r>
    </w:p>
    <w:p w:rsidR="001C5879" w:rsidRPr="00AC3488" w:rsidRDefault="001C5879" w:rsidP="006D3F06">
      <w:pPr>
        <w:pStyle w:val="ListParagraph"/>
        <w:numPr>
          <w:ilvl w:val="0"/>
          <w:numId w:val="35"/>
        </w:numPr>
        <w:spacing w:after="200" w:line="240" w:lineRule="auto"/>
        <w:jc w:val="both"/>
        <w:rPr>
          <w:rFonts w:ascii="Times New Roman" w:hAnsi="Times New Roman" w:cs="Times New Roman"/>
          <w:sz w:val="24"/>
          <w:szCs w:val="24"/>
        </w:rPr>
      </w:pPr>
      <w:r w:rsidRPr="00AC3488">
        <w:rPr>
          <w:rFonts w:ascii="Times New Roman" w:hAnsi="Times New Roman" w:cs="Times New Roman"/>
          <w:sz w:val="24"/>
          <w:szCs w:val="24"/>
        </w:rPr>
        <w:t xml:space="preserve">Publikim, në datë 7.5.2021, i Seksionit për Mbrojtjen dhe Promovimin e të Drejtave të Fëmijëve, marrë shkas nga ngjarja tragjike të një të mituri, ndodhur në </w:t>
      </w:r>
      <w:r w:rsidRPr="00AC3488">
        <w:rPr>
          <w:rFonts w:ascii="Times New Roman" w:hAnsi="Times New Roman" w:cs="Times New Roman"/>
          <w:color w:val="050505"/>
          <w:sz w:val="24"/>
          <w:szCs w:val="24"/>
          <w:shd w:val="clear" w:color="auto" w:fill="FFFFFF"/>
        </w:rPr>
        <w:t>Njësinë Administrative Guri i Zi, në Bashkinë Shkodër. Në publikim u soll në vëmendje të organeve të administratës shtetërore, se garantimi i të drejtave të fëmijës në mjedisin digjital, përbën detyrim pozitiv për to, në përputhje me nenin 4, të Konventës së OKB-së për të drejtat e fëmijëve dhe udhëzimit të Këshillit të Evropës për mbrojtjen e të drejtave të fëmijës në mjedisin digj</w:t>
      </w:r>
      <w:r w:rsidR="00B01996">
        <w:rPr>
          <w:rFonts w:ascii="Times New Roman" w:hAnsi="Times New Roman" w:cs="Times New Roman"/>
          <w:color w:val="050505"/>
          <w:sz w:val="24"/>
          <w:szCs w:val="24"/>
          <w:shd w:val="clear" w:color="auto" w:fill="FFFFFF"/>
        </w:rPr>
        <w:t>ital;</w:t>
      </w:r>
    </w:p>
    <w:p w:rsidR="001C5879" w:rsidRPr="00AC3488" w:rsidRDefault="001C5879" w:rsidP="006D3F06">
      <w:pPr>
        <w:pStyle w:val="ListParagraph"/>
        <w:numPr>
          <w:ilvl w:val="0"/>
          <w:numId w:val="35"/>
        </w:numPr>
        <w:spacing w:after="200" w:line="240" w:lineRule="auto"/>
        <w:jc w:val="both"/>
        <w:rPr>
          <w:rFonts w:ascii="Times New Roman" w:hAnsi="Times New Roman" w:cs="Times New Roman"/>
          <w:sz w:val="24"/>
          <w:szCs w:val="24"/>
        </w:rPr>
      </w:pPr>
      <w:r w:rsidRPr="00AC3488">
        <w:rPr>
          <w:rFonts w:ascii="Times New Roman" w:hAnsi="Times New Roman" w:cs="Times New Roman"/>
          <w:sz w:val="24"/>
          <w:szCs w:val="24"/>
        </w:rPr>
        <w:t xml:space="preserve">Publikim i KMPDF, në datë 20.5.2021, për Ditën Kombëtare të Jetimëve. Nëpërmjet këtij publikimi, bëhej thirrje, </w:t>
      </w:r>
      <w:r w:rsidRPr="00AC3488">
        <w:rPr>
          <w:rFonts w:ascii="Times New Roman" w:hAnsi="Times New Roman" w:cs="Times New Roman"/>
          <w:color w:val="050505"/>
          <w:sz w:val="24"/>
          <w:szCs w:val="24"/>
          <w:shd w:val="clear" w:color="auto" w:fill="FFFFFF"/>
        </w:rPr>
        <w:t>ndërgjegjësimi i cilindo institucioni të administratës shtetërore, për respektimin e dinjitetit të çdo fëm</w:t>
      </w:r>
      <w:r w:rsidR="00B01996">
        <w:rPr>
          <w:rFonts w:ascii="Times New Roman" w:hAnsi="Times New Roman" w:cs="Times New Roman"/>
          <w:color w:val="050505"/>
          <w:sz w:val="24"/>
          <w:szCs w:val="24"/>
          <w:shd w:val="clear" w:color="auto" w:fill="FFFFFF"/>
        </w:rPr>
        <w:t>ije, në veçanti fëmijëve jetimë;</w:t>
      </w:r>
    </w:p>
    <w:p w:rsidR="001C5879" w:rsidRPr="00625ED5" w:rsidRDefault="001C5879" w:rsidP="006D3F06">
      <w:pPr>
        <w:pStyle w:val="ListParagraph"/>
        <w:numPr>
          <w:ilvl w:val="0"/>
          <w:numId w:val="35"/>
        </w:numPr>
        <w:spacing w:after="200" w:line="240" w:lineRule="auto"/>
        <w:jc w:val="both"/>
        <w:rPr>
          <w:rFonts w:ascii="Times New Roman" w:hAnsi="Times New Roman" w:cs="Times New Roman"/>
          <w:sz w:val="24"/>
          <w:szCs w:val="24"/>
        </w:rPr>
      </w:pPr>
      <w:r w:rsidRPr="00AC3488">
        <w:rPr>
          <w:rFonts w:ascii="Times New Roman" w:hAnsi="Times New Roman" w:cs="Times New Roman"/>
          <w:color w:val="050505"/>
          <w:sz w:val="24"/>
          <w:szCs w:val="24"/>
          <w:shd w:val="clear" w:color="auto" w:fill="FFFFFF"/>
        </w:rPr>
        <w:t>Publikim datë 1.6.2021, për ditën Ndërkombëtare të 1 qershorit. AP dhe KMPDF sjellin në vëmendje të autoriteteve shtetërore përgjegjëse, se interesi më i lartë i fëmijës duhet të jetë konsideratë parësore, në çdo vendimmarrje a politikë publike që prek fëm</w:t>
      </w:r>
      <w:r w:rsidR="00B24B3F" w:rsidRPr="00AC3488">
        <w:rPr>
          <w:rFonts w:ascii="Times New Roman" w:hAnsi="Times New Roman" w:cs="Times New Roman"/>
          <w:color w:val="050505"/>
          <w:sz w:val="24"/>
          <w:szCs w:val="24"/>
          <w:shd w:val="clear" w:color="auto" w:fill="FFFFFF"/>
        </w:rPr>
        <w:t>ijët dhe ndikon në jetët e tyre.</w:t>
      </w:r>
    </w:p>
    <w:p w:rsidR="001C5879" w:rsidRPr="001C5879" w:rsidRDefault="001C5879" w:rsidP="000D6773">
      <w:pPr>
        <w:spacing w:after="200"/>
        <w:contextualSpacing/>
        <w:jc w:val="both"/>
        <w:rPr>
          <w:rFonts w:ascii="Times New Roman" w:hAnsi="Times New Roman" w:cs="Times New Roman"/>
          <w:b/>
          <w:sz w:val="24"/>
          <w:szCs w:val="24"/>
          <w:u w:val="single"/>
        </w:rPr>
      </w:pPr>
      <w:r w:rsidRPr="001C5879">
        <w:rPr>
          <w:rFonts w:ascii="Times New Roman" w:hAnsi="Times New Roman" w:cs="Times New Roman"/>
          <w:b/>
          <w:color w:val="050505"/>
          <w:sz w:val="24"/>
          <w:szCs w:val="24"/>
          <w:u w:val="single"/>
          <w:shd w:val="clear" w:color="auto" w:fill="FFFFFF"/>
        </w:rPr>
        <w:t>Seksioni i Përgjithshëm</w:t>
      </w:r>
    </w:p>
    <w:p w:rsidR="001C5879" w:rsidRPr="001C5879" w:rsidRDefault="001C5879" w:rsidP="000D6773">
      <w:pPr>
        <w:spacing w:after="200"/>
        <w:ind w:left="720"/>
        <w:contextualSpacing/>
        <w:jc w:val="both"/>
        <w:rPr>
          <w:rFonts w:ascii="Times New Roman" w:hAnsi="Times New Roman" w:cs="Times New Roman"/>
          <w:sz w:val="24"/>
          <w:szCs w:val="24"/>
        </w:rPr>
      </w:pPr>
    </w:p>
    <w:p w:rsidR="001C5879" w:rsidRPr="001C5879" w:rsidRDefault="001C5879" w:rsidP="000D6773">
      <w:pPr>
        <w:jc w:val="both"/>
        <w:rPr>
          <w:rFonts w:ascii="Times New Roman" w:hAnsi="Times New Roman" w:cs="Times New Roman"/>
          <w:sz w:val="24"/>
          <w:szCs w:val="24"/>
        </w:rPr>
      </w:pPr>
      <w:r w:rsidRPr="001C5879">
        <w:rPr>
          <w:rFonts w:ascii="Times New Roman" w:hAnsi="Times New Roman" w:cs="Times New Roman"/>
          <w:b/>
          <w:sz w:val="24"/>
          <w:szCs w:val="24"/>
          <w:lang w:eastAsia="sq-AL"/>
        </w:rPr>
        <w:t>Seksioni i Përgjithshëm</w:t>
      </w:r>
      <w:r w:rsidRPr="001C5879">
        <w:rPr>
          <w:rFonts w:ascii="Times New Roman" w:hAnsi="Times New Roman" w:cs="Times New Roman"/>
          <w:sz w:val="24"/>
          <w:szCs w:val="24"/>
          <w:lang w:eastAsia="sq-AL"/>
        </w:rPr>
        <w:t>,</w:t>
      </w:r>
      <w:r w:rsidRPr="001C5879">
        <w:rPr>
          <w:rFonts w:ascii="Times New Roman" w:hAnsi="Times New Roman" w:cs="Times New Roman"/>
          <w:sz w:val="24"/>
          <w:szCs w:val="24"/>
        </w:rPr>
        <w:t xml:space="preserve"> në institucionin e Avokatit të Popullit, në kuadër të zbatimit të detyrimeve që rrjedhin nga Plani i Veprimit për edukimin ligjor të publikut, gjatë periudhës së raportimit Janar – 6 qershor 2021, ka zhvilluar këto aktivitete:</w:t>
      </w:r>
    </w:p>
    <w:p w:rsidR="001C5879" w:rsidRPr="00F93ABD" w:rsidRDefault="001C5879" w:rsidP="006D3F06">
      <w:pPr>
        <w:pStyle w:val="ListParagraph"/>
        <w:numPr>
          <w:ilvl w:val="0"/>
          <w:numId w:val="36"/>
        </w:numPr>
        <w:spacing w:line="240" w:lineRule="auto"/>
        <w:jc w:val="both"/>
        <w:rPr>
          <w:rFonts w:ascii="Times New Roman" w:hAnsi="Times New Roman" w:cs="Times New Roman"/>
          <w:sz w:val="24"/>
          <w:szCs w:val="24"/>
        </w:rPr>
      </w:pPr>
      <w:r w:rsidRPr="00F93ABD">
        <w:rPr>
          <w:rFonts w:ascii="Times New Roman" w:hAnsi="Times New Roman" w:cs="Times New Roman"/>
          <w:sz w:val="24"/>
          <w:szCs w:val="24"/>
        </w:rPr>
        <w:t>Seksioni i Përgjithshëm ka vijuar punën për edukimin e publikut lidhur me barazinë gjinore, dhunën me bazë gjinore dhe dhunën në familje si dhe të drejtat e komunitetit LGBTI, PAK, Romët dhe Egjiptianët dhe të moshuarit, përmes publikimit në faqen zyrtare të institucionit të Avokatit te Popullit, apo nëpërmjet mediave sociale (facebook), të deklaratave dhe qëndrimeve të institucionit për respektimin e të drejtave të grupeve të ndryshme, kundër përdorimit të gjuhës së urrejtjes, të informacioneve të nevojshme për garantimin e të drejtave dhe të sigurimit të mbështetjes për këto grupe vulnerabël të shoqërisë apo përmes qëndrimeve të institucionit në aktivitetet e zhvilluara nga shoqëria civile për këto gru</w:t>
      </w:r>
      <w:r w:rsidR="001E09D0">
        <w:rPr>
          <w:rFonts w:ascii="Times New Roman" w:hAnsi="Times New Roman" w:cs="Times New Roman"/>
          <w:sz w:val="24"/>
          <w:szCs w:val="24"/>
        </w:rPr>
        <w:t>pe;</w:t>
      </w:r>
    </w:p>
    <w:p w:rsidR="001C5879" w:rsidRPr="00F93ABD" w:rsidRDefault="001C5879" w:rsidP="006D3F06">
      <w:pPr>
        <w:pStyle w:val="ListParagraph"/>
        <w:numPr>
          <w:ilvl w:val="0"/>
          <w:numId w:val="36"/>
        </w:numPr>
        <w:spacing w:line="240" w:lineRule="auto"/>
        <w:jc w:val="both"/>
        <w:rPr>
          <w:rFonts w:ascii="Times New Roman" w:hAnsi="Times New Roman" w:cs="Times New Roman"/>
          <w:sz w:val="24"/>
          <w:szCs w:val="24"/>
        </w:rPr>
      </w:pPr>
      <w:r w:rsidRPr="00F93ABD">
        <w:rPr>
          <w:rFonts w:ascii="Times New Roman" w:hAnsi="Times New Roman" w:cs="Times New Roman"/>
          <w:b/>
          <w:sz w:val="24"/>
          <w:szCs w:val="24"/>
        </w:rPr>
        <w:t>Përmes deklaratave publike</w:t>
      </w:r>
      <w:r w:rsidRPr="00F93ABD">
        <w:rPr>
          <w:rFonts w:ascii="Times New Roman" w:hAnsi="Times New Roman" w:cs="Times New Roman"/>
          <w:sz w:val="24"/>
          <w:szCs w:val="24"/>
        </w:rPr>
        <w:t xml:space="preserve"> në ditët e shënuara si: 8 Mars, 17 Maj etj, Avokati i Popullit ka tërhequr vëmendjen e institucioneve shtetërore por jo vetëm, lidhur me garantimin e të </w:t>
      </w:r>
      <w:r w:rsidRPr="00F93ABD">
        <w:rPr>
          <w:rFonts w:ascii="Times New Roman" w:hAnsi="Times New Roman" w:cs="Times New Roman"/>
          <w:sz w:val="24"/>
          <w:szCs w:val="24"/>
        </w:rPr>
        <w:lastRenderedPageBreak/>
        <w:t>drejtave të grupeve specifike, si Gratë, personat me orientim të ndryshëm seksual dh</w:t>
      </w:r>
      <w:r w:rsidR="001E09D0">
        <w:rPr>
          <w:rFonts w:ascii="Times New Roman" w:hAnsi="Times New Roman" w:cs="Times New Roman"/>
          <w:sz w:val="24"/>
          <w:szCs w:val="24"/>
        </w:rPr>
        <w:t>e identitet gjinor (LGBTI), etj;</w:t>
      </w:r>
    </w:p>
    <w:p w:rsidR="001C5879" w:rsidRPr="00F93ABD" w:rsidRDefault="001C5879" w:rsidP="006D3F06">
      <w:pPr>
        <w:pStyle w:val="ListParagraph"/>
        <w:numPr>
          <w:ilvl w:val="0"/>
          <w:numId w:val="36"/>
        </w:numPr>
        <w:spacing w:line="240" w:lineRule="auto"/>
        <w:jc w:val="both"/>
        <w:rPr>
          <w:rFonts w:ascii="Times New Roman" w:hAnsi="Times New Roman" w:cs="Times New Roman"/>
          <w:sz w:val="24"/>
          <w:szCs w:val="24"/>
        </w:rPr>
      </w:pPr>
      <w:r w:rsidRPr="00F93ABD">
        <w:rPr>
          <w:rFonts w:ascii="Times New Roman" w:hAnsi="Times New Roman" w:cs="Times New Roman"/>
          <w:b/>
          <w:sz w:val="24"/>
          <w:szCs w:val="24"/>
        </w:rPr>
        <w:t>Aktivitet mbi raportin midis medias dhe të drejtave të grave.</w:t>
      </w:r>
      <w:r w:rsidRPr="00F93ABD">
        <w:rPr>
          <w:rFonts w:ascii="Times New Roman" w:hAnsi="Times New Roman" w:cs="Times New Roman"/>
          <w:sz w:val="24"/>
          <w:szCs w:val="24"/>
        </w:rPr>
        <w:t xml:space="preserve"> Me rastin e Ditës Ndërkombëtare të Gruas në 8 Mars, institucioni i Avokatit të Popullit organizoi një tryezë të rrumbullakët me temë marrëdhënien e ndërlikuar midis së drejtës së medias për të qenë e lirë në raportimin e saj dhe të drejtës së gruas për t’u mbrojtur nga diskriminimi dhe portretizimet diskriminuese gjatë raportimit të episodeve të dhunës gjinore në media. Aktiviteti u zhvillua në bashkëpunim me UN Women në Shqipëri dhe Amb</w:t>
      </w:r>
      <w:r w:rsidR="001E09D0">
        <w:rPr>
          <w:rFonts w:ascii="Times New Roman" w:hAnsi="Times New Roman" w:cs="Times New Roman"/>
          <w:sz w:val="24"/>
          <w:szCs w:val="24"/>
        </w:rPr>
        <w:t>asadën e Suedisë në vendin tone;</w:t>
      </w:r>
    </w:p>
    <w:p w:rsidR="001C5879" w:rsidRPr="00F93ABD" w:rsidRDefault="001C5879" w:rsidP="006D3F06">
      <w:pPr>
        <w:pStyle w:val="ListParagraph"/>
        <w:numPr>
          <w:ilvl w:val="0"/>
          <w:numId w:val="36"/>
        </w:numPr>
        <w:spacing w:line="240" w:lineRule="auto"/>
        <w:jc w:val="both"/>
        <w:rPr>
          <w:rFonts w:ascii="Times New Roman" w:hAnsi="Times New Roman" w:cs="Times New Roman"/>
          <w:sz w:val="24"/>
          <w:szCs w:val="24"/>
        </w:rPr>
      </w:pPr>
      <w:r w:rsidRPr="00F93ABD">
        <w:rPr>
          <w:rFonts w:ascii="Times New Roman" w:hAnsi="Times New Roman" w:cs="Times New Roman"/>
          <w:sz w:val="24"/>
          <w:szCs w:val="24"/>
        </w:rPr>
        <w:t xml:space="preserve">Në datën 17 Maj me rastin e ditës ndërkombëtare kundër homofobisë, transfobisë dhe bifobisë, u zhvillua një Takim i përbashkët </w:t>
      </w:r>
      <w:r w:rsidRPr="00F93ABD">
        <w:rPr>
          <w:rFonts w:ascii="Times New Roman" w:hAnsi="Times New Roman" w:cs="Times New Roman"/>
          <w:i/>
          <w:sz w:val="24"/>
          <w:szCs w:val="24"/>
        </w:rPr>
        <w:t>online</w:t>
      </w:r>
      <w:r w:rsidRPr="00F93ABD">
        <w:rPr>
          <w:rFonts w:ascii="Times New Roman" w:hAnsi="Times New Roman" w:cs="Times New Roman"/>
          <w:sz w:val="24"/>
          <w:szCs w:val="24"/>
        </w:rPr>
        <w:t xml:space="preserve"> i Avokatit të Popullit të Shqipërisë, Avokatit të Popullit të Kosovës dhe Komisionerit për Mbrojtjen nga Diskriminimi, si dhe shoqërisë civile </w:t>
      </w:r>
      <w:r w:rsidR="00A0726B" w:rsidRPr="00F93ABD">
        <w:rPr>
          <w:rFonts w:ascii="Times New Roman" w:hAnsi="Times New Roman" w:cs="Times New Roman"/>
          <w:sz w:val="24"/>
          <w:szCs w:val="24"/>
        </w:rPr>
        <w:t>të të</w:t>
      </w:r>
      <w:r w:rsidRPr="00F93ABD">
        <w:rPr>
          <w:rFonts w:ascii="Times New Roman" w:hAnsi="Times New Roman" w:cs="Times New Roman"/>
          <w:sz w:val="24"/>
          <w:szCs w:val="24"/>
        </w:rPr>
        <w:t xml:space="preserve"> dy vendeve. Qëllimi i këtij takimi ishte të konfirmonte edhe një herë se pavarësisht diferencave e diversitetit,</w:t>
      </w:r>
      <w:r w:rsidR="001E09D0">
        <w:rPr>
          <w:rFonts w:ascii="Times New Roman" w:hAnsi="Times New Roman" w:cs="Times New Roman"/>
          <w:sz w:val="24"/>
          <w:szCs w:val="24"/>
        </w:rPr>
        <w:t xml:space="preserve"> ne jemi të gjithë të barabartë;</w:t>
      </w:r>
    </w:p>
    <w:p w:rsidR="001C5879" w:rsidRPr="00F93ABD" w:rsidRDefault="001C5879" w:rsidP="006D3F06">
      <w:pPr>
        <w:pStyle w:val="ListParagraph"/>
        <w:numPr>
          <w:ilvl w:val="0"/>
          <w:numId w:val="36"/>
        </w:numPr>
        <w:spacing w:line="240" w:lineRule="auto"/>
        <w:jc w:val="both"/>
        <w:rPr>
          <w:rFonts w:ascii="Times New Roman" w:hAnsi="Times New Roman" w:cs="Times New Roman"/>
          <w:sz w:val="24"/>
          <w:szCs w:val="24"/>
        </w:rPr>
      </w:pPr>
      <w:r w:rsidRPr="00F93ABD">
        <w:rPr>
          <w:rFonts w:ascii="Times New Roman" w:hAnsi="Times New Roman" w:cs="Times New Roman"/>
          <w:sz w:val="24"/>
          <w:szCs w:val="24"/>
        </w:rPr>
        <w:t xml:space="preserve">Në kuadër të Zgjedhjeve të Përgjithshme 2021, nga ana e Seksionit të Përgjithshëm dhe Zyrave Rajonale/AP janë kryer </w:t>
      </w:r>
      <w:r w:rsidR="00A0726B" w:rsidRPr="00F93ABD">
        <w:rPr>
          <w:rFonts w:ascii="Times New Roman" w:hAnsi="Times New Roman" w:cs="Times New Roman"/>
          <w:sz w:val="24"/>
          <w:szCs w:val="24"/>
        </w:rPr>
        <w:t>inspektime në</w:t>
      </w:r>
      <w:r w:rsidRPr="00F93ABD">
        <w:rPr>
          <w:rFonts w:ascii="Times New Roman" w:hAnsi="Times New Roman" w:cs="Times New Roman"/>
          <w:sz w:val="24"/>
          <w:szCs w:val="24"/>
        </w:rPr>
        <w:t xml:space="preserve"> Qendrat e Votimit në disa qytete të Shqipërisë, me qëllim monitorimin e aksesueshmërinë në infrastrukturë të personave me aftësi të kufizuar në lëvizje dhe shikim. Në to përfshihen:</w:t>
      </w:r>
    </w:p>
    <w:p w:rsidR="001C5879" w:rsidRPr="00F93ABD" w:rsidRDefault="001C5879" w:rsidP="006D3F06">
      <w:pPr>
        <w:pStyle w:val="ListParagraph"/>
        <w:numPr>
          <w:ilvl w:val="0"/>
          <w:numId w:val="36"/>
        </w:numPr>
        <w:jc w:val="both"/>
        <w:rPr>
          <w:rFonts w:ascii="Times New Roman" w:hAnsi="Times New Roman" w:cs="Times New Roman"/>
          <w:sz w:val="24"/>
          <w:szCs w:val="24"/>
        </w:rPr>
      </w:pPr>
      <w:r w:rsidRPr="00F93ABD">
        <w:rPr>
          <w:rFonts w:ascii="Times New Roman" w:hAnsi="Times New Roman" w:cs="Times New Roman"/>
          <w:sz w:val="24"/>
          <w:szCs w:val="24"/>
        </w:rPr>
        <w:t>Vendosja e rampave për invalidët</w:t>
      </w:r>
      <w:r w:rsidR="001E09D0">
        <w:rPr>
          <w:rFonts w:ascii="Times New Roman" w:hAnsi="Times New Roman" w:cs="Times New Roman"/>
          <w:sz w:val="24"/>
          <w:szCs w:val="24"/>
        </w:rPr>
        <w:t xml:space="preserve"> paraplegjikë dhe tetraplegjikë;</w:t>
      </w:r>
    </w:p>
    <w:p w:rsidR="001C5879" w:rsidRPr="00601218" w:rsidRDefault="001C5879" w:rsidP="006D3F06">
      <w:pPr>
        <w:pStyle w:val="ListParagraph"/>
        <w:numPr>
          <w:ilvl w:val="0"/>
          <w:numId w:val="36"/>
        </w:numPr>
        <w:jc w:val="both"/>
        <w:rPr>
          <w:rFonts w:ascii="Times New Roman" w:hAnsi="Times New Roman" w:cs="Times New Roman"/>
          <w:sz w:val="24"/>
          <w:szCs w:val="24"/>
        </w:rPr>
      </w:pPr>
      <w:r w:rsidRPr="00F93ABD">
        <w:rPr>
          <w:rFonts w:ascii="Times New Roman" w:hAnsi="Times New Roman" w:cs="Times New Roman"/>
          <w:sz w:val="24"/>
          <w:szCs w:val="24"/>
        </w:rPr>
        <w:t xml:space="preserve">Përshtatshmëria e infrastrukturës (sinjalistika me shirita të verdhë) për personat me aftësi të kufizuar në shikim. </w:t>
      </w:r>
    </w:p>
    <w:p w:rsidR="001C5879" w:rsidRPr="001C5879" w:rsidRDefault="001C5879" w:rsidP="0090614A">
      <w:pPr>
        <w:spacing w:after="0" w:line="240" w:lineRule="auto"/>
        <w:contextualSpacing/>
        <w:jc w:val="both"/>
        <w:rPr>
          <w:rFonts w:ascii="Times New Roman" w:hAnsi="Times New Roman" w:cs="Times New Roman"/>
          <w:sz w:val="24"/>
          <w:szCs w:val="24"/>
        </w:rPr>
      </w:pPr>
      <w:r w:rsidRPr="001C5879">
        <w:rPr>
          <w:rFonts w:ascii="Times New Roman" w:hAnsi="Times New Roman" w:cs="Times New Roman"/>
          <w:sz w:val="24"/>
          <w:szCs w:val="24"/>
        </w:rPr>
        <w:t xml:space="preserve">Inspektimet janë kryer gjatë periudhës 2.4.2021 – 22.4.2021 në qytetet si: Tiranë, Durrës, Kavajë, Korçë, Maliq, Elbasan, Belsh, Përmet, Këlcyrë, Tepelenë, Lezhë, Pukë, Lushnjë, Divjakë, Korçë, Maliq, Berat, Pogradec, Vlorë, Fier, Sarandë, Himarë, Dropull, Gjirokastër, Kukës etj. </w:t>
      </w:r>
    </w:p>
    <w:p w:rsidR="001C5879" w:rsidRPr="00601218" w:rsidRDefault="001C5879" w:rsidP="0090614A">
      <w:pPr>
        <w:spacing w:after="0" w:line="240" w:lineRule="auto"/>
        <w:contextualSpacing/>
        <w:jc w:val="both"/>
        <w:rPr>
          <w:rFonts w:ascii="Times New Roman" w:hAnsi="Times New Roman" w:cs="Times New Roman"/>
          <w:b/>
          <w:sz w:val="18"/>
          <w:szCs w:val="18"/>
          <w:u w:val="single"/>
          <w:lang w:eastAsia="sq-AL"/>
        </w:rPr>
      </w:pPr>
    </w:p>
    <w:p w:rsidR="001C5879" w:rsidRPr="001C5879" w:rsidRDefault="001C5879" w:rsidP="0090614A">
      <w:pPr>
        <w:spacing w:after="0" w:line="240" w:lineRule="auto"/>
        <w:contextualSpacing/>
        <w:jc w:val="both"/>
        <w:rPr>
          <w:rFonts w:ascii="Times New Roman" w:hAnsi="Times New Roman" w:cs="Times New Roman"/>
          <w:b/>
          <w:sz w:val="24"/>
          <w:szCs w:val="24"/>
          <w:u w:val="single"/>
          <w:lang w:eastAsia="sq-AL"/>
        </w:rPr>
      </w:pPr>
      <w:r w:rsidRPr="001C5879">
        <w:rPr>
          <w:rFonts w:ascii="Times New Roman" w:hAnsi="Times New Roman" w:cs="Times New Roman"/>
          <w:b/>
          <w:sz w:val="24"/>
          <w:szCs w:val="24"/>
          <w:u w:val="single"/>
          <w:lang w:eastAsia="sq-AL"/>
        </w:rPr>
        <w:t>Seksioni i Administratës</w:t>
      </w:r>
    </w:p>
    <w:p w:rsidR="001C5879" w:rsidRPr="001C5879" w:rsidRDefault="001C5879" w:rsidP="0090614A">
      <w:pPr>
        <w:spacing w:after="0" w:line="240" w:lineRule="auto"/>
        <w:contextualSpacing/>
        <w:jc w:val="both"/>
        <w:rPr>
          <w:rFonts w:ascii="Times New Roman" w:hAnsi="Times New Roman" w:cs="Times New Roman"/>
          <w:b/>
          <w:sz w:val="24"/>
          <w:szCs w:val="24"/>
          <w:u w:val="single"/>
          <w:lang w:eastAsia="sq-AL"/>
        </w:rPr>
      </w:pPr>
    </w:p>
    <w:p w:rsidR="001C5879" w:rsidRPr="001C5879" w:rsidRDefault="001C5879" w:rsidP="0090614A">
      <w:pPr>
        <w:spacing w:after="0" w:line="240" w:lineRule="auto"/>
        <w:jc w:val="both"/>
        <w:rPr>
          <w:rFonts w:ascii="Times New Roman" w:hAnsi="Times New Roman" w:cs="Times New Roman"/>
          <w:sz w:val="24"/>
          <w:szCs w:val="24"/>
        </w:rPr>
      </w:pPr>
      <w:r w:rsidRPr="001C5879">
        <w:rPr>
          <w:rFonts w:ascii="Times New Roman" w:hAnsi="Times New Roman" w:cs="Times New Roman"/>
          <w:sz w:val="24"/>
          <w:szCs w:val="24"/>
        </w:rPr>
        <w:t>Seksioni i Administratës, në institucionin e Avokatit të Popullit, në kuadër të zbatimit të detyrimeve që rrjedhin nga Plani i Veprimit për edukimin ligjor të publikut, gjatë periudhës së raportimit Janar – 6 qershor 2021 ka zhvilluar këto aktivitete:</w:t>
      </w:r>
    </w:p>
    <w:p w:rsidR="001C5879" w:rsidRPr="00204873" w:rsidRDefault="001C5879" w:rsidP="006D3F06">
      <w:pPr>
        <w:pStyle w:val="ListParagraph"/>
        <w:numPr>
          <w:ilvl w:val="0"/>
          <w:numId w:val="37"/>
        </w:numPr>
        <w:shd w:val="clear" w:color="auto" w:fill="FFFFFF"/>
        <w:spacing w:after="0" w:line="240" w:lineRule="auto"/>
        <w:jc w:val="both"/>
        <w:rPr>
          <w:rFonts w:ascii="Times New Roman" w:hAnsi="Times New Roman" w:cs="Times New Roman"/>
          <w:sz w:val="24"/>
          <w:szCs w:val="24"/>
        </w:rPr>
      </w:pPr>
      <w:r w:rsidRPr="00204873">
        <w:rPr>
          <w:rFonts w:ascii="Times New Roman" w:hAnsi="Times New Roman" w:cs="Times New Roman"/>
          <w:sz w:val="24"/>
          <w:szCs w:val="24"/>
        </w:rPr>
        <w:t>Ditë të hapura në qytetin e V</w:t>
      </w:r>
      <w:r w:rsidR="003A6604">
        <w:rPr>
          <w:rFonts w:ascii="Times New Roman" w:hAnsi="Times New Roman" w:cs="Times New Roman"/>
          <w:sz w:val="24"/>
          <w:szCs w:val="24"/>
        </w:rPr>
        <w:t>lorës dhe në qytetin e Durrësit;</w:t>
      </w:r>
    </w:p>
    <w:p w:rsidR="001C5879" w:rsidRPr="00204873" w:rsidRDefault="001C5879" w:rsidP="006D3F06">
      <w:pPr>
        <w:pStyle w:val="ListParagraph"/>
        <w:numPr>
          <w:ilvl w:val="0"/>
          <w:numId w:val="37"/>
        </w:numPr>
        <w:shd w:val="clear" w:color="auto" w:fill="FFFFFF"/>
        <w:spacing w:after="0" w:line="240" w:lineRule="auto"/>
        <w:jc w:val="both"/>
        <w:rPr>
          <w:rFonts w:ascii="Times New Roman" w:hAnsi="Times New Roman" w:cs="Times New Roman"/>
          <w:sz w:val="24"/>
          <w:szCs w:val="24"/>
        </w:rPr>
      </w:pPr>
      <w:r w:rsidRPr="00204873">
        <w:rPr>
          <w:rFonts w:ascii="Times New Roman" w:hAnsi="Times New Roman" w:cs="Times New Roman"/>
          <w:sz w:val="24"/>
          <w:szCs w:val="24"/>
        </w:rPr>
        <w:t>Organizim i ditëve të hapura në datat 19, 23, 24 mars 2021 në qytetin e Vlorës ku janë realizuar takime me drejtues të bashkisë së këtij qyteti, si dhe me drejtues të institucioneve; Drejtoria Vendore e Agjensisë Shtetërore</w:t>
      </w:r>
      <w:r w:rsidR="003A6604">
        <w:rPr>
          <w:rFonts w:ascii="Times New Roman" w:hAnsi="Times New Roman" w:cs="Times New Roman"/>
          <w:sz w:val="24"/>
          <w:szCs w:val="24"/>
        </w:rPr>
        <w:t xml:space="preserve"> të Kadastrës Vlorë, OSHEE, UKV;</w:t>
      </w:r>
    </w:p>
    <w:p w:rsidR="001C5879" w:rsidRDefault="001C5879" w:rsidP="006D3F06">
      <w:pPr>
        <w:pStyle w:val="ListParagraph"/>
        <w:numPr>
          <w:ilvl w:val="0"/>
          <w:numId w:val="37"/>
        </w:numPr>
        <w:shd w:val="clear" w:color="auto" w:fill="FFFFFF"/>
        <w:spacing w:after="0" w:line="240" w:lineRule="auto"/>
        <w:jc w:val="both"/>
        <w:rPr>
          <w:rFonts w:ascii="Times New Roman" w:hAnsi="Times New Roman" w:cs="Times New Roman"/>
          <w:sz w:val="24"/>
          <w:szCs w:val="24"/>
        </w:rPr>
      </w:pPr>
      <w:r w:rsidRPr="00204873">
        <w:rPr>
          <w:rFonts w:ascii="Times New Roman" w:hAnsi="Times New Roman" w:cs="Times New Roman"/>
          <w:sz w:val="24"/>
          <w:szCs w:val="24"/>
        </w:rPr>
        <w:t>Organizimi i takimeve më datë 6 maj 2021, me drejtues të Bashkisë Durrës dhe me drejtues të Drejtorisë Vendore të Agjensisë Shtetërore të Kadastrës Durrës.</w:t>
      </w:r>
    </w:p>
    <w:p w:rsidR="00DC00E8" w:rsidRPr="00DC00E8" w:rsidRDefault="00DC00E8" w:rsidP="00DC00E8">
      <w:pPr>
        <w:pStyle w:val="ListParagraph"/>
        <w:shd w:val="clear" w:color="auto" w:fill="FFFFFF"/>
        <w:spacing w:after="0" w:line="240" w:lineRule="auto"/>
        <w:jc w:val="both"/>
        <w:rPr>
          <w:rFonts w:ascii="Times New Roman" w:hAnsi="Times New Roman" w:cs="Times New Roman"/>
          <w:sz w:val="18"/>
          <w:szCs w:val="18"/>
        </w:rPr>
      </w:pPr>
    </w:p>
    <w:p w:rsidR="001C5879" w:rsidRPr="001C5879" w:rsidRDefault="001C5879" w:rsidP="000D6773">
      <w:pPr>
        <w:contextualSpacing/>
        <w:jc w:val="both"/>
        <w:rPr>
          <w:rFonts w:ascii="Times New Roman" w:hAnsi="Times New Roman" w:cs="Times New Roman"/>
          <w:b/>
          <w:sz w:val="24"/>
          <w:szCs w:val="24"/>
          <w:u w:val="single"/>
          <w:lang w:eastAsia="sq-AL"/>
        </w:rPr>
      </w:pPr>
      <w:r w:rsidRPr="001C5879">
        <w:rPr>
          <w:rFonts w:ascii="Times New Roman" w:hAnsi="Times New Roman" w:cs="Times New Roman"/>
          <w:b/>
          <w:sz w:val="24"/>
          <w:szCs w:val="24"/>
          <w:u w:val="single"/>
          <w:lang w:eastAsia="sq-AL"/>
        </w:rPr>
        <w:t>Seksioni i</w:t>
      </w:r>
      <w:r w:rsidRPr="001C5879">
        <w:rPr>
          <w:rFonts w:ascii="Times New Roman" w:hAnsi="Times New Roman" w:cs="Times New Roman"/>
          <w:sz w:val="24"/>
          <w:szCs w:val="24"/>
          <w:u w:val="single"/>
          <w:lang w:eastAsia="sq-AL"/>
        </w:rPr>
        <w:t xml:space="preserve"> </w:t>
      </w:r>
      <w:r w:rsidRPr="001C5879">
        <w:rPr>
          <w:rFonts w:ascii="Times New Roman" w:hAnsi="Times New Roman" w:cs="Times New Roman"/>
          <w:b/>
          <w:sz w:val="24"/>
          <w:szCs w:val="24"/>
          <w:u w:val="single"/>
          <w:lang w:eastAsia="sq-AL"/>
        </w:rPr>
        <w:t>Veçantë</w:t>
      </w:r>
    </w:p>
    <w:p w:rsidR="001C5879" w:rsidRPr="0082274B" w:rsidRDefault="001C5879" w:rsidP="000D6773">
      <w:pPr>
        <w:contextualSpacing/>
        <w:jc w:val="both"/>
        <w:rPr>
          <w:rFonts w:ascii="Times New Roman" w:hAnsi="Times New Roman" w:cs="Times New Roman"/>
          <w:sz w:val="18"/>
          <w:szCs w:val="18"/>
          <w:u w:val="single"/>
        </w:rPr>
      </w:pPr>
    </w:p>
    <w:p w:rsidR="001C5879" w:rsidRPr="006D27C4" w:rsidRDefault="001C5879" w:rsidP="000D6773">
      <w:pPr>
        <w:jc w:val="both"/>
        <w:rPr>
          <w:rFonts w:ascii="Times New Roman" w:hAnsi="Times New Roman" w:cs="Times New Roman"/>
          <w:sz w:val="24"/>
          <w:szCs w:val="24"/>
        </w:rPr>
      </w:pPr>
      <w:r w:rsidRPr="001C5879">
        <w:rPr>
          <w:rFonts w:ascii="Times New Roman" w:hAnsi="Times New Roman" w:cs="Times New Roman"/>
          <w:b/>
          <w:sz w:val="24"/>
          <w:szCs w:val="24"/>
          <w:lang w:eastAsia="sq-AL"/>
        </w:rPr>
        <w:t>Seksioni i Veçantë</w:t>
      </w:r>
      <w:r w:rsidRPr="001C5879">
        <w:rPr>
          <w:rFonts w:ascii="Times New Roman" w:hAnsi="Times New Roman" w:cs="Times New Roman"/>
          <w:sz w:val="24"/>
          <w:szCs w:val="24"/>
          <w:lang w:eastAsia="sq-AL"/>
        </w:rPr>
        <w:t>,</w:t>
      </w:r>
      <w:r w:rsidRPr="001C5879">
        <w:rPr>
          <w:rFonts w:ascii="Times New Roman" w:hAnsi="Times New Roman" w:cs="Times New Roman"/>
          <w:sz w:val="24"/>
          <w:szCs w:val="24"/>
        </w:rPr>
        <w:t xml:space="preserve"> në institucionin e Avokatit të Popullit, në kuadër të zbatimit të detyrimeve që rrjedhin nga Plani i Veprimit për edukimin ligjor të publikut, gjatë periudhës së raportimit Janar – 6 qershor 202</w:t>
      </w:r>
      <w:r w:rsidR="006D27C4">
        <w:rPr>
          <w:rFonts w:ascii="Times New Roman" w:hAnsi="Times New Roman" w:cs="Times New Roman"/>
          <w:sz w:val="24"/>
          <w:szCs w:val="24"/>
        </w:rPr>
        <w:t>1 ka zhvilluar këto aktivitete:</w:t>
      </w:r>
    </w:p>
    <w:p w:rsidR="001C5879" w:rsidRPr="0053745F" w:rsidRDefault="001C5879" w:rsidP="006D3F06">
      <w:pPr>
        <w:pStyle w:val="ListParagraph"/>
        <w:numPr>
          <w:ilvl w:val="0"/>
          <w:numId w:val="38"/>
        </w:numPr>
        <w:shd w:val="clear" w:color="auto" w:fill="FFFFFF"/>
        <w:spacing w:after="0" w:line="240" w:lineRule="auto"/>
        <w:jc w:val="both"/>
        <w:rPr>
          <w:rFonts w:ascii="Times New Roman" w:eastAsia="Times New Roman" w:hAnsi="Times New Roman" w:cs="Times New Roman"/>
          <w:color w:val="212121"/>
          <w:sz w:val="24"/>
          <w:szCs w:val="24"/>
        </w:rPr>
      </w:pPr>
      <w:r w:rsidRPr="006D27C4">
        <w:rPr>
          <w:rFonts w:ascii="Times New Roman" w:eastAsia="Times New Roman" w:hAnsi="Times New Roman" w:cs="Times New Roman"/>
          <w:bCs/>
          <w:color w:val="050505"/>
          <w:sz w:val="24"/>
          <w:szCs w:val="24"/>
        </w:rPr>
        <w:t xml:space="preserve">Në datat 4 dhe 21 mars 2021, Komiteti Shqiptar i Helsinkit së bashku me përfaqësues të Avokatit të Popullit ka organizuar në qytetet e Kukësit dhe të Himarës takime, në kuadër të projektit të UNDP “Zgjerimi i shërbimit të ndihmës juridike falas për gratë dhe burrat në Shqipëri”, në zbatim të nismës “Njohja e të drejtave përmes ndihmës juridike falas”, grant i cili është mundësuar nga Programi i Kombeve të Bashkuara për Zhvillim UNDP Albania, </w:t>
      </w:r>
      <w:r w:rsidRPr="006D27C4">
        <w:rPr>
          <w:rFonts w:ascii="Times New Roman" w:eastAsia="Times New Roman" w:hAnsi="Times New Roman" w:cs="Times New Roman"/>
          <w:bCs/>
          <w:color w:val="050505"/>
          <w:sz w:val="24"/>
          <w:szCs w:val="24"/>
        </w:rPr>
        <w:lastRenderedPageBreak/>
        <w:t>në partneritet me Ministrinë e Drejtësisë dhe financim të Bashkëpunimit Austriak për Zhvillim (Austrian Development Agency).</w:t>
      </w:r>
    </w:p>
    <w:p w:rsidR="00A61A63" w:rsidRPr="00BF3F25" w:rsidRDefault="001C5879" w:rsidP="000D6773">
      <w:pPr>
        <w:shd w:val="clear" w:color="auto" w:fill="FFFFFF"/>
        <w:jc w:val="both"/>
        <w:rPr>
          <w:rFonts w:ascii="Times New Roman" w:hAnsi="Times New Roman" w:cs="Times New Roman"/>
          <w:bCs/>
          <w:color w:val="050505"/>
          <w:sz w:val="24"/>
          <w:szCs w:val="24"/>
        </w:rPr>
      </w:pPr>
      <w:r w:rsidRPr="001C5879">
        <w:rPr>
          <w:rFonts w:ascii="Times New Roman" w:hAnsi="Times New Roman" w:cs="Times New Roman"/>
          <w:bCs/>
          <w:color w:val="050505"/>
          <w:sz w:val="24"/>
          <w:szCs w:val="24"/>
        </w:rPr>
        <w:t>Objekti i këtyre takimeve, ishte përcaktimi i drejtimeve kryesore të bashkëpunimit dhe modaliteteve për realizimin e tij, në funksion të përmirësimit të ndihmës juridike dhe të të drejtës për akses në drejtësi, si dhe sensibilizimi i punonjësve të autoriteteve publike për zbatimin e legjislacionit për ndihmën juridike të garantuar nga shteti.</w:t>
      </w:r>
    </w:p>
    <w:p w:rsidR="001C5879" w:rsidRPr="00A0726B" w:rsidRDefault="001C5879" w:rsidP="000D6773">
      <w:pPr>
        <w:jc w:val="both"/>
        <w:rPr>
          <w:rFonts w:ascii="Times New Roman" w:hAnsi="Times New Roman" w:cs="Times New Roman"/>
          <w:b/>
          <w:bCs/>
          <w:sz w:val="24"/>
          <w:szCs w:val="24"/>
          <w:shd w:val="clear" w:color="auto" w:fill="FFFFFF"/>
        </w:rPr>
      </w:pPr>
      <w:r w:rsidRPr="001C5879">
        <w:rPr>
          <w:rFonts w:ascii="Times New Roman" w:hAnsi="Times New Roman" w:cs="Times New Roman"/>
          <w:b/>
          <w:bCs/>
          <w:sz w:val="24"/>
          <w:szCs w:val="24"/>
          <w:u w:val="single"/>
          <w:shd w:val="clear" w:color="auto" w:fill="FFFFFF"/>
        </w:rPr>
        <w:t xml:space="preserve">Mekanizmi Kombëtar kundër Torturës dhe Trajtimit </w:t>
      </w:r>
      <w:r w:rsidRPr="0053745F">
        <w:rPr>
          <w:rFonts w:ascii="Times New Roman" w:hAnsi="Times New Roman" w:cs="Times New Roman"/>
          <w:b/>
          <w:bCs/>
          <w:sz w:val="24"/>
          <w:szCs w:val="24"/>
          <w:u w:val="single"/>
          <w:shd w:val="clear" w:color="auto" w:fill="FFFFFF"/>
        </w:rPr>
        <w:t>Çnjerëzor (MKPT)</w:t>
      </w:r>
    </w:p>
    <w:p w:rsidR="001C5879" w:rsidRPr="001C5879" w:rsidRDefault="001C5879" w:rsidP="000D6773">
      <w:pPr>
        <w:jc w:val="both"/>
        <w:rPr>
          <w:rFonts w:ascii="Times New Roman" w:hAnsi="Times New Roman" w:cs="Times New Roman"/>
          <w:sz w:val="24"/>
          <w:szCs w:val="24"/>
        </w:rPr>
      </w:pPr>
      <w:r w:rsidRPr="001C5879">
        <w:rPr>
          <w:rFonts w:ascii="Times New Roman" w:hAnsi="Times New Roman" w:cs="Times New Roman"/>
          <w:b/>
          <w:sz w:val="24"/>
          <w:szCs w:val="24"/>
          <w:lang w:eastAsia="sq-AL"/>
        </w:rPr>
        <w:t>MKPT</w:t>
      </w:r>
      <w:r w:rsidRPr="001C5879">
        <w:rPr>
          <w:rFonts w:ascii="Times New Roman" w:hAnsi="Times New Roman" w:cs="Times New Roman"/>
          <w:sz w:val="24"/>
          <w:szCs w:val="24"/>
          <w:lang w:eastAsia="sq-AL"/>
        </w:rPr>
        <w:t>,</w:t>
      </w:r>
      <w:r w:rsidRPr="001C5879">
        <w:rPr>
          <w:rFonts w:ascii="Times New Roman" w:hAnsi="Times New Roman" w:cs="Times New Roman"/>
          <w:sz w:val="24"/>
          <w:szCs w:val="24"/>
        </w:rPr>
        <w:t xml:space="preserve"> në kuadër të zbatimit të detyrimeve që rrjedhin nga Plani i Veprimit për edukimin ligjor të publikut, gjatë periudhës së raportimit Janar – 6 qershor 2021 ka zhvilluar këto aktivitete:</w:t>
      </w:r>
    </w:p>
    <w:p w:rsidR="001C5879" w:rsidRPr="00E445D7" w:rsidRDefault="001C5879" w:rsidP="006D3F06">
      <w:pPr>
        <w:pStyle w:val="ListParagraph"/>
        <w:numPr>
          <w:ilvl w:val="0"/>
          <w:numId w:val="39"/>
        </w:numPr>
        <w:spacing w:after="0" w:line="240" w:lineRule="auto"/>
        <w:jc w:val="both"/>
        <w:rPr>
          <w:rFonts w:ascii="Times New Roman" w:hAnsi="Times New Roman" w:cs="Times New Roman"/>
          <w:color w:val="000000"/>
          <w:sz w:val="24"/>
          <w:szCs w:val="24"/>
        </w:rPr>
      </w:pPr>
      <w:r w:rsidRPr="00E445D7">
        <w:rPr>
          <w:rFonts w:ascii="Times New Roman" w:hAnsi="Times New Roman" w:cs="Times New Roman"/>
          <w:color w:val="000000"/>
          <w:sz w:val="24"/>
          <w:szCs w:val="24"/>
        </w:rPr>
        <w:t>MKPT në bashkëpunim me UNHCR ka përfunduar dhe dërguar në pikat e kalimit të kufirit Kapshticë dhe Kakavijë, botimin e fletëpalosjeve të para informuese mbi veprimtarinë e Avokatit të Popullit, si dhe të drejtat ndërkombëtare të migrantëve. Njëkohësisht, do vijojë shpërndarja edhe për pika</w:t>
      </w:r>
      <w:r w:rsidR="00BF2F29">
        <w:rPr>
          <w:rFonts w:ascii="Times New Roman" w:hAnsi="Times New Roman" w:cs="Times New Roman"/>
          <w:color w:val="000000"/>
          <w:sz w:val="24"/>
          <w:szCs w:val="24"/>
        </w:rPr>
        <w:t>t e tjera të kalimit të kufirit;</w:t>
      </w:r>
    </w:p>
    <w:p w:rsidR="001C5879" w:rsidRPr="00E445D7" w:rsidRDefault="001C5879" w:rsidP="006D3F06">
      <w:pPr>
        <w:pStyle w:val="ListParagraph"/>
        <w:numPr>
          <w:ilvl w:val="0"/>
          <w:numId w:val="39"/>
        </w:numPr>
        <w:spacing w:after="0" w:line="240" w:lineRule="auto"/>
        <w:jc w:val="both"/>
        <w:rPr>
          <w:rFonts w:ascii="Times New Roman" w:hAnsi="Times New Roman" w:cs="Times New Roman"/>
          <w:color w:val="000000"/>
          <w:sz w:val="24"/>
          <w:szCs w:val="24"/>
        </w:rPr>
      </w:pPr>
      <w:r w:rsidRPr="00E445D7">
        <w:rPr>
          <w:rFonts w:ascii="Times New Roman" w:hAnsi="Times New Roman" w:cs="Times New Roman"/>
          <w:color w:val="000000"/>
          <w:sz w:val="24"/>
          <w:szCs w:val="24"/>
        </w:rPr>
        <w:t>Janë zhvilluar takime midis MKPT-së, Departamentit të Kufirit dhe Migracionit pranë DPP, UNHCR dhe CARITAS me qëllim rritjen e përgjegjësisë, etikës dhe profesionalizmit të punonjësve të policisë që shërbejnë në pikat e kalimit të kufirit, për trajtimin sa më dinjitoz të emigrantëve, kryesisht të grupeve vunerabël si gratë, fëmijët e pashoqëruar etj.</w:t>
      </w:r>
      <w:r w:rsidR="00BF2F29">
        <w:rPr>
          <w:rFonts w:ascii="Times New Roman" w:hAnsi="Times New Roman" w:cs="Times New Roman"/>
          <w:color w:val="000000"/>
          <w:sz w:val="24"/>
          <w:szCs w:val="24"/>
        </w:rPr>
        <w:t>;</w:t>
      </w:r>
    </w:p>
    <w:p w:rsidR="001C5879" w:rsidRPr="00E445D7" w:rsidRDefault="001C5879" w:rsidP="006D3F06">
      <w:pPr>
        <w:pStyle w:val="ListParagraph"/>
        <w:numPr>
          <w:ilvl w:val="0"/>
          <w:numId w:val="39"/>
        </w:numPr>
        <w:spacing w:after="0" w:line="240" w:lineRule="auto"/>
        <w:jc w:val="both"/>
        <w:rPr>
          <w:rFonts w:ascii="Times New Roman" w:hAnsi="Times New Roman" w:cs="Times New Roman"/>
          <w:color w:val="000000"/>
          <w:sz w:val="24"/>
          <w:szCs w:val="24"/>
        </w:rPr>
      </w:pPr>
      <w:r w:rsidRPr="00E445D7">
        <w:rPr>
          <w:rFonts w:ascii="Times New Roman" w:hAnsi="Times New Roman" w:cs="Times New Roman"/>
          <w:color w:val="000000"/>
          <w:sz w:val="24"/>
          <w:szCs w:val="24"/>
        </w:rPr>
        <w:t>Takime të Komisionerit të MKPT-së me përfaqësues të UNHCR dhe CARITAS, që kryejnë aktivitetin pranë zonave kufitare, me qëllim mbështetjen me ushqime, materiale për fjetj</w:t>
      </w:r>
      <w:r w:rsidR="00BF2F29">
        <w:rPr>
          <w:rFonts w:ascii="Times New Roman" w:hAnsi="Times New Roman" w:cs="Times New Roman"/>
          <w:color w:val="000000"/>
          <w:sz w:val="24"/>
          <w:szCs w:val="24"/>
        </w:rPr>
        <w:t>e dhe veshmbathje të migrantëve;</w:t>
      </w:r>
    </w:p>
    <w:p w:rsidR="001C5879" w:rsidRPr="00E445D7" w:rsidRDefault="001C5879" w:rsidP="006D3F06">
      <w:pPr>
        <w:pStyle w:val="ListParagraph"/>
        <w:numPr>
          <w:ilvl w:val="0"/>
          <w:numId w:val="39"/>
        </w:numPr>
        <w:spacing w:after="0" w:line="240" w:lineRule="auto"/>
        <w:jc w:val="both"/>
        <w:rPr>
          <w:rFonts w:ascii="Times New Roman" w:hAnsi="Times New Roman" w:cs="Times New Roman"/>
          <w:color w:val="000000"/>
          <w:sz w:val="24"/>
          <w:szCs w:val="24"/>
        </w:rPr>
      </w:pPr>
      <w:r w:rsidRPr="00E445D7">
        <w:rPr>
          <w:rFonts w:ascii="Times New Roman" w:hAnsi="Times New Roman" w:cs="Times New Roman"/>
          <w:color w:val="000000"/>
          <w:sz w:val="24"/>
          <w:szCs w:val="24"/>
        </w:rPr>
        <w:t xml:space="preserve">Takime pune midis oficerëve të kontaktit, drejtuesve vendor të kufirit dhe migracionit në Gjirokastër dhe Korçë dhe përfaqësues të CARITAS, për trajtimin dhe informimin e migrantëve, si dhe garantimin e të drejtave ndërkombëtare të migrantëve, në momentin e kalimit të kufirit në territorin </w:t>
      </w:r>
      <w:r w:rsidR="00BF2F29">
        <w:rPr>
          <w:rFonts w:ascii="Times New Roman" w:hAnsi="Times New Roman" w:cs="Times New Roman"/>
          <w:color w:val="000000"/>
          <w:sz w:val="24"/>
          <w:szCs w:val="24"/>
        </w:rPr>
        <w:t>shqiptar.</w:t>
      </w:r>
      <w:r w:rsidR="00A0726B" w:rsidRPr="00E445D7">
        <w:rPr>
          <w:rFonts w:ascii="Times New Roman" w:hAnsi="Times New Roman" w:cs="Times New Roman"/>
          <w:color w:val="000000"/>
          <w:sz w:val="24"/>
          <w:szCs w:val="24"/>
        </w:rPr>
        <w:t xml:space="preserve"> ​</w:t>
      </w:r>
    </w:p>
    <w:p w:rsidR="000B4502" w:rsidRPr="001469CC" w:rsidRDefault="000B4502" w:rsidP="000D6773">
      <w:pPr>
        <w:ind w:left="720" w:hanging="720"/>
        <w:jc w:val="both"/>
        <w:rPr>
          <w:rFonts w:ascii="Times New Roman" w:hAnsi="Times New Roman" w:cs="Times New Roman"/>
          <w:color w:val="000000"/>
          <w:sz w:val="18"/>
          <w:szCs w:val="18"/>
        </w:rPr>
      </w:pPr>
    </w:p>
    <w:p w:rsidR="000B4502" w:rsidRDefault="000B4502" w:rsidP="000D6773">
      <w:pPr>
        <w:ind w:left="720" w:hanging="720"/>
        <w:jc w:val="both"/>
        <w:rPr>
          <w:rFonts w:ascii="Times New Roman" w:hAnsi="Times New Roman" w:cs="Times New Roman"/>
          <w:b/>
          <w:color w:val="000000"/>
          <w:sz w:val="24"/>
          <w:szCs w:val="24"/>
          <w:u w:val="single"/>
        </w:rPr>
      </w:pPr>
      <w:r w:rsidRPr="000B4502">
        <w:rPr>
          <w:rFonts w:ascii="Times New Roman" w:hAnsi="Times New Roman" w:cs="Times New Roman"/>
          <w:b/>
          <w:color w:val="000000"/>
          <w:sz w:val="24"/>
          <w:szCs w:val="24"/>
          <w:u w:val="single"/>
        </w:rPr>
        <w:t>AKSHI (A</w:t>
      </w:r>
      <w:r>
        <w:rPr>
          <w:rFonts w:ascii="Times New Roman" w:hAnsi="Times New Roman" w:cs="Times New Roman"/>
          <w:b/>
          <w:color w:val="000000"/>
          <w:sz w:val="24"/>
          <w:szCs w:val="24"/>
          <w:u w:val="single"/>
        </w:rPr>
        <w:t>gj</w:t>
      </w:r>
      <w:r w:rsidRPr="000B4502">
        <w:rPr>
          <w:rFonts w:ascii="Times New Roman" w:hAnsi="Times New Roman" w:cs="Times New Roman"/>
          <w:b/>
          <w:color w:val="000000"/>
          <w:sz w:val="24"/>
          <w:szCs w:val="24"/>
          <w:u w:val="single"/>
        </w:rPr>
        <w:t>encia Kombëtare e Shoqërisë së Informacionit)</w:t>
      </w:r>
    </w:p>
    <w:p w:rsidR="00B05D20" w:rsidRPr="00B05D20" w:rsidRDefault="00B05D20" w:rsidP="00F23CEB">
      <w:pPr>
        <w:tabs>
          <w:tab w:val="left" w:pos="180"/>
        </w:tabs>
        <w:jc w:val="both"/>
        <w:rPr>
          <w:rFonts w:ascii="Times New Roman" w:hAnsi="Times New Roman" w:cs="Times New Roman"/>
          <w:color w:val="000000"/>
          <w:sz w:val="24"/>
          <w:szCs w:val="24"/>
        </w:rPr>
      </w:pPr>
      <w:r w:rsidRPr="00E15F80">
        <w:rPr>
          <w:rFonts w:ascii="Times New Roman" w:hAnsi="Times New Roman" w:cs="Times New Roman"/>
          <w:color w:val="000000"/>
          <w:sz w:val="24"/>
          <w:szCs w:val="24"/>
        </w:rPr>
        <w:t>Nga</w:t>
      </w:r>
      <w:r w:rsidRPr="00B05D20">
        <w:rPr>
          <w:rFonts w:ascii="Times New Roman" w:hAnsi="Times New Roman" w:cs="Times New Roman"/>
          <w:color w:val="000000"/>
          <w:sz w:val="24"/>
          <w:szCs w:val="24"/>
        </w:rPr>
        <w:t xml:space="preserve"> 1 Janari i vitit 2020, ka filluar një proces i ri për shërbimet publike, ate </w:t>
      </w:r>
      <w:r w:rsidR="00F23CEB" w:rsidRPr="00B05D20">
        <w:rPr>
          <w:rFonts w:ascii="Times New Roman" w:hAnsi="Times New Roman" w:cs="Times New Roman"/>
          <w:color w:val="000000"/>
          <w:sz w:val="24"/>
          <w:szCs w:val="24"/>
        </w:rPr>
        <w:t>te ofrimit</w:t>
      </w:r>
      <w:r w:rsidRPr="00B05D20">
        <w:rPr>
          <w:rFonts w:ascii="Times New Roman" w:hAnsi="Times New Roman" w:cs="Times New Roman"/>
          <w:color w:val="000000"/>
          <w:sz w:val="24"/>
          <w:szCs w:val="24"/>
        </w:rPr>
        <w:t xml:space="preserve"> të aplikimeve për shërbime publike për qytetarët dhe bizneset vetëm online përmes portalit e-Albania. Qytetarët dhe bizneset aplikojnë vetëm përmes platformës e-Albania dhe janë punonjësit e administratës publike ata që mbledhin të gjitha dokumentet shtetërore të shërbimeve. Të gjitha të dhënat dhe dokumentet shtetërore tani përdoren dhe ripërdoren, duke i çliruar qytetarët nga barra e grumbullimit të tyre fizikisht në letër në sportelet e shtetit.</w:t>
      </w:r>
    </w:p>
    <w:p w:rsidR="00B05D20" w:rsidRPr="00B05D20" w:rsidRDefault="00B05D20" w:rsidP="00F23CEB">
      <w:pPr>
        <w:jc w:val="both"/>
        <w:rPr>
          <w:rFonts w:ascii="Times New Roman" w:hAnsi="Times New Roman" w:cs="Times New Roman"/>
          <w:color w:val="000000"/>
          <w:sz w:val="24"/>
          <w:szCs w:val="24"/>
        </w:rPr>
      </w:pPr>
      <w:r w:rsidRPr="00B05D20">
        <w:rPr>
          <w:rFonts w:ascii="Times New Roman" w:hAnsi="Times New Roman" w:cs="Times New Roman"/>
          <w:color w:val="000000"/>
          <w:sz w:val="24"/>
          <w:szCs w:val="24"/>
        </w:rPr>
        <w:t xml:space="preserve">Gjithashtu, të gjitha dokumentet shtetërore që më parë ishin kërkuar të mblidheshin nga qytetarët nuk u kërkohen më atyre. Është punonjësi ai që siguron këto dokumente në emër të qytetarit, ose duke shkarkuar versionin e tyre të vulosur elektronikisht nga platforma e-Albania ose duke i kërkuar ata tek institucioni ofrues i këtyre dokumenteve përmes një sistemi elektronik të dedikuar që AKSHI ka ndërtuar vetëm për këtë qëllim. </w:t>
      </w:r>
    </w:p>
    <w:p w:rsidR="00B05D20" w:rsidRPr="00B05D20" w:rsidRDefault="00B05D20" w:rsidP="00F23CEB">
      <w:pPr>
        <w:jc w:val="both"/>
        <w:rPr>
          <w:rFonts w:ascii="Times New Roman" w:hAnsi="Times New Roman" w:cs="Times New Roman"/>
          <w:color w:val="000000"/>
          <w:sz w:val="24"/>
          <w:szCs w:val="24"/>
        </w:rPr>
      </w:pPr>
      <w:r w:rsidRPr="00B05D20">
        <w:rPr>
          <w:rFonts w:ascii="Times New Roman" w:hAnsi="Times New Roman" w:cs="Times New Roman"/>
          <w:color w:val="000000"/>
          <w:sz w:val="24"/>
          <w:szCs w:val="24"/>
        </w:rPr>
        <w:t>AKSHI ka vijuar punën për shtimin e shërbimeve elektronike dhe përmirësimin e shërbimeve ekzistuese në portalin unik qeveritar e-Albania, ndërkohë është rritur edhe numri i sistemeve të lidhura me Platformën Qeveritare të Ndërveprimit. Në portalin e-Albania ofrohen në total 1207 shërbime elektronike deri n</w:t>
      </w:r>
      <w:r w:rsidR="00F61D60">
        <w:rPr>
          <w:rFonts w:ascii="Times New Roman" w:hAnsi="Times New Roman" w:cs="Times New Roman"/>
          <w:color w:val="000000"/>
          <w:sz w:val="24"/>
          <w:szCs w:val="24"/>
        </w:rPr>
        <w:t>ë</w:t>
      </w:r>
      <w:r w:rsidRPr="00B05D20">
        <w:rPr>
          <w:rFonts w:ascii="Times New Roman" w:hAnsi="Times New Roman" w:cs="Times New Roman"/>
          <w:color w:val="000000"/>
          <w:sz w:val="24"/>
          <w:szCs w:val="24"/>
        </w:rPr>
        <w:t xml:space="preserve"> fund t</w:t>
      </w:r>
      <w:r w:rsidR="00F61D60">
        <w:rPr>
          <w:rFonts w:ascii="Times New Roman" w:hAnsi="Times New Roman" w:cs="Times New Roman"/>
          <w:color w:val="000000"/>
          <w:sz w:val="24"/>
          <w:szCs w:val="24"/>
        </w:rPr>
        <w:t>ë</w:t>
      </w:r>
      <w:r w:rsidRPr="00B05D20">
        <w:rPr>
          <w:rFonts w:ascii="Times New Roman" w:hAnsi="Times New Roman" w:cs="Times New Roman"/>
          <w:color w:val="000000"/>
          <w:sz w:val="24"/>
          <w:szCs w:val="24"/>
        </w:rPr>
        <w:t xml:space="preserve"> 6 mujorit t</w:t>
      </w:r>
      <w:r w:rsidR="00F61D60">
        <w:rPr>
          <w:rFonts w:ascii="Times New Roman" w:hAnsi="Times New Roman" w:cs="Times New Roman"/>
          <w:color w:val="000000"/>
          <w:sz w:val="24"/>
          <w:szCs w:val="24"/>
        </w:rPr>
        <w:t>ë</w:t>
      </w:r>
      <w:r w:rsidRPr="00B05D20">
        <w:rPr>
          <w:rFonts w:ascii="Times New Roman" w:hAnsi="Times New Roman" w:cs="Times New Roman"/>
          <w:color w:val="000000"/>
          <w:sz w:val="24"/>
          <w:szCs w:val="24"/>
        </w:rPr>
        <w:t xml:space="preserve"> par</w:t>
      </w:r>
      <w:r w:rsidR="00F61D60">
        <w:rPr>
          <w:rFonts w:ascii="Times New Roman" w:hAnsi="Times New Roman" w:cs="Times New Roman"/>
          <w:color w:val="000000"/>
          <w:sz w:val="24"/>
          <w:szCs w:val="24"/>
        </w:rPr>
        <w:t>ë</w:t>
      </w:r>
      <w:r w:rsidRPr="00B05D20">
        <w:rPr>
          <w:rFonts w:ascii="Times New Roman" w:hAnsi="Times New Roman" w:cs="Times New Roman"/>
          <w:color w:val="000000"/>
          <w:sz w:val="24"/>
          <w:szCs w:val="24"/>
        </w:rPr>
        <w:t xml:space="preserve"> t</w:t>
      </w:r>
      <w:r w:rsidR="00F61D60">
        <w:rPr>
          <w:rFonts w:ascii="Times New Roman" w:hAnsi="Times New Roman" w:cs="Times New Roman"/>
          <w:color w:val="000000"/>
          <w:sz w:val="24"/>
          <w:szCs w:val="24"/>
        </w:rPr>
        <w:t>ë vitit</w:t>
      </w:r>
      <w:r w:rsidRPr="00B05D20">
        <w:rPr>
          <w:rFonts w:ascii="Times New Roman" w:hAnsi="Times New Roman" w:cs="Times New Roman"/>
          <w:color w:val="000000"/>
          <w:sz w:val="24"/>
          <w:szCs w:val="24"/>
        </w:rPr>
        <w:t xml:space="preserve"> 2021</w:t>
      </w:r>
      <w:r w:rsidR="00F61D60">
        <w:rPr>
          <w:rFonts w:ascii="Times New Roman" w:hAnsi="Times New Roman" w:cs="Times New Roman"/>
          <w:color w:val="000000"/>
          <w:sz w:val="24"/>
          <w:szCs w:val="24"/>
        </w:rPr>
        <w:t>.</w:t>
      </w:r>
    </w:p>
    <w:p w:rsidR="00B05D20" w:rsidRPr="00B05D20" w:rsidRDefault="00B05D20" w:rsidP="00A96897">
      <w:pPr>
        <w:spacing w:line="240" w:lineRule="auto"/>
        <w:jc w:val="both"/>
        <w:rPr>
          <w:rFonts w:ascii="Times New Roman" w:hAnsi="Times New Roman" w:cs="Times New Roman"/>
          <w:color w:val="000000"/>
          <w:sz w:val="24"/>
          <w:szCs w:val="24"/>
        </w:rPr>
      </w:pPr>
      <w:r w:rsidRPr="00B05D20">
        <w:rPr>
          <w:rFonts w:ascii="Times New Roman" w:hAnsi="Times New Roman" w:cs="Times New Roman"/>
          <w:color w:val="000000"/>
          <w:sz w:val="24"/>
          <w:szCs w:val="24"/>
        </w:rPr>
        <w:t>Aktualisht p</w:t>
      </w:r>
      <w:r w:rsidR="00113FA5">
        <w:rPr>
          <w:rFonts w:ascii="Times New Roman" w:hAnsi="Times New Roman" w:cs="Times New Roman"/>
          <w:color w:val="000000"/>
          <w:sz w:val="24"/>
          <w:szCs w:val="24"/>
        </w:rPr>
        <w:t>ë</w:t>
      </w:r>
      <w:r w:rsidRPr="00B05D20">
        <w:rPr>
          <w:rFonts w:ascii="Times New Roman" w:hAnsi="Times New Roman" w:cs="Times New Roman"/>
          <w:color w:val="000000"/>
          <w:sz w:val="24"/>
          <w:szCs w:val="24"/>
        </w:rPr>
        <w:t>rmes portalit e-Albania mund</w:t>
      </w:r>
      <w:r w:rsidR="00113FA5">
        <w:rPr>
          <w:rFonts w:ascii="Times New Roman" w:hAnsi="Times New Roman" w:cs="Times New Roman"/>
          <w:color w:val="000000"/>
          <w:sz w:val="24"/>
          <w:szCs w:val="24"/>
        </w:rPr>
        <w:t>ë</w:t>
      </w:r>
      <w:r w:rsidRPr="00B05D20">
        <w:rPr>
          <w:rFonts w:ascii="Times New Roman" w:hAnsi="Times New Roman" w:cs="Times New Roman"/>
          <w:color w:val="000000"/>
          <w:sz w:val="24"/>
          <w:szCs w:val="24"/>
        </w:rPr>
        <w:t>sohen 46 sh</w:t>
      </w:r>
      <w:r w:rsidR="00113FA5">
        <w:rPr>
          <w:rFonts w:ascii="Times New Roman" w:hAnsi="Times New Roman" w:cs="Times New Roman"/>
          <w:color w:val="000000"/>
          <w:sz w:val="24"/>
          <w:szCs w:val="24"/>
        </w:rPr>
        <w:t>ë</w:t>
      </w:r>
      <w:r w:rsidRPr="00B05D20">
        <w:rPr>
          <w:rFonts w:ascii="Times New Roman" w:hAnsi="Times New Roman" w:cs="Times New Roman"/>
          <w:color w:val="000000"/>
          <w:sz w:val="24"/>
          <w:szCs w:val="24"/>
        </w:rPr>
        <w:t>rbime me vul</w:t>
      </w:r>
      <w:r w:rsidR="00113FA5">
        <w:rPr>
          <w:rFonts w:ascii="Times New Roman" w:hAnsi="Times New Roman" w:cs="Times New Roman"/>
          <w:color w:val="000000"/>
          <w:sz w:val="24"/>
          <w:szCs w:val="24"/>
        </w:rPr>
        <w:t>ë</w:t>
      </w:r>
      <w:r w:rsidRPr="00B05D20">
        <w:rPr>
          <w:rFonts w:ascii="Times New Roman" w:hAnsi="Times New Roman" w:cs="Times New Roman"/>
          <w:color w:val="000000"/>
          <w:sz w:val="24"/>
          <w:szCs w:val="24"/>
        </w:rPr>
        <w:t xml:space="preserve"> elektronike n</w:t>
      </w:r>
      <w:r w:rsidR="00113FA5">
        <w:rPr>
          <w:rFonts w:ascii="Times New Roman" w:hAnsi="Times New Roman" w:cs="Times New Roman"/>
          <w:color w:val="000000"/>
          <w:sz w:val="24"/>
          <w:szCs w:val="24"/>
        </w:rPr>
        <w:t>ë</w:t>
      </w:r>
      <w:r w:rsidRPr="00B05D20">
        <w:rPr>
          <w:rFonts w:ascii="Times New Roman" w:hAnsi="Times New Roman" w:cs="Times New Roman"/>
          <w:color w:val="000000"/>
          <w:sz w:val="24"/>
          <w:szCs w:val="24"/>
        </w:rPr>
        <w:t xml:space="preserve"> koh</w:t>
      </w:r>
      <w:r w:rsidR="00113FA5">
        <w:rPr>
          <w:rFonts w:ascii="Times New Roman" w:hAnsi="Times New Roman" w:cs="Times New Roman"/>
          <w:color w:val="000000"/>
          <w:sz w:val="24"/>
          <w:szCs w:val="24"/>
        </w:rPr>
        <w:t>ë</w:t>
      </w:r>
      <w:r w:rsidRPr="00B05D20">
        <w:rPr>
          <w:rFonts w:ascii="Times New Roman" w:hAnsi="Times New Roman" w:cs="Times New Roman"/>
          <w:color w:val="000000"/>
          <w:sz w:val="24"/>
          <w:szCs w:val="24"/>
        </w:rPr>
        <w:t xml:space="preserve"> </w:t>
      </w:r>
      <w:r w:rsidR="00F23CEB">
        <w:rPr>
          <w:rFonts w:ascii="Times New Roman" w:hAnsi="Times New Roman" w:cs="Times New Roman"/>
          <w:color w:val="000000"/>
          <w:sz w:val="24"/>
          <w:szCs w:val="24"/>
        </w:rPr>
        <w:t>reale, p</w:t>
      </w:r>
      <w:r w:rsidR="00113FA5">
        <w:rPr>
          <w:rFonts w:ascii="Times New Roman" w:hAnsi="Times New Roman" w:cs="Times New Roman"/>
          <w:color w:val="000000"/>
          <w:sz w:val="24"/>
          <w:szCs w:val="24"/>
        </w:rPr>
        <w:t>ë</w:t>
      </w:r>
      <w:r w:rsidR="00F23CEB" w:rsidRPr="00B05D20">
        <w:rPr>
          <w:rFonts w:ascii="Times New Roman" w:hAnsi="Times New Roman" w:cs="Times New Roman"/>
          <w:color w:val="000000"/>
          <w:sz w:val="24"/>
          <w:szCs w:val="24"/>
        </w:rPr>
        <w:t>rpos</w:t>
      </w:r>
      <w:r w:rsidRPr="00B05D20">
        <w:rPr>
          <w:rFonts w:ascii="Times New Roman" w:hAnsi="Times New Roman" w:cs="Times New Roman"/>
          <w:color w:val="000000"/>
          <w:sz w:val="24"/>
          <w:szCs w:val="24"/>
        </w:rPr>
        <w:t xml:space="preserve"> vul</w:t>
      </w:r>
      <w:r w:rsidR="00113FA5">
        <w:rPr>
          <w:rFonts w:ascii="Times New Roman" w:hAnsi="Times New Roman" w:cs="Times New Roman"/>
          <w:color w:val="000000"/>
          <w:sz w:val="24"/>
          <w:szCs w:val="24"/>
        </w:rPr>
        <w:t>ë</w:t>
      </w:r>
      <w:r w:rsidRPr="00B05D20">
        <w:rPr>
          <w:rFonts w:ascii="Times New Roman" w:hAnsi="Times New Roman" w:cs="Times New Roman"/>
          <w:color w:val="000000"/>
          <w:sz w:val="24"/>
          <w:szCs w:val="24"/>
        </w:rPr>
        <w:t>s dixhitale.</w:t>
      </w:r>
    </w:p>
    <w:p w:rsidR="00B05D20" w:rsidRPr="00B05D20" w:rsidRDefault="00B05D20" w:rsidP="00F50CE0">
      <w:pPr>
        <w:spacing w:after="0" w:line="240" w:lineRule="auto"/>
        <w:jc w:val="both"/>
        <w:rPr>
          <w:rFonts w:ascii="Times New Roman" w:hAnsi="Times New Roman" w:cs="Times New Roman"/>
          <w:color w:val="000000"/>
          <w:sz w:val="24"/>
          <w:szCs w:val="24"/>
        </w:rPr>
      </w:pPr>
      <w:r w:rsidRPr="00B05D20">
        <w:rPr>
          <w:rFonts w:ascii="Times New Roman" w:hAnsi="Times New Roman" w:cs="Times New Roman"/>
          <w:color w:val="000000"/>
          <w:sz w:val="24"/>
          <w:szCs w:val="24"/>
        </w:rPr>
        <w:lastRenderedPageBreak/>
        <w:t>Risia tjet</w:t>
      </w:r>
      <w:r w:rsidR="00A96897">
        <w:rPr>
          <w:rFonts w:ascii="Times New Roman" w:hAnsi="Times New Roman" w:cs="Times New Roman"/>
          <w:color w:val="000000"/>
          <w:sz w:val="24"/>
          <w:szCs w:val="24"/>
        </w:rPr>
        <w:t>ë</w:t>
      </w:r>
      <w:r w:rsidRPr="00B05D20">
        <w:rPr>
          <w:rFonts w:ascii="Times New Roman" w:hAnsi="Times New Roman" w:cs="Times New Roman"/>
          <w:color w:val="000000"/>
          <w:sz w:val="24"/>
          <w:szCs w:val="24"/>
        </w:rPr>
        <w:t>r q</w:t>
      </w:r>
      <w:r w:rsidR="00A96897">
        <w:rPr>
          <w:rFonts w:ascii="Times New Roman" w:hAnsi="Times New Roman" w:cs="Times New Roman"/>
          <w:color w:val="000000"/>
          <w:sz w:val="24"/>
          <w:szCs w:val="24"/>
        </w:rPr>
        <w:t>ë</w:t>
      </w:r>
      <w:r w:rsidRPr="00B05D20">
        <w:rPr>
          <w:rFonts w:ascii="Times New Roman" w:hAnsi="Times New Roman" w:cs="Times New Roman"/>
          <w:color w:val="000000"/>
          <w:sz w:val="24"/>
          <w:szCs w:val="24"/>
        </w:rPr>
        <w:t xml:space="preserve"> ofron portali e-Albania </w:t>
      </w:r>
      <w:r w:rsidR="00956500">
        <w:rPr>
          <w:rFonts w:ascii="Times New Roman" w:hAnsi="Times New Roman" w:cs="Times New Roman"/>
          <w:color w:val="000000"/>
          <w:sz w:val="24"/>
          <w:szCs w:val="24"/>
        </w:rPr>
        <w:t>ë</w:t>
      </w:r>
      <w:r w:rsidRPr="00B05D20">
        <w:rPr>
          <w:rFonts w:ascii="Times New Roman" w:hAnsi="Times New Roman" w:cs="Times New Roman"/>
          <w:color w:val="000000"/>
          <w:sz w:val="24"/>
          <w:szCs w:val="24"/>
        </w:rPr>
        <w:t>sht</w:t>
      </w:r>
      <w:r w:rsidR="00956500">
        <w:rPr>
          <w:rFonts w:ascii="Times New Roman" w:hAnsi="Times New Roman" w:cs="Times New Roman"/>
          <w:color w:val="000000"/>
          <w:sz w:val="24"/>
          <w:szCs w:val="24"/>
        </w:rPr>
        <w:t>ë</w:t>
      </w:r>
      <w:r w:rsidRPr="00B05D20">
        <w:rPr>
          <w:rFonts w:ascii="Times New Roman" w:hAnsi="Times New Roman" w:cs="Times New Roman"/>
          <w:color w:val="000000"/>
          <w:sz w:val="24"/>
          <w:szCs w:val="24"/>
        </w:rPr>
        <w:t xml:space="preserve"> moduli i administrat</w:t>
      </w:r>
      <w:r w:rsidR="00956500">
        <w:rPr>
          <w:rFonts w:ascii="Times New Roman" w:hAnsi="Times New Roman" w:cs="Times New Roman"/>
          <w:color w:val="000000"/>
          <w:sz w:val="24"/>
          <w:szCs w:val="24"/>
        </w:rPr>
        <w:t>ë</w:t>
      </w:r>
      <w:r w:rsidRPr="00B05D20">
        <w:rPr>
          <w:rFonts w:ascii="Times New Roman" w:hAnsi="Times New Roman" w:cs="Times New Roman"/>
          <w:color w:val="000000"/>
          <w:sz w:val="24"/>
          <w:szCs w:val="24"/>
        </w:rPr>
        <w:t>s publike dhe Sistemi i Qarkullimit t</w:t>
      </w:r>
      <w:r w:rsidR="00956500">
        <w:rPr>
          <w:rFonts w:ascii="Times New Roman" w:hAnsi="Times New Roman" w:cs="Times New Roman"/>
          <w:color w:val="000000"/>
          <w:sz w:val="24"/>
          <w:szCs w:val="24"/>
        </w:rPr>
        <w:t>ë</w:t>
      </w:r>
      <w:r w:rsidRPr="00B05D20">
        <w:rPr>
          <w:rFonts w:ascii="Times New Roman" w:hAnsi="Times New Roman" w:cs="Times New Roman"/>
          <w:color w:val="000000"/>
          <w:sz w:val="24"/>
          <w:szCs w:val="24"/>
        </w:rPr>
        <w:t xml:space="preserve"> Dokumenteve me N</w:t>
      </w:r>
      <w:r w:rsidR="00956500">
        <w:rPr>
          <w:rFonts w:ascii="Times New Roman" w:hAnsi="Times New Roman" w:cs="Times New Roman"/>
          <w:color w:val="000000"/>
          <w:sz w:val="24"/>
          <w:szCs w:val="24"/>
        </w:rPr>
        <w:t>ë</w:t>
      </w:r>
      <w:r w:rsidRPr="00B05D20">
        <w:rPr>
          <w:rFonts w:ascii="Times New Roman" w:hAnsi="Times New Roman" w:cs="Times New Roman"/>
          <w:color w:val="000000"/>
          <w:sz w:val="24"/>
          <w:szCs w:val="24"/>
        </w:rPr>
        <w:t>nshkrim Elektronik. Tashm</w:t>
      </w:r>
      <w:r w:rsidR="00956500">
        <w:rPr>
          <w:rFonts w:ascii="Times New Roman" w:hAnsi="Times New Roman" w:cs="Times New Roman"/>
          <w:color w:val="000000"/>
          <w:sz w:val="24"/>
          <w:szCs w:val="24"/>
        </w:rPr>
        <w:t>ë</w:t>
      </w:r>
      <w:r w:rsidRPr="00B05D20">
        <w:rPr>
          <w:rFonts w:ascii="Times New Roman" w:hAnsi="Times New Roman" w:cs="Times New Roman"/>
          <w:color w:val="000000"/>
          <w:sz w:val="24"/>
          <w:szCs w:val="24"/>
        </w:rPr>
        <w:t xml:space="preserve">, nuk </w:t>
      </w:r>
      <w:r w:rsidR="00956500">
        <w:rPr>
          <w:rFonts w:ascii="Times New Roman" w:hAnsi="Times New Roman" w:cs="Times New Roman"/>
          <w:color w:val="000000"/>
          <w:sz w:val="24"/>
          <w:szCs w:val="24"/>
        </w:rPr>
        <w:t>ë</w:t>
      </w:r>
      <w:r w:rsidRPr="00B05D20">
        <w:rPr>
          <w:rFonts w:ascii="Times New Roman" w:hAnsi="Times New Roman" w:cs="Times New Roman"/>
          <w:color w:val="000000"/>
          <w:sz w:val="24"/>
          <w:szCs w:val="24"/>
        </w:rPr>
        <w:t>sht</w:t>
      </w:r>
      <w:r w:rsidR="00956500">
        <w:rPr>
          <w:rFonts w:ascii="Times New Roman" w:hAnsi="Times New Roman" w:cs="Times New Roman"/>
          <w:color w:val="000000"/>
          <w:sz w:val="24"/>
          <w:szCs w:val="24"/>
        </w:rPr>
        <w:t>ë</w:t>
      </w:r>
      <w:r w:rsidRPr="00B05D20">
        <w:rPr>
          <w:rFonts w:ascii="Times New Roman" w:hAnsi="Times New Roman" w:cs="Times New Roman"/>
          <w:color w:val="000000"/>
          <w:sz w:val="24"/>
          <w:szCs w:val="24"/>
        </w:rPr>
        <w:t xml:space="preserve"> m</w:t>
      </w:r>
      <w:r w:rsidR="00956500">
        <w:rPr>
          <w:rFonts w:ascii="Times New Roman" w:hAnsi="Times New Roman" w:cs="Times New Roman"/>
          <w:color w:val="000000"/>
          <w:sz w:val="24"/>
          <w:szCs w:val="24"/>
        </w:rPr>
        <w:t>ë</w:t>
      </w:r>
      <w:r w:rsidRPr="00B05D20">
        <w:rPr>
          <w:rFonts w:ascii="Times New Roman" w:hAnsi="Times New Roman" w:cs="Times New Roman"/>
          <w:color w:val="000000"/>
          <w:sz w:val="24"/>
          <w:szCs w:val="24"/>
        </w:rPr>
        <w:t xml:space="preserve"> barr</w:t>
      </w:r>
      <w:r w:rsidR="00956500">
        <w:rPr>
          <w:rFonts w:ascii="Times New Roman" w:hAnsi="Times New Roman" w:cs="Times New Roman"/>
          <w:color w:val="000000"/>
          <w:sz w:val="24"/>
          <w:szCs w:val="24"/>
        </w:rPr>
        <w:t>ë</w:t>
      </w:r>
      <w:r w:rsidRPr="00B05D20">
        <w:rPr>
          <w:rFonts w:ascii="Times New Roman" w:hAnsi="Times New Roman" w:cs="Times New Roman"/>
          <w:color w:val="000000"/>
          <w:sz w:val="24"/>
          <w:szCs w:val="24"/>
        </w:rPr>
        <w:t xml:space="preserve"> e qytetarit t</w:t>
      </w:r>
      <w:r w:rsidR="00956500">
        <w:rPr>
          <w:rFonts w:ascii="Times New Roman" w:hAnsi="Times New Roman" w:cs="Times New Roman"/>
          <w:color w:val="000000"/>
          <w:sz w:val="24"/>
          <w:szCs w:val="24"/>
        </w:rPr>
        <w:t>ë</w:t>
      </w:r>
      <w:r w:rsidRPr="00B05D20">
        <w:rPr>
          <w:rFonts w:ascii="Times New Roman" w:hAnsi="Times New Roman" w:cs="Times New Roman"/>
          <w:color w:val="000000"/>
          <w:sz w:val="24"/>
          <w:szCs w:val="24"/>
        </w:rPr>
        <w:t xml:space="preserve"> paraqitet nga nj</w:t>
      </w:r>
      <w:r w:rsidR="00956500">
        <w:rPr>
          <w:rFonts w:ascii="Times New Roman" w:hAnsi="Times New Roman" w:cs="Times New Roman"/>
          <w:color w:val="000000"/>
          <w:sz w:val="24"/>
          <w:szCs w:val="24"/>
        </w:rPr>
        <w:t>ë</w:t>
      </w:r>
      <w:r w:rsidRPr="00B05D20">
        <w:rPr>
          <w:rFonts w:ascii="Times New Roman" w:hAnsi="Times New Roman" w:cs="Times New Roman"/>
          <w:color w:val="000000"/>
          <w:sz w:val="24"/>
          <w:szCs w:val="24"/>
        </w:rPr>
        <w:t xml:space="preserve"> zyr</w:t>
      </w:r>
      <w:r w:rsidR="00956500">
        <w:rPr>
          <w:rFonts w:ascii="Times New Roman" w:hAnsi="Times New Roman" w:cs="Times New Roman"/>
          <w:color w:val="000000"/>
          <w:sz w:val="24"/>
          <w:szCs w:val="24"/>
        </w:rPr>
        <w:t>ë</w:t>
      </w:r>
      <w:r w:rsidRPr="00B05D20">
        <w:rPr>
          <w:rFonts w:ascii="Times New Roman" w:hAnsi="Times New Roman" w:cs="Times New Roman"/>
          <w:color w:val="000000"/>
          <w:sz w:val="24"/>
          <w:szCs w:val="24"/>
        </w:rPr>
        <w:t xml:space="preserve"> n</w:t>
      </w:r>
      <w:r w:rsidR="00956500">
        <w:rPr>
          <w:rFonts w:ascii="Times New Roman" w:hAnsi="Times New Roman" w:cs="Times New Roman"/>
          <w:color w:val="000000"/>
          <w:sz w:val="24"/>
          <w:szCs w:val="24"/>
        </w:rPr>
        <w:t>ë</w:t>
      </w:r>
      <w:r w:rsidRPr="00B05D20">
        <w:rPr>
          <w:rFonts w:ascii="Times New Roman" w:hAnsi="Times New Roman" w:cs="Times New Roman"/>
          <w:color w:val="000000"/>
          <w:sz w:val="24"/>
          <w:szCs w:val="24"/>
        </w:rPr>
        <w:t xml:space="preserve"> tjetr</w:t>
      </w:r>
      <w:r w:rsidR="00956500">
        <w:rPr>
          <w:rFonts w:ascii="Times New Roman" w:hAnsi="Times New Roman" w:cs="Times New Roman"/>
          <w:color w:val="000000"/>
          <w:sz w:val="24"/>
          <w:szCs w:val="24"/>
        </w:rPr>
        <w:t>ë</w:t>
      </w:r>
      <w:r w:rsidRPr="00B05D20">
        <w:rPr>
          <w:rFonts w:ascii="Times New Roman" w:hAnsi="Times New Roman" w:cs="Times New Roman"/>
          <w:color w:val="000000"/>
          <w:sz w:val="24"/>
          <w:szCs w:val="24"/>
        </w:rPr>
        <w:t>n p</w:t>
      </w:r>
      <w:r w:rsidR="00956500">
        <w:rPr>
          <w:rFonts w:ascii="Times New Roman" w:hAnsi="Times New Roman" w:cs="Times New Roman"/>
          <w:color w:val="000000"/>
          <w:sz w:val="24"/>
          <w:szCs w:val="24"/>
        </w:rPr>
        <w:t>ë</w:t>
      </w:r>
      <w:r w:rsidRPr="00B05D20">
        <w:rPr>
          <w:rFonts w:ascii="Times New Roman" w:hAnsi="Times New Roman" w:cs="Times New Roman"/>
          <w:color w:val="000000"/>
          <w:sz w:val="24"/>
          <w:szCs w:val="24"/>
        </w:rPr>
        <w:t>r t</w:t>
      </w:r>
      <w:r w:rsidR="00956500">
        <w:rPr>
          <w:rFonts w:ascii="Times New Roman" w:hAnsi="Times New Roman" w:cs="Times New Roman"/>
          <w:color w:val="000000"/>
          <w:sz w:val="24"/>
          <w:szCs w:val="24"/>
        </w:rPr>
        <w:t>ë</w:t>
      </w:r>
      <w:r w:rsidRPr="00B05D20">
        <w:rPr>
          <w:rFonts w:ascii="Times New Roman" w:hAnsi="Times New Roman" w:cs="Times New Roman"/>
          <w:color w:val="000000"/>
          <w:sz w:val="24"/>
          <w:szCs w:val="24"/>
        </w:rPr>
        <w:t xml:space="preserve"> mbledhur t</w:t>
      </w:r>
      <w:r w:rsidR="00956500">
        <w:rPr>
          <w:rFonts w:ascii="Times New Roman" w:hAnsi="Times New Roman" w:cs="Times New Roman"/>
          <w:color w:val="000000"/>
          <w:sz w:val="24"/>
          <w:szCs w:val="24"/>
        </w:rPr>
        <w:t>ë</w:t>
      </w:r>
      <w:r w:rsidRPr="00B05D20">
        <w:rPr>
          <w:rFonts w:ascii="Times New Roman" w:hAnsi="Times New Roman" w:cs="Times New Roman"/>
          <w:color w:val="000000"/>
          <w:sz w:val="24"/>
          <w:szCs w:val="24"/>
        </w:rPr>
        <w:t xml:space="preserve"> gjitha dokumentet e nevojshme n</w:t>
      </w:r>
      <w:r w:rsidR="00956500">
        <w:rPr>
          <w:rFonts w:ascii="Times New Roman" w:hAnsi="Times New Roman" w:cs="Times New Roman"/>
          <w:color w:val="000000"/>
          <w:sz w:val="24"/>
          <w:szCs w:val="24"/>
        </w:rPr>
        <w:t>ë</w:t>
      </w:r>
      <w:r w:rsidRPr="00B05D20">
        <w:rPr>
          <w:rFonts w:ascii="Times New Roman" w:hAnsi="Times New Roman" w:cs="Times New Roman"/>
          <w:color w:val="000000"/>
          <w:sz w:val="24"/>
          <w:szCs w:val="24"/>
        </w:rPr>
        <w:t xml:space="preserve"> plot</w:t>
      </w:r>
      <w:r w:rsidR="00956500">
        <w:rPr>
          <w:rFonts w:ascii="Times New Roman" w:hAnsi="Times New Roman" w:cs="Times New Roman"/>
          <w:color w:val="000000"/>
          <w:sz w:val="24"/>
          <w:szCs w:val="24"/>
        </w:rPr>
        <w:t>ë</w:t>
      </w:r>
      <w:r w:rsidRPr="00B05D20">
        <w:rPr>
          <w:rFonts w:ascii="Times New Roman" w:hAnsi="Times New Roman" w:cs="Times New Roman"/>
          <w:color w:val="000000"/>
          <w:sz w:val="24"/>
          <w:szCs w:val="24"/>
        </w:rPr>
        <w:t>simin e dosjes s</w:t>
      </w:r>
      <w:r w:rsidR="00956500">
        <w:rPr>
          <w:rFonts w:ascii="Times New Roman" w:hAnsi="Times New Roman" w:cs="Times New Roman"/>
          <w:color w:val="000000"/>
          <w:sz w:val="24"/>
          <w:szCs w:val="24"/>
        </w:rPr>
        <w:t>ë</w:t>
      </w:r>
      <w:r w:rsidRPr="00B05D20">
        <w:rPr>
          <w:rFonts w:ascii="Times New Roman" w:hAnsi="Times New Roman" w:cs="Times New Roman"/>
          <w:color w:val="000000"/>
          <w:sz w:val="24"/>
          <w:szCs w:val="24"/>
        </w:rPr>
        <w:t xml:space="preserve"> aplikimit p</w:t>
      </w:r>
      <w:r w:rsidR="00956500">
        <w:rPr>
          <w:rFonts w:ascii="Times New Roman" w:hAnsi="Times New Roman" w:cs="Times New Roman"/>
          <w:color w:val="000000"/>
          <w:sz w:val="24"/>
          <w:szCs w:val="24"/>
        </w:rPr>
        <w:t>ë</w:t>
      </w:r>
      <w:r w:rsidRPr="00B05D20">
        <w:rPr>
          <w:rFonts w:ascii="Times New Roman" w:hAnsi="Times New Roman" w:cs="Times New Roman"/>
          <w:color w:val="000000"/>
          <w:sz w:val="24"/>
          <w:szCs w:val="24"/>
        </w:rPr>
        <w:t>r nj</w:t>
      </w:r>
      <w:r w:rsidR="00956500">
        <w:rPr>
          <w:rFonts w:ascii="Times New Roman" w:hAnsi="Times New Roman" w:cs="Times New Roman"/>
          <w:color w:val="000000"/>
          <w:sz w:val="24"/>
          <w:szCs w:val="24"/>
        </w:rPr>
        <w:t>ë</w:t>
      </w:r>
      <w:r w:rsidRPr="00B05D20">
        <w:rPr>
          <w:rFonts w:ascii="Times New Roman" w:hAnsi="Times New Roman" w:cs="Times New Roman"/>
          <w:color w:val="000000"/>
          <w:sz w:val="24"/>
          <w:szCs w:val="24"/>
        </w:rPr>
        <w:t xml:space="preserve"> sh</w:t>
      </w:r>
      <w:r w:rsidR="00956500">
        <w:rPr>
          <w:rFonts w:ascii="Times New Roman" w:hAnsi="Times New Roman" w:cs="Times New Roman"/>
          <w:color w:val="000000"/>
          <w:sz w:val="24"/>
          <w:szCs w:val="24"/>
        </w:rPr>
        <w:t>ë</w:t>
      </w:r>
      <w:r w:rsidRPr="00B05D20">
        <w:rPr>
          <w:rFonts w:ascii="Times New Roman" w:hAnsi="Times New Roman" w:cs="Times New Roman"/>
          <w:color w:val="000000"/>
          <w:sz w:val="24"/>
          <w:szCs w:val="24"/>
        </w:rPr>
        <w:t xml:space="preserve">rbim publik. Sot, </w:t>
      </w:r>
      <w:r w:rsidR="00956500">
        <w:rPr>
          <w:rFonts w:ascii="Times New Roman" w:hAnsi="Times New Roman" w:cs="Times New Roman"/>
          <w:color w:val="000000"/>
          <w:sz w:val="24"/>
          <w:szCs w:val="24"/>
        </w:rPr>
        <w:t>ë</w:t>
      </w:r>
      <w:r w:rsidRPr="00B05D20">
        <w:rPr>
          <w:rFonts w:ascii="Times New Roman" w:hAnsi="Times New Roman" w:cs="Times New Roman"/>
          <w:color w:val="000000"/>
          <w:sz w:val="24"/>
          <w:szCs w:val="24"/>
        </w:rPr>
        <w:t>sht</w:t>
      </w:r>
      <w:r w:rsidR="00956500">
        <w:rPr>
          <w:rFonts w:ascii="Times New Roman" w:hAnsi="Times New Roman" w:cs="Times New Roman"/>
          <w:color w:val="000000"/>
          <w:sz w:val="24"/>
          <w:szCs w:val="24"/>
        </w:rPr>
        <w:t>ë</w:t>
      </w:r>
      <w:r w:rsidRPr="00B05D20">
        <w:rPr>
          <w:rFonts w:ascii="Times New Roman" w:hAnsi="Times New Roman" w:cs="Times New Roman"/>
          <w:color w:val="000000"/>
          <w:sz w:val="24"/>
          <w:szCs w:val="24"/>
        </w:rPr>
        <w:t xml:space="preserve"> punonj</w:t>
      </w:r>
      <w:r w:rsidR="00956500">
        <w:rPr>
          <w:rFonts w:ascii="Times New Roman" w:hAnsi="Times New Roman" w:cs="Times New Roman"/>
          <w:color w:val="000000"/>
          <w:sz w:val="24"/>
          <w:szCs w:val="24"/>
        </w:rPr>
        <w:t>ë</w:t>
      </w:r>
      <w:r w:rsidRPr="00B05D20">
        <w:rPr>
          <w:rFonts w:ascii="Times New Roman" w:hAnsi="Times New Roman" w:cs="Times New Roman"/>
          <w:color w:val="000000"/>
          <w:sz w:val="24"/>
          <w:szCs w:val="24"/>
        </w:rPr>
        <w:t>si i administrat</w:t>
      </w:r>
      <w:r w:rsidR="00956500">
        <w:rPr>
          <w:rFonts w:ascii="Times New Roman" w:hAnsi="Times New Roman" w:cs="Times New Roman"/>
          <w:color w:val="000000"/>
          <w:sz w:val="24"/>
          <w:szCs w:val="24"/>
        </w:rPr>
        <w:t>ë</w:t>
      </w:r>
      <w:r w:rsidRPr="00B05D20">
        <w:rPr>
          <w:rFonts w:ascii="Times New Roman" w:hAnsi="Times New Roman" w:cs="Times New Roman"/>
          <w:color w:val="000000"/>
          <w:sz w:val="24"/>
          <w:szCs w:val="24"/>
        </w:rPr>
        <w:t>s publike ai q</w:t>
      </w:r>
      <w:r w:rsidR="00956500">
        <w:rPr>
          <w:rFonts w:ascii="Times New Roman" w:hAnsi="Times New Roman" w:cs="Times New Roman"/>
          <w:color w:val="000000"/>
          <w:sz w:val="24"/>
          <w:szCs w:val="24"/>
        </w:rPr>
        <w:t>ë</w:t>
      </w:r>
      <w:r w:rsidRPr="00B05D20">
        <w:rPr>
          <w:rFonts w:ascii="Times New Roman" w:hAnsi="Times New Roman" w:cs="Times New Roman"/>
          <w:color w:val="000000"/>
          <w:sz w:val="24"/>
          <w:szCs w:val="24"/>
        </w:rPr>
        <w:t xml:space="preserve"> ka detyr</w:t>
      </w:r>
      <w:r w:rsidR="00956500">
        <w:rPr>
          <w:rFonts w:ascii="Times New Roman" w:hAnsi="Times New Roman" w:cs="Times New Roman"/>
          <w:color w:val="000000"/>
          <w:sz w:val="24"/>
          <w:szCs w:val="24"/>
        </w:rPr>
        <w:t>ë</w:t>
      </w:r>
      <w:r w:rsidRPr="00B05D20">
        <w:rPr>
          <w:rFonts w:ascii="Times New Roman" w:hAnsi="Times New Roman" w:cs="Times New Roman"/>
          <w:color w:val="000000"/>
          <w:sz w:val="24"/>
          <w:szCs w:val="24"/>
        </w:rPr>
        <w:t>n e mbledhjes s</w:t>
      </w:r>
      <w:r w:rsidR="00956500">
        <w:rPr>
          <w:rFonts w:ascii="Times New Roman" w:hAnsi="Times New Roman" w:cs="Times New Roman"/>
          <w:color w:val="000000"/>
          <w:sz w:val="24"/>
          <w:szCs w:val="24"/>
        </w:rPr>
        <w:t>ë</w:t>
      </w:r>
      <w:r w:rsidRPr="00B05D20">
        <w:rPr>
          <w:rFonts w:ascii="Times New Roman" w:hAnsi="Times New Roman" w:cs="Times New Roman"/>
          <w:color w:val="000000"/>
          <w:sz w:val="24"/>
          <w:szCs w:val="24"/>
        </w:rPr>
        <w:t xml:space="preserve"> dokumenteve shoq</w:t>
      </w:r>
      <w:r w:rsidR="00956500">
        <w:rPr>
          <w:rFonts w:ascii="Times New Roman" w:hAnsi="Times New Roman" w:cs="Times New Roman"/>
          <w:color w:val="000000"/>
          <w:sz w:val="24"/>
          <w:szCs w:val="24"/>
        </w:rPr>
        <w:t>ë</w:t>
      </w:r>
      <w:r w:rsidRPr="00B05D20">
        <w:rPr>
          <w:rFonts w:ascii="Times New Roman" w:hAnsi="Times New Roman" w:cs="Times New Roman"/>
          <w:color w:val="000000"/>
          <w:sz w:val="24"/>
          <w:szCs w:val="24"/>
        </w:rPr>
        <w:t>ruese dhe bashk</w:t>
      </w:r>
      <w:r w:rsidR="00956500">
        <w:rPr>
          <w:rFonts w:ascii="Times New Roman" w:hAnsi="Times New Roman" w:cs="Times New Roman"/>
          <w:color w:val="000000"/>
          <w:sz w:val="24"/>
          <w:szCs w:val="24"/>
        </w:rPr>
        <w:t>ë</w:t>
      </w:r>
      <w:r w:rsidRPr="00B05D20">
        <w:rPr>
          <w:rFonts w:ascii="Times New Roman" w:hAnsi="Times New Roman" w:cs="Times New Roman"/>
          <w:color w:val="000000"/>
          <w:sz w:val="24"/>
          <w:szCs w:val="24"/>
        </w:rPr>
        <w:t>lidhjes s</w:t>
      </w:r>
      <w:r w:rsidR="00956500">
        <w:rPr>
          <w:rFonts w:ascii="Times New Roman" w:hAnsi="Times New Roman" w:cs="Times New Roman"/>
          <w:color w:val="000000"/>
          <w:sz w:val="24"/>
          <w:szCs w:val="24"/>
        </w:rPr>
        <w:t>ë</w:t>
      </w:r>
      <w:r w:rsidRPr="00B05D20">
        <w:rPr>
          <w:rFonts w:ascii="Times New Roman" w:hAnsi="Times New Roman" w:cs="Times New Roman"/>
          <w:color w:val="000000"/>
          <w:sz w:val="24"/>
          <w:szCs w:val="24"/>
        </w:rPr>
        <w:t xml:space="preserve"> tyre n</w:t>
      </w:r>
      <w:r w:rsidR="00956500">
        <w:rPr>
          <w:rFonts w:ascii="Times New Roman" w:hAnsi="Times New Roman" w:cs="Times New Roman"/>
          <w:color w:val="000000"/>
          <w:sz w:val="24"/>
          <w:szCs w:val="24"/>
        </w:rPr>
        <w:t>ë</w:t>
      </w:r>
      <w:r w:rsidRPr="00B05D20">
        <w:rPr>
          <w:rFonts w:ascii="Times New Roman" w:hAnsi="Times New Roman" w:cs="Times New Roman"/>
          <w:color w:val="000000"/>
          <w:sz w:val="24"/>
          <w:szCs w:val="24"/>
        </w:rPr>
        <w:t xml:space="preserve"> dosjen e aplikimit t</w:t>
      </w:r>
      <w:r w:rsidR="00956500">
        <w:rPr>
          <w:rFonts w:ascii="Times New Roman" w:hAnsi="Times New Roman" w:cs="Times New Roman"/>
          <w:color w:val="000000"/>
          <w:sz w:val="24"/>
          <w:szCs w:val="24"/>
        </w:rPr>
        <w:t>ë</w:t>
      </w:r>
      <w:r w:rsidRPr="00B05D20">
        <w:rPr>
          <w:rFonts w:ascii="Times New Roman" w:hAnsi="Times New Roman" w:cs="Times New Roman"/>
          <w:color w:val="000000"/>
          <w:sz w:val="24"/>
          <w:szCs w:val="24"/>
        </w:rPr>
        <w:t xml:space="preserve"> qytetarit. T</w:t>
      </w:r>
      <w:r w:rsidR="00956500">
        <w:rPr>
          <w:rFonts w:ascii="Times New Roman" w:hAnsi="Times New Roman" w:cs="Times New Roman"/>
          <w:color w:val="000000"/>
          <w:sz w:val="24"/>
          <w:szCs w:val="24"/>
        </w:rPr>
        <w:t>ë</w:t>
      </w:r>
      <w:r w:rsidRPr="00B05D20">
        <w:rPr>
          <w:rFonts w:ascii="Times New Roman" w:hAnsi="Times New Roman" w:cs="Times New Roman"/>
          <w:color w:val="000000"/>
          <w:sz w:val="24"/>
          <w:szCs w:val="24"/>
        </w:rPr>
        <w:t xml:space="preserve"> gjitha k</w:t>
      </w:r>
      <w:r w:rsidR="00956500">
        <w:rPr>
          <w:rFonts w:ascii="Times New Roman" w:hAnsi="Times New Roman" w:cs="Times New Roman"/>
          <w:color w:val="000000"/>
          <w:sz w:val="24"/>
          <w:szCs w:val="24"/>
        </w:rPr>
        <w:t>ë</w:t>
      </w:r>
      <w:r w:rsidRPr="00B05D20">
        <w:rPr>
          <w:rFonts w:ascii="Times New Roman" w:hAnsi="Times New Roman" w:cs="Times New Roman"/>
          <w:color w:val="000000"/>
          <w:sz w:val="24"/>
          <w:szCs w:val="24"/>
        </w:rPr>
        <w:t>to dokumente ofrohen n</w:t>
      </w:r>
      <w:r w:rsidR="00956500">
        <w:rPr>
          <w:rFonts w:ascii="Times New Roman" w:hAnsi="Times New Roman" w:cs="Times New Roman"/>
          <w:color w:val="000000"/>
          <w:sz w:val="24"/>
          <w:szCs w:val="24"/>
        </w:rPr>
        <w:t>ë</w:t>
      </w:r>
      <w:r w:rsidRPr="00B05D20">
        <w:rPr>
          <w:rFonts w:ascii="Times New Roman" w:hAnsi="Times New Roman" w:cs="Times New Roman"/>
          <w:color w:val="000000"/>
          <w:sz w:val="24"/>
          <w:szCs w:val="24"/>
        </w:rPr>
        <w:t xml:space="preserve"> modulin p</w:t>
      </w:r>
      <w:r w:rsidR="00956500">
        <w:rPr>
          <w:rFonts w:ascii="Times New Roman" w:hAnsi="Times New Roman" w:cs="Times New Roman"/>
          <w:color w:val="000000"/>
          <w:sz w:val="24"/>
          <w:szCs w:val="24"/>
        </w:rPr>
        <w:t>ë</w:t>
      </w:r>
      <w:r w:rsidRPr="00B05D20">
        <w:rPr>
          <w:rFonts w:ascii="Times New Roman" w:hAnsi="Times New Roman" w:cs="Times New Roman"/>
          <w:color w:val="000000"/>
          <w:sz w:val="24"/>
          <w:szCs w:val="24"/>
        </w:rPr>
        <w:t>r n</w:t>
      </w:r>
      <w:r w:rsidR="00956500">
        <w:rPr>
          <w:rFonts w:ascii="Times New Roman" w:hAnsi="Times New Roman" w:cs="Times New Roman"/>
          <w:color w:val="000000"/>
          <w:sz w:val="24"/>
          <w:szCs w:val="24"/>
        </w:rPr>
        <w:t>ë</w:t>
      </w:r>
      <w:r w:rsidRPr="00B05D20">
        <w:rPr>
          <w:rFonts w:ascii="Times New Roman" w:hAnsi="Times New Roman" w:cs="Times New Roman"/>
          <w:color w:val="000000"/>
          <w:sz w:val="24"/>
          <w:szCs w:val="24"/>
        </w:rPr>
        <w:t>pun</w:t>
      </w:r>
      <w:r w:rsidR="00956500">
        <w:rPr>
          <w:rFonts w:ascii="Times New Roman" w:hAnsi="Times New Roman" w:cs="Times New Roman"/>
          <w:color w:val="000000"/>
          <w:sz w:val="24"/>
          <w:szCs w:val="24"/>
        </w:rPr>
        <w:t>ë</w:t>
      </w:r>
      <w:r w:rsidRPr="00B05D20">
        <w:rPr>
          <w:rFonts w:ascii="Times New Roman" w:hAnsi="Times New Roman" w:cs="Times New Roman"/>
          <w:color w:val="000000"/>
          <w:sz w:val="24"/>
          <w:szCs w:val="24"/>
        </w:rPr>
        <w:t>sit e administrat</w:t>
      </w:r>
      <w:r w:rsidR="00956500">
        <w:rPr>
          <w:rFonts w:ascii="Times New Roman" w:hAnsi="Times New Roman" w:cs="Times New Roman"/>
          <w:color w:val="000000"/>
          <w:sz w:val="24"/>
          <w:szCs w:val="24"/>
        </w:rPr>
        <w:t>ë</w:t>
      </w:r>
      <w:r w:rsidRPr="00B05D20">
        <w:rPr>
          <w:rFonts w:ascii="Times New Roman" w:hAnsi="Times New Roman" w:cs="Times New Roman"/>
          <w:color w:val="000000"/>
          <w:sz w:val="24"/>
          <w:szCs w:val="24"/>
        </w:rPr>
        <w:t>s publike q</w:t>
      </w:r>
      <w:r w:rsidR="00956500">
        <w:rPr>
          <w:rFonts w:ascii="Times New Roman" w:hAnsi="Times New Roman" w:cs="Times New Roman"/>
          <w:color w:val="000000"/>
          <w:sz w:val="24"/>
          <w:szCs w:val="24"/>
        </w:rPr>
        <w:t>ë</w:t>
      </w:r>
      <w:r w:rsidRPr="00B05D20">
        <w:rPr>
          <w:rFonts w:ascii="Times New Roman" w:hAnsi="Times New Roman" w:cs="Times New Roman"/>
          <w:color w:val="000000"/>
          <w:sz w:val="24"/>
          <w:szCs w:val="24"/>
        </w:rPr>
        <w:t xml:space="preserve"> merren me procedurat e ofrimit t</w:t>
      </w:r>
      <w:r w:rsidR="00956500">
        <w:rPr>
          <w:rFonts w:ascii="Times New Roman" w:hAnsi="Times New Roman" w:cs="Times New Roman"/>
          <w:color w:val="000000"/>
          <w:sz w:val="24"/>
          <w:szCs w:val="24"/>
        </w:rPr>
        <w:t>ë</w:t>
      </w:r>
      <w:r w:rsidRPr="00B05D20">
        <w:rPr>
          <w:rFonts w:ascii="Times New Roman" w:hAnsi="Times New Roman" w:cs="Times New Roman"/>
          <w:color w:val="000000"/>
          <w:sz w:val="24"/>
          <w:szCs w:val="24"/>
        </w:rPr>
        <w:t xml:space="preserve"> sh</w:t>
      </w:r>
      <w:r w:rsidR="00956500">
        <w:rPr>
          <w:rFonts w:ascii="Times New Roman" w:hAnsi="Times New Roman" w:cs="Times New Roman"/>
          <w:color w:val="000000"/>
          <w:sz w:val="24"/>
          <w:szCs w:val="24"/>
        </w:rPr>
        <w:t>ë</w:t>
      </w:r>
      <w:r w:rsidRPr="00B05D20">
        <w:rPr>
          <w:rFonts w:ascii="Times New Roman" w:hAnsi="Times New Roman" w:cs="Times New Roman"/>
          <w:color w:val="000000"/>
          <w:sz w:val="24"/>
          <w:szCs w:val="24"/>
        </w:rPr>
        <w:t>rbimeve ndaj qytetar</w:t>
      </w:r>
      <w:r w:rsidR="00956500">
        <w:rPr>
          <w:rFonts w:ascii="Times New Roman" w:hAnsi="Times New Roman" w:cs="Times New Roman"/>
          <w:color w:val="000000"/>
          <w:sz w:val="24"/>
          <w:szCs w:val="24"/>
        </w:rPr>
        <w:t>ë</w:t>
      </w:r>
      <w:r w:rsidRPr="00B05D20">
        <w:rPr>
          <w:rFonts w:ascii="Times New Roman" w:hAnsi="Times New Roman" w:cs="Times New Roman"/>
          <w:color w:val="000000"/>
          <w:sz w:val="24"/>
          <w:szCs w:val="24"/>
        </w:rPr>
        <w:t>ve</w:t>
      </w:r>
      <w:r w:rsidR="00956500">
        <w:rPr>
          <w:rFonts w:ascii="Times New Roman" w:hAnsi="Times New Roman" w:cs="Times New Roman"/>
          <w:color w:val="000000"/>
          <w:sz w:val="24"/>
          <w:szCs w:val="24"/>
        </w:rPr>
        <w:t>,</w:t>
      </w:r>
      <w:r w:rsidRPr="00B05D20">
        <w:rPr>
          <w:rFonts w:ascii="Times New Roman" w:hAnsi="Times New Roman" w:cs="Times New Roman"/>
          <w:color w:val="000000"/>
          <w:sz w:val="24"/>
          <w:szCs w:val="24"/>
        </w:rPr>
        <w:t xml:space="preserve"> me q</w:t>
      </w:r>
      <w:r w:rsidR="00956500">
        <w:rPr>
          <w:rFonts w:ascii="Times New Roman" w:hAnsi="Times New Roman" w:cs="Times New Roman"/>
          <w:color w:val="000000"/>
          <w:sz w:val="24"/>
          <w:szCs w:val="24"/>
        </w:rPr>
        <w:t>ë</w:t>
      </w:r>
      <w:r w:rsidRPr="00B05D20">
        <w:rPr>
          <w:rFonts w:ascii="Times New Roman" w:hAnsi="Times New Roman" w:cs="Times New Roman"/>
          <w:color w:val="000000"/>
          <w:sz w:val="24"/>
          <w:szCs w:val="24"/>
        </w:rPr>
        <w:t>llim p</w:t>
      </w:r>
      <w:r w:rsidR="00956500">
        <w:rPr>
          <w:rFonts w:ascii="Times New Roman" w:hAnsi="Times New Roman" w:cs="Times New Roman"/>
          <w:color w:val="000000"/>
          <w:sz w:val="24"/>
          <w:szCs w:val="24"/>
        </w:rPr>
        <w:t>ë</w:t>
      </w:r>
      <w:r w:rsidRPr="00B05D20">
        <w:rPr>
          <w:rFonts w:ascii="Times New Roman" w:hAnsi="Times New Roman" w:cs="Times New Roman"/>
          <w:color w:val="000000"/>
          <w:sz w:val="24"/>
          <w:szCs w:val="24"/>
        </w:rPr>
        <w:t>rmir</w:t>
      </w:r>
      <w:r w:rsidR="00956500">
        <w:rPr>
          <w:rFonts w:ascii="Times New Roman" w:hAnsi="Times New Roman" w:cs="Times New Roman"/>
          <w:color w:val="000000"/>
          <w:sz w:val="24"/>
          <w:szCs w:val="24"/>
        </w:rPr>
        <w:t>ë</w:t>
      </w:r>
      <w:r w:rsidRPr="00B05D20">
        <w:rPr>
          <w:rFonts w:ascii="Times New Roman" w:hAnsi="Times New Roman" w:cs="Times New Roman"/>
          <w:color w:val="000000"/>
          <w:sz w:val="24"/>
          <w:szCs w:val="24"/>
        </w:rPr>
        <w:t>simin e disponueshm</w:t>
      </w:r>
      <w:r w:rsidR="00956500">
        <w:rPr>
          <w:rFonts w:ascii="Times New Roman" w:hAnsi="Times New Roman" w:cs="Times New Roman"/>
          <w:color w:val="000000"/>
          <w:sz w:val="24"/>
          <w:szCs w:val="24"/>
        </w:rPr>
        <w:t>ë</w:t>
      </w:r>
      <w:r w:rsidRPr="00B05D20">
        <w:rPr>
          <w:rFonts w:ascii="Times New Roman" w:hAnsi="Times New Roman" w:cs="Times New Roman"/>
          <w:color w:val="000000"/>
          <w:sz w:val="24"/>
          <w:szCs w:val="24"/>
        </w:rPr>
        <w:t>rin</w:t>
      </w:r>
      <w:r w:rsidR="00956500">
        <w:rPr>
          <w:rFonts w:ascii="Times New Roman" w:hAnsi="Times New Roman" w:cs="Times New Roman"/>
          <w:color w:val="000000"/>
          <w:sz w:val="24"/>
          <w:szCs w:val="24"/>
        </w:rPr>
        <w:t>ë</w:t>
      </w:r>
      <w:r w:rsidRPr="00B05D20">
        <w:rPr>
          <w:rFonts w:ascii="Times New Roman" w:hAnsi="Times New Roman" w:cs="Times New Roman"/>
          <w:color w:val="000000"/>
          <w:sz w:val="24"/>
          <w:szCs w:val="24"/>
        </w:rPr>
        <w:t>, cil</w:t>
      </w:r>
      <w:r w:rsidR="00956500">
        <w:rPr>
          <w:rFonts w:ascii="Times New Roman" w:hAnsi="Times New Roman" w:cs="Times New Roman"/>
          <w:color w:val="000000"/>
          <w:sz w:val="24"/>
          <w:szCs w:val="24"/>
        </w:rPr>
        <w:t>ë</w:t>
      </w:r>
      <w:r w:rsidRPr="00B05D20">
        <w:rPr>
          <w:rFonts w:ascii="Times New Roman" w:hAnsi="Times New Roman" w:cs="Times New Roman"/>
          <w:color w:val="000000"/>
          <w:sz w:val="24"/>
          <w:szCs w:val="24"/>
        </w:rPr>
        <w:t>sis</w:t>
      </w:r>
      <w:r w:rsidR="00956500">
        <w:rPr>
          <w:rFonts w:ascii="Times New Roman" w:hAnsi="Times New Roman" w:cs="Times New Roman"/>
          <w:color w:val="000000"/>
          <w:sz w:val="24"/>
          <w:szCs w:val="24"/>
        </w:rPr>
        <w:t>ë</w:t>
      </w:r>
      <w:r w:rsidRPr="00B05D20">
        <w:rPr>
          <w:rFonts w:ascii="Times New Roman" w:hAnsi="Times New Roman" w:cs="Times New Roman"/>
          <w:color w:val="000000"/>
          <w:sz w:val="24"/>
          <w:szCs w:val="24"/>
        </w:rPr>
        <w:t xml:space="preserve"> dhe transparenc</w:t>
      </w:r>
      <w:r w:rsidR="00956500">
        <w:rPr>
          <w:rFonts w:ascii="Times New Roman" w:hAnsi="Times New Roman" w:cs="Times New Roman"/>
          <w:color w:val="000000"/>
          <w:sz w:val="24"/>
          <w:szCs w:val="24"/>
        </w:rPr>
        <w:t>ë</w:t>
      </w:r>
      <w:r w:rsidRPr="00B05D20">
        <w:rPr>
          <w:rFonts w:ascii="Times New Roman" w:hAnsi="Times New Roman" w:cs="Times New Roman"/>
          <w:color w:val="000000"/>
          <w:sz w:val="24"/>
          <w:szCs w:val="24"/>
        </w:rPr>
        <w:t>s s</w:t>
      </w:r>
      <w:r w:rsidR="00956500">
        <w:rPr>
          <w:rFonts w:ascii="Times New Roman" w:hAnsi="Times New Roman" w:cs="Times New Roman"/>
          <w:color w:val="000000"/>
          <w:sz w:val="24"/>
          <w:szCs w:val="24"/>
        </w:rPr>
        <w:t>ë</w:t>
      </w:r>
      <w:r w:rsidRPr="00B05D20">
        <w:rPr>
          <w:rFonts w:ascii="Times New Roman" w:hAnsi="Times New Roman" w:cs="Times New Roman"/>
          <w:color w:val="000000"/>
          <w:sz w:val="24"/>
          <w:szCs w:val="24"/>
        </w:rPr>
        <w:t xml:space="preserve"> sh</w:t>
      </w:r>
      <w:r w:rsidR="00956500">
        <w:rPr>
          <w:rFonts w:ascii="Times New Roman" w:hAnsi="Times New Roman" w:cs="Times New Roman"/>
          <w:color w:val="000000"/>
          <w:sz w:val="24"/>
          <w:szCs w:val="24"/>
        </w:rPr>
        <w:t>ë</w:t>
      </w:r>
      <w:r w:rsidRPr="00B05D20">
        <w:rPr>
          <w:rFonts w:ascii="Times New Roman" w:hAnsi="Times New Roman" w:cs="Times New Roman"/>
          <w:color w:val="000000"/>
          <w:sz w:val="24"/>
          <w:szCs w:val="24"/>
        </w:rPr>
        <w:t>rbimeve publike</w:t>
      </w:r>
      <w:r w:rsidR="00956500">
        <w:rPr>
          <w:rFonts w:ascii="Times New Roman" w:hAnsi="Times New Roman" w:cs="Times New Roman"/>
          <w:color w:val="000000"/>
          <w:sz w:val="24"/>
          <w:szCs w:val="24"/>
        </w:rPr>
        <w:t>,</w:t>
      </w:r>
      <w:r w:rsidRPr="00B05D20">
        <w:rPr>
          <w:rFonts w:ascii="Times New Roman" w:hAnsi="Times New Roman" w:cs="Times New Roman"/>
          <w:color w:val="000000"/>
          <w:sz w:val="24"/>
          <w:szCs w:val="24"/>
        </w:rPr>
        <w:t xml:space="preserve"> si dhe t</w:t>
      </w:r>
      <w:r w:rsidR="00956500">
        <w:rPr>
          <w:rFonts w:ascii="Times New Roman" w:hAnsi="Times New Roman" w:cs="Times New Roman"/>
          <w:color w:val="000000"/>
          <w:sz w:val="24"/>
          <w:szCs w:val="24"/>
        </w:rPr>
        <w:t>ë</w:t>
      </w:r>
      <w:r w:rsidRPr="00B05D20">
        <w:rPr>
          <w:rFonts w:ascii="Times New Roman" w:hAnsi="Times New Roman" w:cs="Times New Roman"/>
          <w:color w:val="000000"/>
          <w:sz w:val="24"/>
          <w:szCs w:val="24"/>
        </w:rPr>
        <w:t xml:space="preserve"> reduktojn</w:t>
      </w:r>
      <w:r w:rsidR="00956500">
        <w:rPr>
          <w:rFonts w:ascii="Times New Roman" w:hAnsi="Times New Roman" w:cs="Times New Roman"/>
          <w:color w:val="000000"/>
          <w:sz w:val="24"/>
          <w:szCs w:val="24"/>
        </w:rPr>
        <w:t>ë</w:t>
      </w:r>
      <w:r w:rsidRPr="00B05D20">
        <w:rPr>
          <w:rFonts w:ascii="Times New Roman" w:hAnsi="Times New Roman" w:cs="Times New Roman"/>
          <w:color w:val="000000"/>
          <w:sz w:val="24"/>
          <w:szCs w:val="24"/>
        </w:rPr>
        <w:t xml:space="preserve"> koh</w:t>
      </w:r>
      <w:r w:rsidR="00956500">
        <w:rPr>
          <w:rFonts w:ascii="Times New Roman" w:hAnsi="Times New Roman" w:cs="Times New Roman"/>
          <w:color w:val="000000"/>
          <w:sz w:val="24"/>
          <w:szCs w:val="24"/>
        </w:rPr>
        <w:t>ë</w:t>
      </w:r>
      <w:r w:rsidRPr="00B05D20">
        <w:rPr>
          <w:rFonts w:ascii="Times New Roman" w:hAnsi="Times New Roman" w:cs="Times New Roman"/>
          <w:color w:val="000000"/>
          <w:sz w:val="24"/>
          <w:szCs w:val="24"/>
        </w:rPr>
        <w:t>n e zbatimit t</w:t>
      </w:r>
      <w:r w:rsidR="00956500">
        <w:rPr>
          <w:rFonts w:ascii="Times New Roman" w:hAnsi="Times New Roman" w:cs="Times New Roman"/>
          <w:color w:val="000000"/>
          <w:sz w:val="24"/>
          <w:szCs w:val="24"/>
        </w:rPr>
        <w:t>ë</w:t>
      </w:r>
      <w:r w:rsidRPr="00B05D20">
        <w:rPr>
          <w:rFonts w:ascii="Times New Roman" w:hAnsi="Times New Roman" w:cs="Times New Roman"/>
          <w:color w:val="000000"/>
          <w:sz w:val="24"/>
          <w:szCs w:val="24"/>
        </w:rPr>
        <w:t xml:space="preserve"> procedurave dhe kostot e adm</w:t>
      </w:r>
      <w:r w:rsidR="00956500">
        <w:rPr>
          <w:rFonts w:ascii="Times New Roman" w:hAnsi="Times New Roman" w:cs="Times New Roman"/>
          <w:color w:val="000000"/>
          <w:sz w:val="24"/>
          <w:szCs w:val="24"/>
        </w:rPr>
        <w:t>inistratë</w:t>
      </w:r>
      <w:r w:rsidRPr="00B05D20">
        <w:rPr>
          <w:rFonts w:ascii="Times New Roman" w:hAnsi="Times New Roman" w:cs="Times New Roman"/>
          <w:color w:val="000000"/>
          <w:sz w:val="24"/>
          <w:szCs w:val="24"/>
        </w:rPr>
        <w:t>s publike.</w:t>
      </w:r>
    </w:p>
    <w:p w:rsidR="00B05D20" w:rsidRPr="005078CF" w:rsidRDefault="00B05D20" w:rsidP="006D3F06">
      <w:pPr>
        <w:pStyle w:val="ListParagraph"/>
        <w:numPr>
          <w:ilvl w:val="0"/>
          <w:numId w:val="40"/>
        </w:numPr>
        <w:spacing w:after="0" w:line="240" w:lineRule="auto"/>
        <w:jc w:val="both"/>
        <w:rPr>
          <w:rFonts w:ascii="Times New Roman" w:hAnsi="Times New Roman" w:cs="Times New Roman"/>
          <w:color w:val="000000"/>
          <w:sz w:val="24"/>
          <w:szCs w:val="24"/>
        </w:rPr>
      </w:pPr>
      <w:r w:rsidRPr="005078CF">
        <w:rPr>
          <w:rFonts w:ascii="Times New Roman" w:hAnsi="Times New Roman" w:cs="Times New Roman"/>
          <w:color w:val="000000"/>
          <w:sz w:val="24"/>
          <w:szCs w:val="24"/>
        </w:rPr>
        <w:t>46 sh</w:t>
      </w:r>
      <w:r w:rsidR="005078CF" w:rsidRPr="005078CF">
        <w:rPr>
          <w:rFonts w:ascii="Times New Roman" w:hAnsi="Times New Roman" w:cs="Times New Roman"/>
          <w:color w:val="000000"/>
          <w:sz w:val="24"/>
          <w:szCs w:val="24"/>
        </w:rPr>
        <w:t>ë</w:t>
      </w:r>
      <w:r w:rsidRPr="005078CF">
        <w:rPr>
          <w:rFonts w:ascii="Times New Roman" w:hAnsi="Times New Roman" w:cs="Times New Roman"/>
          <w:color w:val="000000"/>
          <w:sz w:val="24"/>
          <w:szCs w:val="24"/>
        </w:rPr>
        <w:t>rbime me vul</w:t>
      </w:r>
      <w:r w:rsidR="005078CF" w:rsidRPr="005078CF">
        <w:rPr>
          <w:rFonts w:ascii="Times New Roman" w:hAnsi="Times New Roman" w:cs="Times New Roman"/>
          <w:color w:val="000000"/>
          <w:sz w:val="24"/>
          <w:szCs w:val="24"/>
        </w:rPr>
        <w:t>ë</w:t>
      </w:r>
      <w:r w:rsidRPr="005078CF">
        <w:rPr>
          <w:rFonts w:ascii="Times New Roman" w:hAnsi="Times New Roman" w:cs="Times New Roman"/>
          <w:color w:val="000000"/>
          <w:sz w:val="24"/>
          <w:szCs w:val="24"/>
        </w:rPr>
        <w:t xml:space="preserve"> elektronike;</w:t>
      </w:r>
    </w:p>
    <w:p w:rsidR="00B05D20" w:rsidRPr="005078CF" w:rsidRDefault="00B05D20" w:rsidP="006D3F06">
      <w:pPr>
        <w:pStyle w:val="ListParagraph"/>
        <w:numPr>
          <w:ilvl w:val="0"/>
          <w:numId w:val="40"/>
        </w:numPr>
        <w:spacing w:after="0" w:line="240" w:lineRule="auto"/>
        <w:jc w:val="both"/>
        <w:rPr>
          <w:rFonts w:ascii="Times New Roman" w:hAnsi="Times New Roman" w:cs="Times New Roman"/>
          <w:color w:val="000000"/>
          <w:sz w:val="24"/>
          <w:szCs w:val="24"/>
        </w:rPr>
      </w:pPr>
      <w:r w:rsidRPr="005078CF">
        <w:rPr>
          <w:rFonts w:ascii="Times New Roman" w:hAnsi="Times New Roman" w:cs="Times New Roman"/>
          <w:color w:val="000000"/>
          <w:sz w:val="24"/>
          <w:szCs w:val="24"/>
        </w:rPr>
        <w:t>163 sh</w:t>
      </w:r>
      <w:r w:rsidR="005078CF" w:rsidRPr="005078CF">
        <w:rPr>
          <w:rFonts w:ascii="Times New Roman" w:hAnsi="Times New Roman" w:cs="Times New Roman"/>
          <w:color w:val="000000"/>
          <w:sz w:val="24"/>
          <w:szCs w:val="24"/>
        </w:rPr>
        <w:t>ë</w:t>
      </w:r>
      <w:r w:rsidRPr="005078CF">
        <w:rPr>
          <w:rFonts w:ascii="Times New Roman" w:hAnsi="Times New Roman" w:cs="Times New Roman"/>
          <w:color w:val="000000"/>
          <w:sz w:val="24"/>
          <w:szCs w:val="24"/>
        </w:rPr>
        <w:t>rbime me n</w:t>
      </w:r>
      <w:r w:rsidR="005078CF" w:rsidRPr="005078CF">
        <w:rPr>
          <w:rFonts w:ascii="Times New Roman" w:hAnsi="Times New Roman" w:cs="Times New Roman"/>
          <w:color w:val="000000"/>
          <w:sz w:val="24"/>
          <w:szCs w:val="24"/>
        </w:rPr>
        <w:t>ë</w:t>
      </w:r>
      <w:r w:rsidRPr="005078CF">
        <w:rPr>
          <w:rFonts w:ascii="Times New Roman" w:hAnsi="Times New Roman" w:cs="Times New Roman"/>
          <w:color w:val="000000"/>
          <w:sz w:val="24"/>
          <w:szCs w:val="24"/>
        </w:rPr>
        <w:t>nshkrim elektronik.</w:t>
      </w:r>
    </w:p>
    <w:p w:rsidR="00B05D20" w:rsidRDefault="00B05D20" w:rsidP="00F50CE0">
      <w:pPr>
        <w:spacing w:after="0" w:line="240" w:lineRule="auto"/>
        <w:jc w:val="both"/>
        <w:rPr>
          <w:rFonts w:ascii="Times New Roman" w:hAnsi="Times New Roman" w:cs="Times New Roman"/>
          <w:color w:val="000000"/>
          <w:sz w:val="24"/>
          <w:szCs w:val="24"/>
        </w:rPr>
      </w:pPr>
      <w:r w:rsidRPr="00B05D20">
        <w:rPr>
          <w:rFonts w:ascii="Times New Roman" w:hAnsi="Times New Roman" w:cs="Times New Roman"/>
          <w:color w:val="000000"/>
          <w:sz w:val="24"/>
          <w:szCs w:val="24"/>
        </w:rPr>
        <w:t>N</w:t>
      </w:r>
      <w:r w:rsidR="00453BD5">
        <w:rPr>
          <w:rFonts w:ascii="Times New Roman" w:hAnsi="Times New Roman" w:cs="Times New Roman"/>
          <w:color w:val="000000"/>
          <w:sz w:val="24"/>
          <w:szCs w:val="24"/>
        </w:rPr>
        <w:t>ë</w:t>
      </w:r>
      <w:r w:rsidRPr="00B05D20">
        <w:rPr>
          <w:rFonts w:ascii="Times New Roman" w:hAnsi="Times New Roman" w:cs="Times New Roman"/>
          <w:color w:val="000000"/>
          <w:sz w:val="24"/>
          <w:szCs w:val="24"/>
        </w:rPr>
        <w:t xml:space="preserve"> regjistrin e baz</w:t>
      </w:r>
      <w:r w:rsidR="00453BD5">
        <w:rPr>
          <w:rFonts w:ascii="Times New Roman" w:hAnsi="Times New Roman" w:cs="Times New Roman"/>
          <w:color w:val="000000"/>
          <w:sz w:val="24"/>
          <w:szCs w:val="24"/>
        </w:rPr>
        <w:t>ë</w:t>
      </w:r>
      <w:r w:rsidRPr="00B05D20">
        <w:rPr>
          <w:rFonts w:ascii="Times New Roman" w:hAnsi="Times New Roman" w:cs="Times New Roman"/>
          <w:color w:val="000000"/>
          <w:sz w:val="24"/>
          <w:szCs w:val="24"/>
        </w:rPr>
        <w:t>s s</w:t>
      </w:r>
      <w:r w:rsidR="00453BD5">
        <w:rPr>
          <w:rFonts w:ascii="Times New Roman" w:hAnsi="Times New Roman" w:cs="Times New Roman"/>
          <w:color w:val="000000"/>
          <w:sz w:val="24"/>
          <w:szCs w:val="24"/>
        </w:rPr>
        <w:t>ë</w:t>
      </w:r>
      <w:r w:rsidRPr="00B05D20">
        <w:rPr>
          <w:rFonts w:ascii="Times New Roman" w:hAnsi="Times New Roman" w:cs="Times New Roman"/>
          <w:color w:val="000000"/>
          <w:sz w:val="24"/>
          <w:szCs w:val="24"/>
        </w:rPr>
        <w:t xml:space="preserve"> t</w:t>
      </w:r>
      <w:r w:rsidR="00453BD5">
        <w:rPr>
          <w:rFonts w:ascii="Times New Roman" w:hAnsi="Times New Roman" w:cs="Times New Roman"/>
          <w:color w:val="000000"/>
          <w:sz w:val="24"/>
          <w:szCs w:val="24"/>
        </w:rPr>
        <w:t>ë</w:t>
      </w:r>
      <w:r w:rsidRPr="00B05D20">
        <w:rPr>
          <w:rFonts w:ascii="Times New Roman" w:hAnsi="Times New Roman" w:cs="Times New Roman"/>
          <w:color w:val="000000"/>
          <w:sz w:val="24"/>
          <w:szCs w:val="24"/>
        </w:rPr>
        <w:t xml:space="preserve"> dh</w:t>
      </w:r>
      <w:r w:rsidR="00453BD5">
        <w:rPr>
          <w:rFonts w:ascii="Times New Roman" w:hAnsi="Times New Roman" w:cs="Times New Roman"/>
          <w:color w:val="000000"/>
          <w:sz w:val="24"/>
          <w:szCs w:val="24"/>
        </w:rPr>
        <w:t>ë</w:t>
      </w:r>
      <w:r w:rsidRPr="00B05D20">
        <w:rPr>
          <w:rFonts w:ascii="Times New Roman" w:hAnsi="Times New Roman" w:cs="Times New Roman"/>
          <w:color w:val="000000"/>
          <w:sz w:val="24"/>
          <w:szCs w:val="24"/>
        </w:rPr>
        <w:t>nave shtet</w:t>
      </w:r>
      <w:r w:rsidR="00453BD5">
        <w:rPr>
          <w:rFonts w:ascii="Times New Roman" w:hAnsi="Times New Roman" w:cs="Times New Roman"/>
          <w:color w:val="000000"/>
          <w:sz w:val="24"/>
          <w:szCs w:val="24"/>
        </w:rPr>
        <w:t>ë</w:t>
      </w:r>
      <w:r w:rsidRPr="00B05D20">
        <w:rPr>
          <w:rFonts w:ascii="Times New Roman" w:hAnsi="Times New Roman" w:cs="Times New Roman"/>
          <w:color w:val="000000"/>
          <w:sz w:val="24"/>
          <w:szCs w:val="24"/>
        </w:rPr>
        <w:t>rore</w:t>
      </w:r>
      <w:r w:rsidR="00453BD5">
        <w:rPr>
          <w:rFonts w:ascii="Times New Roman" w:hAnsi="Times New Roman" w:cs="Times New Roman"/>
          <w:color w:val="000000"/>
          <w:sz w:val="24"/>
          <w:szCs w:val="24"/>
        </w:rPr>
        <w:t>,</w:t>
      </w:r>
      <w:r w:rsidRPr="00B05D20">
        <w:rPr>
          <w:rFonts w:ascii="Times New Roman" w:hAnsi="Times New Roman" w:cs="Times New Roman"/>
          <w:color w:val="000000"/>
          <w:sz w:val="24"/>
          <w:szCs w:val="24"/>
        </w:rPr>
        <w:t xml:space="preserve"> jan</w:t>
      </w:r>
      <w:r w:rsidR="00453BD5">
        <w:rPr>
          <w:rFonts w:ascii="Times New Roman" w:hAnsi="Times New Roman" w:cs="Times New Roman"/>
          <w:color w:val="000000"/>
          <w:sz w:val="24"/>
          <w:szCs w:val="24"/>
        </w:rPr>
        <w:t>ë</w:t>
      </w:r>
      <w:r w:rsidRPr="00B05D20">
        <w:rPr>
          <w:rFonts w:ascii="Times New Roman" w:hAnsi="Times New Roman" w:cs="Times New Roman"/>
          <w:color w:val="000000"/>
          <w:sz w:val="24"/>
          <w:szCs w:val="24"/>
        </w:rPr>
        <w:t xml:space="preserve"> t</w:t>
      </w:r>
      <w:r w:rsidR="00453BD5">
        <w:rPr>
          <w:rFonts w:ascii="Times New Roman" w:hAnsi="Times New Roman" w:cs="Times New Roman"/>
          <w:color w:val="000000"/>
          <w:sz w:val="24"/>
          <w:szCs w:val="24"/>
        </w:rPr>
        <w:t>ë</w:t>
      </w:r>
      <w:r w:rsidRPr="00B05D20">
        <w:rPr>
          <w:rFonts w:ascii="Times New Roman" w:hAnsi="Times New Roman" w:cs="Times New Roman"/>
          <w:color w:val="000000"/>
          <w:sz w:val="24"/>
          <w:szCs w:val="24"/>
        </w:rPr>
        <w:t xml:space="preserve"> regjistruara t</w:t>
      </w:r>
      <w:r w:rsidR="00453BD5">
        <w:rPr>
          <w:rFonts w:ascii="Times New Roman" w:hAnsi="Times New Roman" w:cs="Times New Roman"/>
          <w:color w:val="000000"/>
          <w:sz w:val="24"/>
          <w:szCs w:val="24"/>
        </w:rPr>
        <w:t>ë</w:t>
      </w:r>
      <w:r w:rsidRPr="00B05D20">
        <w:rPr>
          <w:rFonts w:ascii="Times New Roman" w:hAnsi="Times New Roman" w:cs="Times New Roman"/>
          <w:color w:val="000000"/>
          <w:sz w:val="24"/>
          <w:szCs w:val="24"/>
        </w:rPr>
        <w:t xml:space="preserve"> gjitha db shtet</w:t>
      </w:r>
      <w:r w:rsidR="00453BD5">
        <w:rPr>
          <w:rFonts w:ascii="Times New Roman" w:hAnsi="Times New Roman" w:cs="Times New Roman"/>
          <w:color w:val="000000"/>
          <w:sz w:val="24"/>
          <w:szCs w:val="24"/>
        </w:rPr>
        <w:t>ë</w:t>
      </w:r>
      <w:r w:rsidRPr="00B05D20">
        <w:rPr>
          <w:rFonts w:ascii="Times New Roman" w:hAnsi="Times New Roman" w:cs="Times New Roman"/>
          <w:color w:val="000000"/>
          <w:sz w:val="24"/>
          <w:szCs w:val="24"/>
        </w:rPr>
        <w:t>rore me t</w:t>
      </w:r>
      <w:r w:rsidR="00453BD5">
        <w:rPr>
          <w:rFonts w:ascii="Times New Roman" w:hAnsi="Times New Roman" w:cs="Times New Roman"/>
          <w:color w:val="000000"/>
          <w:sz w:val="24"/>
          <w:szCs w:val="24"/>
        </w:rPr>
        <w:t>ë</w:t>
      </w:r>
      <w:r w:rsidRPr="00B05D20">
        <w:rPr>
          <w:rFonts w:ascii="Times New Roman" w:hAnsi="Times New Roman" w:cs="Times New Roman"/>
          <w:color w:val="000000"/>
          <w:sz w:val="24"/>
          <w:szCs w:val="24"/>
        </w:rPr>
        <w:t xml:space="preserve"> dh</w:t>
      </w:r>
      <w:r w:rsidR="00453BD5">
        <w:rPr>
          <w:rFonts w:ascii="Times New Roman" w:hAnsi="Times New Roman" w:cs="Times New Roman"/>
          <w:color w:val="000000"/>
          <w:sz w:val="24"/>
          <w:szCs w:val="24"/>
        </w:rPr>
        <w:t>ë</w:t>
      </w:r>
      <w:r w:rsidRPr="00B05D20">
        <w:rPr>
          <w:rFonts w:ascii="Times New Roman" w:hAnsi="Times New Roman" w:cs="Times New Roman"/>
          <w:color w:val="000000"/>
          <w:sz w:val="24"/>
          <w:szCs w:val="24"/>
        </w:rPr>
        <w:t>nat e tyre primare dhe sekondare</w:t>
      </w:r>
      <w:r w:rsidR="00453BD5">
        <w:rPr>
          <w:rFonts w:ascii="Times New Roman" w:hAnsi="Times New Roman" w:cs="Times New Roman"/>
          <w:color w:val="000000"/>
          <w:sz w:val="24"/>
          <w:szCs w:val="24"/>
        </w:rPr>
        <w:t>, si dhe specifikimet tek</w:t>
      </w:r>
      <w:r w:rsidRPr="00B05D20">
        <w:rPr>
          <w:rFonts w:ascii="Times New Roman" w:hAnsi="Times New Roman" w:cs="Times New Roman"/>
          <w:color w:val="000000"/>
          <w:sz w:val="24"/>
          <w:szCs w:val="24"/>
        </w:rPr>
        <w:t>nike p</w:t>
      </w:r>
      <w:r w:rsidR="00453BD5">
        <w:rPr>
          <w:rFonts w:ascii="Times New Roman" w:hAnsi="Times New Roman" w:cs="Times New Roman"/>
          <w:color w:val="000000"/>
          <w:sz w:val="24"/>
          <w:szCs w:val="24"/>
        </w:rPr>
        <w:t>ë</w:t>
      </w:r>
      <w:r w:rsidRPr="00B05D20">
        <w:rPr>
          <w:rFonts w:ascii="Times New Roman" w:hAnsi="Times New Roman" w:cs="Times New Roman"/>
          <w:color w:val="000000"/>
          <w:sz w:val="24"/>
          <w:szCs w:val="24"/>
        </w:rPr>
        <w:t>rkat</w:t>
      </w:r>
      <w:r w:rsidR="00453BD5">
        <w:rPr>
          <w:rFonts w:ascii="Times New Roman" w:hAnsi="Times New Roman" w:cs="Times New Roman"/>
          <w:color w:val="000000"/>
          <w:sz w:val="24"/>
          <w:szCs w:val="24"/>
        </w:rPr>
        <w:t>ë</w:t>
      </w:r>
      <w:r w:rsidRPr="00B05D20">
        <w:rPr>
          <w:rFonts w:ascii="Times New Roman" w:hAnsi="Times New Roman" w:cs="Times New Roman"/>
          <w:color w:val="000000"/>
          <w:sz w:val="24"/>
          <w:szCs w:val="24"/>
        </w:rPr>
        <w:t>se.</w:t>
      </w:r>
    </w:p>
    <w:p w:rsidR="00D245C8" w:rsidRPr="00D245C8" w:rsidRDefault="00D245C8" w:rsidP="00F50CE0">
      <w:pPr>
        <w:spacing w:after="0" w:line="240" w:lineRule="auto"/>
        <w:jc w:val="both"/>
        <w:rPr>
          <w:rFonts w:ascii="Times New Roman" w:hAnsi="Times New Roman" w:cs="Times New Roman"/>
          <w:color w:val="000000"/>
          <w:sz w:val="18"/>
          <w:szCs w:val="18"/>
        </w:rPr>
      </w:pPr>
    </w:p>
    <w:p w:rsidR="00B05D20" w:rsidRPr="00B05D20" w:rsidRDefault="00B05D20" w:rsidP="00F50CE0">
      <w:pPr>
        <w:spacing w:after="0" w:line="240" w:lineRule="auto"/>
        <w:ind w:left="720" w:hanging="720"/>
        <w:jc w:val="both"/>
        <w:rPr>
          <w:rFonts w:ascii="Times New Roman" w:hAnsi="Times New Roman" w:cs="Times New Roman"/>
          <w:color w:val="000000"/>
          <w:sz w:val="24"/>
          <w:szCs w:val="24"/>
        </w:rPr>
      </w:pPr>
      <w:r w:rsidRPr="00B05D20">
        <w:rPr>
          <w:rFonts w:ascii="Times New Roman" w:hAnsi="Times New Roman" w:cs="Times New Roman"/>
          <w:color w:val="000000"/>
          <w:sz w:val="24"/>
          <w:szCs w:val="24"/>
        </w:rPr>
        <w:t>Promovimi i aksesit t</w:t>
      </w:r>
      <w:r w:rsidR="00D245C8">
        <w:rPr>
          <w:rFonts w:ascii="Times New Roman" w:hAnsi="Times New Roman" w:cs="Times New Roman"/>
          <w:color w:val="000000"/>
          <w:sz w:val="24"/>
          <w:szCs w:val="24"/>
        </w:rPr>
        <w:t>ë</w:t>
      </w:r>
      <w:r w:rsidRPr="00B05D20">
        <w:rPr>
          <w:rFonts w:ascii="Times New Roman" w:hAnsi="Times New Roman" w:cs="Times New Roman"/>
          <w:color w:val="000000"/>
          <w:sz w:val="24"/>
          <w:szCs w:val="24"/>
        </w:rPr>
        <w:t xml:space="preserve"> publikut n</w:t>
      </w:r>
      <w:r w:rsidR="00D245C8">
        <w:rPr>
          <w:rFonts w:ascii="Times New Roman" w:hAnsi="Times New Roman" w:cs="Times New Roman"/>
          <w:color w:val="000000"/>
          <w:sz w:val="24"/>
          <w:szCs w:val="24"/>
        </w:rPr>
        <w:t>ë</w:t>
      </w:r>
      <w:r w:rsidRPr="00B05D20">
        <w:rPr>
          <w:rFonts w:ascii="Times New Roman" w:hAnsi="Times New Roman" w:cs="Times New Roman"/>
          <w:color w:val="000000"/>
          <w:sz w:val="24"/>
          <w:szCs w:val="24"/>
        </w:rPr>
        <w:t xml:space="preserve"> sh</w:t>
      </w:r>
      <w:r w:rsidR="00D245C8">
        <w:rPr>
          <w:rFonts w:ascii="Times New Roman" w:hAnsi="Times New Roman" w:cs="Times New Roman"/>
          <w:color w:val="000000"/>
          <w:sz w:val="24"/>
          <w:szCs w:val="24"/>
        </w:rPr>
        <w:t>ë</w:t>
      </w:r>
      <w:r w:rsidRPr="00B05D20">
        <w:rPr>
          <w:rFonts w:ascii="Times New Roman" w:hAnsi="Times New Roman" w:cs="Times New Roman"/>
          <w:color w:val="000000"/>
          <w:sz w:val="24"/>
          <w:szCs w:val="24"/>
        </w:rPr>
        <w:t>rbimet online</w:t>
      </w:r>
      <w:r w:rsidR="00D245C8">
        <w:rPr>
          <w:rFonts w:ascii="Times New Roman" w:hAnsi="Times New Roman" w:cs="Times New Roman"/>
          <w:color w:val="000000"/>
          <w:sz w:val="24"/>
          <w:szCs w:val="24"/>
        </w:rPr>
        <w:t>:</w:t>
      </w:r>
    </w:p>
    <w:p w:rsidR="00B05D20" w:rsidRPr="00B05D20" w:rsidRDefault="00B05D20" w:rsidP="00F50CE0">
      <w:pPr>
        <w:spacing w:after="0" w:line="240" w:lineRule="auto"/>
        <w:jc w:val="both"/>
        <w:rPr>
          <w:rFonts w:ascii="Times New Roman" w:hAnsi="Times New Roman" w:cs="Times New Roman"/>
          <w:color w:val="000000"/>
          <w:sz w:val="24"/>
          <w:szCs w:val="24"/>
        </w:rPr>
      </w:pPr>
      <w:r w:rsidRPr="00B05D20">
        <w:rPr>
          <w:rFonts w:ascii="Times New Roman" w:hAnsi="Times New Roman" w:cs="Times New Roman"/>
          <w:color w:val="000000"/>
          <w:sz w:val="24"/>
          <w:szCs w:val="24"/>
        </w:rPr>
        <w:t>N</w:t>
      </w:r>
      <w:r w:rsidR="00D245C8">
        <w:rPr>
          <w:rFonts w:ascii="Times New Roman" w:hAnsi="Times New Roman" w:cs="Times New Roman"/>
          <w:color w:val="000000"/>
          <w:sz w:val="24"/>
          <w:szCs w:val="24"/>
        </w:rPr>
        <w:t>ë</w:t>
      </w:r>
      <w:r w:rsidRPr="00B05D20">
        <w:rPr>
          <w:rFonts w:ascii="Times New Roman" w:hAnsi="Times New Roman" w:cs="Times New Roman"/>
          <w:color w:val="000000"/>
          <w:sz w:val="24"/>
          <w:szCs w:val="24"/>
        </w:rPr>
        <w:t xml:space="preserve"> web faqen zyrtare t</w:t>
      </w:r>
      <w:r w:rsidR="006419CD">
        <w:rPr>
          <w:rFonts w:ascii="Times New Roman" w:hAnsi="Times New Roman" w:cs="Times New Roman"/>
          <w:color w:val="000000"/>
          <w:sz w:val="24"/>
          <w:szCs w:val="24"/>
        </w:rPr>
        <w:t>ë</w:t>
      </w:r>
      <w:r w:rsidRPr="00B05D20">
        <w:rPr>
          <w:rFonts w:ascii="Times New Roman" w:hAnsi="Times New Roman" w:cs="Times New Roman"/>
          <w:color w:val="000000"/>
          <w:sz w:val="24"/>
          <w:szCs w:val="24"/>
        </w:rPr>
        <w:t xml:space="preserve"> </w:t>
      </w:r>
      <w:r w:rsidR="00842F36" w:rsidRPr="00B05D20">
        <w:rPr>
          <w:rFonts w:ascii="Times New Roman" w:hAnsi="Times New Roman" w:cs="Times New Roman"/>
          <w:color w:val="000000"/>
          <w:sz w:val="24"/>
          <w:szCs w:val="24"/>
        </w:rPr>
        <w:t>AKSHIT https://akshi.gov.al/</w:t>
      </w:r>
      <w:r w:rsidR="006419CD">
        <w:rPr>
          <w:rFonts w:ascii="Times New Roman" w:hAnsi="Times New Roman" w:cs="Times New Roman"/>
          <w:color w:val="000000"/>
          <w:sz w:val="24"/>
          <w:szCs w:val="24"/>
        </w:rPr>
        <w:t>,</w:t>
      </w:r>
      <w:r w:rsidR="00842F36" w:rsidRPr="00B05D20">
        <w:rPr>
          <w:rFonts w:ascii="Times New Roman" w:hAnsi="Times New Roman" w:cs="Times New Roman"/>
          <w:color w:val="000000"/>
          <w:sz w:val="24"/>
          <w:szCs w:val="24"/>
        </w:rPr>
        <w:t xml:space="preserve"> p</w:t>
      </w:r>
      <w:r w:rsidR="006419CD">
        <w:rPr>
          <w:rFonts w:ascii="Times New Roman" w:hAnsi="Times New Roman" w:cs="Times New Roman"/>
          <w:color w:val="000000"/>
          <w:sz w:val="24"/>
          <w:szCs w:val="24"/>
        </w:rPr>
        <w:t>ë</w:t>
      </w:r>
      <w:r w:rsidR="00842F36" w:rsidRPr="00B05D20">
        <w:rPr>
          <w:rFonts w:ascii="Times New Roman" w:hAnsi="Times New Roman" w:cs="Times New Roman"/>
          <w:color w:val="000000"/>
          <w:sz w:val="24"/>
          <w:szCs w:val="24"/>
        </w:rPr>
        <w:t>rmes</w:t>
      </w:r>
      <w:r w:rsidRPr="00B05D20">
        <w:rPr>
          <w:rFonts w:ascii="Times New Roman" w:hAnsi="Times New Roman" w:cs="Times New Roman"/>
          <w:color w:val="000000"/>
          <w:sz w:val="24"/>
          <w:szCs w:val="24"/>
        </w:rPr>
        <w:t xml:space="preserve"> rubrik</w:t>
      </w:r>
      <w:r w:rsidR="006419CD">
        <w:rPr>
          <w:rFonts w:ascii="Times New Roman" w:hAnsi="Times New Roman" w:cs="Times New Roman"/>
          <w:color w:val="000000"/>
          <w:sz w:val="24"/>
          <w:szCs w:val="24"/>
        </w:rPr>
        <w:t>ë</w:t>
      </w:r>
      <w:r w:rsidRPr="00B05D20">
        <w:rPr>
          <w:rFonts w:ascii="Times New Roman" w:hAnsi="Times New Roman" w:cs="Times New Roman"/>
          <w:color w:val="000000"/>
          <w:sz w:val="24"/>
          <w:szCs w:val="24"/>
        </w:rPr>
        <w:t>s s</w:t>
      </w:r>
      <w:r w:rsidR="006419CD">
        <w:rPr>
          <w:rFonts w:ascii="Times New Roman" w:hAnsi="Times New Roman" w:cs="Times New Roman"/>
          <w:color w:val="000000"/>
          <w:sz w:val="24"/>
          <w:szCs w:val="24"/>
        </w:rPr>
        <w:t>ë</w:t>
      </w:r>
      <w:r w:rsidRPr="00B05D20">
        <w:rPr>
          <w:rFonts w:ascii="Times New Roman" w:hAnsi="Times New Roman" w:cs="Times New Roman"/>
          <w:color w:val="000000"/>
          <w:sz w:val="24"/>
          <w:szCs w:val="24"/>
        </w:rPr>
        <w:t xml:space="preserve"> “Lajme”</w:t>
      </w:r>
      <w:r w:rsidR="006419CD">
        <w:rPr>
          <w:rFonts w:ascii="Times New Roman" w:hAnsi="Times New Roman" w:cs="Times New Roman"/>
          <w:color w:val="000000"/>
          <w:sz w:val="24"/>
          <w:szCs w:val="24"/>
        </w:rPr>
        <w:t>,</w:t>
      </w:r>
      <w:r w:rsidRPr="00B05D20">
        <w:rPr>
          <w:rFonts w:ascii="Times New Roman" w:hAnsi="Times New Roman" w:cs="Times New Roman"/>
          <w:color w:val="000000"/>
          <w:sz w:val="24"/>
          <w:szCs w:val="24"/>
        </w:rPr>
        <w:t xml:space="preserve"> publiku njoftohet p</w:t>
      </w:r>
      <w:r w:rsidR="006419CD">
        <w:rPr>
          <w:rFonts w:ascii="Times New Roman" w:hAnsi="Times New Roman" w:cs="Times New Roman"/>
          <w:color w:val="000000"/>
          <w:sz w:val="24"/>
          <w:szCs w:val="24"/>
        </w:rPr>
        <w:t>ë</w:t>
      </w:r>
      <w:r w:rsidRPr="00B05D20">
        <w:rPr>
          <w:rFonts w:ascii="Times New Roman" w:hAnsi="Times New Roman" w:cs="Times New Roman"/>
          <w:color w:val="000000"/>
          <w:sz w:val="24"/>
          <w:szCs w:val="24"/>
        </w:rPr>
        <w:t>r t</w:t>
      </w:r>
      <w:r w:rsidR="006419CD">
        <w:rPr>
          <w:rFonts w:ascii="Times New Roman" w:hAnsi="Times New Roman" w:cs="Times New Roman"/>
          <w:color w:val="000000"/>
          <w:sz w:val="24"/>
          <w:szCs w:val="24"/>
        </w:rPr>
        <w:t>ë</w:t>
      </w:r>
      <w:r w:rsidRPr="00B05D20">
        <w:rPr>
          <w:rFonts w:ascii="Times New Roman" w:hAnsi="Times New Roman" w:cs="Times New Roman"/>
          <w:color w:val="000000"/>
          <w:sz w:val="24"/>
          <w:szCs w:val="24"/>
        </w:rPr>
        <w:t xml:space="preserve"> gjitha sh</w:t>
      </w:r>
      <w:r w:rsidR="006419CD">
        <w:rPr>
          <w:rFonts w:ascii="Times New Roman" w:hAnsi="Times New Roman" w:cs="Times New Roman"/>
          <w:color w:val="000000"/>
          <w:sz w:val="24"/>
          <w:szCs w:val="24"/>
        </w:rPr>
        <w:t>ë</w:t>
      </w:r>
      <w:r w:rsidRPr="00B05D20">
        <w:rPr>
          <w:rFonts w:ascii="Times New Roman" w:hAnsi="Times New Roman" w:cs="Times New Roman"/>
          <w:color w:val="000000"/>
          <w:sz w:val="24"/>
          <w:szCs w:val="24"/>
        </w:rPr>
        <w:t>rbimet e reja t</w:t>
      </w:r>
      <w:r w:rsidR="006419CD">
        <w:rPr>
          <w:rFonts w:ascii="Times New Roman" w:hAnsi="Times New Roman" w:cs="Times New Roman"/>
          <w:color w:val="000000"/>
          <w:sz w:val="24"/>
          <w:szCs w:val="24"/>
        </w:rPr>
        <w:t>ë</w:t>
      </w:r>
      <w:r w:rsidRPr="00B05D20">
        <w:rPr>
          <w:rFonts w:ascii="Times New Roman" w:hAnsi="Times New Roman" w:cs="Times New Roman"/>
          <w:color w:val="000000"/>
          <w:sz w:val="24"/>
          <w:szCs w:val="24"/>
        </w:rPr>
        <w:t xml:space="preserve"> cilat shtohen n</w:t>
      </w:r>
      <w:r w:rsidR="006419CD">
        <w:rPr>
          <w:rFonts w:ascii="Times New Roman" w:hAnsi="Times New Roman" w:cs="Times New Roman"/>
          <w:color w:val="000000"/>
          <w:sz w:val="24"/>
          <w:szCs w:val="24"/>
        </w:rPr>
        <w:t>ë</w:t>
      </w:r>
      <w:r w:rsidRPr="00B05D20">
        <w:rPr>
          <w:rFonts w:ascii="Times New Roman" w:hAnsi="Times New Roman" w:cs="Times New Roman"/>
          <w:color w:val="000000"/>
          <w:sz w:val="24"/>
          <w:szCs w:val="24"/>
        </w:rPr>
        <w:t xml:space="preserve"> e-albania. </w:t>
      </w:r>
    </w:p>
    <w:p w:rsidR="00B05D20" w:rsidRPr="00B05D20" w:rsidRDefault="005928A6" w:rsidP="00F50CE0">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Ë</w:t>
      </w:r>
      <w:r w:rsidR="00B05D20" w:rsidRPr="00B05D20">
        <w:rPr>
          <w:rFonts w:ascii="Times New Roman" w:hAnsi="Times New Roman" w:cs="Times New Roman"/>
          <w:color w:val="000000"/>
          <w:sz w:val="24"/>
          <w:szCs w:val="24"/>
        </w:rPr>
        <w:t>sht</w:t>
      </w:r>
      <w:r>
        <w:rPr>
          <w:rFonts w:ascii="Times New Roman" w:hAnsi="Times New Roman" w:cs="Times New Roman"/>
          <w:color w:val="000000"/>
          <w:sz w:val="24"/>
          <w:szCs w:val="24"/>
        </w:rPr>
        <w:t>ë</w:t>
      </w:r>
      <w:r w:rsidR="00B05D20" w:rsidRPr="00B05D20">
        <w:rPr>
          <w:rFonts w:ascii="Times New Roman" w:hAnsi="Times New Roman" w:cs="Times New Roman"/>
          <w:color w:val="000000"/>
          <w:sz w:val="24"/>
          <w:szCs w:val="24"/>
        </w:rPr>
        <w:t xml:space="preserve"> krijuaj dhe app e-albani</w:t>
      </w:r>
      <w:r>
        <w:rPr>
          <w:rFonts w:ascii="Times New Roman" w:hAnsi="Times New Roman" w:cs="Times New Roman"/>
          <w:color w:val="000000"/>
          <w:sz w:val="24"/>
          <w:szCs w:val="24"/>
        </w:rPr>
        <w:t>a, i</w:t>
      </w:r>
      <w:r w:rsidR="00B05D20" w:rsidRPr="00B05D20">
        <w:rPr>
          <w:rFonts w:ascii="Times New Roman" w:hAnsi="Times New Roman" w:cs="Times New Roman"/>
          <w:color w:val="000000"/>
          <w:sz w:val="24"/>
          <w:szCs w:val="24"/>
        </w:rPr>
        <w:t xml:space="preserve"> cili </w:t>
      </w:r>
      <w:r>
        <w:rPr>
          <w:rFonts w:ascii="Times New Roman" w:hAnsi="Times New Roman" w:cs="Times New Roman"/>
          <w:color w:val="000000"/>
          <w:sz w:val="24"/>
          <w:szCs w:val="24"/>
        </w:rPr>
        <w:t>ë</w:t>
      </w:r>
      <w:r w:rsidR="00B05D20" w:rsidRPr="00B05D20">
        <w:rPr>
          <w:rFonts w:ascii="Times New Roman" w:hAnsi="Times New Roman" w:cs="Times New Roman"/>
          <w:color w:val="000000"/>
          <w:sz w:val="24"/>
          <w:szCs w:val="24"/>
        </w:rPr>
        <w:t>sht</w:t>
      </w:r>
      <w:r>
        <w:rPr>
          <w:rFonts w:ascii="Times New Roman" w:hAnsi="Times New Roman" w:cs="Times New Roman"/>
          <w:color w:val="000000"/>
          <w:sz w:val="24"/>
          <w:szCs w:val="24"/>
        </w:rPr>
        <w:t>ë</w:t>
      </w:r>
      <w:r w:rsidR="00B05D20" w:rsidRPr="00B05D20">
        <w:rPr>
          <w:rFonts w:ascii="Times New Roman" w:hAnsi="Times New Roman" w:cs="Times New Roman"/>
          <w:color w:val="000000"/>
          <w:sz w:val="24"/>
          <w:szCs w:val="24"/>
        </w:rPr>
        <w:t xml:space="preserve"> leht</w:t>
      </w:r>
      <w:r>
        <w:rPr>
          <w:rFonts w:ascii="Times New Roman" w:hAnsi="Times New Roman" w:cs="Times New Roman"/>
          <w:color w:val="000000"/>
          <w:sz w:val="24"/>
          <w:szCs w:val="24"/>
        </w:rPr>
        <w:t>ësisht i</w:t>
      </w:r>
      <w:r w:rsidR="00B05D20" w:rsidRPr="00B05D20">
        <w:rPr>
          <w:rFonts w:ascii="Times New Roman" w:hAnsi="Times New Roman" w:cs="Times New Roman"/>
          <w:color w:val="000000"/>
          <w:sz w:val="24"/>
          <w:szCs w:val="24"/>
        </w:rPr>
        <w:t xml:space="preserve"> instaluesh</w:t>
      </w:r>
      <w:r>
        <w:rPr>
          <w:rFonts w:ascii="Times New Roman" w:hAnsi="Times New Roman" w:cs="Times New Roman"/>
          <w:color w:val="000000"/>
          <w:sz w:val="24"/>
          <w:szCs w:val="24"/>
        </w:rPr>
        <w:t>ë</w:t>
      </w:r>
      <w:r w:rsidR="00B05D20" w:rsidRPr="00B05D20">
        <w:rPr>
          <w:rFonts w:ascii="Times New Roman" w:hAnsi="Times New Roman" w:cs="Times New Roman"/>
          <w:color w:val="000000"/>
          <w:sz w:val="24"/>
          <w:szCs w:val="24"/>
        </w:rPr>
        <w:t>m si p</w:t>
      </w:r>
      <w:r>
        <w:rPr>
          <w:rFonts w:ascii="Times New Roman" w:hAnsi="Times New Roman" w:cs="Times New Roman"/>
          <w:color w:val="000000"/>
          <w:sz w:val="24"/>
          <w:szCs w:val="24"/>
        </w:rPr>
        <w:t>ë</w:t>
      </w:r>
      <w:r w:rsidR="00B05D20" w:rsidRPr="00B05D20">
        <w:rPr>
          <w:rFonts w:ascii="Times New Roman" w:hAnsi="Times New Roman" w:cs="Times New Roman"/>
          <w:color w:val="000000"/>
          <w:sz w:val="24"/>
          <w:szCs w:val="24"/>
        </w:rPr>
        <w:t>r sistemet “android “dhe p</w:t>
      </w:r>
      <w:r>
        <w:rPr>
          <w:rFonts w:ascii="Times New Roman" w:hAnsi="Times New Roman" w:cs="Times New Roman"/>
          <w:color w:val="000000"/>
          <w:sz w:val="24"/>
          <w:szCs w:val="24"/>
        </w:rPr>
        <w:t xml:space="preserve">ër “apple” </w:t>
      </w:r>
      <w:r w:rsidR="00B05D20" w:rsidRPr="00B05D20">
        <w:rPr>
          <w:rFonts w:ascii="Times New Roman" w:hAnsi="Times New Roman" w:cs="Times New Roman"/>
          <w:color w:val="000000"/>
          <w:sz w:val="24"/>
          <w:szCs w:val="24"/>
        </w:rPr>
        <w:t>n</w:t>
      </w:r>
      <w:r>
        <w:rPr>
          <w:rFonts w:ascii="Times New Roman" w:hAnsi="Times New Roman" w:cs="Times New Roman"/>
          <w:color w:val="000000"/>
          <w:sz w:val="24"/>
          <w:szCs w:val="24"/>
        </w:rPr>
        <w:t>ë</w:t>
      </w:r>
      <w:r w:rsidR="00B05D20" w:rsidRPr="00B05D20">
        <w:rPr>
          <w:rFonts w:ascii="Times New Roman" w:hAnsi="Times New Roman" w:cs="Times New Roman"/>
          <w:color w:val="000000"/>
          <w:sz w:val="24"/>
          <w:szCs w:val="24"/>
        </w:rPr>
        <w:t xml:space="preserve"> funksion t</w:t>
      </w:r>
      <w:r>
        <w:rPr>
          <w:rFonts w:ascii="Times New Roman" w:hAnsi="Times New Roman" w:cs="Times New Roman"/>
          <w:color w:val="000000"/>
          <w:sz w:val="24"/>
          <w:szCs w:val="24"/>
        </w:rPr>
        <w:t>ë</w:t>
      </w:r>
      <w:r w:rsidR="00B05D20" w:rsidRPr="00B05D20">
        <w:rPr>
          <w:rFonts w:ascii="Times New Roman" w:hAnsi="Times New Roman" w:cs="Times New Roman"/>
          <w:color w:val="000000"/>
          <w:sz w:val="24"/>
          <w:szCs w:val="24"/>
        </w:rPr>
        <w:t xml:space="preserve"> publikut</w:t>
      </w:r>
      <w:r>
        <w:rPr>
          <w:rFonts w:ascii="Times New Roman" w:hAnsi="Times New Roman" w:cs="Times New Roman"/>
          <w:color w:val="000000"/>
          <w:sz w:val="24"/>
          <w:szCs w:val="24"/>
        </w:rPr>
        <w:t>,</w:t>
      </w:r>
      <w:r w:rsidR="00B05D20" w:rsidRPr="00B05D20">
        <w:rPr>
          <w:rFonts w:ascii="Times New Roman" w:hAnsi="Times New Roman" w:cs="Times New Roman"/>
          <w:color w:val="000000"/>
          <w:sz w:val="24"/>
          <w:szCs w:val="24"/>
        </w:rPr>
        <w:t xml:space="preserve"> p</w:t>
      </w:r>
      <w:r>
        <w:rPr>
          <w:rFonts w:ascii="Times New Roman" w:hAnsi="Times New Roman" w:cs="Times New Roman"/>
          <w:color w:val="000000"/>
          <w:sz w:val="24"/>
          <w:szCs w:val="24"/>
        </w:rPr>
        <w:t>ë</w:t>
      </w:r>
      <w:r w:rsidR="00B05D20" w:rsidRPr="00B05D20">
        <w:rPr>
          <w:rFonts w:ascii="Times New Roman" w:hAnsi="Times New Roman" w:cs="Times New Roman"/>
          <w:color w:val="000000"/>
          <w:sz w:val="24"/>
          <w:szCs w:val="24"/>
        </w:rPr>
        <w:t>r t</w:t>
      </w:r>
      <w:r>
        <w:rPr>
          <w:rFonts w:ascii="Times New Roman" w:hAnsi="Times New Roman" w:cs="Times New Roman"/>
          <w:color w:val="000000"/>
          <w:sz w:val="24"/>
          <w:szCs w:val="24"/>
        </w:rPr>
        <w:t>ë</w:t>
      </w:r>
      <w:r w:rsidR="00B05D20" w:rsidRPr="00B05D20">
        <w:rPr>
          <w:rFonts w:ascii="Times New Roman" w:hAnsi="Times New Roman" w:cs="Times New Roman"/>
          <w:color w:val="000000"/>
          <w:sz w:val="24"/>
          <w:szCs w:val="24"/>
        </w:rPr>
        <w:t xml:space="preserve"> patur tashm</w:t>
      </w:r>
      <w:r>
        <w:rPr>
          <w:rFonts w:ascii="Times New Roman" w:hAnsi="Times New Roman" w:cs="Times New Roman"/>
          <w:color w:val="000000"/>
          <w:sz w:val="24"/>
          <w:szCs w:val="24"/>
        </w:rPr>
        <w:t>ë</w:t>
      </w:r>
      <w:r w:rsidR="00B05D20" w:rsidRPr="00B05D20">
        <w:rPr>
          <w:rFonts w:ascii="Times New Roman" w:hAnsi="Times New Roman" w:cs="Times New Roman"/>
          <w:color w:val="000000"/>
          <w:sz w:val="24"/>
          <w:szCs w:val="24"/>
        </w:rPr>
        <w:t xml:space="preserve"> zyrat e shtetit vet</w:t>
      </w:r>
      <w:r>
        <w:rPr>
          <w:rFonts w:ascii="Times New Roman" w:hAnsi="Times New Roman" w:cs="Times New Roman"/>
          <w:color w:val="000000"/>
          <w:sz w:val="24"/>
          <w:szCs w:val="24"/>
        </w:rPr>
        <w:t>ë</w:t>
      </w:r>
      <w:r w:rsidR="00B05D20" w:rsidRPr="00B05D20">
        <w:rPr>
          <w:rFonts w:ascii="Times New Roman" w:hAnsi="Times New Roman" w:cs="Times New Roman"/>
          <w:color w:val="000000"/>
          <w:sz w:val="24"/>
          <w:szCs w:val="24"/>
        </w:rPr>
        <w:t>m nj</w:t>
      </w:r>
      <w:r>
        <w:rPr>
          <w:rFonts w:ascii="Times New Roman" w:hAnsi="Times New Roman" w:cs="Times New Roman"/>
          <w:color w:val="000000"/>
          <w:sz w:val="24"/>
          <w:szCs w:val="24"/>
        </w:rPr>
        <w:t>ë</w:t>
      </w:r>
      <w:r w:rsidR="00B05D20" w:rsidRPr="00B05D20">
        <w:rPr>
          <w:rFonts w:ascii="Times New Roman" w:hAnsi="Times New Roman" w:cs="Times New Roman"/>
          <w:color w:val="000000"/>
          <w:sz w:val="24"/>
          <w:szCs w:val="24"/>
        </w:rPr>
        <w:t xml:space="preserve"> klikim larg.</w:t>
      </w:r>
    </w:p>
    <w:p w:rsidR="00BE0A8E" w:rsidRDefault="00BE0A8E" w:rsidP="00D84382">
      <w:pPr>
        <w:pStyle w:val="NormalWeb"/>
        <w:shd w:val="clear" w:color="auto" w:fill="FFFFFF"/>
        <w:spacing w:before="0" w:beforeAutospacing="0" w:after="0" w:afterAutospacing="0"/>
        <w:ind w:right="22"/>
        <w:jc w:val="both"/>
        <w:rPr>
          <w:color w:val="000000"/>
          <w:sz w:val="18"/>
          <w:szCs w:val="18"/>
        </w:rPr>
      </w:pPr>
    </w:p>
    <w:p w:rsidR="00BE0A8E" w:rsidRPr="007461AF" w:rsidRDefault="003D4391" w:rsidP="00580775">
      <w:pPr>
        <w:pStyle w:val="NormalWeb"/>
        <w:shd w:val="clear" w:color="auto" w:fill="FFFFFF"/>
        <w:spacing w:before="0" w:beforeAutospacing="0" w:after="0" w:afterAutospacing="0"/>
        <w:jc w:val="both"/>
        <w:rPr>
          <w:b/>
          <w:color w:val="000000"/>
          <w:u w:val="single"/>
        </w:rPr>
      </w:pPr>
      <w:r w:rsidRPr="004C6859">
        <w:rPr>
          <w:b/>
          <w:color w:val="000000"/>
          <w:u w:val="single"/>
        </w:rPr>
        <w:t>Kuvendi i Shqipërisë</w:t>
      </w:r>
    </w:p>
    <w:p w:rsidR="00BE0A8E" w:rsidRPr="00573B63" w:rsidRDefault="00BE0A8E" w:rsidP="00580775">
      <w:pPr>
        <w:pStyle w:val="NormalWeb"/>
        <w:shd w:val="clear" w:color="auto" w:fill="FFFFFF"/>
        <w:spacing w:before="0" w:beforeAutospacing="0" w:after="0" w:afterAutospacing="0"/>
        <w:jc w:val="both"/>
        <w:rPr>
          <w:color w:val="000000"/>
          <w:sz w:val="18"/>
          <w:szCs w:val="18"/>
        </w:rPr>
      </w:pPr>
    </w:p>
    <w:p w:rsidR="004C6859" w:rsidRPr="004C6859" w:rsidRDefault="004C6859" w:rsidP="00724D2C">
      <w:pPr>
        <w:tabs>
          <w:tab w:val="left" w:pos="3907"/>
          <w:tab w:val="left" w:pos="4195"/>
          <w:tab w:val="left" w:pos="5322"/>
        </w:tabs>
        <w:spacing w:after="0" w:line="240" w:lineRule="auto"/>
        <w:contextualSpacing/>
        <w:jc w:val="both"/>
        <w:rPr>
          <w:rFonts w:ascii="Times New Roman" w:eastAsia="Calibri" w:hAnsi="Times New Roman" w:cs="Times New Roman"/>
          <w:sz w:val="24"/>
          <w:szCs w:val="24"/>
          <w:lang w:val="sq-AL"/>
        </w:rPr>
      </w:pPr>
      <w:r w:rsidRPr="00777AB4">
        <w:rPr>
          <w:rFonts w:ascii="Times New Roman" w:eastAsia="Calibri" w:hAnsi="Times New Roman" w:cs="Times New Roman"/>
          <w:sz w:val="24"/>
          <w:szCs w:val="24"/>
          <w:lang w:val="sq-AL"/>
        </w:rPr>
        <w:t>Kuven</w:t>
      </w:r>
      <w:r w:rsidRPr="004C6859">
        <w:rPr>
          <w:rFonts w:ascii="Times New Roman" w:eastAsia="Calibri" w:hAnsi="Times New Roman" w:cs="Times New Roman"/>
          <w:sz w:val="24"/>
          <w:szCs w:val="24"/>
          <w:lang w:val="sq-AL"/>
        </w:rPr>
        <w:t xml:space="preserve">di i Shqipërisë, me Vendimin nr.47, datë 18.4.2019, ka miratuar Strategjinë për Edukimin Ligjor të Publikut 2019-2023, pjesë e paketës së Reformës në Drejtësi. </w:t>
      </w:r>
    </w:p>
    <w:p w:rsidR="004C6859" w:rsidRDefault="004C6859" w:rsidP="00724D2C">
      <w:pPr>
        <w:spacing w:after="0" w:line="240" w:lineRule="auto"/>
        <w:contextualSpacing/>
        <w:jc w:val="both"/>
        <w:rPr>
          <w:rFonts w:ascii="Times New Roman" w:eastAsia="Calibri" w:hAnsi="Times New Roman" w:cs="Times New Roman"/>
          <w:sz w:val="24"/>
          <w:szCs w:val="24"/>
          <w:lang w:val="sq-AL"/>
        </w:rPr>
      </w:pPr>
      <w:r w:rsidRPr="004C6859">
        <w:rPr>
          <w:rFonts w:ascii="Times New Roman" w:eastAsia="Calibri" w:hAnsi="Times New Roman" w:cs="Times New Roman"/>
          <w:sz w:val="24"/>
          <w:szCs w:val="24"/>
          <w:lang w:val="sq-AL"/>
        </w:rPr>
        <w:t xml:space="preserve">Strategjia për edukimin ligjor të publikut synon rritjen e ndërgjegjësimit ligjor publik në Shqipëri, me qëllim që qytetarët të jenë në gjendje të marrin pjesë aktivisht dhe efektivisht në një mjedis social dhe ekonomik të rregulluar ligjërisht.  </w:t>
      </w:r>
    </w:p>
    <w:p w:rsidR="009460DB" w:rsidRPr="009460DB" w:rsidRDefault="009460DB" w:rsidP="00724D2C">
      <w:pPr>
        <w:spacing w:after="0" w:line="240" w:lineRule="auto"/>
        <w:contextualSpacing/>
        <w:jc w:val="both"/>
        <w:rPr>
          <w:rFonts w:ascii="Times New Roman" w:eastAsia="Times New Roman" w:hAnsi="Times New Roman" w:cs="Times New Roman"/>
          <w:sz w:val="18"/>
          <w:szCs w:val="18"/>
          <w:lang w:val="sq-AL" w:eastAsia="tr-TR"/>
        </w:rPr>
      </w:pPr>
    </w:p>
    <w:p w:rsidR="009460DB" w:rsidRPr="004C6859" w:rsidRDefault="009460DB" w:rsidP="00724D2C">
      <w:pPr>
        <w:spacing w:after="0" w:line="240" w:lineRule="auto"/>
        <w:contextualSpacing/>
        <w:jc w:val="both"/>
        <w:rPr>
          <w:rFonts w:ascii="Times New Roman" w:eastAsia="Calibri" w:hAnsi="Times New Roman" w:cs="Times New Roman"/>
          <w:sz w:val="24"/>
          <w:szCs w:val="24"/>
          <w:lang w:val="sq-AL"/>
        </w:rPr>
      </w:pPr>
      <w:r w:rsidRPr="004C6859">
        <w:rPr>
          <w:rFonts w:ascii="Times New Roman" w:eastAsia="Times New Roman" w:hAnsi="Times New Roman" w:cs="Times New Roman"/>
          <w:sz w:val="24"/>
          <w:szCs w:val="24"/>
          <w:lang w:val="sq-AL" w:eastAsia="tr-TR"/>
        </w:rPr>
        <w:t xml:space="preserve">Monitorimi i SELP kryhet nga </w:t>
      </w:r>
      <w:r w:rsidRPr="004C6859">
        <w:rPr>
          <w:rFonts w:ascii="Times New Roman" w:eastAsia="Calibri" w:hAnsi="Times New Roman" w:cs="Times New Roman"/>
          <w:iCs/>
          <w:sz w:val="24"/>
          <w:szCs w:val="24"/>
          <w:lang w:val="sq-AL"/>
        </w:rPr>
        <w:t>Rrjeti Kombëtar për Edukimin Ligjor të Publikut,</w:t>
      </w:r>
      <w:r w:rsidRPr="00B14C36">
        <w:rPr>
          <w:rFonts w:ascii="Times New Roman" w:eastAsia="Calibri" w:hAnsi="Times New Roman" w:cs="Times New Roman"/>
          <w:iCs/>
          <w:sz w:val="24"/>
          <w:szCs w:val="24"/>
          <w:lang w:val="sq-AL"/>
        </w:rPr>
        <w:t xml:space="preserve"> që është ngritur nën kujdesin dhe mbikëqyrjen e</w:t>
      </w:r>
      <w:r w:rsidRPr="00B14C36">
        <w:rPr>
          <w:rFonts w:ascii="Times New Roman" w:eastAsia="Calibri" w:hAnsi="Times New Roman" w:cs="Times New Roman"/>
          <w:i/>
          <w:iCs/>
          <w:sz w:val="24"/>
          <w:szCs w:val="24"/>
          <w:lang w:val="sq-AL"/>
        </w:rPr>
        <w:t xml:space="preserve"> </w:t>
      </w:r>
      <w:r w:rsidRPr="00B14C36">
        <w:rPr>
          <w:rFonts w:ascii="Times New Roman" w:eastAsia="Calibri" w:hAnsi="Times New Roman" w:cs="Times New Roman"/>
          <w:sz w:val="24"/>
          <w:szCs w:val="24"/>
          <w:lang w:val="sq-AL"/>
        </w:rPr>
        <w:t xml:space="preserve">Kuvendit,  </w:t>
      </w:r>
      <w:r w:rsidRPr="004C6859">
        <w:rPr>
          <w:rFonts w:ascii="Times New Roman" w:eastAsia="Calibri" w:hAnsi="Times New Roman" w:cs="Times New Roman"/>
          <w:sz w:val="24"/>
          <w:szCs w:val="24"/>
          <w:lang w:val="sq-AL"/>
        </w:rPr>
        <w:t>dhe që ka në përbërjen e tij përfaqësues të institucioneve më të rëndësishme në nivel qendror dhe vendor, përfaqësues nga organizata të shoqërisë civile, nga organet e sistemit të drejtësisë si dhe  përfaqësues nga fakultetet e drejtësisë. Organet e Rrjetit janë Komisioni D</w:t>
      </w:r>
      <w:r>
        <w:rPr>
          <w:rFonts w:ascii="Times New Roman" w:eastAsia="Calibri" w:hAnsi="Times New Roman" w:cs="Times New Roman"/>
          <w:sz w:val="24"/>
          <w:szCs w:val="24"/>
          <w:lang w:val="sq-AL"/>
        </w:rPr>
        <w:t xml:space="preserve">rejtues dhe Bordi Këshillimor. </w:t>
      </w:r>
    </w:p>
    <w:p w:rsidR="004C6859" w:rsidRPr="003B14AC" w:rsidRDefault="004C6859" w:rsidP="00724D2C">
      <w:pPr>
        <w:spacing w:after="0" w:line="240" w:lineRule="auto"/>
        <w:contextualSpacing/>
        <w:jc w:val="both"/>
        <w:rPr>
          <w:rFonts w:ascii="Times New Roman" w:eastAsia="Calibri" w:hAnsi="Times New Roman" w:cs="Times New Roman"/>
          <w:sz w:val="18"/>
          <w:szCs w:val="18"/>
          <w:lang w:val="sq-AL"/>
        </w:rPr>
      </w:pPr>
    </w:p>
    <w:p w:rsidR="00BA5E5A" w:rsidRPr="00BA5E5A" w:rsidRDefault="00BA5E5A" w:rsidP="00BA5E5A">
      <w:pPr>
        <w:spacing w:after="0" w:line="240" w:lineRule="auto"/>
        <w:contextualSpacing/>
        <w:jc w:val="both"/>
        <w:rPr>
          <w:rFonts w:ascii="Times New Roman" w:eastAsia="Calibri" w:hAnsi="Times New Roman" w:cs="Times New Roman"/>
          <w:sz w:val="24"/>
          <w:szCs w:val="24"/>
          <w:lang w:val="sq-AL"/>
        </w:rPr>
      </w:pPr>
      <w:r w:rsidRPr="00BA5E5A">
        <w:rPr>
          <w:rFonts w:ascii="Times New Roman" w:eastAsia="Calibri" w:hAnsi="Times New Roman" w:cs="Times New Roman"/>
          <w:sz w:val="24"/>
          <w:szCs w:val="24"/>
          <w:lang w:val="sq-AL"/>
        </w:rPr>
        <w:t>Në vazhdim të zbatimit të Strategjisë për edukimin Ligjor dhe të Planit të veprimit që e shoqëron atë, dua të informoj anëtarët e Rrjetit për aktivitetin e zhvilluar për periudhën prej janarit të këtij viti:</w:t>
      </w:r>
    </w:p>
    <w:p w:rsidR="00BA5E5A" w:rsidRPr="00E4016C" w:rsidRDefault="00BA5E5A" w:rsidP="00BA5E5A">
      <w:pPr>
        <w:spacing w:after="0" w:line="240" w:lineRule="auto"/>
        <w:contextualSpacing/>
        <w:jc w:val="both"/>
        <w:rPr>
          <w:rFonts w:ascii="Times New Roman" w:eastAsia="Calibri" w:hAnsi="Times New Roman" w:cs="Times New Roman"/>
          <w:sz w:val="18"/>
          <w:szCs w:val="18"/>
          <w:lang w:val="sq-AL"/>
        </w:rPr>
      </w:pPr>
    </w:p>
    <w:p w:rsidR="00BA5E5A" w:rsidRPr="00BA5E5A" w:rsidRDefault="00BA5E5A" w:rsidP="00BA5E5A">
      <w:pPr>
        <w:spacing w:after="0" w:line="240" w:lineRule="auto"/>
        <w:contextualSpacing/>
        <w:jc w:val="both"/>
        <w:rPr>
          <w:rFonts w:ascii="Times New Roman" w:eastAsia="Calibri" w:hAnsi="Times New Roman" w:cs="Times New Roman"/>
          <w:sz w:val="24"/>
          <w:szCs w:val="24"/>
          <w:lang w:val="sq-AL"/>
        </w:rPr>
      </w:pPr>
      <w:r w:rsidRPr="00BA5E5A">
        <w:rPr>
          <w:rFonts w:ascii="Times New Roman" w:eastAsia="Calibri" w:hAnsi="Times New Roman" w:cs="Times New Roman"/>
          <w:sz w:val="24"/>
          <w:szCs w:val="24"/>
          <w:lang w:val="sq-AL"/>
        </w:rPr>
        <w:t>•</w:t>
      </w:r>
      <w:r w:rsidRPr="00BA5E5A">
        <w:rPr>
          <w:rFonts w:ascii="Times New Roman" w:eastAsia="Calibri" w:hAnsi="Times New Roman" w:cs="Times New Roman"/>
          <w:sz w:val="24"/>
          <w:szCs w:val="24"/>
          <w:lang w:val="sq-AL"/>
        </w:rPr>
        <w:tab/>
        <w:t>Në datën 23.2.2021 Komisioni Drejtues i Rrjetit Kombëtar për Edukimin Ligjor të Publikut ka zhvilluar mbledhjen e radhës në të cilën është prezantuar dhe miratuar Raporti i parë i Progresit të zbatimit të Strategjisë së Edukimit Ligjor të Publikut.</w:t>
      </w:r>
    </w:p>
    <w:p w:rsidR="00BA5E5A" w:rsidRPr="002B12D1" w:rsidRDefault="00BA5E5A" w:rsidP="00BA5E5A">
      <w:pPr>
        <w:spacing w:after="0" w:line="240" w:lineRule="auto"/>
        <w:contextualSpacing/>
        <w:jc w:val="both"/>
        <w:rPr>
          <w:rFonts w:ascii="Times New Roman" w:eastAsia="Calibri" w:hAnsi="Times New Roman" w:cs="Times New Roman"/>
          <w:sz w:val="18"/>
          <w:szCs w:val="18"/>
          <w:lang w:val="sq-AL"/>
        </w:rPr>
      </w:pPr>
    </w:p>
    <w:p w:rsidR="00BA5E5A" w:rsidRPr="00BA5E5A" w:rsidRDefault="00BA5E5A" w:rsidP="00BA5E5A">
      <w:pPr>
        <w:spacing w:after="0" w:line="240" w:lineRule="auto"/>
        <w:contextualSpacing/>
        <w:jc w:val="both"/>
        <w:rPr>
          <w:rFonts w:ascii="Times New Roman" w:eastAsia="Calibri" w:hAnsi="Times New Roman" w:cs="Times New Roman"/>
          <w:sz w:val="24"/>
          <w:szCs w:val="24"/>
          <w:lang w:val="sq-AL"/>
        </w:rPr>
      </w:pPr>
      <w:r w:rsidRPr="00BA5E5A">
        <w:rPr>
          <w:rFonts w:ascii="Times New Roman" w:eastAsia="Calibri" w:hAnsi="Times New Roman" w:cs="Times New Roman"/>
          <w:sz w:val="24"/>
          <w:szCs w:val="24"/>
          <w:lang w:val="sq-AL"/>
        </w:rPr>
        <w:t xml:space="preserve">Sipas parashikimeve në Strategjinë e Edukimit Ligjor, miratuar nga Kuvendi i Shqipërisë me vendimin nr. 47/2019,  Ministria e Drejtësisë në fillim të çdo viti i paraqet Komisionit Drejtues të Rrjetit për diskutim dhe miratim raport progresin vjetor të zbatimit të SELP dhe Planit të veprimit. </w:t>
      </w:r>
    </w:p>
    <w:p w:rsidR="00BA5E5A" w:rsidRPr="008A753A" w:rsidRDefault="00BA5E5A" w:rsidP="00BA5E5A">
      <w:pPr>
        <w:spacing w:after="0" w:line="240" w:lineRule="auto"/>
        <w:contextualSpacing/>
        <w:jc w:val="both"/>
        <w:rPr>
          <w:rFonts w:ascii="Times New Roman" w:eastAsia="Calibri" w:hAnsi="Times New Roman" w:cs="Times New Roman"/>
          <w:sz w:val="18"/>
          <w:szCs w:val="18"/>
          <w:lang w:val="sq-AL"/>
        </w:rPr>
      </w:pPr>
    </w:p>
    <w:p w:rsidR="00BA5E5A" w:rsidRPr="00BA5E5A" w:rsidRDefault="00BA5E5A" w:rsidP="00BA5E5A">
      <w:pPr>
        <w:spacing w:after="0" w:line="240" w:lineRule="auto"/>
        <w:contextualSpacing/>
        <w:jc w:val="both"/>
        <w:rPr>
          <w:rFonts w:ascii="Times New Roman" w:eastAsia="Calibri" w:hAnsi="Times New Roman" w:cs="Times New Roman"/>
          <w:sz w:val="24"/>
          <w:szCs w:val="24"/>
          <w:lang w:val="sq-AL"/>
        </w:rPr>
      </w:pPr>
      <w:r w:rsidRPr="00BA5E5A">
        <w:rPr>
          <w:rFonts w:ascii="Times New Roman" w:eastAsia="Calibri" w:hAnsi="Times New Roman" w:cs="Times New Roman"/>
          <w:sz w:val="24"/>
          <w:szCs w:val="24"/>
          <w:lang w:val="sq-AL"/>
        </w:rPr>
        <w:t>Raporti i parë i Progresit të zbatimit të Strategjisë së Edukimit Ligjor të Publikut dhe Planit të Veprimit, për periudhën janar –dhjetor 2020</w:t>
      </w:r>
      <w:r w:rsidR="000777ED">
        <w:rPr>
          <w:rFonts w:ascii="Times New Roman" w:eastAsia="Calibri" w:hAnsi="Times New Roman" w:cs="Times New Roman"/>
          <w:sz w:val="24"/>
          <w:szCs w:val="24"/>
          <w:lang w:val="sq-AL"/>
        </w:rPr>
        <w:t>,</w:t>
      </w:r>
      <w:r w:rsidRPr="00BA5E5A">
        <w:rPr>
          <w:rFonts w:ascii="Times New Roman" w:eastAsia="Calibri" w:hAnsi="Times New Roman" w:cs="Times New Roman"/>
          <w:sz w:val="24"/>
          <w:szCs w:val="24"/>
          <w:lang w:val="sq-AL"/>
        </w:rPr>
        <w:t xml:space="preserve"> është rezultat i një procesi gjithëpërfshirës hartimi dhe konsultimi, dhe pasqyron aktivitetin e zhvilluar nga institucionet qendrore, vendore, institucionet e pavarura si dhe organizatat e shoqërisë civile,  në kuadër të zbatimit të Strategjisë së Edukimit Ligjor të Publikut, të miratuar me Vendimin Nr.  47/2019 të Kuvendit të Shqipërisë.</w:t>
      </w:r>
    </w:p>
    <w:p w:rsidR="00BA5E5A" w:rsidRPr="008A753A" w:rsidRDefault="00BA5E5A" w:rsidP="00BA5E5A">
      <w:pPr>
        <w:spacing w:after="0" w:line="240" w:lineRule="auto"/>
        <w:contextualSpacing/>
        <w:jc w:val="both"/>
        <w:rPr>
          <w:rFonts w:ascii="Times New Roman" w:eastAsia="Calibri" w:hAnsi="Times New Roman" w:cs="Times New Roman"/>
          <w:sz w:val="18"/>
          <w:szCs w:val="18"/>
          <w:lang w:val="sq-AL"/>
        </w:rPr>
      </w:pPr>
    </w:p>
    <w:p w:rsidR="00BA5E5A" w:rsidRPr="00BA5E5A" w:rsidRDefault="00BA5E5A" w:rsidP="00BA5E5A">
      <w:pPr>
        <w:spacing w:after="0" w:line="240" w:lineRule="auto"/>
        <w:contextualSpacing/>
        <w:jc w:val="both"/>
        <w:rPr>
          <w:rFonts w:ascii="Times New Roman" w:eastAsia="Calibri" w:hAnsi="Times New Roman" w:cs="Times New Roman"/>
          <w:sz w:val="24"/>
          <w:szCs w:val="24"/>
          <w:lang w:val="sq-AL"/>
        </w:rPr>
      </w:pPr>
      <w:r w:rsidRPr="00BA5E5A">
        <w:rPr>
          <w:rFonts w:ascii="Times New Roman" w:eastAsia="Calibri" w:hAnsi="Times New Roman" w:cs="Times New Roman"/>
          <w:sz w:val="24"/>
          <w:szCs w:val="24"/>
          <w:lang w:val="sq-AL"/>
        </w:rPr>
        <w:t>Në përfundim të diskutimit, Komisioni Drejtues vlerësoi angazhimin e institucioneve përgjegjëse për raportimin, institucioneve qendrore e vendore të pavarura, ministrive të linjës, njësive t</w:t>
      </w:r>
      <w:r w:rsidR="00D12790">
        <w:rPr>
          <w:rFonts w:ascii="Times New Roman" w:eastAsia="Calibri" w:hAnsi="Times New Roman" w:cs="Times New Roman"/>
          <w:sz w:val="24"/>
          <w:szCs w:val="24"/>
          <w:lang w:val="sq-AL"/>
        </w:rPr>
        <w:t>ë</w:t>
      </w:r>
      <w:r w:rsidRPr="00BA5E5A">
        <w:rPr>
          <w:rFonts w:ascii="Times New Roman" w:eastAsia="Calibri" w:hAnsi="Times New Roman" w:cs="Times New Roman"/>
          <w:sz w:val="24"/>
          <w:szCs w:val="24"/>
          <w:lang w:val="sq-AL"/>
        </w:rPr>
        <w:t xml:space="preserve"> qeverisjes vendore dhe çdo institucioni të përcaktuar në planin e veprimit si përgjegjës për zbatimin e tij, si dhe vlerësoi përfshirjen proaktive dhe bashkëpunimin e organizatave të shoqërisë civile, të cilat asistojnë të gjitha institucionet publike në kryerjen e veprimtarive dhe iniciativave, si një mekanizëm garantimi për realizimin e masave.</w:t>
      </w:r>
    </w:p>
    <w:p w:rsidR="00BA5E5A" w:rsidRPr="00D12790" w:rsidRDefault="00BA5E5A" w:rsidP="00BA5E5A">
      <w:pPr>
        <w:spacing w:after="0" w:line="240" w:lineRule="auto"/>
        <w:contextualSpacing/>
        <w:jc w:val="both"/>
        <w:rPr>
          <w:rFonts w:ascii="Times New Roman" w:eastAsia="Calibri" w:hAnsi="Times New Roman" w:cs="Times New Roman"/>
          <w:sz w:val="18"/>
          <w:szCs w:val="18"/>
          <w:lang w:val="sq-AL"/>
        </w:rPr>
      </w:pPr>
    </w:p>
    <w:p w:rsidR="00BA5E5A" w:rsidRPr="00BA5E5A" w:rsidRDefault="00BA5E5A" w:rsidP="00BA5E5A">
      <w:pPr>
        <w:spacing w:after="0" w:line="240" w:lineRule="auto"/>
        <w:contextualSpacing/>
        <w:jc w:val="both"/>
        <w:rPr>
          <w:rFonts w:ascii="Times New Roman" w:eastAsia="Calibri" w:hAnsi="Times New Roman" w:cs="Times New Roman"/>
          <w:sz w:val="24"/>
          <w:szCs w:val="24"/>
          <w:lang w:val="sq-AL"/>
        </w:rPr>
      </w:pPr>
      <w:r w:rsidRPr="00BA5E5A">
        <w:rPr>
          <w:rFonts w:ascii="Times New Roman" w:eastAsia="Calibri" w:hAnsi="Times New Roman" w:cs="Times New Roman"/>
          <w:sz w:val="24"/>
          <w:szCs w:val="24"/>
          <w:lang w:val="sq-AL"/>
        </w:rPr>
        <w:t>Gjithashtu, Komisioni Drejtues evidentoi disa  problematika në lidhje me:</w:t>
      </w:r>
    </w:p>
    <w:p w:rsidR="00BA5E5A" w:rsidRPr="00BB1F38" w:rsidRDefault="00BA5E5A" w:rsidP="00BA5E5A">
      <w:pPr>
        <w:spacing w:after="0" w:line="240" w:lineRule="auto"/>
        <w:contextualSpacing/>
        <w:jc w:val="both"/>
        <w:rPr>
          <w:rFonts w:ascii="Times New Roman" w:eastAsia="Calibri" w:hAnsi="Times New Roman" w:cs="Times New Roman"/>
          <w:sz w:val="18"/>
          <w:szCs w:val="18"/>
          <w:lang w:val="sq-AL"/>
        </w:rPr>
      </w:pPr>
    </w:p>
    <w:p w:rsidR="00BA5E5A" w:rsidRPr="00F80120" w:rsidRDefault="00BA5E5A" w:rsidP="006D3F06">
      <w:pPr>
        <w:pStyle w:val="ListParagraph"/>
        <w:numPr>
          <w:ilvl w:val="0"/>
          <w:numId w:val="41"/>
        </w:numPr>
        <w:spacing w:after="0" w:line="240" w:lineRule="auto"/>
        <w:jc w:val="both"/>
        <w:rPr>
          <w:rFonts w:ascii="Times New Roman" w:eastAsia="Calibri" w:hAnsi="Times New Roman" w:cs="Times New Roman"/>
          <w:sz w:val="24"/>
          <w:szCs w:val="24"/>
          <w:lang w:val="sq-AL"/>
        </w:rPr>
      </w:pPr>
      <w:r w:rsidRPr="00F80120">
        <w:rPr>
          <w:rFonts w:ascii="Times New Roman" w:eastAsia="Calibri" w:hAnsi="Times New Roman" w:cs="Times New Roman"/>
          <w:sz w:val="24"/>
          <w:szCs w:val="24"/>
          <w:lang w:val="sq-AL"/>
        </w:rPr>
        <w:t xml:space="preserve">Respektimin e afateve të raportimit nga institucionet përgjegjëse, të cilat ndikojnë drejtpërdrejt  në hartimin e raporteve të monitorimit; </w:t>
      </w:r>
    </w:p>
    <w:p w:rsidR="00BA5E5A" w:rsidRPr="00F80120" w:rsidRDefault="00BA5E5A" w:rsidP="006D3F06">
      <w:pPr>
        <w:pStyle w:val="ListParagraph"/>
        <w:numPr>
          <w:ilvl w:val="0"/>
          <w:numId w:val="41"/>
        </w:numPr>
        <w:spacing w:after="0" w:line="240" w:lineRule="auto"/>
        <w:jc w:val="both"/>
        <w:rPr>
          <w:rFonts w:ascii="Times New Roman" w:eastAsia="Calibri" w:hAnsi="Times New Roman" w:cs="Times New Roman"/>
          <w:sz w:val="24"/>
          <w:szCs w:val="24"/>
          <w:lang w:val="sq-AL"/>
        </w:rPr>
      </w:pPr>
      <w:r w:rsidRPr="00F80120">
        <w:rPr>
          <w:rFonts w:ascii="Times New Roman" w:eastAsia="Calibri" w:hAnsi="Times New Roman" w:cs="Times New Roman"/>
          <w:sz w:val="24"/>
          <w:szCs w:val="24"/>
          <w:lang w:val="sq-AL"/>
        </w:rPr>
        <w:t xml:space="preserve">Cilësinë e kontributeve, sipas kërkesave dhe në përputhje me formatin IPSIS-it të Planit të Veprimit; </w:t>
      </w:r>
    </w:p>
    <w:p w:rsidR="00BA5E5A" w:rsidRPr="00F80120" w:rsidRDefault="00BA5E5A" w:rsidP="006D3F06">
      <w:pPr>
        <w:pStyle w:val="ListParagraph"/>
        <w:numPr>
          <w:ilvl w:val="0"/>
          <w:numId w:val="41"/>
        </w:numPr>
        <w:spacing w:after="0" w:line="240" w:lineRule="auto"/>
        <w:jc w:val="both"/>
        <w:rPr>
          <w:rFonts w:ascii="Times New Roman" w:eastAsia="Calibri" w:hAnsi="Times New Roman" w:cs="Times New Roman"/>
          <w:sz w:val="24"/>
          <w:szCs w:val="24"/>
          <w:lang w:val="sq-AL"/>
        </w:rPr>
      </w:pPr>
      <w:r w:rsidRPr="00F80120">
        <w:rPr>
          <w:rFonts w:ascii="Times New Roman" w:eastAsia="Calibri" w:hAnsi="Times New Roman" w:cs="Times New Roman"/>
          <w:sz w:val="24"/>
          <w:szCs w:val="24"/>
          <w:lang w:val="sq-AL"/>
        </w:rPr>
        <w:t>Mosdërgimin e informacionit mbi disbursimin financiar të aktiviteteve të parashikuara</w:t>
      </w:r>
      <w:r w:rsidR="00DC33C3">
        <w:rPr>
          <w:rFonts w:ascii="Times New Roman" w:eastAsia="Calibri" w:hAnsi="Times New Roman" w:cs="Times New Roman"/>
          <w:sz w:val="24"/>
          <w:szCs w:val="24"/>
          <w:lang w:val="sq-AL"/>
        </w:rPr>
        <w:t xml:space="preserve"> nga një pjesë e institucioneve;</w:t>
      </w:r>
      <w:r w:rsidRPr="00F80120">
        <w:rPr>
          <w:rFonts w:ascii="Times New Roman" w:eastAsia="Calibri" w:hAnsi="Times New Roman" w:cs="Times New Roman"/>
          <w:sz w:val="24"/>
          <w:szCs w:val="24"/>
          <w:lang w:val="sq-AL"/>
        </w:rPr>
        <w:t xml:space="preserve"> </w:t>
      </w:r>
    </w:p>
    <w:p w:rsidR="00BA5E5A" w:rsidRPr="00F80120" w:rsidRDefault="00BA5E5A" w:rsidP="006D3F06">
      <w:pPr>
        <w:pStyle w:val="ListParagraph"/>
        <w:numPr>
          <w:ilvl w:val="0"/>
          <w:numId w:val="41"/>
        </w:numPr>
        <w:spacing w:after="0" w:line="240" w:lineRule="auto"/>
        <w:jc w:val="both"/>
        <w:rPr>
          <w:rFonts w:ascii="Times New Roman" w:eastAsia="Calibri" w:hAnsi="Times New Roman" w:cs="Times New Roman"/>
          <w:sz w:val="24"/>
          <w:szCs w:val="24"/>
          <w:lang w:val="sq-AL"/>
        </w:rPr>
      </w:pPr>
      <w:r w:rsidRPr="00F80120">
        <w:rPr>
          <w:rFonts w:ascii="Times New Roman" w:eastAsia="Calibri" w:hAnsi="Times New Roman" w:cs="Times New Roman"/>
          <w:sz w:val="24"/>
          <w:szCs w:val="24"/>
          <w:lang w:val="sq-AL"/>
        </w:rPr>
        <w:t xml:space="preserve">Bashkëpunimin më të mirë i ministrive të linjës me institucionet e tyre të varësisë për dhënien e informacionit. </w:t>
      </w:r>
    </w:p>
    <w:p w:rsidR="00BA5E5A" w:rsidRPr="000B2B71" w:rsidRDefault="00BA5E5A" w:rsidP="00BA5E5A">
      <w:pPr>
        <w:spacing w:after="0" w:line="240" w:lineRule="auto"/>
        <w:contextualSpacing/>
        <w:jc w:val="both"/>
        <w:rPr>
          <w:rFonts w:ascii="Times New Roman" w:eastAsia="Calibri" w:hAnsi="Times New Roman" w:cs="Times New Roman"/>
          <w:sz w:val="18"/>
          <w:szCs w:val="18"/>
          <w:lang w:val="sq-AL"/>
        </w:rPr>
      </w:pPr>
    </w:p>
    <w:p w:rsidR="00BA5E5A" w:rsidRPr="00BA5E5A" w:rsidRDefault="00BA5E5A" w:rsidP="00BA5E5A">
      <w:pPr>
        <w:spacing w:after="0" w:line="240" w:lineRule="auto"/>
        <w:contextualSpacing/>
        <w:jc w:val="both"/>
        <w:rPr>
          <w:rFonts w:ascii="Times New Roman" w:eastAsia="Calibri" w:hAnsi="Times New Roman" w:cs="Times New Roman"/>
          <w:sz w:val="24"/>
          <w:szCs w:val="24"/>
          <w:lang w:val="sq-AL"/>
        </w:rPr>
      </w:pPr>
      <w:r w:rsidRPr="00BA5E5A">
        <w:rPr>
          <w:rFonts w:ascii="Times New Roman" w:eastAsia="Calibri" w:hAnsi="Times New Roman" w:cs="Times New Roman"/>
          <w:sz w:val="24"/>
          <w:szCs w:val="24"/>
          <w:lang w:val="sq-AL"/>
        </w:rPr>
        <w:t xml:space="preserve">Në përfundim Komisioni Drejtues rekomandoi që për zbatimin në vazhdimësi të SELP dhe PV: </w:t>
      </w:r>
    </w:p>
    <w:p w:rsidR="00BA5E5A" w:rsidRPr="00875662" w:rsidRDefault="00BA5E5A" w:rsidP="00BA5E5A">
      <w:pPr>
        <w:spacing w:after="0" w:line="240" w:lineRule="auto"/>
        <w:contextualSpacing/>
        <w:jc w:val="both"/>
        <w:rPr>
          <w:rFonts w:ascii="Times New Roman" w:eastAsia="Calibri" w:hAnsi="Times New Roman" w:cs="Times New Roman"/>
          <w:sz w:val="18"/>
          <w:szCs w:val="18"/>
          <w:lang w:val="sq-AL"/>
        </w:rPr>
      </w:pPr>
    </w:p>
    <w:p w:rsidR="00BA5E5A" w:rsidRPr="00A63CB4" w:rsidRDefault="00BA5E5A" w:rsidP="006D3F06">
      <w:pPr>
        <w:pStyle w:val="ListParagraph"/>
        <w:numPr>
          <w:ilvl w:val="0"/>
          <w:numId w:val="42"/>
        </w:numPr>
        <w:spacing w:after="0" w:line="240" w:lineRule="auto"/>
        <w:jc w:val="both"/>
        <w:rPr>
          <w:rFonts w:ascii="Times New Roman" w:eastAsia="Calibri" w:hAnsi="Times New Roman" w:cs="Times New Roman"/>
          <w:sz w:val="24"/>
          <w:szCs w:val="24"/>
          <w:lang w:val="sq-AL"/>
        </w:rPr>
      </w:pPr>
      <w:r w:rsidRPr="00A63CB4">
        <w:rPr>
          <w:rFonts w:ascii="Times New Roman" w:eastAsia="Calibri" w:hAnsi="Times New Roman" w:cs="Times New Roman"/>
          <w:sz w:val="24"/>
          <w:szCs w:val="24"/>
          <w:lang w:val="sq-AL"/>
        </w:rPr>
        <w:t xml:space="preserve">Të përmirësohet performanca e aktivitetit të institucioneve që raportojnë masa dhe aktivitete në proces zbatimi, të </w:t>
      </w:r>
      <w:r w:rsidR="00DC33C3">
        <w:rPr>
          <w:rFonts w:ascii="Times New Roman" w:eastAsia="Calibri" w:hAnsi="Times New Roman" w:cs="Times New Roman"/>
          <w:sz w:val="24"/>
          <w:szCs w:val="24"/>
          <w:lang w:val="sq-AL"/>
        </w:rPr>
        <w:t>cilat janë ende për t’u zbatuar;</w:t>
      </w:r>
      <w:r w:rsidRPr="00A63CB4">
        <w:rPr>
          <w:rFonts w:ascii="Times New Roman" w:eastAsia="Calibri" w:hAnsi="Times New Roman" w:cs="Times New Roman"/>
          <w:sz w:val="24"/>
          <w:szCs w:val="24"/>
          <w:lang w:val="sq-AL"/>
        </w:rPr>
        <w:t xml:space="preserve"> </w:t>
      </w:r>
    </w:p>
    <w:p w:rsidR="00BA5E5A" w:rsidRPr="00A63CB4" w:rsidRDefault="00BA5E5A" w:rsidP="006D3F06">
      <w:pPr>
        <w:pStyle w:val="ListParagraph"/>
        <w:numPr>
          <w:ilvl w:val="0"/>
          <w:numId w:val="42"/>
        </w:numPr>
        <w:spacing w:after="0" w:line="240" w:lineRule="auto"/>
        <w:jc w:val="both"/>
        <w:rPr>
          <w:rFonts w:ascii="Times New Roman" w:eastAsia="Calibri" w:hAnsi="Times New Roman" w:cs="Times New Roman"/>
          <w:sz w:val="24"/>
          <w:szCs w:val="24"/>
          <w:lang w:val="sq-AL"/>
        </w:rPr>
      </w:pPr>
      <w:r w:rsidRPr="00A63CB4">
        <w:rPr>
          <w:rFonts w:ascii="Times New Roman" w:eastAsia="Calibri" w:hAnsi="Times New Roman" w:cs="Times New Roman"/>
          <w:sz w:val="24"/>
          <w:szCs w:val="24"/>
          <w:lang w:val="sq-AL"/>
        </w:rPr>
        <w:t>Të ulet numri i masave dhe aktivitet</w:t>
      </w:r>
      <w:r w:rsidR="00DC33C3">
        <w:rPr>
          <w:rFonts w:ascii="Times New Roman" w:eastAsia="Calibri" w:hAnsi="Times New Roman" w:cs="Times New Roman"/>
          <w:sz w:val="24"/>
          <w:szCs w:val="24"/>
          <w:lang w:val="sq-AL"/>
        </w:rPr>
        <w:t>eve që rezultojnë të pazbatuara;</w:t>
      </w:r>
      <w:r w:rsidRPr="00A63CB4">
        <w:rPr>
          <w:rFonts w:ascii="Times New Roman" w:eastAsia="Calibri" w:hAnsi="Times New Roman" w:cs="Times New Roman"/>
          <w:sz w:val="24"/>
          <w:szCs w:val="24"/>
          <w:lang w:val="sq-AL"/>
        </w:rPr>
        <w:t xml:space="preserve">  </w:t>
      </w:r>
    </w:p>
    <w:p w:rsidR="00BA5E5A" w:rsidRPr="00A63CB4" w:rsidRDefault="00BA5E5A" w:rsidP="006D3F06">
      <w:pPr>
        <w:pStyle w:val="ListParagraph"/>
        <w:numPr>
          <w:ilvl w:val="0"/>
          <w:numId w:val="42"/>
        </w:numPr>
        <w:spacing w:after="0" w:line="240" w:lineRule="auto"/>
        <w:jc w:val="both"/>
        <w:rPr>
          <w:rFonts w:ascii="Times New Roman" w:eastAsia="Calibri" w:hAnsi="Times New Roman" w:cs="Times New Roman"/>
          <w:sz w:val="24"/>
          <w:szCs w:val="24"/>
          <w:lang w:val="sq-AL"/>
        </w:rPr>
      </w:pPr>
      <w:r w:rsidRPr="00A63CB4">
        <w:rPr>
          <w:rFonts w:ascii="Times New Roman" w:eastAsia="Calibri" w:hAnsi="Times New Roman" w:cs="Times New Roman"/>
          <w:sz w:val="24"/>
          <w:szCs w:val="24"/>
          <w:lang w:val="sq-AL"/>
        </w:rPr>
        <w:t>Të përmirësohet metodologjia IPSIS e raportimit të zbatimit të masave dhe të aktiv</w:t>
      </w:r>
      <w:r w:rsidR="00DC33C3">
        <w:rPr>
          <w:rFonts w:ascii="Times New Roman" w:eastAsia="Calibri" w:hAnsi="Times New Roman" w:cs="Times New Roman"/>
          <w:sz w:val="24"/>
          <w:szCs w:val="24"/>
          <w:lang w:val="sq-AL"/>
        </w:rPr>
        <w:t>iteteve për periudhën në zbatim;</w:t>
      </w:r>
    </w:p>
    <w:p w:rsidR="00BA5E5A" w:rsidRPr="00A63CB4" w:rsidRDefault="00BA5E5A" w:rsidP="006D3F06">
      <w:pPr>
        <w:pStyle w:val="ListParagraph"/>
        <w:numPr>
          <w:ilvl w:val="0"/>
          <w:numId w:val="42"/>
        </w:numPr>
        <w:spacing w:after="0" w:line="240" w:lineRule="auto"/>
        <w:jc w:val="both"/>
        <w:rPr>
          <w:rFonts w:ascii="Times New Roman" w:eastAsia="Calibri" w:hAnsi="Times New Roman" w:cs="Times New Roman"/>
          <w:sz w:val="24"/>
          <w:szCs w:val="24"/>
          <w:lang w:val="sq-AL"/>
        </w:rPr>
      </w:pPr>
      <w:r w:rsidRPr="00A63CB4">
        <w:rPr>
          <w:rFonts w:ascii="Times New Roman" w:eastAsia="Calibri" w:hAnsi="Times New Roman" w:cs="Times New Roman"/>
          <w:sz w:val="24"/>
          <w:szCs w:val="24"/>
          <w:lang w:val="sq-AL"/>
        </w:rPr>
        <w:t>Të vijojë zbatimi i masave në statusin e zbatuar pjesërisht ose në proces</w:t>
      </w:r>
      <w:r w:rsidR="00DC33C3">
        <w:rPr>
          <w:rFonts w:ascii="Times New Roman" w:eastAsia="Calibri" w:hAnsi="Times New Roman" w:cs="Times New Roman"/>
          <w:sz w:val="24"/>
          <w:szCs w:val="24"/>
          <w:lang w:val="sq-AL"/>
        </w:rPr>
        <w:t>, sipas afateve të parashikuara;</w:t>
      </w:r>
      <w:r w:rsidRPr="00A63CB4">
        <w:rPr>
          <w:rFonts w:ascii="Times New Roman" w:eastAsia="Calibri" w:hAnsi="Times New Roman" w:cs="Times New Roman"/>
          <w:sz w:val="24"/>
          <w:szCs w:val="24"/>
          <w:lang w:val="sq-AL"/>
        </w:rPr>
        <w:t xml:space="preserve"> </w:t>
      </w:r>
    </w:p>
    <w:p w:rsidR="00BA5E5A" w:rsidRPr="00A63CB4" w:rsidRDefault="00BA5E5A" w:rsidP="006D3F06">
      <w:pPr>
        <w:pStyle w:val="ListParagraph"/>
        <w:numPr>
          <w:ilvl w:val="0"/>
          <w:numId w:val="42"/>
        </w:numPr>
        <w:spacing w:after="0" w:line="240" w:lineRule="auto"/>
        <w:jc w:val="both"/>
        <w:rPr>
          <w:rFonts w:ascii="Times New Roman" w:eastAsia="Calibri" w:hAnsi="Times New Roman" w:cs="Times New Roman"/>
          <w:sz w:val="24"/>
          <w:szCs w:val="24"/>
          <w:lang w:val="sq-AL"/>
        </w:rPr>
      </w:pPr>
      <w:r w:rsidRPr="00A63CB4">
        <w:rPr>
          <w:rFonts w:ascii="Times New Roman" w:eastAsia="Calibri" w:hAnsi="Times New Roman" w:cs="Times New Roman"/>
          <w:sz w:val="24"/>
          <w:szCs w:val="24"/>
          <w:lang w:val="sq-AL"/>
        </w:rPr>
        <w:t>Të nisë me kohë zbatimi i masave dhe aktiviteteve të para</w:t>
      </w:r>
      <w:r w:rsidR="00DC33C3">
        <w:rPr>
          <w:rFonts w:ascii="Times New Roman" w:eastAsia="Calibri" w:hAnsi="Times New Roman" w:cs="Times New Roman"/>
          <w:sz w:val="24"/>
          <w:szCs w:val="24"/>
          <w:lang w:val="sq-AL"/>
        </w:rPr>
        <w:t>shikuara për periudhën në vijim;</w:t>
      </w:r>
      <w:r w:rsidRPr="00A63CB4">
        <w:rPr>
          <w:rFonts w:ascii="Times New Roman" w:eastAsia="Calibri" w:hAnsi="Times New Roman" w:cs="Times New Roman"/>
          <w:sz w:val="24"/>
          <w:szCs w:val="24"/>
          <w:lang w:val="sq-AL"/>
        </w:rPr>
        <w:t xml:space="preserve"> </w:t>
      </w:r>
    </w:p>
    <w:p w:rsidR="00BA5E5A" w:rsidRPr="00A63CB4" w:rsidRDefault="00BA5E5A" w:rsidP="006D3F06">
      <w:pPr>
        <w:pStyle w:val="ListParagraph"/>
        <w:numPr>
          <w:ilvl w:val="0"/>
          <w:numId w:val="42"/>
        </w:numPr>
        <w:spacing w:after="0" w:line="240" w:lineRule="auto"/>
        <w:jc w:val="both"/>
        <w:rPr>
          <w:rFonts w:ascii="Times New Roman" w:eastAsia="Calibri" w:hAnsi="Times New Roman" w:cs="Times New Roman"/>
          <w:sz w:val="24"/>
          <w:szCs w:val="24"/>
          <w:lang w:val="sq-AL"/>
        </w:rPr>
      </w:pPr>
      <w:r w:rsidRPr="00A63CB4">
        <w:rPr>
          <w:rFonts w:ascii="Times New Roman" w:eastAsia="Calibri" w:hAnsi="Times New Roman" w:cs="Times New Roman"/>
          <w:sz w:val="24"/>
          <w:szCs w:val="24"/>
          <w:lang w:val="sq-AL"/>
        </w:rPr>
        <w:t>Të sigurohen burimet e kapacitetet njerëzore, si dhe ekspertiza e nevojsh</w:t>
      </w:r>
      <w:r w:rsidR="00DC33C3">
        <w:rPr>
          <w:rFonts w:ascii="Times New Roman" w:eastAsia="Calibri" w:hAnsi="Times New Roman" w:cs="Times New Roman"/>
          <w:sz w:val="24"/>
          <w:szCs w:val="24"/>
          <w:lang w:val="sq-AL"/>
        </w:rPr>
        <w:t>me për kryerjen e tyre;</w:t>
      </w:r>
    </w:p>
    <w:p w:rsidR="00BA5E5A" w:rsidRPr="00A63CB4" w:rsidRDefault="00BA5E5A" w:rsidP="006D3F06">
      <w:pPr>
        <w:pStyle w:val="ListParagraph"/>
        <w:numPr>
          <w:ilvl w:val="0"/>
          <w:numId w:val="42"/>
        </w:numPr>
        <w:spacing w:after="0" w:line="240" w:lineRule="auto"/>
        <w:jc w:val="both"/>
        <w:rPr>
          <w:rFonts w:ascii="Times New Roman" w:eastAsia="Calibri" w:hAnsi="Times New Roman" w:cs="Times New Roman"/>
          <w:sz w:val="24"/>
          <w:szCs w:val="24"/>
          <w:lang w:val="sq-AL"/>
        </w:rPr>
      </w:pPr>
      <w:r w:rsidRPr="00A63CB4">
        <w:rPr>
          <w:rFonts w:ascii="Times New Roman" w:eastAsia="Calibri" w:hAnsi="Times New Roman" w:cs="Times New Roman"/>
          <w:sz w:val="24"/>
          <w:szCs w:val="24"/>
          <w:lang w:val="sq-AL"/>
        </w:rPr>
        <w:t>Të garantohen burimet financiare të munguara, që ndikojnë në zbatueshmërinë e  masave dhe të aktiviteteve, për ato masa dhe aktivi</w:t>
      </w:r>
      <w:r w:rsidR="00DC33C3">
        <w:rPr>
          <w:rFonts w:ascii="Times New Roman" w:eastAsia="Calibri" w:hAnsi="Times New Roman" w:cs="Times New Roman"/>
          <w:sz w:val="24"/>
          <w:szCs w:val="24"/>
          <w:lang w:val="sq-AL"/>
        </w:rPr>
        <w:t>tete ku ka një hendek financiar;</w:t>
      </w:r>
    </w:p>
    <w:p w:rsidR="00BA5E5A" w:rsidRPr="00A63CB4" w:rsidRDefault="00BA5E5A" w:rsidP="006D3F06">
      <w:pPr>
        <w:pStyle w:val="ListParagraph"/>
        <w:numPr>
          <w:ilvl w:val="0"/>
          <w:numId w:val="42"/>
        </w:numPr>
        <w:spacing w:after="0" w:line="240" w:lineRule="auto"/>
        <w:jc w:val="both"/>
        <w:rPr>
          <w:rFonts w:ascii="Times New Roman" w:eastAsia="Calibri" w:hAnsi="Times New Roman" w:cs="Times New Roman"/>
          <w:sz w:val="24"/>
          <w:szCs w:val="24"/>
          <w:lang w:val="sq-AL"/>
        </w:rPr>
      </w:pPr>
      <w:r w:rsidRPr="00A63CB4">
        <w:rPr>
          <w:rFonts w:ascii="Times New Roman" w:eastAsia="Calibri" w:hAnsi="Times New Roman" w:cs="Times New Roman"/>
          <w:sz w:val="24"/>
          <w:szCs w:val="24"/>
          <w:lang w:val="sq-AL"/>
        </w:rPr>
        <w:t>Të sigurohet bashkëpunimi institucional i nevojshëm për masa dhe aktivitet</w:t>
      </w:r>
      <w:r w:rsidR="00DC33C3">
        <w:rPr>
          <w:rFonts w:ascii="Times New Roman" w:eastAsia="Calibri" w:hAnsi="Times New Roman" w:cs="Times New Roman"/>
          <w:sz w:val="24"/>
          <w:szCs w:val="24"/>
          <w:lang w:val="sq-AL"/>
        </w:rPr>
        <w:t>e, të cilat janë të përbashkëta;</w:t>
      </w:r>
      <w:r w:rsidRPr="00A63CB4">
        <w:rPr>
          <w:rFonts w:ascii="Times New Roman" w:eastAsia="Calibri" w:hAnsi="Times New Roman" w:cs="Times New Roman"/>
          <w:sz w:val="24"/>
          <w:szCs w:val="24"/>
          <w:lang w:val="sq-AL"/>
        </w:rPr>
        <w:t xml:space="preserve"> </w:t>
      </w:r>
    </w:p>
    <w:p w:rsidR="00BA5E5A" w:rsidRPr="00A63CB4" w:rsidRDefault="00BA5E5A" w:rsidP="006D3F06">
      <w:pPr>
        <w:pStyle w:val="ListParagraph"/>
        <w:numPr>
          <w:ilvl w:val="0"/>
          <w:numId w:val="42"/>
        </w:numPr>
        <w:spacing w:after="0" w:line="240" w:lineRule="auto"/>
        <w:jc w:val="both"/>
        <w:rPr>
          <w:rFonts w:ascii="Times New Roman" w:eastAsia="Calibri" w:hAnsi="Times New Roman" w:cs="Times New Roman"/>
          <w:sz w:val="24"/>
          <w:szCs w:val="24"/>
          <w:lang w:val="sq-AL"/>
        </w:rPr>
      </w:pPr>
      <w:r w:rsidRPr="00A63CB4">
        <w:rPr>
          <w:rFonts w:ascii="Times New Roman" w:eastAsia="Calibri" w:hAnsi="Times New Roman" w:cs="Times New Roman"/>
          <w:sz w:val="24"/>
          <w:szCs w:val="24"/>
          <w:lang w:val="sq-AL"/>
        </w:rPr>
        <w:t>Të garantohet koordinim i mjaftueshëm për të shkëmbyer në mënyrë te efektshme informacionin dhe për të zgjidhur problemet penguese, që mund të zgjidhen nga institucionet përgjegjësve dhe bashkëpunëtore.</w:t>
      </w:r>
    </w:p>
    <w:p w:rsidR="00BA5E5A" w:rsidRPr="006F314E" w:rsidRDefault="00BA5E5A" w:rsidP="00BA5E5A">
      <w:pPr>
        <w:spacing w:after="0" w:line="240" w:lineRule="auto"/>
        <w:contextualSpacing/>
        <w:jc w:val="both"/>
        <w:rPr>
          <w:rFonts w:ascii="Times New Roman" w:eastAsia="Calibri" w:hAnsi="Times New Roman" w:cs="Times New Roman"/>
          <w:sz w:val="18"/>
          <w:szCs w:val="18"/>
          <w:lang w:val="sq-AL"/>
        </w:rPr>
      </w:pPr>
    </w:p>
    <w:p w:rsidR="00BA5E5A" w:rsidRPr="00BA5E5A" w:rsidRDefault="00BA5E5A" w:rsidP="00BA5E5A">
      <w:pPr>
        <w:spacing w:after="0" w:line="240" w:lineRule="auto"/>
        <w:contextualSpacing/>
        <w:jc w:val="both"/>
        <w:rPr>
          <w:rFonts w:ascii="Times New Roman" w:eastAsia="Calibri" w:hAnsi="Times New Roman" w:cs="Times New Roman"/>
          <w:sz w:val="24"/>
          <w:szCs w:val="24"/>
          <w:lang w:val="sq-AL"/>
        </w:rPr>
      </w:pPr>
      <w:r w:rsidRPr="00BA5E5A">
        <w:rPr>
          <w:rFonts w:ascii="Times New Roman" w:eastAsia="Calibri" w:hAnsi="Times New Roman" w:cs="Times New Roman"/>
          <w:sz w:val="24"/>
          <w:szCs w:val="24"/>
          <w:lang w:val="sq-AL"/>
        </w:rPr>
        <w:t>Raport progresi vjetor i është përcjellë për dijeni Kryetarit të Kuvendit si dhe Komisionit për Çështjet Ligjore, Administratën Publike dhe të Drejtat e  Njeriut.</w:t>
      </w:r>
    </w:p>
    <w:p w:rsidR="00BA5E5A" w:rsidRPr="00DF447C" w:rsidRDefault="00BA5E5A" w:rsidP="00BA5E5A">
      <w:pPr>
        <w:spacing w:after="0" w:line="240" w:lineRule="auto"/>
        <w:contextualSpacing/>
        <w:jc w:val="both"/>
        <w:rPr>
          <w:rFonts w:ascii="Times New Roman" w:eastAsia="Calibri" w:hAnsi="Times New Roman" w:cs="Times New Roman"/>
          <w:sz w:val="18"/>
          <w:szCs w:val="18"/>
          <w:lang w:val="sq-AL"/>
        </w:rPr>
      </w:pPr>
    </w:p>
    <w:p w:rsidR="00BA5E5A" w:rsidRPr="00BA5E5A" w:rsidRDefault="00BA5E5A" w:rsidP="00BA5E5A">
      <w:pPr>
        <w:spacing w:after="0" w:line="240" w:lineRule="auto"/>
        <w:contextualSpacing/>
        <w:jc w:val="both"/>
        <w:rPr>
          <w:rFonts w:ascii="Times New Roman" w:eastAsia="Calibri" w:hAnsi="Times New Roman" w:cs="Times New Roman"/>
          <w:sz w:val="24"/>
          <w:szCs w:val="24"/>
          <w:lang w:val="sq-AL"/>
        </w:rPr>
      </w:pPr>
      <w:r w:rsidRPr="00BA5E5A">
        <w:rPr>
          <w:rFonts w:ascii="Times New Roman" w:eastAsia="Calibri" w:hAnsi="Times New Roman" w:cs="Times New Roman"/>
          <w:sz w:val="24"/>
          <w:szCs w:val="24"/>
          <w:lang w:val="sq-AL"/>
        </w:rPr>
        <w:t>Gjithashtu Raporti i Progresit të zbatimit të Strategjisë së Edukimit Ligjor të Publikut dhe Planit të Veprimit është  publikuar në faqen zyrtare të internetit të Kuvendit.</w:t>
      </w:r>
    </w:p>
    <w:p w:rsidR="00BA5E5A" w:rsidRPr="00DF447C" w:rsidRDefault="00BA5E5A" w:rsidP="00BA5E5A">
      <w:pPr>
        <w:spacing w:after="0" w:line="240" w:lineRule="auto"/>
        <w:contextualSpacing/>
        <w:jc w:val="both"/>
        <w:rPr>
          <w:rFonts w:ascii="Times New Roman" w:eastAsia="Calibri" w:hAnsi="Times New Roman" w:cs="Times New Roman"/>
          <w:sz w:val="18"/>
          <w:szCs w:val="18"/>
          <w:lang w:val="sq-AL"/>
        </w:rPr>
      </w:pPr>
    </w:p>
    <w:p w:rsidR="00BA5E5A" w:rsidRPr="00BA5E5A" w:rsidRDefault="00BA5E5A" w:rsidP="00BA5E5A">
      <w:pPr>
        <w:spacing w:after="0" w:line="240" w:lineRule="auto"/>
        <w:contextualSpacing/>
        <w:jc w:val="both"/>
        <w:rPr>
          <w:rFonts w:ascii="Times New Roman" w:eastAsia="Calibri" w:hAnsi="Times New Roman" w:cs="Times New Roman"/>
          <w:sz w:val="24"/>
          <w:szCs w:val="24"/>
          <w:lang w:val="sq-AL"/>
        </w:rPr>
      </w:pPr>
      <w:r w:rsidRPr="00BA5E5A">
        <w:rPr>
          <w:rFonts w:ascii="Times New Roman" w:eastAsia="Calibri" w:hAnsi="Times New Roman" w:cs="Times New Roman"/>
          <w:sz w:val="24"/>
          <w:szCs w:val="24"/>
          <w:lang w:val="sq-AL"/>
        </w:rPr>
        <w:t>•</w:t>
      </w:r>
      <w:r w:rsidRPr="00BA5E5A">
        <w:rPr>
          <w:rFonts w:ascii="Times New Roman" w:eastAsia="Calibri" w:hAnsi="Times New Roman" w:cs="Times New Roman"/>
          <w:sz w:val="24"/>
          <w:szCs w:val="24"/>
          <w:lang w:val="sq-AL"/>
        </w:rPr>
        <w:tab/>
        <w:t>Në datën 3 mars 2021 është zhvilluar një takim i Bordit  Këshillimor të Rrjetit,  ku si rend dite ka qenë diskutimi lidhur me rekomandimet e Bordit Këshillimor mbi metodat për monitorimin dhe vlerësimin e zbatimit të strategjisë nga Komisioni Drejtues i Rrjetit dhe Ministria e Drejtësisë.</w:t>
      </w:r>
    </w:p>
    <w:p w:rsidR="004C6859" w:rsidRPr="00A63933" w:rsidRDefault="004C6859" w:rsidP="00724D2C">
      <w:pPr>
        <w:spacing w:after="0" w:line="240" w:lineRule="auto"/>
        <w:contextualSpacing/>
        <w:jc w:val="both"/>
        <w:rPr>
          <w:rFonts w:ascii="Times New Roman" w:eastAsia="Calibri" w:hAnsi="Times New Roman" w:cs="Times New Roman"/>
          <w:sz w:val="18"/>
          <w:szCs w:val="18"/>
          <w:lang w:val="sq-AL"/>
        </w:rPr>
      </w:pPr>
    </w:p>
    <w:p w:rsidR="004C6859" w:rsidRPr="004C6859" w:rsidRDefault="004C6859" w:rsidP="00724D2C">
      <w:pPr>
        <w:spacing w:after="0" w:line="240" w:lineRule="auto"/>
        <w:contextualSpacing/>
        <w:jc w:val="both"/>
        <w:rPr>
          <w:rFonts w:ascii="Times New Roman" w:eastAsia="Calibri" w:hAnsi="Times New Roman" w:cs="Times New Roman"/>
          <w:sz w:val="24"/>
          <w:szCs w:val="24"/>
          <w:lang w:val="sq-AL"/>
        </w:rPr>
      </w:pPr>
      <w:r w:rsidRPr="00AA0833">
        <w:rPr>
          <w:rFonts w:ascii="Times New Roman" w:eastAsia="Calibri" w:hAnsi="Times New Roman" w:cs="Times New Roman"/>
          <w:sz w:val="24"/>
          <w:szCs w:val="24"/>
          <w:lang w:val="sq-AL"/>
        </w:rPr>
        <w:t>Pj</w:t>
      </w:r>
      <w:r w:rsidRPr="004C6859">
        <w:rPr>
          <w:rFonts w:ascii="Times New Roman" w:eastAsia="Calibri" w:hAnsi="Times New Roman" w:cs="Times New Roman"/>
          <w:sz w:val="24"/>
          <w:szCs w:val="24"/>
          <w:lang w:val="sq-AL"/>
        </w:rPr>
        <w:t xml:space="preserve">esëmarrja e shoqërisë civile në hartimin dhe zbatimin e legjislacionit është një element i rëndësishëm i asaj që sot ka filluar të quhet “demokracia pjesëmarrëse”. Kjo formë demokracie </w:t>
      </w:r>
      <w:r w:rsidRPr="004C6859">
        <w:rPr>
          <w:rFonts w:ascii="Times New Roman" w:eastAsia="Calibri" w:hAnsi="Times New Roman" w:cs="Times New Roman"/>
          <w:sz w:val="24"/>
          <w:szCs w:val="24"/>
          <w:lang w:val="sq-AL"/>
        </w:rPr>
        <w:lastRenderedPageBreak/>
        <w:t>nuk zëvendëson demokracinë përfaqësuese, por e plotëson atë dhe e bën funksionale. Në këtë kuptim, pjesëmarrja e shoqërisë civile në procesin e vendimmarrjes së Kuvendit krijon kushtet e nevojshme për qytetarët që të marrin pjesë aktive në jetën politike gjatë gjithë legjislaturës dhe jo</w:t>
      </w:r>
    </w:p>
    <w:p w:rsidR="004C6859" w:rsidRPr="004C6859" w:rsidRDefault="004C6859" w:rsidP="00724D2C">
      <w:pPr>
        <w:spacing w:after="0" w:line="240" w:lineRule="auto"/>
        <w:contextualSpacing/>
        <w:jc w:val="both"/>
        <w:rPr>
          <w:rFonts w:ascii="Times New Roman" w:eastAsia="Calibri" w:hAnsi="Times New Roman" w:cs="Times New Roman"/>
          <w:sz w:val="24"/>
          <w:szCs w:val="24"/>
          <w:lang w:val="sq-AL"/>
        </w:rPr>
      </w:pPr>
      <w:r w:rsidRPr="004C6859">
        <w:rPr>
          <w:rFonts w:ascii="Times New Roman" w:eastAsia="Calibri" w:hAnsi="Times New Roman" w:cs="Times New Roman"/>
          <w:sz w:val="24"/>
          <w:szCs w:val="24"/>
          <w:lang w:val="sq-AL"/>
        </w:rPr>
        <w:t>vetëm në momentin kur i kërkohet të zgjedhin atë; i krijon mundësinë qytetarëve që të avokojnë</w:t>
      </w:r>
    </w:p>
    <w:p w:rsidR="004C6859" w:rsidRPr="004C6859" w:rsidRDefault="004C6859" w:rsidP="00724D2C">
      <w:pPr>
        <w:spacing w:after="0" w:line="240" w:lineRule="auto"/>
        <w:contextualSpacing/>
        <w:jc w:val="both"/>
        <w:rPr>
          <w:rFonts w:ascii="Times New Roman" w:eastAsia="Calibri" w:hAnsi="Times New Roman" w:cs="Times New Roman"/>
          <w:sz w:val="24"/>
          <w:szCs w:val="24"/>
          <w:lang w:val="sq-AL"/>
        </w:rPr>
      </w:pPr>
      <w:r w:rsidRPr="004C6859">
        <w:rPr>
          <w:rFonts w:ascii="Times New Roman" w:eastAsia="Calibri" w:hAnsi="Times New Roman" w:cs="Times New Roman"/>
          <w:sz w:val="24"/>
          <w:szCs w:val="24"/>
          <w:lang w:val="sq-AL"/>
        </w:rPr>
        <w:t xml:space="preserve">për interesat e tyre të ligjshme dhe kështu të kontribuojnë për krijimin e një demokracie të qëndrueshme; detyron institucionin të jetë më transparent dhe afron deputetët më shumë me zgjedhësit; kontribuon në përmirësimin e legjislacionit dhe lehtëson implementimin e tij. </w:t>
      </w:r>
    </w:p>
    <w:p w:rsidR="004C6859" w:rsidRPr="00324964" w:rsidRDefault="004C6859" w:rsidP="00724D2C">
      <w:pPr>
        <w:spacing w:after="0" w:line="240" w:lineRule="auto"/>
        <w:contextualSpacing/>
        <w:jc w:val="both"/>
        <w:rPr>
          <w:rFonts w:ascii="Times New Roman" w:eastAsia="Calibri" w:hAnsi="Times New Roman" w:cs="Times New Roman"/>
          <w:sz w:val="18"/>
          <w:szCs w:val="18"/>
          <w:lang w:val="sq-AL"/>
        </w:rPr>
      </w:pPr>
    </w:p>
    <w:p w:rsidR="004C6859" w:rsidRPr="001B3467" w:rsidRDefault="004C6859" w:rsidP="00724D2C">
      <w:pPr>
        <w:spacing w:after="0" w:line="240" w:lineRule="auto"/>
        <w:contextualSpacing/>
        <w:jc w:val="both"/>
        <w:rPr>
          <w:rFonts w:ascii="Times New Roman" w:eastAsia="Calibri" w:hAnsi="Times New Roman" w:cs="Times New Roman"/>
          <w:sz w:val="18"/>
          <w:szCs w:val="18"/>
          <w:lang w:val="sq-AL"/>
        </w:rPr>
      </w:pPr>
    </w:p>
    <w:p w:rsidR="004C6859" w:rsidRPr="004C6859" w:rsidRDefault="004C6859" w:rsidP="00724D2C">
      <w:pPr>
        <w:spacing w:after="0" w:line="240" w:lineRule="auto"/>
        <w:contextualSpacing/>
        <w:jc w:val="both"/>
        <w:rPr>
          <w:rFonts w:ascii="Times New Roman" w:eastAsia="Calibri" w:hAnsi="Times New Roman" w:cs="Times New Roman"/>
          <w:b/>
          <w:sz w:val="24"/>
          <w:szCs w:val="24"/>
          <w:u w:val="single"/>
          <w:lang w:val="sq-AL"/>
        </w:rPr>
      </w:pPr>
      <w:r w:rsidRPr="00B14C36">
        <w:rPr>
          <w:rFonts w:ascii="Times New Roman" w:eastAsia="Calibri" w:hAnsi="Times New Roman" w:cs="Times New Roman"/>
          <w:b/>
          <w:sz w:val="24"/>
          <w:szCs w:val="24"/>
          <w:lang w:val="sq-AL"/>
        </w:rPr>
        <w:t xml:space="preserve">Objektivi Specifik 2.1: </w:t>
      </w:r>
      <w:r w:rsidRPr="00B14C36">
        <w:rPr>
          <w:rFonts w:ascii="Times New Roman" w:eastAsia="Calibri" w:hAnsi="Times New Roman" w:cs="Times New Roman"/>
          <w:i/>
          <w:sz w:val="24"/>
          <w:szCs w:val="24"/>
          <w:lang w:val="sq-AL"/>
        </w:rPr>
        <w:t>Institucionalizimi i bashkëpunimit ndërinstitucional me qëllim koordinimin dhe bashkërendimin e iniciativave të ELP-së</w:t>
      </w:r>
    </w:p>
    <w:p w:rsidR="004C6859" w:rsidRPr="00B14C36" w:rsidRDefault="004C6859" w:rsidP="00724D2C">
      <w:pPr>
        <w:spacing w:after="0" w:line="240" w:lineRule="auto"/>
        <w:contextualSpacing/>
        <w:jc w:val="both"/>
        <w:rPr>
          <w:rFonts w:ascii="Times New Roman" w:eastAsia="Calibri" w:hAnsi="Times New Roman" w:cs="Times New Roman"/>
          <w:sz w:val="18"/>
          <w:szCs w:val="18"/>
          <w:lang w:val="sq-AL"/>
        </w:rPr>
      </w:pPr>
    </w:p>
    <w:p w:rsidR="004C6859" w:rsidRDefault="004C6859" w:rsidP="00724D2C">
      <w:pPr>
        <w:spacing w:after="0" w:line="240" w:lineRule="auto"/>
        <w:contextualSpacing/>
        <w:jc w:val="both"/>
        <w:rPr>
          <w:rFonts w:ascii="Times New Roman" w:eastAsia="Calibri" w:hAnsi="Times New Roman" w:cs="Times New Roman"/>
          <w:b/>
          <w:i/>
          <w:sz w:val="24"/>
          <w:szCs w:val="24"/>
          <w:lang w:val="sq-AL"/>
        </w:rPr>
      </w:pPr>
      <w:r w:rsidRPr="004C6859">
        <w:rPr>
          <w:rFonts w:ascii="Times New Roman" w:eastAsia="Calibri" w:hAnsi="Times New Roman" w:cs="Times New Roman"/>
          <w:b/>
          <w:i/>
          <w:sz w:val="24"/>
          <w:szCs w:val="24"/>
          <w:lang w:val="sq-AL"/>
        </w:rPr>
        <w:t>-Hartimi dhe miratimi i Rregullores së Rrjetit (2.1.1.a)</w:t>
      </w:r>
    </w:p>
    <w:p w:rsidR="009A1D8A" w:rsidRPr="004C6859" w:rsidRDefault="009A1D8A" w:rsidP="00724D2C">
      <w:pPr>
        <w:spacing w:after="0" w:line="240" w:lineRule="auto"/>
        <w:contextualSpacing/>
        <w:jc w:val="both"/>
        <w:rPr>
          <w:rFonts w:ascii="Times New Roman" w:eastAsia="Calibri" w:hAnsi="Times New Roman" w:cs="Times New Roman"/>
          <w:b/>
          <w:i/>
          <w:sz w:val="24"/>
          <w:szCs w:val="24"/>
          <w:lang w:val="sq-AL"/>
        </w:rPr>
      </w:pPr>
    </w:p>
    <w:p w:rsidR="004C6859" w:rsidRPr="009A1D8A" w:rsidRDefault="009A1D8A" w:rsidP="00724D2C">
      <w:pPr>
        <w:spacing w:after="0" w:line="240" w:lineRule="auto"/>
        <w:contextualSpacing/>
        <w:jc w:val="both"/>
        <w:rPr>
          <w:rFonts w:ascii="Times New Roman" w:eastAsia="Calibri" w:hAnsi="Times New Roman" w:cs="Times New Roman"/>
          <w:sz w:val="24"/>
          <w:szCs w:val="24"/>
          <w:lang w:val="sq-AL"/>
        </w:rPr>
      </w:pPr>
      <w:r w:rsidRPr="009A1D8A">
        <w:rPr>
          <w:rFonts w:ascii="Times New Roman" w:eastAsia="Calibri" w:hAnsi="Times New Roman" w:cs="Times New Roman"/>
          <w:sz w:val="24"/>
          <w:szCs w:val="24"/>
          <w:lang w:val="sq-AL"/>
        </w:rPr>
        <w:t>Në faqen zyrtare të Kuvendit, është bërë funksional linku i Strategjisë, në të cilin janë publikuar gjithë aktet e miratuara deri tani nga Kuvendi, Rrjeti dhe Komisioni Drejtues, konkretisht:</w:t>
      </w:r>
    </w:p>
    <w:p w:rsidR="009A1D8A" w:rsidRPr="009A1D8A" w:rsidRDefault="009A1D8A" w:rsidP="006D3F06">
      <w:pPr>
        <w:pStyle w:val="ListParagraph"/>
        <w:numPr>
          <w:ilvl w:val="0"/>
          <w:numId w:val="43"/>
        </w:numPr>
        <w:spacing w:after="0" w:line="240" w:lineRule="auto"/>
        <w:jc w:val="both"/>
        <w:rPr>
          <w:rFonts w:ascii="Times New Roman" w:eastAsia="Times New Roman" w:hAnsi="Times New Roman" w:cs="Times New Roman"/>
          <w:i/>
          <w:color w:val="000000"/>
          <w:sz w:val="24"/>
          <w:szCs w:val="24"/>
          <w:lang w:val="sq-AL" w:eastAsia="sq-AL"/>
        </w:rPr>
      </w:pPr>
      <w:r w:rsidRPr="009A1D8A">
        <w:rPr>
          <w:rFonts w:ascii="Times New Roman" w:eastAsia="Times New Roman" w:hAnsi="Times New Roman" w:cs="Times New Roman"/>
          <w:i/>
          <w:color w:val="000000"/>
          <w:sz w:val="24"/>
          <w:szCs w:val="24"/>
          <w:lang w:val="sq-AL" w:eastAsia="sq-AL"/>
        </w:rPr>
        <w:t>Vendimi i Kuvendit për miratimin e SELP</w:t>
      </w:r>
      <w:r w:rsidR="00FA7872">
        <w:rPr>
          <w:rFonts w:ascii="Times New Roman" w:eastAsia="Times New Roman" w:hAnsi="Times New Roman" w:cs="Times New Roman"/>
          <w:i/>
          <w:color w:val="000000"/>
          <w:sz w:val="24"/>
          <w:szCs w:val="24"/>
          <w:lang w:val="sq-AL" w:eastAsia="sq-AL"/>
        </w:rPr>
        <w:t>;</w:t>
      </w:r>
    </w:p>
    <w:p w:rsidR="009A1D8A" w:rsidRPr="009A1D8A" w:rsidRDefault="009A1D8A" w:rsidP="006D3F06">
      <w:pPr>
        <w:pStyle w:val="ListParagraph"/>
        <w:numPr>
          <w:ilvl w:val="0"/>
          <w:numId w:val="43"/>
        </w:numPr>
        <w:spacing w:after="0" w:line="240" w:lineRule="auto"/>
        <w:jc w:val="both"/>
        <w:rPr>
          <w:rFonts w:ascii="Times New Roman" w:eastAsia="Times New Roman" w:hAnsi="Times New Roman" w:cs="Times New Roman"/>
          <w:i/>
          <w:color w:val="000000"/>
          <w:sz w:val="24"/>
          <w:szCs w:val="24"/>
          <w:lang w:val="sq-AL" w:eastAsia="sq-AL"/>
        </w:rPr>
      </w:pPr>
      <w:r w:rsidRPr="009A1D8A">
        <w:rPr>
          <w:rFonts w:ascii="Times New Roman" w:eastAsia="Times New Roman" w:hAnsi="Times New Roman" w:cs="Times New Roman"/>
          <w:i/>
          <w:color w:val="000000"/>
          <w:sz w:val="24"/>
          <w:szCs w:val="24"/>
          <w:lang w:val="sq-AL" w:eastAsia="sq-AL"/>
        </w:rPr>
        <w:t>VKM nr.878, datë 11.11.202 “</w:t>
      </w:r>
      <w:r w:rsidRPr="009A1D8A">
        <w:rPr>
          <w:rFonts w:ascii="Times New Roman" w:eastAsia="Calibri" w:hAnsi="Times New Roman" w:cs="Times New Roman"/>
          <w:i/>
          <w:sz w:val="24"/>
          <w:szCs w:val="24"/>
          <w:lang w:val="sq-AL"/>
        </w:rPr>
        <w:t>Miratimin e planit të veprimit 2020–2023, në zbatim të Strategjisë së Edukimit Ligjor për Publikun 2019–2023”</w:t>
      </w:r>
      <w:r w:rsidR="00FA7872">
        <w:rPr>
          <w:rFonts w:ascii="Times New Roman" w:eastAsia="Calibri" w:hAnsi="Times New Roman" w:cs="Times New Roman"/>
          <w:i/>
          <w:sz w:val="24"/>
          <w:szCs w:val="24"/>
          <w:lang w:val="sq-AL"/>
        </w:rPr>
        <w:t>;</w:t>
      </w:r>
      <w:r w:rsidRPr="009A1D8A">
        <w:rPr>
          <w:rFonts w:ascii="Times New Roman" w:eastAsia="Times New Roman" w:hAnsi="Times New Roman" w:cs="Times New Roman"/>
          <w:i/>
          <w:color w:val="000000"/>
          <w:sz w:val="24"/>
          <w:szCs w:val="24"/>
          <w:lang w:val="sq-AL" w:eastAsia="sq-AL"/>
        </w:rPr>
        <w:t xml:space="preserve"> </w:t>
      </w:r>
    </w:p>
    <w:p w:rsidR="009A1D8A" w:rsidRPr="009A1D8A" w:rsidRDefault="009A1D8A" w:rsidP="006D3F06">
      <w:pPr>
        <w:pStyle w:val="ListParagraph"/>
        <w:numPr>
          <w:ilvl w:val="0"/>
          <w:numId w:val="43"/>
        </w:numPr>
        <w:spacing w:after="0" w:line="240" w:lineRule="auto"/>
        <w:jc w:val="both"/>
        <w:rPr>
          <w:rFonts w:ascii="Times New Roman" w:eastAsia="Times New Roman" w:hAnsi="Times New Roman" w:cs="Times New Roman"/>
          <w:i/>
          <w:color w:val="000000"/>
          <w:sz w:val="24"/>
          <w:szCs w:val="24"/>
          <w:lang w:val="sq-AL" w:eastAsia="sq-AL"/>
        </w:rPr>
      </w:pPr>
      <w:r w:rsidRPr="009A1D8A">
        <w:rPr>
          <w:rFonts w:ascii="Times New Roman" w:eastAsia="Times New Roman" w:hAnsi="Times New Roman" w:cs="Times New Roman"/>
          <w:i/>
          <w:color w:val="000000"/>
          <w:sz w:val="24"/>
          <w:szCs w:val="24"/>
          <w:lang w:val="sq-AL" w:eastAsia="sq-AL"/>
        </w:rPr>
        <w:t>Rregullorja e Rrjetit</w:t>
      </w:r>
      <w:r w:rsidR="00FA7872">
        <w:rPr>
          <w:rFonts w:ascii="Times New Roman" w:eastAsia="Times New Roman" w:hAnsi="Times New Roman" w:cs="Times New Roman"/>
          <w:i/>
          <w:color w:val="000000"/>
          <w:sz w:val="24"/>
          <w:szCs w:val="24"/>
          <w:lang w:val="sq-AL" w:eastAsia="sq-AL"/>
        </w:rPr>
        <w:t>;</w:t>
      </w:r>
    </w:p>
    <w:p w:rsidR="009A1D8A" w:rsidRPr="009A1D8A" w:rsidRDefault="009A1D8A" w:rsidP="006D3F06">
      <w:pPr>
        <w:pStyle w:val="ListParagraph"/>
        <w:numPr>
          <w:ilvl w:val="0"/>
          <w:numId w:val="43"/>
        </w:numPr>
        <w:spacing w:after="0" w:line="240" w:lineRule="auto"/>
        <w:jc w:val="both"/>
        <w:rPr>
          <w:rFonts w:ascii="Times New Roman" w:eastAsia="Times New Roman" w:hAnsi="Times New Roman" w:cs="Times New Roman"/>
          <w:i/>
          <w:color w:val="000000"/>
          <w:sz w:val="24"/>
          <w:szCs w:val="24"/>
          <w:lang w:val="sq-AL" w:eastAsia="sq-AL"/>
        </w:rPr>
      </w:pPr>
      <w:r w:rsidRPr="009A1D8A">
        <w:rPr>
          <w:rFonts w:ascii="Times New Roman" w:eastAsia="Times New Roman" w:hAnsi="Times New Roman" w:cs="Times New Roman"/>
          <w:i/>
          <w:color w:val="000000"/>
          <w:sz w:val="24"/>
          <w:szCs w:val="24"/>
          <w:lang w:val="sq-AL" w:eastAsia="sq-AL"/>
        </w:rPr>
        <w:t>Vendimet e Komisionit Drejtues</w:t>
      </w:r>
      <w:r w:rsidR="00FA7872">
        <w:rPr>
          <w:rFonts w:ascii="Times New Roman" w:eastAsia="Times New Roman" w:hAnsi="Times New Roman" w:cs="Times New Roman"/>
          <w:i/>
          <w:color w:val="000000"/>
          <w:sz w:val="24"/>
          <w:szCs w:val="24"/>
          <w:lang w:val="sq-AL" w:eastAsia="sq-AL"/>
        </w:rPr>
        <w:t>;</w:t>
      </w:r>
      <w:r w:rsidRPr="009A1D8A">
        <w:rPr>
          <w:rFonts w:ascii="Times New Roman" w:eastAsia="Times New Roman" w:hAnsi="Times New Roman" w:cs="Times New Roman"/>
          <w:i/>
          <w:color w:val="000000"/>
          <w:sz w:val="24"/>
          <w:szCs w:val="24"/>
          <w:lang w:val="sq-AL" w:eastAsia="sq-AL"/>
        </w:rPr>
        <w:t xml:space="preserve"> </w:t>
      </w:r>
    </w:p>
    <w:p w:rsidR="009A1D8A" w:rsidRDefault="009A1D8A" w:rsidP="006D3F06">
      <w:pPr>
        <w:pStyle w:val="ListParagraph"/>
        <w:numPr>
          <w:ilvl w:val="0"/>
          <w:numId w:val="43"/>
        </w:numPr>
        <w:spacing w:after="0" w:line="240" w:lineRule="auto"/>
        <w:jc w:val="both"/>
        <w:rPr>
          <w:rFonts w:ascii="Times New Roman" w:eastAsia="Times New Roman" w:hAnsi="Times New Roman" w:cs="Times New Roman"/>
          <w:i/>
          <w:color w:val="000000"/>
          <w:sz w:val="24"/>
          <w:szCs w:val="24"/>
          <w:lang w:val="sq-AL" w:eastAsia="sq-AL"/>
        </w:rPr>
      </w:pPr>
      <w:r w:rsidRPr="009A1D8A">
        <w:rPr>
          <w:rFonts w:ascii="Times New Roman" w:eastAsia="Times New Roman" w:hAnsi="Times New Roman" w:cs="Times New Roman"/>
          <w:i/>
          <w:color w:val="000000"/>
          <w:sz w:val="24"/>
          <w:szCs w:val="24"/>
          <w:lang w:val="sq-AL" w:eastAsia="sq-AL"/>
        </w:rPr>
        <w:t>Procesverbalet e mbledhjeve të Rrjetit dhe të Komisionit Drejtues</w:t>
      </w:r>
      <w:r w:rsidR="00FA7872">
        <w:rPr>
          <w:rFonts w:ascii="Times New Roman" w:eastAsia="Times New Roman" w:hAnsi="Times New Roman" w:cs="Times New Roman"/>
          <w:i/>
          <w:color w:val="000000"/>
          <w:sz w:val="24"/>
          <w:szCs w:val="24"/>
          <w:lang w:val="sq-AL" w:eastAsia="sq-AL"/>
        </w:rPr>
        <w:t>;</w:t>
      </w:r>
    </w:p>
    <w:p w:rsidR="009A1D8A" w:rsidRPr="009A1D8A" w:rsidRDefault="009A1D8A" w:rsidP="006D3F06">
      <w:pPr>
        <w:pStyle w:val="ListParagraph"/>
        <w:numPr>
          <w:ilvl w:val="0"/>
          <w:numId w:val="43"/>
        </w:numPr>
        <w:spacing w:after="0" w:line="240" w:lineRule="auto"/>
        <w:jc w:val="both"/>
        <w:rPr>
          <w:rFonts w:ascii="Times New Roman" w:eastAsia="Times New Roman" w:hAnsi="Times New Roman" w:cs="Times New Roman"/>
          <w:i/>
          <w:color w:val="000000"/>
          <w:sz w:val="24"/>
          <w:szCs w:val="24"/>
          <w:lang w:val="sq-AL" w:eastAsia="sq-AL"/>
        </w:rPr>
      </w:pPr>
      <w:r w:rsidRPr="009A1D8A">
        <w:rPr>
          <w:rFonts w:ascii="Times New Roman" w:eastAsia="Times New Roman" w:hAnsi="Times New Roman" w:cs="Times New Roman"/>
          <w:i/>
          <w:color w:val="000000"/>
          <w:sz w:val="24"/>
          <w:szCs w:val="24"/>
          <w:lang w:val="sq-AL" w:eastAsia="sq-AL"/>
        </w:rPr>
        <w:t>Raporti i parë i Progresit të zbatimit të Strategjisë së Edukimit Ligjor të Publikut dhe Planit të Veprimit, për periudhën janar –dhjetor 2020</w:t>
      </w:r>
      <w:r w:rsidR="00055046">
        <w:rPr>
          <w:rFonts w:ascii="Times New Roman" w:eastAsia="Times New Roman" w:hAnsi="Times New Roman" w:cs="Times New Roman"/>
          <w:i/>
          <w:color w:val="000000"/>
          <w:sz w:val="24"/>
          <w:szCs w:val="24"/>
          <w:lang w:val="sq-AL" w:eastAsia="sq-AL"/>
        </w:rPr>
        <w:t>.</w:t>
      </w:r>
    </w:p>
    <w:p w:rsidR="004C6859" w:rsidRPr="004C6859" w:rsidRDefault="004C6859" w:rsidP="00724D2C">
      <w:pPr>
        <w:spacing w:after="0" w:line="240" w:lineRule="auto"/>
        <w:contextualSpacing/>
        <w:jc w:val="both"/>
        <w:rPr>
          <w:rFonts w:ascii="Times New Roman" w:eastAsia="Calibri" w:hAnsi="Times New Roman" w:cs="Times New Roman"/>
          <w:sz w:val="18"/>
          <w:szCs w:val="18"/>
          <w:lang w:val="sq-AL"/>
        </w:rPr>
      </w:pPr>
    </w:p>
    <w:p w:rsidR="004C6859" w:rsidRPr="004C6859" w:rsidRDefault="004C6859" w:rsidP="00724D2C">
      <w:pPr>
        <w:spacing w:after="0" w:line="240" w:lineRule="auto"/>
        <w:contextualSpacing/>
        <w:jc w:val="both"/>
        <w:rPr>
          <w:rFonts w:ascii="Times New Roman" w:eastAsia="Calibri" w:hAnsi="Times New Roman" w:cs="Times New Roman"/>
          <w:b/>
          <w:i/>
          <w:sz w:val="24"/>
          <w:szCs w:val="24"/>
          <w:lang w:val="sq-AL"/>
        </w:rPr>
      </w:pPr>
      <w:r w:rsidRPr="004C6859">
        <w:rPr>
          <w:rFonts w:ascii="Times New Roman" w:eastAsia="Calibri" w:hAnsi="Times New Roman" w:cs="Times New Roman"/>
          <w:b/>
          <w:i/>
          <w:sz w:val="24"/>
          <w:szCs w:val="24"/>
          <w:lang w:val="sq-AL"/>
        </w:rPr>
        <w:t>-Faqja web e Rrjetit e ngritur dhe funksionale; nr. i publikimeve të kryera në web ((2.1.1.a)</w:t>
      </w:r>
    </w:p>
    <w:p w:rsidR="004C6859" w:rsidRPr="004C6859" w:rsidRDefault="004C6859" w:rsidP="00724D2C">
      <w:pPr>
        <w:spacing w:after="0" w:line="240" w:lineRule="auto"/>
        <w:contextualSpacing/>
        <w:jc w:val="both"/>
        <w:rPr>
          <w:rFonts w:ascii="Times New Roman" w:eastAsia="Calibri" w:hAnsi="Times New Roman" w:cs="Times New Roman"/>
          <w:sz w:val="18"/>
          <w:szCs w:val="18"/>
          <w:lang w:val="sq-AL"/>
        </w:rPr>
      </w:pPr>
    </w:p>
    <w:p w:rsidR="004C6859" w:rsidRDefault="004C6859" w:rsidP="00724D2C">
      <w:pPr>
        <w:spacing w:after="0" w:line="240" w:lineRule="auto"/>
        <w:contextualSpacing/>
        <w:jc w:val="both"/>
        <w:rPr>
          <w:rFonts w:ascii="Times New Roman" w:eastAsia="Times New Roman" w:hAnsi="Times New Roman" w:cs="Times New Roman"/>
          <w:color w:val="000000"/>
          <w:sz w:val="24"/>
          <w:szCs w:val="24"/>
          <w:lang w:val="sq-AL" w:eastAsia="sq-AL"/>
        </w:rPr>
      </w:pPr>
      <w:r w:rsidRPr="004C6859">
        <w:rPr>
          <w:rFonts w:ascii="Times New Roman" w:eastAsia="Times New Roman" w:hAnsi="Times New Roman" w:cs="Times New Roman"/>
          <w:color w:val="000000"/>
          <w:sz w:val="24"/>
          <w:szCs w:val="24"/>
          <w:lang w:val="sq-AL" w:eastAsia="sq-AL"/>
        </w:rPr>
        <w:t>Sipas detyrave të përcaktuar në këtë objektiv të PV, në faqen  zyrtare të internetit të Kuvendit është  bërë funksional linku i Strategjisë</w:t>
      </w:r>
      <w:r w:rsidRPr="004C6859">
        <w:rPr>
          <w:rFonts w:ascii="Times New Roman" w:eastAsia="Times New Roman" w:hAnsi="Times New Roman" w:cs="Times New Roman"/>
          <w:color w:val="000000"/>
          <w:sz w:val="24"/>
          <w:szCs w:val="24"/>
          <w:vertAlign w:val="superscript"/>
          <w:lang w:val="sq-AL" w:eastAsia="sq-AL"/>
        </w:rPr>
        <w:footnoteReference w:id="20"/>
      </w:r>
      <w:r w:rsidRPr="004C6859">
        <w:rPr>
          <w:rFonts w:ascii="Times New Roman" w:eastAsia="Times New Roman" w:hAnsi="Times New Roman" w:cs="Times New Roman"/>
          <w:color w:val="000000"/>
          <w:sz w:val="24"/>
          <w:szCs w:val="24"/>
          <w:lang w:val="sq-AL" w:eastAsia="sq-AL"/>
        </w:rPr>
        <w:t>, në të cilin janë publikuar gjithë aktet e miratuara deri tani nga Kuvendi, Rrjeti dhe Komisioni Drejtues</w:t>
      </w:r>
      <w:r w:rsidR="00213613">
        <w:rPr>
          <w:rFonts w:ascii="Times New Roman" w:eastAsia="Times New Roman" w:hAnsi="Times New Roman" w:cs="Times New Roman"/>
          <w:color w:val="000000"/>
          <w:sz w:val="24"/>
          <w:szCs w:val="24"/>
          <w:lang w:val="sq-AL" w:eastAsia="sq-AL"/>
        </w:rPr>
        <w:t>.</w:t>
      </w:r>
    </w:p>
    <w:p w:rsidR="00213613" w:rsidRPr="004C6859" w:rsidRDefault="00213613" w:rsidP="00724D2C">
      <w:pPr>
        <w:spacing w:after="0" w:line="240" w:lineRule="auto"/>
        <w:contextualSpacing/>
        <w:jc w:val="both"/>
        <w:rPr>
          <w:rFonts w:ascii="Times New Roman" w:eastAsia="Times New Roman" w:hAnsi="Times New Roman" w:cs="Times New Roman"/>
          <w:color w:val="000000"/>
          <w:sz w:val="24"/>
          <w:szCs w:val="24"/>
          <w:lang w:val="sq-AL" w:eastAsia="sq-AL"/>
        </w:rPr>
      </w:pPr>
      <w:r w:rsidRPr="00213613">
        <w:rPr>
          <w:rFonts w:ascii="Times New Roman" w:eastAsia="Times New Roman" w:hAnsi="Times New Roman" w:cs="Times New Roman"/>
          <w:color w:val="000000"/>
          <w:sz w:val="24"/>
          <w:szCs w:val="24"/>
          <w:lang w:val="sq-AL" w:eastAsia="sq-AL"/>
        </w:rPr>
        <w:t>Ministria e Turizmit dhe Mjedisit ka hedhur në faqen e saj Aktivitet për edukimin ligjor të publikut që ka zhvilluar në kuadër të ligjit të Pyjeve, Strategjisë për menaxhimin e mbetjeve dhe VKM-të në fushën e turizmit për përdorimin e plazheve.</w:t>
      </w:r>
    </w:p>
    <w:p w:rsidR="004C6859" w:rsidRPr="00213613" w:rsidRDefault="00213613" w:rsidP="00724D2C">
      <w:pPr>
        <w:spacing w:after="0" w:line="240" w:lineRule="auto"/>
        <w:contextualSpacing/>
        <w:jc w:val="both"/>
        <w:rPr>
          <w:rFonts w:ascii="Times New Roman" w:eastAsia="Times New Roman" w:hAnsi="Times New Roman" w:cs="Times New Roman"/>
          <w:color w:val="000000"/>
          <w:sz w:val="24"/>
          <w:szCs w:val="24"/>
          <w:lang w:val="sq-AL" w:eastAsia="sq-AL"/>
        </w:rPr>
      </w:pPr>
      <w:r w:rsidRPr="00213613">
        <w:rPr>
          <w:rFonts w:ascii="Times New Roman" w:eastAsia="Times New Roman" w:hAnsi="Times New Roman" w:cs="Times New Roman"/>
          <w:color w:val="000000"/>
          <w:sz w:val="24"/>
          <w:szCs w:val="24"/>
          <w:lang w:val="sq-AL" w:eastAsia="sq-AL"/>
        </w:rPr>
        <w:t>Ministria e Drejtësisë, ka publikuar në faqen zyrtare të saj të gjitha aktet nënligjore dhe dokumentat e hartuara në zbatim të drejtësisë penale për të mitur, si dhe marrëveshjet e bashkëpunimit me Bashkitë në kuadër të ofrimit të një drejtësie miqësore për të miturit.</w:t>
      </w:r>
    </w:p>
    <w:p w:rsidR="004C6859" w:rsidRPr="004C6859" w:rsidRDefault="004C6859" w:rsidP="00724D2C">
      <w:pPr>
        <w:spacing w:after="0" w:line="240" w:lineRule="auto"/>
        <w:contextualSpacing/>
        <w:jc w:val="both"/>
        <w:rPr>
          <w:rFonts w:ascii="Times New Roman" w:eastAsia="Calibri" w:hAnsi="Times New Roman" w:cs="Times New Roman"/>
          <w:b/>
          <w:i/>
          <w:sz w:val="24"/>
          <w:szCs w:val="24"/>
          <w:lang w:val="sq-AL"/>
        </w:rPr>
      </w:pPr>
    </w:p>
    <w:p w:rsidR="004C6859" w:rsidRPr="004C6859" w:rsidRDefault="004C6859" w:rsidP="00724D2C">
      <w:pPr>
        <w:spacing w:after="0" w:line="240" w:lineRule="auto"/>
        <w:contextualSpacing/>
        <w:jc w:val="both"/>
        <w:rPr>
          <w:rFonts w:ascii="Times New Roman" w:eastAsia="Calibri" w:hAnsi="Times New Roman" w:cs="Times New Roman"/>
          <w:b/>
          <w:i/>
          <w:sz w:val="24"/>
          <w:szCs w:val="24"/>
          <w:lang w:val="sq-AL"/>
        </w:rPr>
      </w:pPr>
      <w:r w:rsidRPr="004C6859">
        <w:rPr>
          <w:rFonts w:ascii="Times New Roman" w:eastAsia="Calibri" w:hAnsi="Times New Roman" w:cs="Times New Roman"/>
          <w:b/>
          <w:i/>
          <w:sz w:val="24"/>
          <w:szCs w:val="24"/>
          <w:lang w:val="sq-AL"/>
        </w:rPr>
        <w:t>-Caktimi i personit përgjegjës për komunikimin e Rrjetit me median dhe publikun (I) Komunikim \i dhe ndërveprimi midis institucioneve publike dhe qytetarëve dhe medias në kuadër të ELP -së, i përmirësuar dhe i lehtësuar (II) ((2.1.3.a)</w:t>
      </w:r>
    </w:p>
    <w:p w:rsidR="004C6859" w:rsidRPr="004C6859" w:rsidRDefault="004C6859" w:rsidP="00724D2C">
      <w:pPr>
        <w:spacing w:after="0" w:line="240" w:lineRule="auto"/>
        <w:contextualSpacing/>
        <w:jc w:val="both"/>
        <w:rPr>
          <w:rFonts w:ascii="Times New Roman" w:eastAsia="Calibri" w:hAnsi="Times New Roman" w:cs="Times New Roman"/>
          <w:sz w:val="24"/>
          <w:szCs w:val="24"/>
          <w:lang w:val="sq-AL"/>
        </w:rPr>
      </w:pPr>
    </w:p>
    <w:p w:rsidR="004C6859" w:rsidRPr="004C6859" w:rsidRDefault="004C6859" w:rsidP="00724D2C">
      <w:pPr>
        <w:spacing w:after="0" w:line="240" w:lineRule="auto"/>
        <w:contextualSpacing/>
        <w:jc w:val="both"/>
        <w:rPr>
          <w:rFonts w:ascii="Times New Roman" w:eastAsia="Calibri" w:hAnsi="Times New Roman" w:cs="Times New Roman"/>
          <w:sz w:val="24"/>
          <w:szCs w:val="24"/>
          <w:lang w:val="sq-AL"/>
        </w:rPr>
      </w:pPr>
      <w:r w:rsidRPr="004C6859">
        <w:rPr>
          <w:rFonts w:ascii="Times New Roman" w:eastAsia="Calibri" w:hAnsi="Times New Roman" w:cs="Times New Roman"/>
          <w:sz w:val="24"/>
          <w:szCs w:val="24"/>
          <w:lang w:val="sq-AL"/>
        </w:rPr>
        <w:t>Kuvendi i Shqipërisë, në zbatim të detyrimeve të përcaktuara në Strategji për konstituimin e Rrjetit Kombëtar dhe për funksionimin e tij, ka siguruar kapacitetet e nevojshme njerëzore dhe financiare për funksionimin e Rrjetit.</w:t>
      </w:r>
    </w:p>
    <w:p w:rsidR="004C6859" w:rsidRDefault="00213613" w:rsidP="00724D2C">
      <w:pPr>
        <w:spacing w:after="0" w:line="240" w:lineRule="auto"/>
        <w:contextualSpacing/>
        <w:jc w:val="both"/>
        <w:rPr>
          <w:rFonts w:ascii="Times New Roman" w:eastAsia="Calibri" w:hAnsi="Times New Roman" w:cs="Times New Roman"/>
          <w:sz w:val="24"/>
          <w:szCs w:val="24"/>
          <w:lang w:val="sq-AL"/>
        </w:rPr>
      </w:pPr>
      <w:r w:rsidRPr="00213613">
        <w:rPr>
          <w:rFonts w:ascii="Times New Roman" w:eastAsia="Calibri" w:hAnsi="Times New Roman" w:cs="Times New Roman"/>
          <w:sz w:val="24"/>
          <w:szCs w:val="24"/>
          <w:lang w:val="sq-AL"/>
        </w:rPr>
        <w:t>Kuvendi ka caktuar një person përgjegjës, nga Drejtoria e Marrëdhënieve me Publikun, për komunikimin e Rrjetit me median dhe publikun.</w:t>
      </w:r>
    </w:p>
    <w:p w:rsidR="00213613" w:rsidRPr="004C6859" w:rsidRDefault="00213613" w:rsidP="00724D2C">
      <w:pPr>
        <w:spacing w:after="0" w:line="240" w:lineRule="auto"/>
        <w:contextualSpacing/>
        <w:jc w:val="both"/>
        <w:rPr>
          <w:rFonts w:ascii="Times New Roman" w:eastAsia="Calibri" w:hAnsi="Times New Roman" w:cs="Times New Roman"/>
          <w:sz w:val="24"/>
          <w:szCs w:val="24"/>
          <w:lang w:val="sq-AL"/>
        </w:rPr>
      </w:pPr>
    </w:p>
    <w:p w:rsidR="004C6859" w:rsidRPr="004C6859" w:rsidRDefault="004C6859" w:rsidP="00724D2C">
      <w:pPr>
        <w:spacing w:after="0" w:line="240" w:lineRule="auto"/>
        <w:contextualSpacing/>
        <w:jc w:val="both"/>
        <w:rPr>
          <w:rFonts w:ascii="Times New Roman" w:eastAsia="Calibri" w:hAnsi="Times New Roman" w:cs="Times New Roman"/>
          <w:b/>
          <w:i/>
          <w:sz w:val="24"/>
          <w:szCs w:val="24"/>
          <w:lang w:val="sq-AL"/>
        </w:rPr>
      </w:pPr>
      <w:r w:rsidRPr="004C6859">
        <w:rPr>
          <w:rFonts w:ascii="Times New Roman" w:eastAsia="Calibri" w:hAnsi="Times New Roman" w:cs="Times New Roman"/>
          <w:b/>
          <w:i/>
          <w:sz w:val="24"/>
          <w:szCs w:val="24"/>
          <w:lang w:val="sq-AL"/>
        </w:rPr>
        <w:lastRenderedPageBreak/>
        <w:t>-Hartimi, konsultimi dhe miratimi i Planit të Komunikimit të Rrjetit (I) Plani i Komunikimit të Rrjetit i rishikuar (në vijimësi për çdo vit zbatimit të PV) (2.2.1.a)</w:t>
      </w:r>
    </w:p>
    <w:p w:rsidR="004C6859" w:rsidRPr="00573E23" w:rsidRDefault="004C6859" w:rsidP="00724D2C">
      <w:pPr>
        <w:spacing w:after="0" w:line="240" w:lineRule="auto"/>
        <w:contextualSpacing/>
        <w:jc w:val="both"/>
        <w:rPr>
          <w:rFonts w:ascii="Times New Roman" w:eastAsia="Calibri" w:hAnsi="Times New Roman" w:cs="Times New Roman"/>
          <w:b/>
          <w:i/>
          <w:sz w:val="18"/>
          <w:szCs w:val="18"/>
          <w:lang w:val="sq-AL"/>
        </w:rPr>
      </w:pPr>
    </w:p>
    <w:p w:rsidR="00E51747" w:rsidRDefault="00213613" w:rsidP="00724D2C">
      <w:pPr>
        <w:spacing w:after="0" w:line="240" w:lineRule="auto"/>
        <w:contextualSpacing/>
        <w:jc w:val="both"/>
        <w:rPr>
          <w:rFonts w:ascii="Times New Roman" w:eastAsia="Calibri" w:hAnsi="Times New Roman" w:cs="Times New Roman"/>
          <w:sz w:val="24"/>
          <w:szCs w:val="24"/>
          <w:lang w:val="sq-AL"/>
        </w:rPr>
      </w:pPr>
      <w:r w:rsidRPr="00213613">
        <w:rPr>
          <w:rFonts w:ascii="Times New Roman" w:eastAsia="Calibri" w:hAnsi="Times New Roman" w:cs="Times New Roman"/>
          <w:sz w:val="24"/>
          <w:szCs w:val="24"/>
          <w:lang w:val="sq-AL"/>
        </w:rPr>
        <w:t xml:space="preserve">Për </w:t>
      </w:r>
      <w:r>
        <w:rPr>
          <w:rFonts w:ascii="Times New Roman" w:eastAsia="Calibri" w:hAnsi="Times New Roman" w:cs="Times New Roman"/>
          <w:sz w:val="24"/>
          <w:szCs w:val="24"/>
          <w:lang w:val="sq-AL"/>
        </w:rPr>
        <w:t>gjashtëmujorin</w:t>
      </w:r>
      <w:r w:rsidRPr="00213613">
        <w:rPr>
          <w:rFonts w:ascii="Times New Roman" w:eastAsia="Calibri" w:hAnsi="Times New Roman" w:cs="Times New Roman"/>
          <w:sz w:val="24"/>
          <w:szCs w:val="24"/>
          <w:lang w:val="sq-AL"/>
        </w:rPr>
        <w:t xml:space="preserve"> e I-rë të vitit 2021 Kuvendi ka zhvilluar</w:t>
      </w:r>
      <w:r w:rsidR="00E51747">
        <w:rPr>
          <w:rFonts w:ascii="Times New Roman" w:eastAsia="Calibri" w:hAnsi="Times New Roman" w:cs="Times New Roman"/>
          <w:sz w:val="24"/>
          <w:szCs w:val="24"/>
          <w:lang w:val="sq-AL"/>
        </w:rPr>
        <w:t>:</w:t>
      </w:r>
    </w:p>
    <w:p w:rsidR="003634CE" w:rsidRPr="003634CE" w:rsidRDefault="003634CE" w:rsidP="00724D2C">
      <w:pPr>
        <w:spacing w:after="0" w:line="240" w:lineRule="auto"/>
        <w:contextualSpacing/>
        <w:jc w:val="both"/>
        <w:rPr>
          <w:rFonts w:ascii="Times New Roman" w:eastAsia="Calibri" w:hAnsi="Times New Roman" w:cs="Times New Roman"/>
          <w:sz w:val="18"/>
          <w:szCs w:val="18"/>
          <w:lang w:val="sq-AL"/>
        </w:rPr>
      </w:pPr>
    </w:p>
    <w:p w:rsidR="00E51747" w:rsidRPr="00E51747" w:rsidRDefault="00E51747" w:rsidP="00E51747">
      <w:pPr>
        <w:pStyle w:val="ListParagraph"/>
        <w:numPr>
          <w:ilvl w:val="0"/>
          <w:numId w:val="70"/>
        </w:numPr>
        <w:spacing w:after="0" w:line="240" w:lineRule="auto"/>
        <w:jc w:val="both"/>
        <w:rPr>
          <w:rFonts w:ascii="Times New Roman" w:eastAsia="Calibri" w:hAnsi="Times New Roman" w:cs="Times New Roman"/>
          <w:sz w:val="24"/>
          <w:szCs w:val="24"/>
          <w:lang w:val="sq-AL"/>
        </w:rPr>
      </w:pPr>
      <w:r w:rsidRPr="00E51747">
        <w:rPr>
          <w:rFonts w:ascii="Times New Roman" w:eastAsia="Calibri" w:hAnsi="Times New Roman" w:cs="Times New Roman"/>
          <w:sz w:val="24"/>
          <w:szCs w:val="24"/>
          <w:lang w:val="sq-AL"/>
        </w:rPr>
        <w:t>1 takim të Rrjetit;</w:t>
      </w:r>
    </w:p>
    <w:p w:rsidR="00E51747" w:rsidRPr="00E51747" w:rsidRDefault="00213613" w:rsidP="00E51747">
      <w:pPr>
        <w:pStyle w:val="ListParagraph"/>
        <w:numPr>
          <w:ilvl w:val="0"/>
          <w:numId w:val="70"/>
        </w:numPr>
        <w:spacing w:after="0" w:line="240" w:lineRule="auto"/>
        <w:jc w:val="both"/>
        <w:rPr>
          <w:rFonts w:ascii="Times New Roman" w:eastAsia="Calibri" w:hAnsi="Times New Roman" w:cs="Times New Roman"/>
          <w:sz w:val="24"/>
          <w:szCs w:val="24"/>
          <w:lang w:val="sq-AL"/>
        </w:rPr>
      </w:pPr>
      <w:r w:rsidRPr="00E51747">
        <w:rPr>
          <w:rFonts w:ascii="Times New Roman" w:eastAsia="Calibri" w:hAnsi="Times New Roman" w:cs="Times New Roman"/>
          <w:sz w:val="24"/>
          <w:szCs w:val="24"/>
          <w:lang w:val="sq-AL"/>
        </w:rPr>
        <w:t>1 mbledhje të Komisionit Drejtues</w:t>
      </w:r>
      <w:r w:rsidR="00E51747" w:rsidRPr="00E51747">
        <w:rPr>
          <w:rFonts w:ascii="Times New Roman" w:eastAsia="Calibri" w:hAnsi="Times New Roman" w:cs="Times New Roman"/>
          <w:sz w:val="24"/>
          <w:szCs w:val="24"/>
          <w:lang w:val="sq-AL"/>
        </w:rPr>
        <w:t>;</w:t>
      </w:r>
    </w:p>
    <w:p w:rsidR="004C6859" w:rsidRPr="00E51747" w:rsidRDefault="00E51747" w:rsidP="00E51747">
      <w:pPr>
        <w:pStyle w:val="ListParagraph"/>
        <w:numPr>
          <w:ilvl w:val="0"/>
          <w:numId w:val="70"/>
        </w:numPr>
        <w:spacing w:after="0" w:line="240" w:lineRule="auto"/>
        <w:jc w:val="both"/>
        <w:rPr>
          <w:rFonts w:ascii="Times New Roman" w:eastAsia="Calibri" w:hAnsi="Times New Roman" w:cs="Times New Roman"/>
          <w:sz w:val="24"/>
          <w:szCs w:val="24"/>
          <w:lang w:val="sq-AL"/>
        </w:rPr>
      </w:pPr>
      <w:r w:rsidRPr="00E51747">
        <w:rPr>
          <w:rFonts w:ascii="Times New Roman" w:eastAsia="Calibri" w:hAnsi="Times New Roman" w:cs="Times New Roman"/>
          <w:sz w:val="24"/>
          <w:szCs w:val="24"/>
          <w:lang w:val="sq-AL"/>
        </w:rPr>
        <w:t>1</w:t>
      </w:r>
      <w:r w:rsidR="00213613" w:rsidRPr="00E51747">
        <w:rPr>
          <w:rFonts w:ascii="Times New Roman" w:eastAsia="Calibri" w:hAnsi="Times New Roman" w:cs="Times New Roman"/>
          <w:sz w:val="24"/>
          <w:szCs w:val="24"/>
          <w:lang w:val="sq-AL"/>
        </w:rPr>
        <w:t xml:space="preserve"> mbledhje të Bordit Këshillimor.</w:t>
      </w:r>
    </w:p>
    <w:p w:rsidR="00213613" w:rsidRPr="00573E23" w:rsidRDefault="00213613" w:rsidP="00724D2C">
      <w:pPr>
        <w:spacing w:after="0" w:line="240" w:lineRule="auto"/>
        <w:contextualSpacing/>
        <w:jc w:val="both"/>
        <w:rPr>
          <w:rFonts w:ascii="Times New Roman" w:eastAsia="Calibri" w:hAnsi="Times New Roman" w:cs="Times New Roman"/>
          <w:sz w:val="18"/>
          <w:szCs w:val="18"/>
          <w:lang w:val="sq-AL"/>
        </w:rPr>
      </w:pPr>
    </w:p>
    <w:p w:rsidR="004C6859" w:rsidRPr="004C6859" w:rsidRDefault="004C6859" w:rsidP="00724D2C">
      <w:pPr>
        <w:spacing w:after="0" w:line="240" w:lineRule="auto"/>
        <w:contextualSpacing/>
        <w:jc w:val="both"/>
        <w:rPr>
          <w:rFonts w:ascii="Times New Roman" w:eastAsia="Calibri" w:hAnsi="Times New Roman" w:cs="Times New Roman"/>
          <w:b/>
          <w:i/>
          <w:sz w:val="24"/>
          <w:szCs w:val="24"/>
          <w:lang w:val="sq-AL"/>
        </w:rPr>
      </w:pPr>
      <w:r w:rsidRPr="004C6859">
        <w:rPr>
          <w:rFonts w:ascii="Times New Roman" w:eastAsia="Calibri" w:hAnsi="Times New Roman" w:cs="Times New Roman"/>
          <w:b/>
          <w:i/>
          <w:sz w:val="24"/>
          <w:szCs w:val="24"/>
          <w:lang w:val="sq-AL"/>
        </w:rPr>
        <w:t xml:space="preserve">Objektivi specifik 4.1: </w:t>
      </w:r>
      <w:r w:rsidRPr="004C6859">
        <w:rPr>
          <w:rFonts w:ascii="Times New Roman" w:eastAsia="Calibri" w:hAnsi="Times New Roman" w:cs="Times New Roman"/>
          <w:i/>
          <w:sz w:val="24"/>
          <w:szCs w:val="24"/>
          <w:lang w:val="sq-AL"/>
        </w:rPr>
        <w:t>Rritja e aksesit të publikut në informacionin ligjor dhe pasurimi i vazhdueshëm i njohurive juridike të tyre në përputhje me nevojat specifike</w:t>
      </w:r>
    </w:p>
    <w:p w:rsidR="004C6859" w:rsidRPr="004C6859" w:rsidRDefault="004C6859" w:rsidP="00724D2C">
      <w:pPr>
        <w:spacing w:after="0" w:line="240" w:lineRule="auto"/>
        <w:contextualSpacing/>
        <w:jc w:val="both"/>
        <w:rPr>
          <w:rFonts w:ascii="Times New Roman" w:eastAsia="Calibri" w:hAnsi="Times New Roman" w:cs="Times New Roman"/>
          <w:b/>
          <w:sz w:val="18"/>
          <w:szCs w:val="18"/>
          <w:u w:val="single"/>
          <w:lang w:val="sq-AL"/>
        </w:rPr>
      </w:pPr>
    </w:p>
    <w:p w:rsidR="005E251B" w:rsidRPr="005E251B" w:rsidRDefault="005E251B" w:rsidP="005E251B">
      <w:pPr>
        <w:spacing w:after="0" w:line="240" w:lineRule="auto"/>
        <w:contextualSpacing/>
        <w:jc w:val="both"/>
        <w:rPr>
          <w:rFonts w:ascii="Times New Roman" w:eastAsia="Calibri" w:hAnsi="Times New Roman" w:cs="Times New Roman"/>
          <w:sz w:val="24"/>
          <w:szCs w:val="24"/>
          <w:lang w:val="sq-AL"/>
        </w:rPr>
      </w:pPr>
      <w:r w:rsidRPr="005E251B">
        <w:rPr>
          <w:rFonts w:ascii="Times New Roman" w:eastAsia="Calibri" w:hAnsi="Times New Roman" w:cs="Times New Roman"/>
          <w:sz w:val="24"/>
          <w:szCs w:val="24"/>
          <w:lang w:val="sq-AL"/>
        </w:rPr>
        <w:t xml:space="preserve">Kuvendi në kuadër të transparencës së veprimtarisë parlamentare kryen transmetimin e drejtpërdrejtë të seancave parlamentare, mbledhjeve të komisioneve dhe çdo </w:t>
      </w:r>
      <w:r>
        <w:rPr>
          <w:rFonts w:ascii="Times New Roman" w:eastAsia="Calibri" w:hAnsi="Times New Roman" w:cs="Times New Roman"/>
          <w:sz w:val="24"/>
          <w:szCs w:val="24"/>
          <w:lang w:val="sq-AL"/>
        </w:rPr>
        <w:t xml:space="preserve">aktiviteti tjetër parlamentar. </w:t>
      </w:r>
      <w:r w:rsidRPr="005E251B">
        <w:rPr>
          <w:rFonts w:ascii="Times New Roman" w:eastAsia="Calibri" w:hAnsi="Times New Roman" w:cs="Times New Roman"/>
          <w:sz w:val="24"/>
          <w:szCs w:val="24"/>
          <w:lang w:val="sq-AL"/>
        </w:rPr>
        <w:t>Në situatën e shkaktuar nga pandemia COVID 19, Kuvendi zgjeroi metodat e komunikimit me publikun përmes rrjeteve sociale, faqes së FB të Kuvendit, transmetimit livestream dhe botimeve informative periodike.</w:t>
      </w:r>
    </w:p>
    <w:p w:rsidR="004C6859" w:rsidRPr="004C6859" w:rsidRDefault="005E251B" w:rsidP="005E251B">
      <w:pPr>
        <w:spacing w:after="0" w:line="240" w:lineRule="auto"/>
        <w:contextualSpacing/>
        <w:jc w:val="both"/>
        <w:rPr>
          <w:rFonts w:ascii="Times New Roman" w:eastAsia="Calibri" w:hAnsi="Times New Roman" w:cs="Times New Roman"/>
          <w:sz w:val="24"/>
          <w:szCs w:val="24"/>
          <w:lang w:val="sq-AL"/>
        </w:rPr>
      </w:pPr>
      <w:r w:rsidRPr="005E251B">
        <w:rPr>
          <w:rFonts w:ascii="Times New Roman" w:eastAsia="Calibri" w:hAnsi="Times New Roman" w:cs="Times New Roman"/>
          <w:sz w:val="24"/>
          <w:szCs w:val="24"/>
          <w:lang w:val="sq-AL"/>
        </w:rPr>
        <w:t>Në kuadër të funksionit ligjvënës që ushtron Kuvendi dhe me qëllim respektimin e parimit të transparencës në faqen zyrtare të Kuvendit është aktivizuar platforma “Konsultimi i Projektligjeve” që ofron mundësinë e konsultimit online të projektligjeve</w:t>
      </w:r>
      <w:r w:rsidRPr="005E251B">
        <w:rPr>
          <w:rFonts w:ascii="Times New Roman" w:eastAsia="Calibri" w:hAnsi="Times New Roman" w:cs="Times New Roman"/>
          <w:b/>
          <w:sz w:val="24"/>
          <w:szCs w:val="24"/>
          <w:lang w:val="sq-AL"/>
        </w:rPr>
        <w:t xml:space="preserve"> </w:t>
      </w:r>
      <w:r w:rsidR="004C6859" w:rsidRPr="004C6859">
        <w:rPr>
          <w:rFonts w:ascii="Times New Roman" w:eastAsia="Calibri" w:hAnsi="Times New Roman" w:cs="Times New Roman"/>
          <w:b/>
          <w:sz w:val="24"/>
          <w:szCs w:val="24"/>
          <w:lang w:val="sq-AL"/>
        </w:rPr>
        <w:t>(</w:t>
      </w:r>
      <w:r w:rsidR="004C6859" w:rsidRPr="004C6859">
        <w:rPr>
          <w:rFonts w:ascii="Times New Roman" w:eastAsia="Calibri" w:hAnsi="Times New Roman" w:cs="Times New Roman"/>
          <w:b/>
          <w:i/>
          <w:sz w:val="24"/>
          <w:szCs w:val="24"/>
          <w:lang w:val="sq-AL"/>
        </w:rPr>
        <w:t xml:space="preserve">Parashikimi në Objektivin specifik 4.1.3 a </w:t>
      </w:r>
      <w:r w:rsidR="004C6859" w:rsidRPr="004C6859">
        <w:rPr>
          <w:rFonts w:ascii="Times New Roman" w:eastAsia="Calibri" w:hAnsi="Times New Roman" w:cs="Times New Roman"/>
          <w:i/>
          <w:sz w:val="24"/>
          <w:szCs w:val="24"/>
          <w:lang w:val="sq-AL"/>
        </w:rPr>
        <w:t>)</w:t>
      </w:r>
      <w:r w:rsidR="004C6859" w:rsidRPr="004C6859">
        <w:rPr>
          <w:rFonts w:ascii="Times New Roman" w:eastAsia="Calibri" w:hAnsi="Times New Roman" w:cs="Times New Roman"/>
          <w:sz w:val="24"/>
          <w:szCs w:val="24"/>
          <w:lang w:val="sq-AL"/>
        </w:rPr>
        <w:t>.</w:t>
      </w:r>
    </w:p>
    <w:p w:rsidR="004C6859" w:rsidRPr="004C6859" w:rsidRDefault="004C6859" w:rsidP="00724D2C">
      <w:pPr>
        <w:spacing w:after="0" w:line="240" w:lineRule="auto"/>
        <w:contextualSpacing/>
        <w:jc w:val="both"/>
        <w:rPr>
          <w:rFonts w:ascii="Times New Roman" w:eastAsia="Calibri" w:hAnsi="Times New Roman" w:cs="Times New Roman"/>
          <w:sz w:val="18"/>
          <w:szCs w:val="18"/>
          <w:highlight w:val="yellow"/>
          <w:lang w:val="sq-AL"/>
        </w:rPr>
      </w:pPr>
    </w:p>
    <w:p w:rsidR="004C6859" w:rsidRPr="004C6859" w:rsidRDefault="004C6859" w:rsidP="00724D2C">
      <w:pPr>
        <w:spacing w:after="0" w:line="240" w:lineRule="auto"/>
        <w:contextualSpacing/>
        <w:jc w:val="both"/>
        <w:rPr>
          <w:rFonts w:ascii="Times New Roman" w:eastAsia="Calibri" w:hAnsi="Times New Roman" w:cs="Times New Roman"/>
          <w:sz w:val="24"/>
          <w:szCs w:val="24"/>
          <w:lang w:val="sq-AL"/>
        </w:rPr>
      </w:pPr>
      <w:r w:rsidRPr="004C6859">
        <w:rPr>
          <w:rFonts w:ascii="Times New Roman" w:eastAsia="Calibri" w:hAnsi="Times New Roman" w:cs="Times New Roman"/>
          <w:sz w:val="24"/>
          <w:szCs w:val="24"/>
          <w:lang w:val="sq-AL"/>
        </w:rPr>
        <w:t>Në kuadër të funksionit ligjvënës që ushtron Kuvendi i Shqipërisë me qëllim respektimin e parimit të transparencës dhe për një Kuvend të hapur e sa më pranë qytetarit, në faqen zyrtare të Kuvendit është aktivizuar platforma “</w:t>
      </w:r>
      <w:r w:rsidRPr="004C6859">
        <w:rPr>
          <w:rFonts w:ascii="Times New Roman" w:eastAsia="Calibri" w:hAnsi="Times New Roman" w:cs="Times New Roman"/>
          <w:i/>
          <w:sz w:val="24"/>
          <w:szCs w:val="24"/>
          <w:lang w:val="sq-AL"/>
        </w:rPr>
        <w:t>Konsultimi i Projektligjeve</w:t>
      </w:r>
      <w:r w:rsidRPr="004C6859">
        <w:rPr>
          <w:rFonts w:ascii="Times New Roman" w:eastAsia="Calibri" w:hAnsi="Times New Roman" w:cs="Times New Roman"/>
          <w:sz w:val="24"/>
          <w:szCs w:val="24"/>
          <w:lang w:val="sq-AL"/>
        </w:rPr>
        <w:t>”</w:t>
      </w:r>
      <w:r w:rsidRPr="004C6859">
        <w:rPr>
          <w:rFonts w:ascii="Times New Roman" w:eastAsia="Calibri" w:hAnsi="Times New Roman" w:cs="Times New Roman"/>
          <w:sz w:val="24"/>
          <w:szCs w:val="24"/>
          <w:vertAlign w:val="superscript"/>
          <w:lang w:val="sq-AL"/>
        </w:rPr>
        <w:footnoteReference w:id="21"/>
      </w:r>
      <w:r w:rsidRPr="004C6859">
        <w:rPr>
          <w:rFonts w:ascii="Times New Roman" w:eastAsia="Calibri" w:hAnsi="Times New Roman" w:cs="Times New Roman"/>
          <w:sz w:val="24"/>
          <w:szCs w:val="24"/>
          <w:lang w:val="sq-AL"/>
        </w:rPr>
        <w:t xml:space="preserve"> që do të ofrojë mundësinë e konsultimit online të të gjitha projektligjeve që komisionet parlamentare do të publikojnë.</w:t>
      </w:r>
    </w:p>
    <w:p w:rsidR="004C6859" w:rsidRPr="004C6859" w:rsidRDefault="004C6859" w:rsidP="00724D2C">
      <w:pPr>
        <w:spacing w:after="0" w:line="240" w:lineRule="auto"/>
        <w:contextualSpacing/>
        <w:jc w:val="both"/>
        <w:rPr>
          <w:rFonts w:ascii="Times New Roman" w:eastAsia="Calibri" w:hAnsi="Times New Roman" w:cs="Times New Roman"/>
          <w:sz w:val="18"/>
          <w:szCs w:val="18"/>
          <w:lang w:val="sq-AL"/>
        </w:rPr>
      </w:pPr>
    </w:p>
    <w:p w:rsidR="004C6859" w:rsidRPr="004C6859" w:rsidRDefault="004C6859" w:rsidP="00724D2C">
      <w:pPr>
        <w:spacing w:after="0" w:line="240" w:lineRule="auto"/>
        <w:contextualSpacing/>
        <w:jc w:val="both"/>
        <w:rPr>
          <w:rFonts w:ascii="Times New Roman" w:eastAsia="Calibri" w:hAnsi="Times New Roman" w:cs="Times New Roman"/>
          <w:sz w:val="24"/>
          <w:szCs w:val="24"/>
          <w:lang w:val="sq-AL"/>
        </w:rPr>
      </w:pPr>
      <w:r w:rsidRPr="004C6859">
        <w:rPr>
          <w:rFonts w:ascii="Times New Roman" w:eastAsia="Calibri" w:hAnsi="Times New Roman" w:cs="Times New Roman"/>
          <w:sz w:val="24"/>
          <w:szCs w:val="24"/>
          <w:lang w:val="sq-AL"/>
        </w:rPr>
        <w:t xml:space="preserve">Konsultimi online i projektligjeve dhe dokumenteve të tjera parlamentare do t’i japë mundësi publikut, organizatave të shoqërisë civile dhe grupeve të interesit që të njihen dhe të adresojnë komente apo sugjerime konkrete që do t’u shërbejnë komisioneve parlamentare në procesin  legjislativ të shqyrtimit dhe miratimit të projektligjeve, për përmirësimin e tyre. </w:t>
      </w:r>
    </w:p>
    <w:p w:rsidR="004C6859" w:rsidRPr="004C6859" w:rsidRDefault="004C6859" w:rsidP="00724D2C">
      <w:pPr>
        <w:shd w:val="clear" w:color="auto" w:fill="FFFFFF"/>
        <w:spacing w:after="0" w:line="240" w:lineRule="auto"/>
        <w:jc w:val="both"/>
        <w:rPr>
          <w:rFonts w:ascii="Times New Roman" w:eastAsia="Times New Roman" w:hAnsi="Times New Roman" w:cs="Times New Roman"/>
          <w:sz w:val="18"/>
          <w:szCs w:val="18"/>
          <w:lang w:val="sq-AL"/>
        </w:rPr>
      </w:pPr>
    </w:p>
    <w:p w:rsidR="00636810" w:rsidRPr="00636810" w:rsidRDefault="00636810" w:rsidP="00636810">
      <w:pPr>
        <w:spacing w:line="240" w:lineRule="auto"/>
        <w:rPr>
          <w:rFonts w:ascii="Times New Roman" w:eastAsia="Times New Roman" w:hAnsi="Times New Roman" w:cs="Times New Roman"/>
          <w:b/>
          <w:color w:val="000000"/>
          <w:sz w:val="24"/>
          <w:szCs w:val="24"/>
          <w:u w:val="single"/>
          <w:lang w:eastAsia="en-GB"/>
        </w:rPr>
      </w:pPr>
      <w:r w:rsidRPr="00727D5B">
        <w:rPr>
          <w:rFonts w:ascii="Times New Roman" w:eastAsia="Times New Roman" w:hAnsi="Times New Roman" w:cs="Times New Roman"/>
          <w:b/>
          <w:color w:val="000000"/>
          <w:sz w:val="24"/>
          <w:szCs w:val="24"/>
          <w:u w:val="single"/>
          <w:lang w:eastAsia="en-GB"/>
        </w:rPr>
        <w:t>Fondacio</w:t>
      </w:r>
      <w:r w:rsidRPr="00636810">
        <w:rPr>
          <w:rFonts w:ascii="Times New Roman" w:eastAsia="Times New Roman" w:hAnsi="Times New Roman" w:cs="Times New Roman"/>
          <w:b/>
          <w:color w:val="000000"/>
          <w:sz w:val="24"/>
          <w:szCs w:val="24"/>
          <w:u w:val="single"/>
          <w:lang w:eastAsia="en-GB"/>
        </w:rPr>
        <w:t xml:space="preserve">ni </w:t>
      </w:r>
      <w:r w:rsidR="00560DFF">
        <w:rPr>
          <w:rFonts w:ascii="Times New Roman" w:eastAsia="Times New Roman" w:hAnsi="Times New Roman" w:cs="Times New Roman"/>
          <w:b/>
          <w:color w:val="000000"/>
          <w:sz w:val="24"/>
          <w:szCs w:val="24"/>
          <w:u w:val="single"/>
          <w:lang w:eastAsia="en-GB"/>
        </w:rPr>
        <w:t>“</w:t>
      </w:r>
      <w:r w:rsidRPr="00636810">
        <w:rPr>
          <w:rFonts w:ascii="Times New Roman" w:eastAsia="Times New Roman" w:hAnsi="Times New Roman" w:cs="Times New Roman"/>
          <w:b/>
          <w:color w:val="000000"/>
          <w:sz w:val="24"/>
          <w:szCs w:val="24"/>
          <w:u w:val="single"/>
          <w:lang w:eastAsia="en-GB"/>
        </w:rPr>
        <w:t>Qendra Europiane</w:t>
      </w:r>
      <w:r w:rsidR="00560DFF">
        <w:rPr>
          <w:rFonts w:ascii="Times New Roman" w:eastAsia="Times New Roman" w:hAnsi="Times New Roman" w:cs="Times New Roman"/>
          <w:b/>
          <w:color w:val="000000"/>
          <w:sz w:val="24"/>
          <w:szCs w:val="24"/>
          <w:u w:val="single"/>
          <w:lang w:eastAsia="en-GB"/>
        </w:rPr>
        <w:t>”</w:t>
      </w:r>
    </w:p>
    <w:p w:rsidR="00A825E4" w:rsidRDefault="00A825E4" w:rsidP="006D3F06">
      <w:pPr>
        <w:numPr>
          <w:ilvl w:val="0"/>
          <w:numId w:val="2"/>
        </w:numPr>
        <w:spacing w:line="240" w:lineRule="auto"/>
        <w:contextualSpacing/>
        <w:jc w:val="both"/>
        <w:rPr>
          <w:rFonts w:ascii="Times New Roman" w:eastAsia="Calibri" w:hAnsi="Times New Roman" w:cs="Times New Roman"/>
          <w:sz w:val="24"/>
          <w:lang w:val="sq-AL"/>
        </w:rPr>
      </w:pPr>
      <w:r w:rsidRPr="00A825E4">
        <w:rPr>
          <w:rFonts w:ascii="Times New Roman" w:eastAsia="Calibri" w:hAnsi="Times New Roman" w:cs="Times New Roman"/>
          <w:sz w:val="24"/>
          <w:lang w:val="sq-AL"/>
        </w:rPr>
        <w:t>Hartimi dhe krijimi i nje aplikacioni p</w:t>
      </w:r>
      <w:r w:rsidR="00584988">
        <w:rPr>
          <w:rFonts w:ascii="Times New Roman" w:eastAsia="Calibri" w:hAnsi="Times New Roman" w:cs="Times New Roman"/>
          <w:sz w:val="24"/>
          <w:lang w:val="sq-AL"/>
        </w:rPr>
        <w:t>ë</w:t>
      </w:r>
      <w:r w:rsidRPr="00A825E4">
        <w:rPr>
          <w:rFonts w:ascii="Times New Roman" w:eastAsia="Calibri" w:hAnsi="Times New Roman" w:cs="Times New Roman"/>
          <w:sz w:val="24"/>
          <w:lang w:val="sq-AL"/>
        </w:rPr>
        <w:t>r sistemin iOS &amp; Android “T</w:t>
      </w:r>
      <w:r w:rsidR="00584988">
        <w:rPr>
          <w:rFonts w:ascii="Times New Roman" w:eastAsia="Calibri" w:hAnsi="Times New Roman" w:cs="Times New Roman"/>
          <w:sz w:val="24"/>
          <w:lang w:val="sq-AL"/>
        </w:rPr>
        <w:t>ë</w:t>
      </w:r>
      <w:r w:rsidRPr="00A825E4">
        <w:rPr>
          <w:rFonts w:ascii="Times New Roman" w:eastAsia="Calibri" w:hAnsi="Times New Roman" w:cs="Times New Roman"/>
          <w:sz w:val="24"/>
          <w:lang w:val="sq-AL"/>
        </w:rPr>
        <w:t xml:space="preserve"> drejtat e mia”, me informacione mbi legjislacionin dhe politikat mbi barazin</w:t>
      </w:r>
      <w:r w:rsidR="00584988">
        <w:rPr>
          <w:rFonts w:ascii="Times New Roman" w:eastAsia="Calibri" w:hAnsi="Times New Roman" w:cs="Times New Roman"/>
          <w:sz w:val="24"/>
          <w:lang w:val="sq-AL"/>
        </w:rPr>
        <w:t>ë</w:t>
      </w:r>
      <w:r w:rsidRPr="00A825E4">
        <w:rPr>
          <w:rFonts w:ascii="Times New Roman" w:eastAsia="Calibri" w:hAnsi="Times New Roman" w:cs="Times New Roman"/>
          <w:sz w:val="24"/>
          <w:lang w:val="sq-AL"/>
        </w:rPr>
        <w:t xml:space="preserve"> gjinore, mbrojtjen nga diskriminimi, fuqizimin e grave dhe vajzave n</w:t>
      </w:r>
      <w:r w:rsidR="00584988">
        <w:rPr>
          <w:rFonts w:ascii="Times New Roman" w:eastAsia="Calibri" w:hAnsi="Times New Roman" w:cs="Times New Roman"/>
          <w:sz w:val="24"/>
          <w:lang w:val="sq-AL"/>
        </w:rPr>
        <w:t>ë</w:t>
      </w:r>
      <w:r w:rsidRPr="00A825E4">
        <w:rPr>
          <w:rFonts w:ascii="Times New Roman" w:eastAsia="Calibri" w:hAnsi="Times New Roman" w:cs="Times New Roman"/>
          <w:sz w:val="24"/>
          <w:lang w:val="sq-AL"/>
        </w:rPr>
        <w:t xml:space="preserve"> tregun e pun</w:t>
      </w:r>
      <w:r w:rsidR="00584988">
        <w:rPr>
          <w:rFonts w:ascii="Times New Roman" w:eastAsia="Calibri" w:hAnsi="Times New Roman" w:cs="Times New Roman"/>
          <w:sz w:val="24"/>
          <w:lang w:val="sq-AL"/>
        </w:rPr>
        <w:t>ë</w:t>
      </w:r>
      <w:r w:rsidRPr="00A825E4">
        <w:rPr>
          <w:rFonts w:ascii="Times New Roman" w:eastAsia="Calibri" w:hAnsi="Times New Roman" w:cs="Times New Roman"/>
          <w:sz w:val="24"/>
          <w:lang w:val="sq-AL"/>
        </w:rPr>
        <w:t>s. CFLI – Canada Fund for Local Initiatives</w:t>
      </w:r>
      <w:r w:rsidR="000C1D6C" w:rsidRPr="000C1D6C">
        <w:rPr>
          <w:rFonts w:ascii="Times New Roman" w:eastAsia="Calibri" w:hAnsi="Times New Roman" w:cs="Times New Roman"/>
          <w:sz w:val="24"/>
          <w:lang w:val="sq-AL"/>
        </w:rPr>
        <w:t>.</w:t>
      </w:r>
      <w:r w:rsidR="000862B6" w:rsidRPr="000862B6">
        <w:t xml:space="preserve"> </w:t>
      </w:r>
      <w:r w:rsidR="000862B6" w:rsidRPr="000862B6">
        <w:rPr>
          <w:rFonts w:ascii="Times New Roman" w:eastAsia="Calibri" w:hAnsi="Times New Roman" w:cs="Times New Roman"/>
          <w:sz w:val="24"/>
          <w:lang w:val="sq-AL"/>
        </w:rPr>
        <w:t>Pas krijimit t</w:t>
      </w:r>
      <w:r w:rsidR="00584988">
        <w:rPr>
          <w:rFonts w:ascii="Times New Roman" w:eastAsia="Calibri" w:hAnsi="Times New Roman" w:cs="Times New Roman"/>
          <w:sz w:val="24"/>
          <w:lang w:val="sq-AL"/>
        </w:rPr>
        <w:t>ë</w:t>
      </w:r>
      <w:r w:rsidR="000862B6" w:rsidRPr="000862B6">
        <w:rPr>
          <w:rFonts w:ascii="Times New Roman" w:eastAsia="Calibri" w:hAnsi="Times New Roman" w:cs="Times New Roman"/>
          <w:sz w:val="24"/>
          <w:lang w:val="sq-AL"/>
        </w:rPr>
        <w:t xml:space="preserve"> aplikacionit, jan</w:t>
      </w:r>
      <w:r w:rsidR="00584988">
        <w:rPr>
          <w:rFonts w:ascii="Times New Roman" w:eastAsia="Calibri" w:hAnsi="Times New Roman" w:cs="Times New Roman"/>
          <w:sz w:val="24"/>
          <w:lang w:val="sq-AL"/>
        </w:rPr>
        <w:t>ë</w:t>
      </w:r>
      <w:r w:rsidR="000862B6" w:rsidRPr="000862B6">
        <w:rPr>
          <w:rFonts w:ascii="Times New Roman" w:eastAsia="Calibri" w:hAnsi="Times New Roman" w:cs="Times New Roman"/>
          <w:sz w:val="24"/>
          <w:lang w:val="sq-AL"/>
        </w:rPr>
        <w:t xml:space="preserve"> zhvilluar sesione informuese p</w:t>
      </w:r>
      <w:r w:rsidR="00584988">
        <w:rPr>
          <w:rFonts w:ascii="Times New Roman" w:eastAsia="Calibri" w:hAnsi="Times New Roman" w:cs="Times New Roman"/>
          <w:sz w:val="24"/>
          <w:lang w:val="sq-AL"/>
        </w:rPr>
        <w:t>ë</w:t>
      </w:r>
      <w:r w:rsidR="000862B6" w:rsidRPr="000862B6">
        <w:rPr>
          <w:rFonts w:ascii="Times New Roman" w:eastAsia="Calibri" w:hAnsi="Times New Roman" w:cs="Times New Roman"/>
          <w:sz w:val="24"/>
          <w:lang w:val="sq-AL"/>
        </w:rPr>
        <w:t>r informim</w:t>
      </w:r>
      <w:r w:rsidR="00584988">
        <w:rPr>
          <w:rFonts w:ascii="Times New Roman" w:eastAsia="Calibri" w:hAnsi="Times New Roman" w:cs="Times New Roman"/>
          <w:sz w:val="24"/>
          <w:lang w:val="sq-AL"/>
        </w:rPr>
        <w:t>in e publikut si dhe evente lanç</w:t>
      </w:r>
      <w:r w:rsidR="000862B6" w:rsidRPr="000862B6">
        <w:rPr>
          <w:rFonts w:ascii="Times New Roman" w:eastAsia="Calibri" w:hAnsi="Times New Roman" w:cs="Times New Roman"/>
          <w:sz w:val="24"/>
          <w:lang w:val="sq-AL"/>
        </w:rPr>
        <w:t>uese me student</w:t>
      </w:r>
      <w:r w:rsidR="00584988">
        <w:rPr>
          <w:rFonts w:ascii="Times New Roman" w:eastAsia="Calibri" w:hAnsi="Times New Roman" w:cs="Times New Roman"/>
          <w:sz w:val="24"/>
          <w:lang w:val="sq-AL"/>
        </w:rPr>
        <w:t>ë</w:t>
      </w:r>
      <w:r w:rsidR="000862B6" w:rsidRPr="000862B6">
        <w:rPr>
          <w:rFonts w:ascii="Times New Roman" w:eastAsia="Calibri" w:hAnsi="Times New Roman" w:cs="Times New Roman"/>
          <w:sz w:val="24"/>
          <w:lang w:val="sq-AL"/>
        </w:rPr>
        <w:t xml:space="preserve"> n</w:t>
      </w:r>
      <w:r w:rsidR="00584988">
        <w:rPr>
          <w:rFonts w:ascii="Times New Roman" w:eastAsia="Calibri" w:hAnsi="Times New Roman" w:cs="Times New Roman"/>
          <w:sz w:val="24"/>
          <w:lang w:val="sq-AL"/>
        </w:rPr>
        <w:t>ë</w:t>
      </w:r>
      <w:r w:rsidR="000862B6" w:rsidRPr="000862B6">
        <w:rPr>
          <w:rFonts w:ascii="Times New Roman" w:eastAsia="Calibri" w:hAnsi="Times New Roman" w:cs="Times New Roman"/>
          <w:sz w:val="24"/>
          <w:lang w:val="sq-AL"/>
        </w:rPr>
        <w:t xml:space="preserve"> qytetet: Kor</w:t>
      </w:r>
      <w:r w:rsidR="00584988">
        <w:rPr>
          <w:rFonts w:ascii="Times New Roman" w:eastAsia="Calibri" w:hAnsi="Times New Roman" w:cs="Times New Roman"/>
          <w:sz w:val="24"/>
          <w:lang w:val="sq-AL"/>
        </w:rPr>
        <w:t>çë</w:t>
      </w:r>
      <w:r w:rsidR="000862B6" w:rsidRPr="000862B6">
        <w:rPr>
          <w:rFonts w:ascii="Times New Roman" w:eastAsia="Calibri" w:hAnsi="Times New Roman" w:cs="Times New Roman"/>
          <w:sz w:val="24"/>
          <w:lang w:val="sq-AL"/>
        </w:rPr>
        <w:t>, Elbasan dhe Shkod</w:t>
      </w:r>
      <w:r w:rsidR="00584988">
        <w:rPr>
          <w:rFonts w:ascii="Times New Roman" w:eastAsia="Calibri" w:hAnsi="Times New Roman" w:cs="Times New Roman"/>
          <w:sz w:val="24"/>
          <w:lang w:val="sq-AL"/>
        </w:rPr>
        <w:t>ë</w:t>
      </w:r>
      <w:r w:rsidR="000862B6" w:rsidRPr="000862B6">
        <w:rPr>
          <w:rFonts w:ascii="Times New Roman" w:eastAsia="Calibri" w:hAnsi="Times New Roman" w:cs="Times New Roman"/>
          <w:sz w:val="24"/>
          <w:lang w:val="sq-AL"/>
        </w:rPr>
        <w:t>r.</w:t>
      </w:r>
    </w:p>
    <w:p w:rsidR="00A825E4" w:rsidRDefault="00A825E4" w:rsidP="006D3F06">
      <w:pPr>
        <w:numPr>
          <w:ilvl w:val="0"/>
          <w:numId w:val="2"/>
        </w:numPr>
        <w:spacing w:line="240" w:lineRule="auto"/>
        <w:contextualSpacing/>
        <w:jc w:val="both"/>
        <w:rPr>
          <w:rFonts w:ascii="Times New Roman" w:eastAsia="Calibri" w:hAnsi="Times New Roman" w:cs="Times New Roman"/>
          <w:sz w:val="24"/>
          <w:lang w:val="sq-AL"/>
        </w:rPr>
      </w:pPr>
      <w:r w:rsidRPr="00A825E4">
        <w:rPr>
          <w:rFonts w:ascii="Times New Roman" w:eastAsia="Calibri" w:hAnsi="Times New Roman" w:cs="Times New Roman"/>
          <w:sz w:val="24"/>
          <w:lang w:val="sq-AL"/>
        </w:rPr>
        <w:t>Hartimi dhe regjistrimi me z</w:t>
      </w:r>
      <w:r w:rsidR="00653C4A">
        <w:rPr>
          <w:rFonts w:ascii="Times New Roman" w:eastAsia="Calibri" w:hAnsi="Times New Roman" w:cs="Times New Roman"/>
          <w:sz w:val="24"/>
          <w:lang w:val="sq-AL"/>
        </w:rPr>
        <w:t>ë</w:t>
      </w:r>
      <w:r w:rsidRPr="00A825E4">
        <w:rPr>
          <w:rFonts w:ascii="Times New Roman" w:eastAsia="Calibri" w:hAnsi="Times New Roman" w:cs="Times New Roman"/>
          <w:sz w:val="24"/>
          <w:lang w:val="sq-AL"/>
        </w:rPr>
        <w:t>/figur</w:t>
      </w:r>
      <w:r w:rsidR="00653C4A">
        <w:rPr>
          <w:rFonts w:ascii="Times New Roman" w:eastAsia="Calibri" w:hAnsi="Times New Roman" w:cs="Times New Roman"/>
          <w:sz w:val="24"/>
          <w:lang w:val="sq-AL"/>
        </w:rPr>
        <w:t>ë</w:t>
      </w:r>
      <w:r w:rsidRPr="00A825E4">
        <w:rPr>
          <w:rFonts w:ascii="Times New Roman" w:eastAsia="Calibri" w:hAnsi="Times New Roman" w:cs="Times New Roman"/>
          <w:sz w:val="24"/>
          <w:lang w:val="sq-AL"/>
        </w:rPr>
        <w:t>/titra i nj</w:t>
      </w:r>
      <w:r w:rsidR="00653C4A">
        <w:rPr>
          <w:rFonts w:ascii="Times New Roman" w:eastAsia="Calibri" w:hAnsi="Times New Roman" w:cs="Times New Roman"/>
          <w:sz w:val="24"/>
          <w:lang w:val="sq-AL"/>
        </w:rPr>
        <w:t>ë</w:t>
      </w:r>
      <w:r w:rsidRPr="00A825E4">
        <w:rPr>
          <w:rFonts w:ascii="Times New Roman" w:eastAsia="Calibri" w:hAnsi="Times New Roman" w:cs="Times New Roman"/>
          <w:sz w:val="24"/>
          <w:lang w:val="sq-AL"/>
        </w:rPr>
        <w:t xml:space="preserve"> dokumentari mbi t</w:t>
      </w:r>
      <w:r w:rsidR="00653C4A">
        <w:rPr>
          <w:rFonts w:ascii="Times New Roman" w:eastAsia="Calibri" w:hAnsi="Times New Roman" w:cs="Times New Roman"/>
          <w:sz w:val="24"/>
          <w:lang w:val="sq-AL"/>
        </w:rPr>
        <w:t>ë</w:t>
      </w:r>
      <w:r w:rsidRPr="00A825E4">
        <w:rPr>
          <w:rFonts w:ascii="Times New Roman" w:eastAsia="Calibri" w:hAnsi="Times New Roman" w:cs="Times New Roman"/>
          <w:sz w:val="24"/>
          <w:lang w:val="sq-AL"/>
        </w:rPr>
        <w:t xml:space="preserve"> drejtat e femij</w:t>
      </w:r>
      <w:r w:rsidR="00653C4A">
        <w:rPr>
          <w:rFonts w:ascii="Times New Roman" w:eastAsia="Calibri" w:hAnsi="Times New Roman" w:cs="Times New Roman"/>
          <w:sz w:val="24"/>
          <w:lang w:val="sq-AL"/>
        </w:rPr>
        <w:t>ë</w:t>
      </w:r>
      <w:r w:rsidRPr="00A825E4">
        <w:rPr>
          <w:rFonts w:ascii="Times New Roman" w:eastAsia="Calibri" w:hAnsi="Times New Roman" w:cs="Times New Roman"/>
          <w:sz w:val="24"/>
          <w:lang w:val="sq-AL"/>
        </w:rPr>
        <w:t>ve, me fokus mbi t</w:t>
      </w:r>
      <w:r w:rsidR="00653C4A">
        <w:rPr>
          <w:rFonts w:ascii="Times New Roman" w:eastAsia="Calibri" w:hAnsi="Times New Roman" w:cs="Times New Roman"/>
          <w:sz w:val="24"/>
          <w:lang w:val="sq-AL"/>
        </w:rPr>
        <w:t>ë</w:t>
      </w:r>
      <w:r w:rsidRPr="00A825E4">
        <w:rPr>
          <w:rFonts w:ascii="Times New Roman" w:eastAsia="Calibri" w:hAnsi="Times New Roman" w:cs="Times New Roman"/>
          <w:sz w:val="24"/>
          <w:lang w:val="sq-AL"/>
        </w:rPr>
        <w:t xml:space="preserve"> drejt</w:t>
      </w:r>
      <w:r w:rsidR="00653C4A">
        <w:rPr>
          <w:rFonts w:ascii="Times New Roman" w:eastAsia="Calibri" w:hAnsi="Times New Roman" w:cs="Times New Roman"/>
          <w:sz w:val="24"/>
          <w:lang w:val="sq-AL"/>
        </w:rPr>
        <w:t>ë</w:t>
      </w:r>
      <w:r w:rsidRPr="00A825E4">
        <w:rPr>
          <w:rFonts w:ascii="Times New Roman" w:eastAsia="Calibri" w:hAnsi="Times New Roman" w:cs="Times New Roman"/>
          <w:sz w:val="24"/>
          <w:lang w:val="sq-AL"/>
        </w:rPr>
        <w:t>n p</w:t>
      </w:r>
      <w:r w:rsidR="00653C4A">
        <w:rPr>
          <w:rFonts w:ascii="Times New Roman" w:eastAsia="Calibri" w:hAnsi="Times New Roman" w:cs="Times New Roman"/>
          <w:sz w:val="24"/>
          <w:lang w:val="sq-AL"/>
        </w:rPr>
        <w:t>ë</w:t>
      </w:r>
      <w:r w:rsidRPr="00A825E4">
        <w:rPr>
          <w:rFonts w:ascii="Times New Roman" w:eastAsia="Calibri" w:hAnsi="Times New Roman" w:cs="Times New Roman"/>
          <w:sz w:val="24"/>
          <w:lang w:val="sq-AL"/>
        </w:rPr>
        <w:t>r arsim</w:t>
      </w:r>
      <w:r w:rsidR="00653C4A">
        <w:rPr>
          <w:rFonts w:ascii="Times New Roman" w:eastAsia="Calibri" w:hAnsi="Times New Roman" w:cs="Times New Roman"/>
          <w:sz w:val="24"/>
          <w:lang w:val="sq-AL"/>
        </w:rPr>
        <w:t>,</w:t>
      </w:r>
      <w:r w:rsidRPr="00A825E4">
        <w:rPr>
          <w:rFonts w:ascii="Times New Roman" w:eastAsia="Calibri" w:hAnsi="Times New Roman" w:cs="Times New Roman"/>
          <w:sz w:val="24"/>
          <w:lang w:val="sq-AL"/>
        </w:rPr>
        <w:t xml:space="preserve"> t</w:t>
      </w:r>
      <w:r w:rsidR="00653C4A">
        <w:rPr>
          <w:rFonts w:ascii="Times New Roman" w:eastAsia="Calibri" w:hAnsi="Times New Roman" w:cs="Times New Roman"/>
          <w:sz w:val="24"/>
          <w:lang w:val="sq-AL"/>
        </w:rPr>
        <w:t>ë</w:t>
      </w:r>
      <w:r w:rsidRPr="00A825E4">
        <w:rPr>
          <w:rFonts w:ascii="Times New Roman" w:eastAsia="Calibri" w:hAnsi="Times New Roman" w:cs="Times New Roman"/>
          <w:sz w:val="24"/>
          <w:lang w:val="sq-AL"/>
        </w:rPr>
        <w:t xml:space="preserve"> prekur nga pandemia Covid-19.  </w:t>
      </w:r>
      <w:r w:rsidR="000862B6" w:rsidRPr="000862B6">
        <w:rPr>
          <w:rFonts w:ascii="Times New Roman" w:eastAsia="Calibri" w:hAnsi="Times New Roman" w:cs="Times New Roman"/>
          <w:sz w:val="24"/>
          <w:lang w:val="sq-AL"/>
        </w:rPr>
        <w:t>Publikimi i dokumentarit n</w:t>
      </w:r>
      <w:r w:rsidR="00653C4A">
        <w:rPr>
          <w:rFonts w:ascii="Times New Roman" w:eastAsia="Calibri" w:hAnsi="Times New Roman" w:cs="Times New Roman"/>
          <w:sz w:val="24"/>
          <w:lang w:val="sq-AL"/>
        </w:rPr>
        <w:t>ë</w:t>
      </w:r>
      <w:r w:rsidR="000862B6" w:rsidRPr="000862B6">
        <w:rPr>
          <w:rFonts w:ascii="Times New Roman" w:eastAsia="Calibri" w:hAnsi="Times New Roman" w:cs="Times New Roman"/>
          <w:sz w:val="24"/>
          <w:lang w:val="sq-AL"/>
        </w:rPr>
        <w:t xml:space="preserve"> RTSH Shkolla</w:t>
      </w:r>
      <w:r w:rsidR="000862B6">
        <w:rPr>
          <w:rFonts w:ascii="Times New Roman" w:eastAsia="Calibri" w:hAnsi="Times New Roman" w:cs="Times New Roman"/>
          <w:sz w:val="24"/>
          <w:lang w:val="sq-AL"/>
        </w:rPr>
        <w:t>.</w:t>
      </w:r>
    </w:p>
    <w:p w:rsidR="006E1A9E" w:rsidRDefault="00A825E4" w:rsidP="006D3F06">
      <w:pPr>
        <w:numPr>
          <w:ilvl w:val="0"/>
          <w:numId w:val="2"/>
        </w:numPr>
        <w:spacing w:line="240" w:lineRule="auto"/>
        <w:contextualSpacing/>
        <w:jc w:val="both"/>
        <w:rPr>
          <w:rFonts w:ascii="Times New Roman" w:eastAsia="Calibri" w:hAnsi="Times New Roman" w:cs="Times New Roman"/>
          <w:sz w:val="24"/>
          <w:lang w:val="sq-AL"/>
        </w:rPr>
      </w:pPr>
      <w:r w:rsidRPr="00A825E4">
        <w:rPr>
          <w:rFonts w:ascii="Times New Roman" w:eastAsia="Calibri" w:hAnsi="Times New Roman" w:cs="Times New Roman"/>
          <w:sz w:val="24"/>
          <w:lang w:val="sq-AL"/>
        </w:rPr>
        <w:t>Krijimi dhe regjistrimi me z</w:t>
      </w:r>
      <w:r w:rsidR="00D97C00">
        <w:rPr>
          <w:rFonts w:ascii="Times New Roman" w:eastAsia="Calibri" w:hAnsi="Times New Roman" w:cs="Times New Roman"/>
          <w:sz w:val="24"/>
          <w:lang w:val="sq-AL"/>
        </w:rPr>
        <w:t>ë</w:t>
      </w:r>
      <w:r w:rsidRPr="00A825E4">
        <w:rPr>
          <w:rFonts w:ascii="Times New Roman" w:eastAsia="Calibri" w:hAnsi="Times New Roman" w:cs="Times New Roman"/>
          <w:sz w:val="24"/>
          <w:lang w:val="sq-AL"/>
        </w:rPr>
        <w:t>/figur</w:t>
      </w:r>
      <w:r w:rsidR="00D97C00">
        <w:rPr>
          <w:rFonts w:ascii="Times New Roman" w:eastAsia="Calibri" w:hAnsi="Times New Roman" w:cs="Times New Roman"/>
          <w:sz w:val="24"/>
          <w:lang w:val="sq-AL"/>
        </w:rPr>
        <w:t>ë</w:t>
      </w:r>
      <w:r w:rsidRPr="00A825E4">
        <w:rPr>
          <w:rFonts w:ascii="Times New Roman" w:eastAsia="Calibri" w:hAnsi="Times New Roman" w:cs="Times New Roman"/>
          <w:sz w:val="24"/>
          <w:lang w:val="sq-AL"/>
        </w:rPr>
        <w:t xml:space="preserve"> dhe titra i nj</w:t>
      </w:r>
      <w:r w:rsidR="00D97C00">
        <w:rPr>
          <w:rFonts w:ascii="Times New Roman" w:eastAsia="Calibri" w:hAnsi="Times New Roman" w:cs="Times New Roman"/>
          <w:sz w:val="24"/>
          <w:lang w:val="sq-AL"/>
        </w:rPr>
        <w:t>ë</w:t>
      </w:r>
      <w:r w:rsidRPr="00A825E4">
        <w:rPr>
          <w:rFonts w:ascii="Times New Roman" w:eastAsia="Calibri" w:hAnsi="Times New Roman" w:cs="Times New Roman"/>
          <w:sz w:val="24"/>
          <w:lang w:val="sq-AL"/>
        </w:rPr>
        <w:t xml:space="preserve"> moduli trajnimi mbi Mbrojtjen nd</w:t>
      </w:r>
      <w:r w:rsidR="00D97C00">
        <w:rPr>
          <w:rFonts w:ascii="Times New Roman" w:eastAsia="Calibri" w:hAnsi="Times New Roman" w:cs="Times New Roman"/>
          <w:sz w:val="24"/>
          <w:lang w:val="sq-AL"/>
        </w:rPr>
        <w:t>ë</w:t>
      </w:r>
      <w:r w:rsidRPr="00A825E4">
        <w:rPr>
          <w:rFonts w:ascii="Times New Roman" w:eastAsia="Calibri" w:hAnsi="Times New Roman" w:cs="Times New Roman"/>
          <w:sz w:val="24"/>
          <w:lang w:val="sq-AL"/>
        </w:rPr>
        <w:t>rkomb</w:t>
      </w:r>
      <w:r w:rsidR="00D97C00">
        <w:rPr>
          <w:rFonts w:ascii="Times New Roman" w:eastAsia="Calibri" w:hAnsi="Times New Roman" w:cs="Times New Roman"/>
          <w:sz w:val="24"/>
          <w:lang w:val="sq-AL"/>
        </w:rPr>
        <w:t>ë</w:t>
      </w:r>
      <w:r w:rsidRPr="00A825E4">
        <w:rPr>
          <w:rFonts w:ascii="Times New Roman" w:eastAsia="Calibri" w:hAnsi="Times New Roman" w:cs="Times New Roman"/>
          <w:sz w:val="24"/>
          <w:lang w:val="sq-AL"/>
        </w:rPr>
        <w:t>tare dhe institucione si GJEDNJ, GJED, GJDBE, hedhur n</w:t>
      </w:r>
      <w:r w:rsidR="00D97C00">
        <w:rPr>
          <w:rFonts w:ascii="Times New Roman" w:eastAsia="Calibri" w:hAnsi="Times New Roman" w:cs="Times New Roman"/>
          <w:sz w:val="24"/>
          <w:lang w:val="sq-AL"/>
        </w:rPr>
        <w:t>ë</w:t>
      </w:r>
      <w:r w:rsidRPr="00A825E4">
        <w:rPr>
          <w:rFonts w:ascii="Times New Roman" w:eastAsia="Calibri" w:hAnsi="Times New Roman" w:cs="Times New Roman"/>
          <w:sz w:val="24"/>
          <w:lang w:val="sq-AL"/>
        </w:rPr>
        <w:t xml:space="preserve"> platform</w:t>
      </w:r>
      <w:r w:rsidR="00D97C00">
        <w:rPr>
          <w:rFonts w:ascii="Times New Roman" w:eastAsia="Calibri" w:hAnsi="Times New Roman" w:cs="Times New Roman"/>
          <w:sz w:val="24"/>
          <w:lang w:val="sq-AL"/>
        </w:rPr>
        <w:t>ë</w:t>
      </w:r>
      <w:r w:rsidRPr="00A825E4">
        <w:rPr>
          <w:rFonts w:ascii="Times New Roman" w:eastAsia="Calibri" w:hAnsi="Times New Roman" w:cs="Times New Roman"/>
          <w:sz w:val="24"/>
          <w:lang w:val="sq-AL"/>
        </w:rPr>
        <w:t>n www.bcompetent.eu.</w:t>
      </w:r>
      <w:r w:rsidRPr="00A825E4">
        <w:t xml:space="preserve"> </w:t>
      </w:r>
      <w:r w:rsidRPr="00A825E4">
        <w:rPr>
          <w:rFonts w:ascii="Times New Roman" w:eastAsia="Calibri" w:hAnsi="Times New Roman" w:cs="Times New Roman"/>
          <w:sz w:val="24"/>
          <w:lang w:val="sq-AL"/>
        </w:rPr>
        <w:t>Justice Programe – Bashkimi Evropian</w:t>
      </w:r>
      <w:r>
        <w:rPr>
          <w:rFonts w:ascii="Times New Roman" w:eastAsia="Calibri" w:hAnsi="Times New Roman" w:cs="Times New Roman"/>
          <w:sz w:val="24"/>
          <w:lang w:val="sq-AL"/>
        </w:rPr>
        <w:t>.</w:t>
      </w:r>
      <w:r w:rsidRPr="00A825E4">
        <w:t xml:space="preserve"> </w:t>
      </w:r>
      <w:r w:rsidRPr="00A825E4">
        <w:rPr>
          <w:rFonts w:ascii="Times New Roman" w:eastAsia="Calibri" w:hAnsi="Times New Roman" w:cs="Times New Roman"/>
          <w:sz w:val="24"/>
          <w:lang w:val="sq-AL"/>
        </w:rPr>
        <w:t>P</w:t>
      </w:r>
      <w:r w:rsidR="00D97C00">
        <w:rPr>
          <w:rFonts w:ascii="Times New Roman" w:eastAsia="Calibri" w:hAnsi="Times New Roman" w:cs="Times New Roman"/>
          <w:sz w:val="24"/>
          <w:lang w:val="sq-AL"/>
        </w:rPr>
        <w:t>ë</w:t>
      </w:r>
      <w:r w:rsidRPr="00A825E4">
        <w:rPr>
          <w:rFonts w:ascii="Times New Roman" w:eastAsia="Calibri" w:hAnsi="Times New Roman" w:cs="Times New Roman"/>
          <w:sz w:val="24"/>
          <w:lang w:val="sq-AL"/>
        </w:rPr>
        <w:t>rgatitja e 10 kurseve te trajnimit online me titra n</w:t>
      </w:r>
      <w:r w:rsidR="00D97C00">
        <w:rPr>
          <w:rFonts w:ascii="Times New Roman" w:eastAsia="Calibri" w:hAnsi="Times New Roman" w:cs="Times New Roman"/>
          <w:sz w:val="24"/>
          <w:lang w:val="sq-AL"/>
        </w:rPr>
        <w:t>ë</w:t>
      </w:r>
      <w:r w:rsidRPr="00A825E4">
        <w:rPr>
          <w:rFonts w:ascii="Times New Roman" w:eastAsia="Calibri" w:hAnsi="Times New Roman" w:cs="Times New Roman"/>
          <w:sz w:val="24"/>
          <w:lang w:val="sq-AL"/>
        </w:rPr>
        <w:t xml:space="preserve"> gjuh</w:t>
      </w:r>
      <w:r w:rsidR="00D97C00">
        <w:rPr>
          <w:rFonts w:ascii="Times New Roman" w:eastAsia="Calibri" w:hAnsi="Times New Roman" w:cs="Times New Roman"/>
          <w:sz w:val="24"/>
          <w:lang w:val="sq-AL"/>
        </w:rPr>
        <w:t>ë</w:t>
      </w:r>
      <w:r w:rsidRPr="00A825E4">
        <w:rPr>
          <w:rFonts w:ascii="Times New Roman" w:eastAsia="Calibri" w:hAnsi="Times New Roman" w:cs="Times New Roman"/>
          <w:sz w:val="24"/>
          <w:lang w:val="sq-AL"/>
        </w:rPr>
        <w:t>t: shqip, anglisht, fr</w:t>
      </w:r>
      <w:r w:rsidR="00D97C00">
        <w:rPr>
          <w:rFonts w:ascii="Times New Roman" w:eastAsia="Calibri" w:hAnsi="Times New Roman" w:cs="Times New Roman"/>
          <w:sz w:val="24"/>
          <w:lang w:val="sq-AL"/>
        </w:rPr>
        <w:t>ë</w:t>
      </w:r>
      <w:r w:rsidRPr="00A825E4">
        <w:rPr>
          <w:rFonts w:ascii="Times New Roman" w:eastAsia="Calibri" w:hAnsi="Times New Roman" w:cs="Times New Roman"/>
          <w:sz w:val="24"/>
          <w:lang w:val="sq-AL"/>
        </w:rPr>
        <w:t>ngjisht, greqisht, serbisht dhe spanjisht, p</w:t>
      </w:r>
      <w:r w:rsidR="00D97C00">
        <w:rPr>
          <w:rFonts w:ascii="Times New Roman" w:eastAsia="Calibri" w:hAnsi="Times New Roman" w:cs="Times New Roman"/>
          <w:sz w:val="24"/>
          <w:lang w:val="sq-AL"/>
        </w:rPr>
        <w:t>ë</w:t>
      </w:r>
      <w:r w:rsidRPr="00A825E4">
        <w:rPr>
          <w:rFonts w:ascii="Times New Roman" w:eastAsia="Calibri" w:hAnsi="Times New Roman" w:cs="Times New Roman"/>
          <w:sz w:val="24"/>
          <w:lang w:val="sq-AL"/>
        </w:rPr>
        <w:t>r drejtuesit e burgjeve,</w:t>
      </w:r>
      <w:r w:rsidRPr="00A825E4">
        <w:t xml:space="preserve"> </w:t>
      </w:r>
      <w:r w:rsidRPr="00A825E4">
        <w:rPr>
          <w:rFonts w:ascii="Times New Roman" w:eastAsia="Calibri" w:hAnsi="Times New Roman" w:cs="Times New Roman"/>
          <w:sz w:val="24"/>
          <w:lang w:val="sq-AL"/>
        </w:rPr>
        <w:t>stafin e burgjeve, stafin civil t</w:t>
      </w:r>
      <w:r w:rsidR="00D97C00">
        <w:rPr>
          <w:rFonts w:ascii="Times New Roman" w:eastAsia="Calibri" w:hAnsi="Times New Roman" w:cs="Times New Roman"/>
          <w:sz w:val="24"/>
          <w:lang w:val="sq-AL"/>
        </w:rPr>
        <w:t>ë</w:t>
      </w:r>
      <w:r w:rsidRPr="00A825E4">
        <w:rPr>
          <w:rFonts w:ascii="Times New Roman" w:eastAsia="Calibri" w:hAnsi="Times New Roman" w:cs="Times New Roman"/>
          <w:sz w:val="24"/>
          <w:lang w:val="sq-AL"/>
        </w:rPr>
        <w:t xml:space="preserve"> burgjeve, m</w:t>
      </w:r>
      <w:r w:rsidR="00D97C00">
        <w:rPr>
          <w:rFonts w:ascii="Times New Roman" w:eastAsia="Calibri" w:hAnsi="Times New Roman" w:cs="Times New Roman"/>
          <w:sz w:val="24"/>
          <w:lang w:val="sq-AL"/>
        </w:rPr>
        <w:t>ë</w:t>
      </w:r>
      <w:r w:rsidRPr="00A825E4">
        <w:rPr>
          <w:rFonts w:ascii="Times New Roman" w:eastAsia="Calibri" w:hAnsi="Times New Roman" w:cs="Times New Roman"/>
          <w:sz w:val="24"/>
          <w:lang w:val="sq-AL"/>
        </w:rPr>
        <w:t>suesit, psikolog</w:t>
      </w:r>
      <w:r w:rsidR="00D97C00">
        <w:rPr>
          <w:rFonts w:ascii="Times New Roman" w:eastAsia="Calibri" w:hAnsi="Times New Roman" w:cs="Times New Roman"/>
          <w:sz w:val="24"/>
          <w:lang w:val="sq-AL"/>
        </w:rPr>
        <w:t>ë</w:t>
      </w:r>
      <w:r w:rsidRPr="00A825E4">
        <w:rPr>
          <w:rFonts w:ascii="Times New Roman" w:eastAsia="Calibri" w:hAnsi="Times New Roman" w:cs="Times New Roman"/>
          <w:sz w:val="24"/>
          <w:lang w:val="sq-AL"/>
        </w:rPr>
        <w:t>t, punonj</w:t>
      </w:r>
      <w:r w:rsidR="00D97C00">
        <w:rPr>
          <w:rFonts w:ascii="Times New Roman" w:eastAsia="Calibri" w:hAnsi="Times New Roman" w:cs="Times New Roman"/>
          <w:sz w:val="24"/>
          <w:lang w:val="sq-AL"/>
        </w:rPr>
        <w:t>ë</w:t>
      </w:r>
      <w:r w:rsidRPr="00A825E4">
        <w:rPr>
          <w:rFonts w:ascii="Times New Roman" w:eastAsia="Calibri" w:hAnsi="Times New Roman" w:cs="Times New Roman"/>
          <w:sz w:val="24"/>
          <w:lang w:val="sq-AL"/>
        </w:rPr>
        <w:t>sit social</w:t>
      </w:r>
      <w:r w:rsidR="00D97C00">
        <w:rPr>
          <w:rFonts w:ascii="Times New Roman" w:eastAsia="Calibri" w:hAnsi="Times New Roman" w:cs="Times New Roman"/>
          <w:sz w:val="24"/>
          <w:lang w:val="sq-AL"/>
        </w:rPr>
        <w:t>ë</w:t>
      </w:r>
      <w:r w:rsidRPr="00A825E4">
        <w:rPr>
          <w:rFonts w:ascii="Times New Roman" w:eastAsia="Calibri" w:hAnsi="Times New Roman" w:cs="Times New Roman"/>
          <w:sz w:val="24"/>
          <w:lang w:val="sq-AL"/>
        </w:rPr>
        <w:t>, p</w:t>
      </w:r>
      <w:r w:rsidR="00D97C00">
        <w:rPr>
          <w:rFonts w:ascii="Times New Roman" w:eastAsia="Calibri" w:hAnsi="Times New Roman" w:cs="Times New Roman"/>
          <w:sz w:val="24"/>
          <w:lang w:val="sq-AL"/>
        </w:rPr>
        <w:t>ë</w:t>
      </w:r>
      <w:r w:rsidRPr="00A825E4">
        <w:rPr>
          <w:rFonts w:ascii="Times New Roman" w:eastAsia="Calibri" w:hAnsi="Times New Roman" w:cs="Times New Roman"/>
          <w:sz w:val="24"/>
          <w:lang w:val="sq-AL"/>
        </w:rPr>
        <w:t>rkthyesit e burgjeve. 6 Workshope fizike 2 ditore n</w:t>
      </w:r>
      <w:r w:rsidR="00D97C00">
        <w:rPr>
          <w:rFonts w:ascii="Times New Roman" w:eastAsia="Calibri" w:hAnsi="Times New Roman" w:cs="Times New Roman"/>
          <w:sz w:val="24"/>
          <w:lang w:val="sq-AL"/>
        </w:rPr>
        <w:t>ë</w:t>
      </w:r>
      <w:r w:rsidRPr="00A825E4">
        <w:rPr>
          <w:rFonts w:ascii="Times New Roman" w:eastAsia="Calibri" w:hAnsi="Times New Roman" w:cs="Times New Roman"/>
          <w:sz w:val="24"/>
          <w:lang w:val="sq-AL"/>
        </w:rPr>
        <w:t xml:space="preserve"> </w:t>
      </w:r>
      <w:r w:rsidRPr="00A825E4">
        <w:rPr>
          <w:rFonts w:ascii="Times New Roman" w:eastAsia="Calibri" w:hAnsi="Times New Roman" w:cs="Times New Roman"/>
          <w:sz w:val="24"/>
          <w:lang w:val="sq-AL"/>
        </w:rPr>
        <w:lastRenderedPageBreak/>
        <w:t>Franc</w:t>
      </w:r>
      <w:r w:rsidR="00D97C00">
        <w:rPr>
          <w:rFonts w:ascii="Times New Roman" w:eastAsia="Calibri" w:hAnsi="Times New Roman" w:cs="Times New Roman"/>
          <w:sz w:val="24"/>
          <w:lang w:val="sq-AL"/>
        </w:rPr>
        <w:t>ë</w:t>
      </w:r>
      <w:r w:rsidRPr="00A825E4">
        <w:rPr>
          <w:rFonts w:ascii="Times New Roman" w:eastAsia="Calibri" w:hAnsi="Times New Roman" w:cs="Times New Roman"/>
          <w:sz w:val="24"/>
          <w:lang w:val="sq-AL"/>
        </w:rPr>
        <w:t>, Shqip</w:t>
      </w:r>
      <w:r w:rsidR="00D97C00">
        <w:rPr>
          <w:rFonts w:ascii="Times New Roman" w:eastAsia="Calibri" w:hAnsi="Times New Roman" w:cs="Times New Roman"/>
          <w:sz w:val="24"/>
          <w:lang w:val="sq-AL"/>
        </w:rPr>
        <w:t>ë</w:t>
      </w:r>
      <w:r w:rsidRPr="00A825E4">
        <w:rPr>
          <w:rFonts w:ascii="Times New Roman" w:eastAsia="Calibri" w:hAnsi="Times New Roman" w:cs="Times New Roman"/>
          <w:sz w:val="24"/>
          <w:lang w:val="sq-AL"/>
        </w:rPr>
        <w:t>ri, Greqi, Itali, Mal t</w:t>
      </w:r>
      <w:r w:rsidR="00D97C00">
        <w:rPr>
          <w:rFonts w:ascii="Times New Roman" w:eastAsia="Calibri" w:hAnsi="Times New Roman" w:cs="Times New Roman"/>
          <w:sz w:val="24"/>
          <w:lang w:val="sq-AL"/>
        </w:rPr>
        <w:t>ë</w:t>
      </w:r>
      <w:r w:rsidRPr="00A825E4">
        <w:rPr>
          <w:rFonts w:ascii="Times New Roman" w:eastAsia="Calibri" w:hAnsi="Times New Roman" w:cs="Times New Roman"/>
          <w:sz w:val="24"/>
          <w:lang w:val="sq-AL"/>
        </w:rPr>
        <w:t xml:space="preserve"> Zi. Hartimi i nj</w:t>
      </w:r>
      <w:r w:rsidR="00D97C00">
        <w:rPr>
          <w:rFonts w:ascii="Times New Roman" w:eastAsia="Calibri" w:hAnsi="Times New Roman" w:cs="Times New Roman"/>
          <w:sz w:val="24"/>
          <w:lang w:val="sq-AL"/>
        </w:rPr>
        <w:t>ë</w:t>
      </w:r>
      <w:r w:rsidRPr="00A825E4">
        <w:rPr>
          <w:rFonts w:ascii="Times New Roman" w:eastAsia="Calibri" w:hAnsi="Times New Roman" w:cs="Times New Roman"/>
          <w:sz w:val="24"/>
          <w:lang w:val="sq-AL"/>
        </w:rPr>
        <w:t xml:space="preserve"> handbook-u dhe i nj</w:t>
      </w:r>
      <w:r w:rsidR="00D97C00">
        <w:rPr>
          <w:rFonts w:ascii="Times New Roman" w:eastAsia="Calibri" w:hAnsi="Times New Roman" w:cs="Times New Roman"/>
          <w:sz w:val="24"/>
          <w:lang w:val="sq-AL"/>
        </w:rPr>
        <w:t>ë</w:t>
      </w:r>
      <w:r w:rsidRPr="00A825E4">
        <w:rPr>
          <w:rFonts w:ascii="Times New Roman" w:eastAsia="Calibri" w:hAnsi="Times New Roman" w:cs="Times New Roman"/>
          <w:sz w:val="24"/>
          <w:lang w:val="sq-AL"/>
        </w:rPr>
        <w:t xml:space="preserve"> videoje t</w:t>
      </w:r>
      <w:r w:rsidR="00D97C00">
        <w:rPr>
          <w:rFonts w:ascii="Times New Roman" w:eastAsia="Calibri" w:hAnsi="Times New Roman" w:cs="Times New Roman"/>
          <w:sz w:val="24"/>
          <w:lang w:val="sq-AL"/>
        </w:rPr>
        <w:t>ë</w:t>
      </w:r>
      <w:r w:rsidRPr="00A825E4">
        <w:rPr>
          <w:rFonts w:ascii="Times New Roman" w:eastAsia="Calibri" w:hAnsi="Times New Roman" w:cs="Times New Roman"/>
          <w:sz w:val="24"/>
          <w:lang w:val="sq-AL"/>
        </w:rPr>
        <w:t xml:space="preserve"> animuar.</w:t>
      </w:r>
    </w:p>
    <w:p w:rsidR="006E1A9E" w:rsidRPr="006E1A9E" w:rsidRDefault="006E1A9E" w:rsidP="006D3F06">
      <w:pPr>
        <w:numPr>
          <w:ilvl w:val="0"/>
          <w:numId w:val="2"/>
        </w:numPr>
        <w:spacing w:line="240" w:lineRule="auto"/>
        <w:contextualSpacing/>
        <w:jc w:val="both"/>
        <w:rPr>
          <w:rFonts w:ascii="Times New Roman" w:eastAsia="Calibri" w:hAnsi="Times New Roman" w:cs="Times New Roman"/>
          <w:sz w:val="24"/>
          <w:lang w:val="sq-AL"/>
        </w:rPr>
      </w:pPr>
      <w:r w:rsidRPr="006E1A9E">
        <w:rPr>
          <w:rFonts w:ascii="Times New Roman" w:eastAsia="Times New Roman" w:hAnsi="Times New Roman" w:cs="Times New Roman"/>
          <w:sz w:val="24"/>
          <w:lang w:val="sq-AL"/>
        </w:rPr>
        <w:t>Hartimi i nj</w:t>
      </w:r>
      <w:r w:rsidR="00D97C00">
        <w:rPr>
          <w:rFonts w:ascii="Times New Roman" w:eastAsia="Times New Roman" w:hAnsi="Times New Roman" w:cs="Times New Roman"/>
          <w:sz w:val="24"/>
          <w:lang w:val="sq-AL"/>
        </w:rPr>
        <w:t>ë</w:t>
      </w:r>
      <w:r w:rsidRPr="006E1A9E">
        <w:rPr>
          <w:rFonts w:ascii="Times New Roman" w:eastAsia="Times New Roman" w:hAnsi="Times New Roman" w:cs="Times New Roman"/>
          <w:sz w:val="24"/>
          <w:lang w:val="sq-AL"/>
        </w:rPr>
        <w:t xml:space="preserve"> broshure mbi t</w:t>
      </w:r>
      <w:r w:rsidR="00D97C00">
        <w:rPr>
          <w:rFonts w:ascii="Times New Roman" w:eastAsia="Times New Roman" w:hAnsi="Times New Roman" w:cs="Times New Roman"/>
          <w:sz w:val="24"/>
          <w:lang w:val="sq-AL"/>
        </w:rPr>
        <w:t>ë</w:t>
      </w:r>
      <w:r w:rsidRPr="006E1A9E">
        <w:rPr>
          <w:rFonts w:ascii="Times New Roman" w:eastAsia="Times New Roman" w:hAnsi="Times New Roman" w:cs="Times New Roman"/>
          <w:sz w:val="24"/>
          <w:lang w:val="sq-AL"/>
        </w:rPr>
        <w:t xml:space="preserve"> drejt</w:t>
      </w:r>
      <w:r w:rsidR="00D97C00">
        <w:rPr>
          <w:rFonts w:ascii="Times New Roman" w:eastAsia="Times New Roman" w:hAnsi="Times New Roman" w:cs="Times New Roman"/>
          <w:sz w:val="24"/>
          <w:lang w:val="sq-AL"/>
        </w:rPr>
        <w:t>ë</w:t>
      </w:r>
      <w:r w:rsidRPr="006E1A9E">
        <w:rPr>
          <w:rFonts w:ascii="Times New Roman" w:eastAsia="Times New Roman" w:hAnsi="Times New Roman" w:cs="Times New Roman"/>
          <w:sz w:val="24"/>
          <w:lang w:val="sq-AL"/>
        </w:rPr>
        <w:t>n p</w:t>
      </w:r>
      <w:r w:rsidR="00D97C00">
        <w:rPr>
          <w:rFonts w:ascii="Times New Roman" w:eastAsia="Times New Roman" w:hAnsi="Times New Roman" w:cs="Times New Roman"/>
          <w:sz w:val="24"/>
          <w:lang w:val="sq-AL"/>
        </w:rPr>
        <w:t>ë</w:t>
      </w:r>
      <w:r w:rsidRPr="006E1A9E">
        <w:rPr>
          <w:rFonts w:ascii="Times New Roman" w:eastAsia="Times New Roman" w:hAnsi="Times New Roman" w:cs="Times New Roman"/>
          <w:sz w:val="24"/>
          <w:lang w:val="sq-AL"/>
        </w:rPr>
        <w:t>r t</w:t>
      </w:r>
      <w:r w:rsidR="00D97C00">
        <w:rPr>
          <w:rFonts w:ascii="Times New Roman" w:eastAsia="Times New Roman" w:hAnsi="Times New Roman" w:cs="Times New Roman"/>
          <w:sz w:val="24"/>
          <w:lang w:val="sq-AL"/>
        </w:rPr>
        <w:t>ë</w:t>
      </w:r>
      <w:r w:rsidRPr="006E1A9E">
        <w:rPr>
          <w:rFonts w:ascii="Times New Roman" w:eastAsia="Times New Roman" w:hAnsi="Times New Roman" w:cs="Times New Roman"/>
          <w:sz w:val="24"/>
          <w:lang w:val="sq-AL"/>
        </w:rPr>
        <w:t xml:space="preserve"> mos u diskriminuar, me fokus tek gjuha e urrejtjes dhe bullizmi (ngacmimi) n</w:t>
      </w:r>
      <w:r w:rsidR="00D97C00">
        <w:rPr>
          <w:rFonts w:ascii="Times New Roman" w:eastAsia="Times New Roman" w:hAnsi="Times New Roman" w:cs="Times New Roman"/>
          <w:sz w:val="24"/>
          <w:lang w:val="sq-AL"/>
        </w:rPr>
        <w:t>ë</w:t>
      </w:r>
      <w:r w:rsidRPr="006E1A9E">
        <w:rPr>
          <w:rFonts w:ascii="Times New Roman" w:eastAsia="Times New Roman" w:hAnsi="Times New Roman" w:cs="Times New Roman"/>
          <w:sz w:val="24"/>
          <w:lang w:val="sq-AL"/>
        </w:rPr>
        <w:t xml:space="preserve"> shkolla. Broshura do t</w:t>
      </w:r>
      <w:r w:rsidR="00D97C00">
        <w:rPr>
          <w:rFonts w:ascii="Times New Roman" w:eastAsia="Times New Roman" w:hAnsi="Times New Roman" w:cs="Times New Roman"/>
          <w:sz w:val="24"/>
          <w:lang w:val="sq-AL"/>
        </w:rPr>
        <w:t>ë</w:t>
      </w:r>
      <w:r w:rsidRPr="006E1A9E">
        <w:rPr>
          <w:rFonts w:ascii="Times New Roman" w:eastAsia="Times New Roman" w:hAnsi="Times New Roman" w:cs="Times New Roman"/>
          <w:sz w:val="24"/>
          <w:lang w:val="sq-AL"/>
        </w:rPr>
        <w:t xml:space="preserve"> shp</w:t>
      </w:r>
      <w:r w:rsidR="00D97C00">
        <w:rPr>
          <w:rFonts w:ascii="Times New Roman" w:eastAsia="Times New Roman" w:hAnsi="Times New Roman" w:cs="Times New Roman"/>
          <w:sz w:val="24"/>
          <w:lang w:val="sq-AL"/>
        </w:rPr>
        <w:t>ë</w:t>
      </w:r>
      <w:r w:rsidRPr="006E1A9E">
        <w:rPr>
          <w:rFonts w:ascii="Times New Roman" w:eastAsia="Times New Roman" w:hAnsi="Times New Roman" w:cs="Times New Roman"/>
          <w:sz w:val="24"/>
          <w:lang w:val="sq-AL"/>
        </w:rPr>
        <w:t>rndahet gjat</w:t>
      </w:r>
      <w:r w:rsidR="00D97C00">
        <w:rPr>
          <w:rFonts w:ascii="Times New Roman" w:eastAsia="Times New Roman" w:hAnsi="Times New Roman" w:cs="Times New Roman"/>
          <w:sz w:val="24"/>
          <w:lang w:val="sq-AL"/>
        </w:rPr>
        <w:t>ë</w:t>
      </w:r>
      <w:r w:rsidRPr="006E1A9E">
        <w:rPr>
          <w:rFonts w:ascii="Times New Roman" w:eastAsia="Times New Roman" w:hAnsi="Times New Roman" w:cs="Times New Roman"/>
          <w:sz w:val="24"/>
          <w:lang w:val="sq-AL"/>
        </w:rPr>
        <w:t xml:space="preserve"> trajnimeve me psikolog</w:t>
      </w:r>
      <w:r w:rsidR="00D97C00">
        <w:rPr>
          <w:rFonts w:ascii="Times New Roman" w:eastAsia="Times New Roman" w:hAnsi="Times New Roman" w:cs="Times New Roman"/>
          <w:sz w:val="24"/>
          <w:lang w:val="sq-AL"/>
        </w:rPr>
        <w:t>ë</w:t>
      </w:r>
      <w:r w:rsidRPr="006E1A9E">
        <w:rPr>
          <w:rFonts w:ascii="Times New Roman" w:eastAsia="Times New Roman" w:hAnsi="Times New Roman" w:cs="Times New Roman"/>
          <w:sz w:val="24"/>
          <w:lang w:val="sq-AL"/>
        </w:rPr>
        <w:t>/punonj</w:t>
      </w:r>
      <w:r w:rsidR="00D97C00">
        <w:rPr>
          <w:rFonts w:ascii="Times New Roman" w:eastAsia="Times New Roman" w:hAnsi="Times New Roman" w:cs="Times New Roman"/>
          <w:sz w:val="24"/>
          <w:lang w:val="sq-AL"/>
        </w:rPr>
        <w:t>ë</w:t>
      </w:r>
      <w:r w:rsidRPr="006E1A9E">
        <w:rPr>
          <w:rFonts w:ascii="Times New Roman" w:eastAsia="Times New Roman" w:hAnsi="Times New Roman" w:cs="Times New Roman"/>
          <w:sz w:val="24"/>
          <w:lang w:val="sq-AL"/>
        </w:rPr>
        <w:t>s social</w:t>
      </w:r>
      <w:r w:rsidR="00D97C00">
        <w:rPr>
          <w:rFonts w:ascii="Times New Roman" w:eastAsia="Times New Roman" w:hAnsi="Times New Roman" w:cs="Times New Roman"/>
          <w:sz w:val="24"/>
          <w:lang w:val="sq-AL"/>
        </w:rPr>
        <w:t>ë</w:t>
      </w:r>
      <w:r w:rsidRPr="006E1A9E">
        <w:rPr>
          <w:rFonts w:ascii="Times New Roman" w:eastAsia="Times New Roman" w:hAnsi="Times New Roman" w:cs="Times New Roman"/>
          <w:sz w:val="24"/>
          <w:lang w:val="sq-AL"/>
        </w:rPr>
        <w:t xml:space="preserve"> dhe nx</w:t>
      </w:r>
      <w:r w:rsidR="00D97C00">
        <w:rPr>
          <w:rFonts w:ascii="Times New Roman" w:eastAsia="Times New Roman" w:hAnsi="Times New Roman" w:cs="Times New Roman"/>
          <w:sz w:val="24"/>
          <w:lang w:val="sq-AL"/>
        </w:rPr>
        <w:t>ë</w:t>
      </w:r>
      <w:r w:rsidRPr="006E1A9E">
        <w:rPr>
          <w:rFonts w:ascii="Times New Roman" w:eastAsia="Times New Roman" w:hAnsi="Times New Roman" w:cs="Times New Roman"/>
          <w:sz w:val="24"/>
          <w:lang w:val="sq-AL"/>
        </w:rPr>
        <w:t>n</w:t>
      </w:r>
      <w:r w:rsidR="00D97C00">
        <w:rPr>
          <w:rFonts w:ascii="Times New Roman" w:eastAsia="Times New Roman" w:hAnsi="Times New Roman" w:cs="Times New Roman"/>
          <w:sz w:val="24"/>
          <w:lang w:val="sq-AL"/>
        </w:rPr>
        <w:t>ë</w:t>
      </w:r>
      <w:r w:rsidRPr="006E1A9E">
        <w:rPr>
          <w:rFonts w:ascii="Times New Roman" w:eastAsia="Times New Roman" w:hAnsi="Times New Roman" w:cs="Times New Roman"/>
          <w:sz w:val="24"/>
          <w:lang w:val="sq-AL"/>
        </w:rPr>
        <w:t>s n</w:t>
      </w:r>
      <w:r w:rsidR="00D97C00">
        <w:rPr>
          <w:rFonts w:ascii="Times New Roman" w:eastAsia="Times New Roman" w:hAnsi="Times New Roman" w:cs="Times New Roman"/>
          <w:sz w:val="24"/>
          <w:lang w:val="sq-AL"/>
        </w:rPr>
        <w:t>ë</w:t>
      </w:r>
      <w:r w:rsidRPr="006E1A9E">
        <w:rPr>
          <w:rFonts w:ascii="Times New Roman" w:eastAsia="Times New Roman" w:hAnsi="Times New Roman" w:cs="Times New Roman"/>
          <w:sz w:val="24"/>
          <w:lang w:val="sq-AL"/>
        </w:rPr>
        <w:t xml:space="preserve"> shkolla t</w:t>
      </w:r>
      <w:r w:rsidR="00D97C00">
        <w:rPr>
          <w:rFonts w:ascii="Times New Roman" w:eastAsia="Times New Roman" w:hAnsi="Times New Roman" w:cs="Times New Roman"/>
          <w:sz w:val="24"/>
          <w:lang w:val="sq-AL"/>
        </w:rPr>
        <w:t>ë</w:t>
      </w:r>
      <w:r w:rsidRPr="006E1A9E">
        <w:rPr>
          <w:rFonts w:ascii="Times New Roman" w:eastAsia="Times New Roman" w:hAnsi="Times New Roman" w:cs="Times New Roman"/>
          <w:sz w:val="24"/>
          <w:lang w:val="sq-AL"/>
        </w:rPr>
        <w:t xml:space="preserve"> qytetit t</w:t>
      </w:r>
      <w:r w:rsidR="00D97C00">
        <w:rPr>
          <w:rFonts w:ascii="Times New Roman" w:eastAsia="Times New Roman" w:hAnsi="Times New Roman" w:cs="Times New Roman"/>
          <w:sz w:val="24"/>
          <w:lang w:val="sq-AL"/>
        </w:rPr>
        <w:t>ë</w:t>
      </w:r>
      <w:r w:rsidRPr="006E1A9E">
        <w:rPr>
          <w:rFonts w:ascii="Times New Roman" w:eastAsia="Times New Roman" w:hAnsi="Times New Roman" w:cs="Times New Roman"/>
          <w:sz w:val="24"/>
          <w:lang w:val="sq-AL"/>
        </w:rPr>
        <w:t xml:space="preserve"> Pogradecit dhe Lushnjes.</w:t>
      </w:r>
    </w:p>
    <w:p w:rsidR="00B54446" w:rsidRPr="000E21A3" w:rsidRDefault="00B54446" w:rsidP="000E21A3">
      <w:pPr>
        <w:rPr>
          <w:rFonts w:ascii="Times New Roman" w:eastAsia="Calibri" w:hAnsi="Times New Roman" w:cs="Times New Roman"/>
          <w:sz w:val="24"/>
          <w:lang w:val="sq-AL"/>
        </w:rPr>
      </w:pPr>
    </w:p>
    <w:p w:rsidR="00B54446" w:rsidRDefault="00B54446" w:rsidP="00B54446">
      <w:pPr>
        <w:spacing w:line="240" w:lineRule="auto"/>
        <w:contextualSpacing/>
        <w:jc w:val="both"/>
        <w:rPr>
          <w:rFonts w:ascii="Times New Roman" w:eastAsia="Calibri" w:hAnsi="Times New Roman" w:cs="Times New Roman"/>
          <w:b/>
          <w:sz w:val="24"/>
          <w:u w:val="single"/>
          <w:lang w:val="sq-AL"/>
        </w:rPr>
      </w:pPr>
      <w:r w:rsidRPr="00E65CB3">
        <w:rPr>
          <w:rFonts w:ascii="Times New Roman" w:eastAsia="Calibri" w:hAnsi="Times New Roman" w:cs="Times New Roman"/>
          <w:b/>
          <w:sz w:val="24"/>
          <w:u w:val="single"/>
          <w:lang w:val="sq-AL"/>
        </w:rPr>
        <w:t>MB (Drejtoria e Përgjithshme e Policisë së Shtetit)</w:t>
      </w:r>
    </w:p>
    <w:p w:rsidR="00E65CB3" w:rsidRDefault="00E65CB3" w:rsidP="00B54446">
      <w:pPr>
        <w:spacing w:line="240" w:lineRule="auto"/>
        <w:contextualSpacing/>
        <w:jc w:val="both"/>
        <w:rPr>
          <w:rFonts w:ascii="Times New Roman" w:eastAsia="Calibri" w:hAnsi="Times New Roman" w:cs="Times New Roman"/>
          <w:b/>
          <w:sz w:val="24"/>
          <w:u w:val="single"/>
          <w:lang w:val="sq-AL"/>
        </w:rPr>
      </w:pPr>
    </w:p>
    <w:p w:rsidR="00E65CB3" w:rsidRDefault="00E65CB3" w:rsidP="00E65CB3">
      <w:pPr>
        <w:spacing w:after="0" w:line="240" w:lineRule="auto"/>
        <w:jc w:val="both"/>
        <w:rPr>
          <w:rFonts w:ascii="Times New Roman" w:eastAsia="MS Mincho" w:hAnsi="Times New Roman" w:cs="Times New Roman"/>
          <w:i/>
          <w:sz w:val="24"/>
          <w:szCs w:val="24"/>
          <w:lang w:val="sq-AL"/>
        </w:rPr>
      </w:pPr>
      <w:r>
        <w:rPr>
          <w:rFonts w:ascii="Times New Roman" w:eastAsia="MS Mincho" w:hAnsi="Times New Roman" w:cs="Times New Roman"/>
          <w:b/>
          <w:i/>
          <w:sz w:val="24"/>
          <w:szCs w:val="24"/>
          <w:lang w:val="sq-AL"/>
        </w:rPr>
        <w:t>Masa:  4.2.1.dh.</w:t>
      </w:r>
      <w:r w:rsidRPr="00E65CB3">
        <w:rPr>
          <w:rFonts w:ascii="Times New Roman" w:eastAsia="MS Mincho" w:hAnsi="Times New Roman" w:cs="Times New Roman"/>
          <w:i/>
          <w:sz w:val="24"/>
          <w:szCs w:val="24"/>
          <w:lang w:val="sq-AL"/>
        </w:rPr>
        <w:t>- “</w:t>
      </w:r>
      <w:r w:rsidR="009354AA" w:rsidRPr="009354AA">
        <w:rPr>
          <w:rFonts w:ascii="Times New Roman" w:eastAsia="MS Mincho" w:hAnsi="Times New Roman" w:cs="Times New Roman"/>
          <w:i/>
          <w:sz w:val="24"/>
          <w:szCs w:val="24"/>
          <w:lang w:val="sq-AL"/>
        </w:rPr>
        <w:t xml:space="preserve">Fushata ndërgjegjësuese me institucionet publike/ pushtetin vendor/ dhe </w:t>
      </w:r>
      <w:r w:rsidR="009354AA" w:rsidRPr="00F07D01">
        <w:rPr>
          <w:rFonts w:ascii="Times New Roman" w:eastAsia="MS Mincho" w:hAnsi="Times New Roman" w:cs="Times New Roman"/>
          <w:i/>
          <w:sz w:val="24"/>
          <w:szCs w:val="24"/>
          <w:lang w:val="sq-AL"/>
        </w:rPr>
        <w:t>komu</w:t>
      </w:r>
      <w:r w:rsidR="009354AA" w:rsidRPr="009354AA">
        <w:rPr>
          <w:rFonts w:ascii="Times New Roman" w:eastAsia="MS Mincho" w:hAnsi="Times New Roman" w:cs="Times New Roman"/>
          <w:i/>
          <w:sz w:val="24"/>
          <w:szCs w:val="24"/>
          <w:lang w:val="sq-AL"/>
        </w:rPr>
        <w:t>nitetin për pasojat ligjore që kanë personat apo grupe personash që merren me kultivimin e bimëve narkotike, (programi: Zbatimi i Programit ndërgjegjësues në shkolla, “Jo alkoolit, duhani, marijuanës”)</w:t>
      </w:r>
      <w:r>
        <w:rPr>
          <w:rFonts w:ascii="Times New Roman" w:eastAsia="MS Mincho" w:hAnsi="Times New Roman" w:cs="Times New Roman"/>
          <w:i/>
          <w:sz w:val="24"/>
          <w:szCs w:val="24"/>
          <w:lang w:val="sq-AL"/>
        </w:rPr>
        <w:t>”</w:t>
      </w:r>
      <w:r w:rsidRPr="00A35939">
        <w:rPr>
          <w:rFonts w:ascii="Times New Roman" w:eastAsia="MS Mincho" w:hAnsi="Times New Roman" w:cs="Times New Roman"/>
          <w:i/>
          <w:sz w:val="24"/>
          <w:szCs w:val="24"/>
          <w:lang w:val="sq-AL"/>
        </w:rPr>
        <w:t>.</w:t>
      </w:r>
    </w:p>
    <w:p w:rsidR="00E856FE" w:rsidRPr="00E856FE" w:rsidRDefault="00E856FE" w:rsidP="00E856FE">
      <w:pPr>
        <w:spacing w:after="0" w:line="240" w:lineRule="auto"/>
        <w:jc w:val="both"/>
        <w:rPr>
          <w:rFonts w:ascii="Times New Roman" w:eastAsia="MS Mincho" w:hAnsi="Times New Roman" w:cs="Times New Roman"/>
          <w:sz w:val="24"/>
          <w:szCs w:val="24"/>
          <w:lang w:val="sq-AL"/>
        </w:rPr>
      </w:pPr>
      <w:r w:rsidRPr="00E856FE">
        <w:rPr>
          <w:rFonts w:ascii="Times New Roman" w:eastAsia="MS Mincho" w:hAnsi="Times New Roman" w:cs="Times New Roman"/>
          <w:sz w:val="24"/>
          <w:szCs w:val="24"/>
          <w:lang w:val="sq-AL"/>
        </w:rPr>
        <w:t xml:space="preserve">Për </w:t>
      </w:r>
      <w:r w:rsidR="00A93FFE">
        <w:rPr>
          <w:rFonts w:ascii="Times New Roman" w:eastAsia="MS Mincho" w:hAnsi="Times New Roman" w:cs="Times New Roman"/>
          <w:sz w:val="24"/>
          <w:szCs w:val="24"/>
          <w:lang w:val="sq-AL"/>
        </w:rPr>
        <w:t>gjashtë</w:t>
      </w:r>
      <w:r w:rsidRPr="00E856FE">
        <w:rPr>
          <w:rFonts w:ascii="Times New Roman" w:eastAsia="MS Mincho" w:hAnsi="Times New Roman" w:cs="Times New Roman"/>
          <w:sz w:val="24"/>
          <w:szCs w:val="24"/>
          <w:lang w:val="sq-AL"/>
        </w:rPr>
        <w:t xml:space="preserve">mujorin e parë </w:t>
      </w:r>
      <w:r w:rsidR="00A93FFE">
        <w:rPr>
          <w:rFonts w:ascii="Times New Roman" w:eastAsia="MS Mincho" w:hAnsi="Times New Roman" w:cs="Times New Roman"/>
          <w:sz w:val="24"/>
          <w:szCs w:val="24"/>
          <w:lang w:val="sq-AL"/>
        </w:rPr>
        <w:t xml:space="preserve">të vitit </w:t>
      </w:r>
      <w:r w:rsidRPr="00E856FE">
        <w:rPr>
          <w:rFonts w:ascii="Times New Roman" w:eastAsia="MS Mincho" w:hAnsi="Times New Roman" w:cs="Times New Roman"/>
          <w:sz w:val="24"/>
          <w:szCs w:val="24"/>
          <w:lang w:val="sq-AL"/>
        </w:rPr>
        <w:t>2021 Programi është realizuar në 130 shkolla, 740 orë mësimore dhe përfitues janë 1546 nxënës. Për shkak të situatës COVID-19 edhe pse Ministria e Arsimit Sportit dhe Rinisë i ka dërguar një urdhër të gjitha institucioneve arsimore që të p</w:t>
      </w:r>
      <w:r w:rsidR="00A93FFE">
        <w:rPr>
          <w:rFonts w:ascii="Times New Roman" w:eastAsia="MS Mincho" w:hAnsi="Times New Roman" w:cs="Times New Roman"/>
          <w:sz w:val="24"/>
          <w:szCs w:val="24"/>
          <w:lang w:val="sq-AL"/>
        </w:rPr>
        <w:t>e</w:t>
      </w:r>
      <w:r w:rsidRPr="00E856FE">
        <w:rPr>
          <w:rFonts w:ascii="Times New Roman" w:eastAsia="MS Mincho" w:hAnsi="Times New Roman" w:cs="Times New Roman"/>
          <w:sz w:val="24"/>
          <w:szCs w:val="24"/>
          <w:lang w:val="sq-AL"/>
        </w:rPr>
        <w:t xml:space="preserve">zullojnë </w:t>
      </w:r>
      <w:r w:rsidR="00A93FFE">
        <w:rPr>
          <w:rFonts w:ascii="Times New Roman" w:eastAsia="MS Mincho" w:hAnsi="Times New Roman" w:cs="Times New Roman"/>
          <w:sz w:val="24"/>
          <w:szCs w:val="24"/>
          <w:lang w:val="sq-AL"/>
        </w:rPr>
        <w:t>ç</w:t>
      </w:r>
      <w:r w:rsidRPr="00E856FE">
        <w:rPr>
          <w:rFonts w:ascii="Times New Roman" w:eastAsia="MS Mincho" w:hAnsi="Times New Roman" w:cs="Times New Roman"/>
          <w:sz w:val="24"/>
          <w:szCs w:val="24"/>
          <w:lang w:val="sq-AL"/>
        </w:rPr>
        <w:t>do aktivitet të jashtëm që zhvillohet nëpër shkolla, punonjësit e policisë të caktuar për të zhvilluar këto aktivitete, kanë mundur që me dakordësinë edhe të drejtuesve të shkollave të ndryshme të trajtojnë temat”</w:t>
      </w:r>
    </w:p>
    <w:p w:rsidR="00E856FE" w:rsidRPr="00A93FFE" w:rsidRDefault="00E856FE" w:rsidP="006D3F06">
      <w:pPr>
        <w:pStyle w:val="ListParagraph"/>
        <w:numPr>
          <w:ilvl w:val="0"/>
          <w:numId w:val="44"/>
        </w:numPr>
        <w:spacing w:after="0" w:line="240" w:lineRule="auto"/>
        <w:jc w:val="both"/>
        <w:rPr>
          <w:rFonts w:ascii="Times New Roman" w:eastAsia="MS Mincho" w:hAnsi="Times New Roman" w:cs="Times New Roman"/>
          <w:sz w:val="24"/>
          <w:szCs w:val="24"/>
          <w:lang w:val="sq-AL"/>
        </w:rPr>
      </w:pPr>
      <w:r w:rsidRPr="00A93FFE">
        <w:rPr>
          <w:rFonts w:ascii="Times New Roman" w:eastAsia="MS Mincho" w:hAnsi="Times New Roman" w:cs="Times New Roman"/>
          <w:sz w:val="24"/>
          <w:szCs w:val="24"/>
          <w:lang w:val="sq-AL"/>
        </w:rPr>
        <w:t>Alkooli dhe dëmet që ai shkakton</w:t>
      </w:r>
      <w:r w:rsidR="00E1032C">
        <w:rPr>
          <w:rFonts w:ascii="Times New Roman" w:eastAsia="MS Mincho" w:hAnsi="Times New Roman" w:cs="Times New Roman"/>
          <w:sz w:val="24"/>
          <w:szCs w:val="24"/>
          <w:lang w:val="sq-AL"/>
        </w:rPr>
        <w:t>;</w:t>
      </w:r>
    </w:p>
    <w:p w:rsidR="00E856FE" w:rsidRPr="00A93FFE" w:rsidRDefault="00E856FE" w:rsidP="006D3F06">
      <w:pPr>
        <w:pStyle w:val="ListParagraph"/>
        <w:numPr>
          <w:ilvl w:val="0"/>
          <w:numId w:val="44"/>
        </w:numPr>
        <w:spacing w:after="0" w:line="240" w:lineRule="auto"/>
        <w:jc w:val="both"/>
        <w:rPr>
          <w:rFonts w:ascii="Times New Roman" w:eastAsia="MS Mincho" w:hAnsi="Times New Roman" w:cs="Times New Roman"/>
          <w:sz w:val="24"/>
          <w:szCs w:val="24"/>
          <w:lang w:val="sq-AL"/>
        </w:rPr>
      </w:pPr>
      <w:r w:rsidRPr="00A93FFE">
        <w:rPr>
          <w:rFonts w:ascii="Times New Roman" w:eastAsia="MS Mincho" w:hAnsi="Times New Roman" w:cs="Times New Roman"/>
          <w:sz w:val="24"/>
          <w:szCs w:val="24"/>
          <w:lang w:val="sq-AL"/>
        </w:rPr>
        <w:t>Duhani dhe dëmet që ai shkakton</w:t>
      </w:r>
      <w:r w:rsidR="00E1032C">
        <w:rPr>
          <w:rFonts w:ascii="Times New Roman" w:eastAsia="MS Mincho" w:hAnsi="Times New Roman" w:cs="Times New Roman"/>
          <w:sz w:val="24"/>
          <w:szCs w:val="24"/>
          <w:lang w:val="sq-AL"/>
        </w:rPr>
        <w:t>;</w:t>
      </w:r>
    </w:p>
    <w:p w:rsidR="00E856FE" w:rsidRPr="00A93FFE" w:rsidRDefault="00E856FE" w:rsidP="006D3F06">
      <w:pPr>
        <w:pStyle w:val="ListParagraph"/>
        <w:numPr>
          <w:ilvl w:val="0"/>
          <w:numId w:val="44"/>
        </w:numPr>
        <w:spacing w:after="0" w:line="240" w:lineRule="auto"/>
        <w:jc w:val="both"/>
        <w:rPr>
          <w:rFonts w:ascii="Times New Roman" w:eastAsia="MS Mincho" w:hAnsi="Times New Roman" w:cs="Times New Roman"/>
          <w:sz w:val="24"/>
          <w:szCs w:val="24"/>
          <w:lang w:val="sq-AL"/>
        </w:rPr>
      </w:pPr>
      <w:r w:rsidRPr="00A93FFE">
        <w:rPr>
          <w:rFonts w:ascii="Times New Roman" w:eastAsia="MS Mincho" w:hAnsi="Times New Roman" w:cs="Times New Roman"/>
          <w:sz w:val="24"/>
          <w:szCs w:val="24"/>
          <w:lang w:val="sq-AL"/>
        </w:rPr>
        <w:t>Marijuhana dhe dëmet që ajo shkakton</w:t>
      </w:r>
      <w:r w:rsidR="00E1032C">
        <w:rPr>
          <w:rFonts w:ascii="Times New Roman" w:eastAsia="MS Mincho" w:hAnsi="Times New Roman" w:cs="Times New Roman"/>
          <w:sz w:val="24"/>
          <w:szCs w:val="24"/>
          <w:lang w:val="sq-AL"/>
        </w:rPr>
        <w:t>;</w:t>
      </w:r>
    </w:p>
    <w:p w:rsidR="00E856FE" w:rsidRPr="00A93FFE" w:rsidRDefault="00E856FE" w:rsidP="006D3F06">
      <w:pPr>
        <w:pStyle w:val="ListParagraph"/>
        <w:numPr>
          <w:ilvl w:val="0"/>
          <w:numId w:val="44"/>
        </w:numPr>
        <w:spacing w:after="0" w:line="240" w:lineRule="auto"/>
        <w:jc w:val="both"/>
        <w:rPr>
          <w:rFonts w:ascii="Times New Roman" w:eastAsia="MS Mincho" w:hAnsi="Times New Roman" w:cs="Times New Roman"/>
          <w:sz w:val="24"/>
          <w:szCs w:val="24"/>
          <w:lang w:val="sq-AL"/>
        </w:rPr>
      </w:pPr>
      <w:r w:rsidRPr="00A93FFE">
        <w:rPr>
          <w:rFonts w:ascii="Times New Roman" w:eastAsia="MS Mincho" w:hAnsi="Times New Roman" w:cs="Times New Roman"/>
          <w:sz w:val="24"/>
          <w:szCs w:val="24"/>
          <w:lang w:val="sq-AL"/>
        </w:rPr>
        <w:t>Bullizmi në shkolla</w:t>
      </w:r>
      <w:r w:rsidR="00E1032C">
        <w:rPr>
          <w:rFonts w:ascii="Times New Roman" w:eastAsia="MS Mincho" w:hAnsi="Times New Roman" w:cs="Times New Roman"/>
          <w:sz w:val="24"/>
          <w:szCs w:val="24"/>
          <w:lang w:val="sq-AL"/>
        </w:rPr>
        <w:t>;</w:t>
      </w:r>
    </w:p>
    <w:p w:rsidR="00E856FE" w:rsidRPr="00A93FFE" w:rsidRDefault="00E856FE" w:rsidP="006D3F06">
      <w:pPr>
        <w:pStyle w:val="ListParagraph"/>
        <w:numPr>
          <w:ilvl w:val="0"/>
          <w:numId w:val="44"/>
        </w:numPr>
        <w:spacing w:after="0" w:line="240" w:lineRule="auto"/>
        <w:jc w:val="both"/>
        <w:rPr>
          <w:rFonts w:ascii="Times New Roman" w:eastAsia="MS Mincho" w:hAnsi="Times New Roman" w:cs="Times New Roman"/>
          <w:sz w:val="24"/>
          <w:szCs w:val="24"/>
          <w:lang w:val="sq-AL"/>
        </w:rPr>
      </w:pPr>
      <w:r w:rsidRPr="00A93FFE">
        <w:rPr>
          <w:rFonts w:ascii="Times New Roman" w:eastAsia="MS Mincho" w:hAnsi="Times New Roman" w:cs="Times New Roman"/>
          <w:sz w:val="24"/>
          <w:szCs w:val="24"/>
          <w:lang w:val="sq-AL"/>
        </w:rPr>
        <w:t>Qarkullimi Rrugor</w:t>
      </w:r>
      <w:r w:rsidR="00E1032C">
        <w:rPr>
          <w:rFonts w:ascii="Times New Roman" w:eastAsia="MS Mincho" w:hAnsi="Times New Roman" w:cs="Times New Roman"/>
          <w:sz w:val="24"/>
          <w:szCs w:val="24"/>
          <w:lang w:val="sq-AL"/>
        </w:rPr>
        <w:t>;</w:t>
      </w:r>
    </w:p>
    <w:p w:rsidR="00E856FE" w:rsidRPr="00A93FFE" w:rsidRDefault="00E856FE" w:rsidP="006D3F06">
      <w:pPr>
        <w:pStyle w:val="ListParagraph"/>
        <w:numPr>
          <w:ilvl w:val="0"/>
          <w:numId w:val="44"/>
        </w:numPr>
        <w:spacing w:after="0" w:line="240" w:lineRule="auto"/>
        <w:jc w:val="both"/>
        <w:rPr>
          <w:rFonts w:ascii="Times New Roman" w:eastAsia="MS Mincho" w:hAnsi="Times New Roman" w:cs="Times New Roman"/>
          <w:sz w:val="24"/>
          <w:szCs w:val="24"/>
          <w:lang w:val="sq-AL"/>
        </w:rPr>
      </w:pPr>
      <w:r w:rsidRPr="00A93FFE">
        <w:rPr>
          <w:rFonts w:ascii="Times New Roman" w:eastAsia="MS Mincho" w:hAnsi="Times New Roman" w:cs="Times New Roman"/>
          <w:sz w:val="24"/>
          <w:szCs w:val="24"/>
          <w:lang w:val="sq-AL"/>
        </w:rPr>
        <w:t>Dhuna në familje</w:t>
      </w:r>
      <w:r w:rsidR="00E1032C">
        <w:rPr>
          <w:rFonts w:ascii="Times New Roman" w:eastAsia="MS Mincho" w:hAnsi="Times New Roman" w:cs="Times New Roman"/>
          <w:sz w:val="24"/>
          <w:szCs w:val="24"/>
          <w:lang w:val="sq-AL"/>
        </w:rPr>
        <w:t>;</w:t>
      </w:r>
    </w:p>
    <w:p w:rsidR="00A16BF5" w:rsidRPr="00751FAA" w:rsidRDefault="00E856FE" w:rsidP="00751FAA">
      <w:pPr>
        <w:spacing w:after="0" w:line="240" w:lineRule="auto"/>
        <w:jc w:val="both"/>
        <w:rPr>
          <w:rFonts w:ascii="Times New Roman" w:eastAsia="MS Mincho" w:hAnsi="Times New Roman" w:cs="Times New Roman"/>
          <w:sz w:val="24"/>
          <w:szCs w:val="24"/>
          <w:lang w:val="sq-AL"/>
        </w:rPr>
      </w:pPr>
      <w:r w:rsidRPr="00E856FE">
        <w:rPr>
          <w:rFonts w:ascii="Times New Roman" w:eastAsia="MS Mincho" w:hAnsi="Times New Roman" w:cs="Times New Roman"/>
          <w:sz w:val="24"/>
          <w:szCs w:val="24"/>
          <w:lang w:val="sq-AL"/>
        </w:rPr>
        <w:t>Punonj</w:t>
      </w:r>
      <w:r w:rsidR="00D247F6">
        <w:rPr>
          <w:rFonts w:ascii="Times New Roman" w:eastAsia="MS Mincho" w:hAnsi="Times New Roman" w:cs="Times New Roman"/>
          <w:sz w:val="24"/>
          <w:szCs w:val="24"/>
          <w:lang w:val="sq-AL"/>
        </w:rPr>
        <w:t>ë</w:t>
      </w:r>
      <w:r w:rsidRPr="00E856FE">
        <w:rPr>
          <w:rFonts w:ascii="Times New Roman" w:eastAsia="MS Mincho" w:hAnsi="Times New Roman" w:cs="Times New Roman"/>
          <w:sz w:val="24"/>
          <w:szCs w:val="24"/>
          <w:lang w:val="sq-AL"/>
        </w:rPr>
        <w:t>sit e policis</w:t>
      </w:r>
      <w:r w:rsidR="00D247F6">
        <w:rPr>
          <w:rFonts w:ascii="Times New Roman" w:eastAsia="MS Mincho" w:hAnsi="Times New Roman" w:cs="Times New Roman"/>
          <w:sz w:val="24"/>
          <w:szCs w:val="24"/>
          <w:lang w:val="sq-AL"/>
        </w:rPr>
        <w:t>ë</w:t>
      </w:r>
      <w:r w:rsidRPr="00E856FE">
        <w:rPr>
          <w:rFonts w:ascii="Times New Roman" w:eastAsia="MS Mincho" w:hAnsi="Times New Roman" w:cs="Times New Roman"/>
          <w:sz w:val="24"/>
          <w:szCs w:val="24"/>
          <w:lang w:val="sq-AL"/>
        </w:rPr>
        <w:t xml:space="preserve"> t</w:t>
      </w:r>
      <w:r w:rsidR="00D247F6">
        <w:rPr>
          <w:rFonts w:ascii="Times New Roman" w:eastAsia="MS Mincho" w:hAnsi="Times New Roman" w:cs="Times New Roman"/>
          <w:sz w:val="24"/>
          <w:szCs w:val="24"/>
          <w:lang w:val="sq-AL"/>
        </w:rPr>
        <w:t>ë</w:t>
      </w:r>
      <w:r w:rsidRPr="00E856FE">
        <w:rPr>
          <w:rFonts w:ascii="Times New Roman" w:eastAsia="MS Mincho" w:hAnsi="Times New Roman" w:cs="Times New Roman"/>
          <w:sz w:val="24"/>
          <w:szCs w:val="24"/>
          <w:lang w:val="sq-AL"/>
        </w:rPr>
        <w:t xml:space="preserve"> caktuar p</w:t>
      </w:r>
      <w:r w:rsidR="00D247F6">
        <w:rPr>
          <w:rFonts w:ascii="Times New Roman" w:eastAsia="MS Mincho" w:hAnsi="Times New Roman" w:cs="Times New Roman"/>
          <w:sz w:val="24"/>
          <w:szCs w:val="24"/>
          <w:lang w:val="sq-AL"/>
        </w:rPr>
        <w:t>ë</w:t>
      </w:r>
      <w:r w:rsidRPr="00E856FE">
        <w:rPr>
          <w:rFonts w:ascii="Times New Roman" w:eastAsia="MS Mincho" w:hAnsi="Times New Roman" w:cs="Times New Roman"/>
          <w:sz w:val="24"/>
          <w:szCs w:val="24"/>
          <w:lang w:val="sq-AL"/>
        </w:rPr>
        <w:t>r t</w:t>
      </w:r>
      <w:r w:rsidR="00D247F6">
        <w:rPr>
          <w:rFonts w:ascii="Times New Roman" w:eastAsia="MS Mincho" w:hAnsi="Times New Roman" w:cs="Times New Roman"/>
          <w:sz w:val="24"/>
          <w:szCs w:val="24"/>
          <w:lang w:val="sq-AL"/>
        </w:rPr>
        <w:t>ë</w:t>
      </w:r>
      <w:r w:rsidRPr="00E856FE">
        <w:rPr>
          <w:rFonts w:ascii="Times New Roman" w:eastAsia="MS Mincho" w:hAnsi="Times New Roman" w:cs="Times New Roman"/>
          <w:sz w:val="24"/>
          <w:szCs w:val="24"/>
          <w:lang w:val="sq-AL"/>
        </w:rPr>
        <w:t xml:space="preserve"> zhvilluar k</w:t>
      </w:r>
      <w:r w:rsidR="00D247F6">
        <w:rPr>
          <w:rFonts w:ascii="Times New Roman" w:eastAsia="MS Mincho" w:hAnsi="Times New Roman" w:cs="Times New Roman"/>
          <w:sz w:val="24"/>
          <w:szCs w:val="24"/>
          <w:lang w:val="sq-AL"/>
        </w:rPr>
        <w:t>ë</w:t>
      </w:r>
      <w:r w:rsidRPr="00E856FE">
        <w:rPr>
          <w:rFonts w:ascii="Times New Roman" w:eastAsia="MS Mincho" w:hAnsi="Times New Roman" w:cs="Times New Roman"/>
          <w:sz w:val="24"/>
          <w:szCs w:val="24"/>
          <w:lang w:val="sq-AL"/>
        </w:rPr>
        <w:t>to aktivitete, kan</w:t>
      </w:r>
      <w:r w:rsidR="00D247F6">
        <w:rPr>
          <w:rFonts w:ascii="Times New Roman" w:eastAsia="MS Mincho" w:hAnsi="Times New Roman" w:cs="Times New Roman"/>
          <w:sz w:val="24"/>
          <w:szCs w:val="24"/>
          <w:lang w:val="sq-AL"/>
        </w:rPr>
        <w:t>ë</w:t>
      </w:r>
      <w:r w:rsidRPr="00E856FE">
        <w:rPr>
          <w:rFonts w:ascii="Times New Roman" w:eastAsia="MS Mincho" w:hAnsi="Times New Roman" w:cs="Times New Roman"/>
          <w:sz w:val="24"/>
          <w:szCs w:val="24"/>
          <w:lang w:val="sq-AL"/>
        </w:rPr>
        <w:t xml:space="preserve"> mundur q</w:t>
      </w:r>
      <w:r w:rsidR="00D247F6">
        <w:rPr>
          <w:rFonts w:ascii="Times New Roman" w:eastAsia="MS Mincho" w:hAnsi="Times New Roman" w:cs="Times New Roman"/>
          <w:sz w:val="24"/>
          <w:szCs w:val="24"/>
          <w:lang w:val="sq-AL"/>
        </w:rPr>
        <w:t>ë</w:t>
      </w:r>
      <w:r w:rsidR="007B1BB3">
        <w:rPr>
          <w:rFonts w:ascii="Times New Roman" w:eastAsia="MS Mincho" w:hAnsi="Times New Roman" w:cs="Times New Roman"/>
          <w:sz w:val="24"/>
          <w:szCs w:val="24"/>
          <w:lang w:val="sq-AL"/>
        </w:rPr>
        <w:t xml:space="preserve"> me dakord</w:t>
      </w:r>
      <w:r w:rsidR="00D247F6">
        <w:rPr>
          <w:rFonts w:ascii="Times New Roman" w:eastAsia="MS Mincho" w:hAnsi="Times New Roman" w:cs="Times New Roman"/>
          <w:sz w:val="24"/>
          <w:szCs w:val="24"/>
          <w:lang w:val="sq-AL"/>
        </w:rPr>
        <w:t>ë</w:t>
      </w:r>
      <w:r w:rsidRPr="00E856FE">
        <w:rPr>
          <w:rFonts w:ascii="Times New Roman" w:eastAsia="MS Mincho" w:hAnsi="Times New Roman" w:cs="Times New Roman"/>
          <w:sz w:val="24"/>
          <w:szCs w:val="24"/>
          <w:lang w:val="sq-AL"/>
        </w:rPr>
        <w:t>sin</w:t>
      </w:r>
      <w:r w:rsidR="00D247F6">
        <w:rPr>
          <w:rFonts w:ascii="Times New Roman" w:eastAsia="MS Mincho" w:hAnsi="Times New Roman" w:cs="Times New Roman"/>
          <w:sz w:val="24"/>
          <w:szCs w:val="24"/>
          <w:lang w:val="sq-AL"/>
        </w:rPr>
        <w:t>ë</w:t>
      </w:r>
      <w:r w:rsidRPr="00E856FE">
        <w:rPr>
          <w:rFonts w:ascii="Times New Roman" w:eastAsia="MS Mincho" w:hAnsi="Times New Roman" w:cs="Times New Roman"/>
          <w:sz w:val="24"/>
          <w:szCs w:val="24"/>
          <w:lang w:val="sq-AL"/>
        </w:rPr>
        <w:t xml:space="preserve"> edhe t</w:t>
      </w:r>
      <w:r w:rsidR="00D247F6">
        <w:rPr>
          <w:rFonts w:ascii="Times New Roman" w:eastAsia="MS Mincho" w:hAnsi="Times New Roman" w:cs="Times New Roman"/>
          <w:sz w:val="24"/>
          <w:szCs w:val="24"/>
          <w:lang w:val="sq-AL"/>
        </w:rPr>
        <w:t>ë</w:t>
      </w:r>
      <w:r w:rsidRPr="00E856FE">
        <w:rPr>
          <w:rFonts w:ascii="Times New Roman" w:eastAsia="MS Mincho" w:hAnsi="Times New Roman" w:cs="Times New Roman"/>
          <w:sz w:val="24"/>
          <w:szCs w:val="24"/>
          <w:lang w:val="sq-AL"/>
        </w:rPr>
        <w:t xml:space="preserve"> drejtuesve t</w:t>
      </w:r>
      <w:r w:rsidR="00D247F6">
        <w:rPr>
          <w:rFonts w:ascii="Times New Roman" w:eastAsia="MS Mincho" w:hAnsi="Times New Roman" w:cs="Times New Roman"/>
          <w:sz w:val="24"/>
          <w:szCs w:val="24"/>
          <w:lang w:val="sq-AL"/>
        </w:rPr>
        <w:t>ë</w:t>
      </w:r>
      <w:r w:rsidRPr="00E856FE">
        <w:rPr>
          <w:rFonts w:ascii="Times New Roman" w:eastAsia="MS Mincho" w:hAnsi="Times New Roman" w:cs="Times New Roman"/>
          <w:sz w:val="24"/>
          <w:szCs w:val="24"/>
          <w:lang w:val="sq-AL"/>
        </w:rPr>
        <w:t xml:space="preserve"> shkollave t</w:t>
      </w:r>
      <w:r w:rsidR="00D247F6">
        <w:rPr>
          <w:rFonts w:ascii="Times New Roman" w:eastAsia="MS Mincho" w:hAnsi="Times New Roman" w:cs="Times New Roman"/>
          <w:sz w:val="24"/>
          <w:szCs w:val="24"/>
          <w:lang w:val="sq-AL"/>
        </w:rPr>
        <w:t>ë</w:t>
      </w:r>
      <w:r w:rsidRPr="00E856FE">
        <w:rPr>
          <w:rFonts w:ascii="Times New Roman" w:eastAsia="MS Mincho" w:hAnsi="Times New Roman" w:cs="Times New Roman"/>
          <w:sz w:val="24"/>
          <w:szCs w:val="24"/>
          <w:lang w:val="sq-AL"/>
        </w:rPr>
        <w:t xml:space="preserve"> ndryshme</w:t>
      </w:r>
      <w:r w:rsidR="00D247F6">
        <w:rPr>
          <w:rFonts w:ascii="Times New Roman" w:eastAsia="MS Mincho" w:hAnsi="Times New Roman" w:cs="Times New Roman"/>
          <w:sz w:val="24"/>
          <w:szCs w:val="24"/>
          <w:lang w:val="sq-AL"/>
        </w:rPr>
        <w:t>,</w:t>
      </w:r>
      <w:r w:rsidRPr="00E856FE">
        <w:rPr>
          <w:rFonts w:ascii="Times New Roman" w:eastAsia="MS Mincho" w:hAnsi="Times New Roman" w:cs="Times New Roman"/>
          <w:sz w:val="24"/>
          <w:szCs w:val="24"/>
          <w:lang w:val="sq-AL"/>
        </w:rPr>
        <w:t xml:space="preserve"> t</w:t>
      </w:r>
      <w:r w:rsidR="00D247F6">
        <w:rPr>
          <w:rFonts w:ascii="Times New Roman" w:eastAsia="MS Mincho" w:hAnsi="Times New Roman" w:cs="Times New Roman"/>
          <w:sz w:val="24"/>
          <w:szCs w:val="24"/>
          <w:lang w:val="sq-AL"/>
        </w:rPr>
        <w:t>ë</w:t>
      </w:r>
      <w:r w:rsidRPr="00E856FE">
        <w:rPr>
          <w:rFonts w:ascii="Times New Roman" w:eastAsia="MS Mincho" w:hAnsi="Times New Roman" w:cs="Times New Roman"/>
          <w:sz w:val="24"/>
          <w:szCs w:val="24"/>
          <w:lang w:val="sq-AL"/>
        </w:rPr>
        <w:t xml:space="preserve"> zhvillojn</w:t>
      </w:r>
      <w:r w:rsidR="00D247F6">
        <w:rPr>
          <w:rFonts w:ascii="Times New Roman" w:eastAsia="MS Mincho" w:hAnsi="Times New Roman" w:cs="Times New Roman"/>
          <w:sz w:val="24"/>
          <w:szCs w:val="24"/>
          <w:lang w:val="sq-AL"/>
        </w:rPr>
        <w:t>ë</w:t>
      </w:r>
      <w:r w:rsidRPr="00E856FE">
        <w:rPr>
          <w:rFonts w:ascii="Times New Roman" w:eastAsia="MS Mincho" w:hAnsi="Times New Roman" w:cs="Times New Roman"/>
          <w:sz w:val="24"/>
          <w:szCs w:val="24"/>
          <w:lang w:val="sq-AL"/>
        </w:rPr>
        <w:t xml:space="preserve"> disa tema</w:t>
      </w:r>
      <w:r>
        <w:rPr>
          <w:rFonts w:ascii="Times New Roman" w:eastAsia="MS Mincho" w:hAnsi="Times New Roman" w:cs="Times New Roman"/>
          <w:sz w:val="24"/>
          <w:szCs w:val="24"/>
          <w:lang w:val="sq-AL"/>
        </w:rPr>
        <w:t>.</w:t>
      </w:r>
    </w:p>
    <w:p w:rsidR="00B851B6" w:rsidRPr="00496164" w:rsidRDefault="00B851B6" w:rsidP="00B851B6">
      <w:pPr>
        <w:spacing w:line="240" w:lineRule="auto"/>
        <w:contextualSpacing/>
        <w:jc w:val="both"/>
        <w:rPr>
          <w:rFonts w:ascii="Times New Roman" w:eastAsia="Calibri" w:hAnsi="Times New Roman" w:cs="Times New Roman"/>
          <w:sz w:val="18"/>
          <w:szCs w:val="18"/>
          <w:lang w:val="sq-AL"/>
        </w:rPr>
      </w:pPr>
    </w:p>
    <w:p w:rsidR="000C1D6C" w:rsidRDefault="00FC53C3" w:rsidP="000C1D6C">
      <w:pPr>
        <w:spacing w:line="240" w:lineRule="auto"/>
        <w:contextualSpacing/>
        <w:jc w:val="both"/>
        <w:rPr>
          <w:rFonts w:ascii="Times New Roman" w:eastAsia="Calibri" w:hAnsi="Times New Roman" w:cs="Times New Roman"/>
          <w:b/>
          <w:sz w:val="24"/>
          <w:u w:val="single"/>
          <w:lang w:val="sq-AL"/>
        </w:rPr>
      </w:pPr>
      <w:r w:rsidRPr="00FC53C3">
        <w:rPr>
          <w:rFonts w:ascii="Times New Roman" w:eastAsia="Calibri" w:hAnsi="Times New Roman" w:cs="Times New Roman"/>
          <w:b/>
          <w:sz w:val="24"/>
          <w:u w:val="single"/>
          <w:lang w:val="sq-AL"/>
        </w:rPr>
        <w:t>Drejtoria e Antitrafikut dhe Migracionit</w:t>
      </w:r>
    </w:p>
    <w:p w:rsidR="004F1B7D" w:rsidRPr="00F044B9" w:rsidRDefault="004F1B7D" w:rsidP="000C1D6C">
      <w:pPr>
        <w:spacing w:line="240" w:lineRule="auto"/>
        <w:contextualSpacing/>
        <w:jc w:val="both"/>
        <w:rPr>
          <w:rFonts w:ascii="Times New Roman" w:eastAsia="Calibri" w:hAnsi="Times New Roman" w:cs="Times New Roman"/>
          <w:b/>
          <w:sz w:val="18"/>
          <w:szCs w:val="18"/>
          <w:u w:val="single"/>
          <w:lang w:val="sq-AL"/>
        </w:rPr>
      </w:pPr>
    </w:p>
    <w:p w:rsidR="00A35939" w:rsidRPr="00A35939" w:rsidRDefault="00A35939" w:rsidP="00A35939">
      <w:pPr>
        <w:spacing w:after="0" w:line="240" w:lineRule="auto"/>
        <w:jc w:val="both"/>
        <w:rPr>
          <w:rFonts w:ascii="Times New Roman" w:eastAsia="MS Mincho" w:hAnsi="Times New Roman" w:cs="Times New Roman"/>
          <w:b/>
          <w:i/>
          <w:sz w:val="24"/>
          <w:szCs w:val="24"/>
          <w:lang w:val="sq-AL"/>
        </w:rPr>
      </w:pPr>
      <w:r>
        <w:rPr>
          <w:rFonts w:ascii="Times New Roman" w:eastAsia="MS Mincho" w:hAnsi="Times New Roman" w:cs="Times New Roman"/>
          <w:b/>
          <w:i/>
          <w:sz w:val="24"/>
          <w:szCs w:val="24"/>
          <w:lang w:val="sq-AL"/>
        </w:rPr>
        <w:t>Masa:  4.2.1.</w:t>
      </w:r>
      <w:r w:rsidRPr="00A35939">
        <w:rPr>
          <w:rFonts w:ascii="Times New Roman" w:eastAsia="MS Mincho" w:hAnsi="Times New Roman" w:cs="Times New Roman"/>
          <w:b/>
          <w:i/>
          <w:sz w:val="24"/>
          <w:szCs w:val="24"/>
          <w:lang w:val="sq-AL"/>
        </w:rPr>
        <w:t>e</w:t>
      </w:r>
      <w:r>
        <w:rPr>
          <w:rFonts w:ascii="Times New Roman" w:eastAsia="MS Mincho" w:hAnsi="Times New Roman" w:cs="Times New Roman"/>
          <w:b/>
          <w:i/>
          <w:sz w:val="24"/>
          <w:szCs w:val="24"/>
          <w:lang w:val="sq-AL"/>
        </w:rPr>
        <w:t>.</w:t>
      </w:r>
      <w:r w:rsidRPr="00A35939">
        <w:rPr>
          <w:rFonts w:ascii="Times New Roman" w:eastAsia="MS Mincho" w:hAnsi="Times New Roman" w:cs="Times New Roman"/>
          <w:b/>
          <w:i/>
          <w:sz w:val="24"/>
          <w:szCs w:val="24"/>
          <w:lang w:val="sq-AL"/>
        </w:rPr>
        <w:t xml:space="preserve"> </w:t>
      </w:r>
      <w:r w:rsidRPr="00A35939">
        <w:rPr>
          <w:rFonts w:ascii="Times New Roman" w:eastAsia="MS Mincho" w:hAnsi="Times New Roman" w:cs="Times New Roman"/>
          <w:i/>
          <w:sz w:val="24"/>
          <w:szCs w:val="24"/>
          <w:lang w:val="sq-AL"/>
        </w:rPr>
        <w:t>Fushata ndërgjegjësimi, për të informuar shtetasit shqiptarë për rregullat dhe kushtet e udhëtimit pa vizë në BE, mundësitë e migracionit të rregullt dhe pasojat e migracionit të parregullt (si edhe aplikimeve të pabazuara për azil).</w:t>
      </w:r>
    </w:p>
    <w:p w:rsidR="00636810" w:rsidRPr="00DE5026" w:rsidRDefault="00636810" w:rsidP="00636810">
      <w:pPr>
        <w:pStyle w:val="NormalWeb"/>
        <w:shd w:val="clear" w:color="auto" w:fill="FFFFFF"/>
        <w:spacing w:before="0" w:beforeAutospacing="0" w:after="0" w:afterAutospacing="0"/>
        <w:rPr>
          <w:color w:val="000000"/>
          <w:sz w:val="18"/>
          <w:szCs w:val="18"/>
          <w:lang w:val="sq-AL"/>
        </w:rPr>
      </w:pPr>
    </w:p>
    <w:p w:rsidR="00F93E03" w:rsidRDefault="002B24FA" w:rsidP="00FE4F09">
      <w:pPr>
        <w:spacing w:after="0" w:line="240" w:lineRule="auto"/>
        <w:ind w:right="22"/>
        <w:contextualSpacing/>
        <w:jc w:val="both"/>
        <w:rPr>
          <w:rFonts w:ascii="Times New Roman" w:eastAsia="MS Mincho" w:hAnsi="Times New Roman" w:cs="Times New Roman"/>
          <w:sz w:val="24"/>
          <w:szCs w:val="24"/>
          <w:lang w:val="sq-AL"/>
        </w:rPr>
      </w:pPr>
      <w:r w:rsidRPr="002B24FA">
        <w:rPr>
          <w:rFonts w:ascii="Times New Roman" w:eastAsia="MS Mincho" w:hAnsi="Times New Roman" w:cs="Times New Roman"/>
          <w:sz w:val="24"/>
          <w:szCs w:val="24"/>
          <w:lang w:val="sq-AL"/>
        </w:rPr>
        <w:t>Më 26 Mars 2021, u lançua projekti "ARISE ALL", financuar nga Bashkimi Evropian dhe bashkë-financuar nga Shërbimi Publik Federal i Brendshëm SPF Belgjikë dhe Ministria e Drejtësisë së Hollandës. Projekti sjell aktivitete inovative në 12 rajone në Shqipëri, Belgjikë, Hollandë, për ndërgjegjësimin mbi migracionin e sigurt dhe të rregullt dhe financohet nga Fondi i Azilit, Migracionit dhe Integrimit i Bashkimit Evropian (2014-2020). Bashkëpunimi efektiv me partnerët do të bëjë që qasja e kërkuar të ketë një ndikim në nivelin e BE-së dhe jo vetëm në nivel kombëtar. Projekti do të ndihmojë gjithashtu në drejtim të koordinimit të palëve të interesuara me diasporën shqiptare në Belgjikë dhe Hollandë, për ta përfshirë edhe këtë pjesë të diasporës në përcjelljen e mesazheve të fushatës.</w:t>
      </w:r>
    </w:p>
    <w:p w:rsidR="00A97B47" w:rsidRPr="00F93E03" w:rsidRDefault="00A97B47" w:rsidP="00F93E03">
      <w:pPr>
        <w:spacing w:after="0" w:line="240" w:lineRule="auto"/>
        <w:ind w:right="630"/>
        <w:contextualSpacing/>
        <w:jc w:val="both"/>
        <w:rPr>
          <w:rFonts w:ascii="Times New Roman" w:eastAsia="MS Mincho" w:hAnsi="Times New Roman" w:cs="Times New Roman"/>
          <w:sz w:val="18"/>
          <w:szCs w:val="18"/>
          <w:lang w:val="it-IT"/>
        </w:rPr>
      </w:pPr>
    </w:p>
    <w:p w:rsidR="00B84A19" w:rsidRDefault="00B84A19" w:rsidP="00B84A19">
      <w:pPr>
        <w:jc w:val="both"/>
        <w:rPr>
          <w:rFonts w:ascii="Times New Roman" w:hAnsi="Times New Roman" w:cs="Times New Roman"/>
          <w:b/>
          <w:i/>
          <w:sz w:val="24"/>
          <w:szCs w:val="24"/>
          <w:lang w:val="en-US"/>
        </w:rPr>
      </w:pPr>
      <w:r>
        <w:rPr>
          <w:rFonts w:ascii="Times New Roman" w:hAnsi="Times New Roman" w:cs="Times New Roman"/>
          <w:b/>
          <w:i/>
          <w:sz w:val="24"/>
          <w:szCs w:val="24"/>
          <w:lang w:val="en-US"/>
        </w:rPr>
        <w:t>Masa 4.2.1.ë:</w:t>
      </w:r>
      <w:r w:rsidRPr="00B84A19">
        <w:rPr>
          <w:rFonts w:ascii="Times New Roman" w:hAnsi="Times New Roman" w:cs="Times New Roman"/>
          <w:i/>
          <w:sz w:val="24"/>
          <w:szCs w:val="24"/>
          <w:lang w:val="en-US"/>
        </w:rPr>
        <w:t xml:space="preserve"> “Fushatë ndërgjegjësuese dhe informuese e komunitetit, të rinjve, nxënësve e mësuesve në shkolla (përfshirë Muajin Antitrafik) lidhur me: legjislacionin kombëtar dhe ndërkombëtar, kuadrin institucional antitrafikim, format, metodat dhe fenomenin e trafikimit të personave dhe njohja me të drejtat e viktimës”</w:t>
      </w:r>
    </w:p>
    <w:p w:rsidR="00A97B47" w:rsidRPr="00A97B47" w:rsidRDefault="00B84A19" w:rsidP="00A97B47">
      <w:pPr>
        <w:jc w:val="both"/>
        <w:rPr>
          <w:rFonts w:ascii="Times New Roman" w:hAnsi="Times New Roman" w:cs="Times New Roman"/>
          <w:sz w:val="24"/>
          <w:szCs w:val="24"/>
        </w:rPr>
      </w:pPr>
      <w:r w:rsidRPr="003369C9">
        <w:rPr>
          <w:rFonts w:ascii="Times New Roman" w:hAnsi="Times New Roman" w:cs="Times New Roman"/>
          <w:sz w:val="24"/>
          <w:szCs w:val="24"/>
        </w:rPr>
        <w:lastRenderedPageBreak/>
        <w:t>N</w:t>
      </w:r>
      <w:r>
        <w:rPr>
          <w:rFonts w:ascii="Times New Roman" w:hAnsi="Times New Roman" w:cs="Times New Roman"/>
          <w:sz w:val="24"/>
          <w:szCs w:val="24"/>
        </w:rPr>
        <w:t>ë</w:t>
      </w:r>
      <w:r w:rsidRPr="003369C9">
        <w:rPr>
          <w:rFonts w:ascii="Times New Roman" w:hAnsi="Times New Roman" w:cs="Times New Roman"/>
          <w:sz w:val="24"/>
          <w:szCs w:val="24"/>
        </w:rPr>
        <w:t xml:space="preserve"> zbatim t</w:t>
      </w:r>
      <w:r>
        <w:rPr>
          <w:rFonts w:ascii="Times New Roman" w:hAnsi="Times New Roman" w:cs="Times New Roman"/>
          <w:sz w:val="24"/>
          <w:szCs w:val="24"/>
        </w:rPr>
        <w:t>ë</w:t>
      </w:r>
      <w:r w:rsidRPr="003369C9">
        <w:rPr>
          <w:rFonts w:ascii="Times New Roman" w:hAnsi="Times New Roman" w:cs="Times New Roman"/>
          <w:sz w:val="24"/>
          <w:szCs w:val="24"/>
        </w:rPr>
        <w:t xml:space="preserve"> k</w:t>
      </w:r>
      <w:r>
        <w:rPr>
          <w:rFonts w:ascii="Times New Roman" w:hAnsi="Times New Roman" w:cs="Times New Roman"/>
          <w:sz w:val="24"/>
          <w:szCs w:val="24"/>
        </w:rPr>
        <w:t>ë</w:t>
      </w:r>
      <w:r w:rsidRPr="003369C9">
        <w:rPr>
          <w:rFonts w:ascii="Times New Roman" w:hAnsi="Times New Roman" w:cs="Times New Roman"/>
          <w:sz w:val="24"/>
          <w:szCs w:val="24"/>
        </w:rPr>
        <w:t xml:space="preserve">saj mase, </w:t>
      </w:r>
      <w:r w:rsidR="00A97B47">
        <w:rPr>
          <w:rFonts w:ascii="Times New Roman" w:hAnsi="Times New Roman" w:cs="Times New Roman"/>
          <w:sz w:val="24"/>
          <w:szCs w:val="24"/>
        </w:rPr>
        <w:t>p</w:t>
      </w:r>
      <w:r w:rsidR="00A97B47" w:rsidRPr="00A97B47">
        <w:rPr>
          <w:rFonts w:ascii="Times New Roman" w:hAnsi="Times New Roman" w:cs="Times New Roman"/>
          <w:sz w:val="24"/>
          <w:szCs w:val="24"/>
        </w:rPr>
        <w:t>ër këtë periudhë raportuese, përfaqësues të strukturave qëndrore kundër trafikimit të qënieve njerëzore, më datë 28 Prill 2021, në kuadër të Projektit Balkans ACT (kundër Krimit të Trafikimt) Now, morën pjesë në Takimin Rajonal të financuar nga Instrumenti i Bashkimit Evropian për ndihmën e para-Antarsimit (IPA), Konsolidimi i Rrjeteve Tematike Rajonale të Oeganizatave të Shoqërisë Civile. Takimi u krye me dy seanca on-line, nën kujdesin e anëtarëvë të Mekanizmit Kombëtar të Referimit, të kryesuar nga koordinatori Kombëtar për Luftën kundër Trafikimit të Personave.</w:t>
      </w:r>
    </w:p>
    <w:p w:rsidR="00BF70F9" w:rsidRDefault="00A97B47" w:rsidP="00A97B47">
      <w:pPr>
        <w:jc w:val="both"/>
        <w:rPr>
          <w:rFonts w:ascii="Times New Roman" w:eastAsia="MS Mincho" w:hAnsi="Times New Roman" w:cs="Times New Roman"/>
          <w:sz w:val="18"/>
          <w:szCs w:val="18"/>
          <w:lang w:val="it-IT"/>
        </w:rPr>
      </w:pPr>
      <w:r w:rsidRPr="00A97B47">
        <w:rPr>
          <w:rFonts w:ascii="Times New Roman" w:hAnsi="Times New Roman" w:cs="Times New Roman"/>
          <w:sz w:val="24"/>
          <w:szCs w:val="24"/>
        </w:rPr>
        <w:t>Në këtë takim u kërkua që nga çdo vend i rajonit të ketë një pikë kontakti për të evidentuar, orientuar dhe ofruar shërbim sa më të shpejtë, sidomos në rastet e trafikimit të personave të mitur që janë të pa shoqëruar dhe udhëtojnë nga një vend në tjetrin.</w:t>
      </w:r>
    </w:p>
    <w:p w:rsidR="005F024B" w:rsidRDefault="005F024B" w:rsidP="00B33467">
      <w:pPr>
        <w:spacing w:after="0" w:line="240" w:lineRule="auto"/>
        <w:ind w:right="630"/>
        <w:contextualSpacing/>
        <w:jc w:val="both"/>
        <w:rPr>
          <w:rFonts w:ascii="Times New Roman" w:eastAsia="MS Mincho" w:hAnsi="Times New Roman" w:cs="Times New Roman"/>
          <w:sz w:val="18"/>
          <w:szCs w:val="18"/>
          <w:lang w:val="it-IT"/>
        </w:rPr>
      </w:pPr>
    </w:p>
    <w:p w:rsidR="005F024B" w:rsidRDefault="005F024B" w:rsidP="005F024B">
      <w:pPr>
        <w:spacing w:after="0" w:line="240" w:lineRule="auto"/>
        <w:ind w:right="630"/>
        <w:contextualSpacing/>
        <w:jc w:val="both"/>
        <w:rPr>
          <w:rFonts w:ascii="Times New Roman" w:eastAsia="MS Mincho" w:hAnsi="Times New Roman" w:cs="Times New Roman"/>
          <w:b/>
          <w:sz w:val="24"/>
          <w:szCs w:val="24"/>
          <w:u w:val="single"/>
          <w:lang w:val="it-IT"/>
        </w:rPr>
      </w:pPr>
      <w:r w:rsidRPr="005F024B">
        <w:rPr>
          <w:rFonts w:ascii="Times New Roman" w:eastAsia="MS Mincho" w:hAnsi="Times New Roman" w:cs="Times New Roman"/>
          <w:b/>
          <w:sz w:val="24"/>
          <w:szCs w:val="24"/>
          <w:u w:val="single"/>
          <w:lang w:val="it-IT"/>
        </w:rPr>
        <w:t>MFE (Ministria e Financave dhe Ekonomisë)</w:t>
      </w:r>
    </w:p>
    <w:p w:rsidR="0076409F" w:rsidRDefault="0076409F" w:rsidP="005F024B">
      <w:pPr>
        <w:spacing w:after="0" w:line="240" w:lineRule="auto"/>
        <w:ind w:right="630"/>
        <w:contextualSpacing/>
        <w:jc w:val="both"/>
        <w:rPr>
          <w:rFonts w:ascii="Times New Roman" w:eastAsia="MS Mincho" w:hAnsi="Times New Roman" w:cs="Times New Roman"/>
          <w:b/>
          <w:sz w:val="24"/>
          <w:szCs w:val="24"/>
          <w:u w:val="single"/>
          <w:lang w:val="it-IT"/>
        </w:rPr>
      </w:pPr>
    </w:p>
    <w:p w:rsidR="0076409F" w:rsidRPr="00380B72" w:rsidRDefault="0076409F" w:rsidP="00101F6B">
      <w:pPr>
        <w:tabs>
          <w:tab w:val="left" w:pos="630"/>
        </w:tabs>
        <w:spacing w:line="240" w:lineRule="auto"/>
        <w:jc w:val="both"/>
        <w:rPr>
          <w:rFonts w:ascii="Times New Roman" w:hAnsi="Times New Roman" w:cs="Times New Roman"/>
          <w:sz w:val="24"/>
          <w:szCs w:val="24"/>
          <w:lang w:val="sq-AL"/>
        </w:rPr>
      </w:pPr>
      <w:r w:rsidRPr="00380B72">
        <w:rPr>
          <w:rFonts w:ascii="Times New Roman" w:hAnsi="Times New Roman" w:cs="Times New Roman"/>
          <w:sz w:val="24"/>
          <w:szCs w:val="24"/>
          <w:lang w:val="sq-AL"/>
        </w:rPr>
        <w:t xml:space="preserve">Referuar Vendimit nr. 878, datë 11.11.2020 të Këshillit të Ministrave “Për miratimin e planit të veprimit 2020-2023 në zbatim të Strategjisë së Edukimit Ligjor për Publikun 2019-2023”, Ministrisë së Financave dhe Ekonomisë i është caktuar edukimi ligjor i të papunëve, mbi legjislacionin në fushën e punësimit, migracionit dhe aftësimit profesional. Për këtë objektiv janë ngarkuar dy persona nga institucioni ynë. </w:t>
      </w:r>
    </w:p>
    <w:p w:rsidR="0076409F" w:rsidRPr="00CC7AC9" w:rsidRDefault="0076409F" w:rsidP="00101F6B">
      <w:pPr>
        <w:pStyle w:val="ListParagraph"/>
        <w:tabs>
          <w:tab w:val="left" w:pos="630"/>
        </w:tabs>
        <w:spacing w:line="240" w:lineRule="auto"/>
        <w:ind w:left="450"/>
        <w:jc w:val="both"/>
        <w:rPr>
          <w:rFonts w:ascii="Times New Roman" w:hAnsi="Times New Roman" w:cs="Times New Roman"/>
          <w:sz w:val="18"/>
          <w:szCs w:val="18"/>
          <w:lang w:val="sq-AL"/>
        </w:rPr>
      </w:pPr>
    </w:p>
    <w:p w:rsidR="0076409F" w:rsidRDefault="0076409F" w:rsidP="006D3F06">
      <w:pPr>
        <w:pStyle w:val="ListParagraph"/>
        <w:numPr>
          <w:ilvl w:val="0"/>
          <w:numId w:val="16"/>
        </w:numPr>
        <w:tabs>
          <w:tab w:val="left" w:pos="630"/>
        </w:tabs>
        <w:spacing w:line="240" w:lineRule="auto"/>
        <w:ind w:left="450"/>
        <w:jc w:val="both"/>
        <w:rPr>
          <w:rFonts w:ascii="Times New Roman" w:hAnsi="Times New Roman" w:cs="Times New Roman"/>
          <w:sz w:val="24"/>
          <w:szCs w:val="24"/>
          <w:lang w:val="sq-AL"/>
        </w:rPr>
      </w:pPr>
      <w:r w:rsidRPr="00447D06">
        <w:rPr>
          <w:rFonts w:ascii="Times New Roman" w:hAnsi="Times New Roman" w:cs="Times New Roman"/>
          <w:sz w:val="24"/>
          <w:szCs w:val="24"/>
          <w:lang w:val="sq-AL"/>
        </w:rPr>
        <w:t xml:space="preserve">Institucionet e varësisë, si </w:t>
      </w:r>
      <w:r w:rsidRPr="00447D06">
        <w:rPr>
          <w:rFonts w:ascii="Times New Roman" w:hAnsi="Times New Roman" w:cs="Times New Roman"/>
          <w:b/>
          <w:sz w:val="24"/>
          <w:szCs w:val="24"/>
          <w:lang w:val="sq-AL"/>
        </w:rPr>
        <w:t>Zyrat e Punësimit</w:t>
      </w:r>
      <w:r w:rsidRPr="00447D06">
        <w:rPr>
          <w:rFonts w:ascii="Times New Roman" w:hAnsi="Times New Roman" w:cs="Times New Roman"/>
          <w:sz w:val="24"/>
          <w:szCs w:val="24"/>
          <w:lang w:val="sq-AL"/>
        </w:rPr>
        <w:t xml:space="preserve">, janë vazhdimisht në kontakt të drejtpërdrejtë me punëkërkuesit dhe si rrjedhojë, i informojnë mbi aktet ligjore dhe nënligjore në fuqi, si dhe për ndryshimet që mund të pesojnë. </w:t>
      </w:r>
    </w:p>
    <w:p w:rsidR="0076409F" w:rsidRPr="00447D06" w:rsidRDefault="0076409F" w:rsidP="00101F6B">
      <w:pPr>
        <w:pStyle w:val="ListParagraph"/>
        <w:spacing w:line="240" w:lineRule="auto"/>
        <w:rPr>
          <w:rFonts w:ascii="Times New Roman" w:hAnsi="Times New Roman" w:cs="Times New Roman"/>
          <w:b/>
          <w:sz w:val="24"/>
          <w:szCs w:val="24"/>
          <w:lang w:val="sq-AL"/>
        </w:rPr>
      </w:pPr>
    </w:p>
    <w:p w:rsidR="0076409F" w:rsidRDefault="0076409F" w:rsidP="006D3F06">
      <w:pPr>
        <w:pStyle w:val="ListParagraph"/>
        <w:numPr>
          <w:ilvl w:val="0"/>
          <w:numId w:val="16"/>
        </w:numPr>
        <w:tabs>
          <w:tab w:val="left" w:pos="630"/>
        </w:tabs>
        <w:spacing w:line="240" w:lineRule="auto"/>
        <w:ind w:left="450"/>
        <w:jc w:val="both"/>
        <w:rPr>
          <w:rFonts w:ascii="Times New Roman" w:hAnsi="Times New Roman" w:cs="Times New Roman"/>
          <w:sz w:val="24"/>
          <w:szCs w:val="24"/>
          <w:lang w:val="sq-AL"/>
        </w:rPr>
      </w:pPr>
      <w:r w:rsidRPr="00447D06">
        <w:rPr>
          <w:rFonts w:ascii="Times New Roman" w:hAnsi="Times New Roman" w:cs="Times New Roman"/>
          <w:sz w:val="24"/>
          <w:szCs w:val="24"/>
          <w:lang w:val="sq-AL"/>
        </w:rPr>
        <w:t>Ndërsa</w:t>
      </w:r>
      <w:r w:rsidRPr="00447D06">
        <w:rPr>
          <w:rFonts w:ascii="Times New Roman" w:hAnsi="Times New Roman" w:cs="Times New Roman"/>
          <w:b/>
          <w:sz w:val="24"/>
          <w:szCs w:val="24"/>
          <w:lang w:val="sq-AL"/>
        </w:rPr>
        <w:t xml:space="preserve"> Agjencia  Kombëtare e Punësimit dhe Aftësive</w:t>
      </w:r>
      <w:r w:rsidRPr="00447D06">
        <w:rPr>
          <w:rFonts w:ascii="Times New Roman" w:hAnsi="Times New Roman" w:cs="Times New Roman"/>
          <w:sz w:val="24"/>
          <w:szCs w:val="24"/>
          <w:lang w:val="sq-AL"/>
        </w:rPr>
        <w:t xml:space="preserve"> </w:t>
      </w:r>
      <w:r>
        <w:rPr>
          <w:rFonts w:ascii="Times New Roman" w:hAnsi="Times New Roman" w:cs="Times New Roman"/>
          <w:sz w:val="24"/>
          <w:szCs w:val="24"/>
          <w:lang w:val="sq-AL"/>
        </w:rPr>
        <w:t>është angazhuar në dy projekte:</w:t>
      </w:r>
    </w:p>
    <w:p w:rsidR="0076409F" w:rsidRPr="00447D06" w:rsidRDefault="0076409F" w:rsidP="00101F6B">
      <w:pPr>
        <w:pStyle w:val="ListParagraph"/>
        <w:spacing w:line="240" w:lineRule="auto"/>
        <w:rPr>
          <w:rFonts w:ascii="Times New Roman" w:hAnsi="Times New Roman" w:cs="Times New Roman"/>
          <w:sz w:val="24"/>
          <w:szCs w:val="24"/>
          <w:lang w:val="sq-AL"/>
        </w:rPr>
      </w:pPr>
    </w:p>
    <w:p w:rsidR="0076409F" w:rsidRPr="006F31D3" w:rsidRDefault="0076409F" w:rsidP="006D3F06">
      <w:pPr>
        <w:pStyle w:val="ListParagraph"/>
        <w:numPr>
          <w:ilvl w:val="0"/>
          <w:numId w:val="45"/>
        </w:numPr>
        <w:tabs>
          <w:tab w:val="left" w:pos="630"/>
        </w:tabs>
        <w:spacing w:line="240" w:lineRule="auto"/>
        <w:jc w:val="both"/>
        <w:rPr>
          <w:rFonts w:ascii="Times New Roman" w:hAnsi="Times New Roman" w:cs="Times New Roman"/>
          <w:sz w:val="24"/>
          <w:szCs w:val="24"/>
          <w:lang w:val="sq-AL"/>
        </w:rPr>
      </w:pPr>
      <w:r w:rsidRPr="006F31D3">
        <w:rPr>
          <w:rFonts w:ascii="Times New Roman" w:hAnsi="Times New Roman" w:cs="Times New Roman"/>
          <w:sz w:val="24"/>
          <w:szCs w:val="24"/>
          <w:lang w:val="sq-AL"/>
        </w:rPr>
        <w:t xml:space="preserve">Njëri prej tyre është projekt i Organizatës Ndërkombëtare të Punës (ILO), i financuar nga donatorë të huaj, në lidhje me punësimin e denjë. Duke patur në konsideratë hartimin e Planit Individual të Punësimit nga ana e specialistëve të zyrave, mendohet që informacioni që i përket punësimit të denjë të përfshihet si paketë në kuadrin e këshillimit dhe informimit të punëkërkuesve, të cilët i drejtohen zyrave të punësimit.  </w:t>
      </w:r>
    </w:p>
    <w:p w:rsidR="0076409F" w:rsidRDefault="0076409F" w:rsidP="00BB1B54">
      <w:pPr>
        <w:pStyle w:val="ListParagraph"/>
        <w:numPr>
          <w:ilvl w:val="0"/>
          <w:numId w:val="45"/>
        </w:numPr>
        <w:tabs>
          <w:tab w:val="left" w:pos="630"/>
        </w:tabs>
        <w:spacing w:line="240" w:lineRule="auto"/>
        <w:jc w:val="both"/>
        <w:rPr>
          <w:rFonts w:ascii="Times New Roman" w:hAnsi="Times New Roman" w:cs="Times New Roman"/>
          <w:sz w:val="24"/>
          <w:szCs w:val="24"/>
          <w:lang w:val="sq-AL"/>
        </w:rPr>
      </w:pPr>
      <w:r w:rsidRPr="006F31D3">
        <w:rPr>
          <w:rFonts w:ascii="Times New Roman" w:hAnsi="Times New Roman" w:cs="Times New Roman"/>
          <w:sz w:val="24"/>
          <w:szCs w:val="24"/>
          <w:lang w:val="sq-AL"/>
        </w:rPr>
        <w:t xml:space="preserve">Ndërsa projekti i dytë, është një bashkëpunim me GIZ Albania (DIMAK), në kuadër të realizimit të objektivit të pikës 4.2.1.c “Fushata ndërgjegjësuese për të informuar shtetasit shqiptarë për rregullat dhe kushtet e udhëtimit pa vizë në BE, mundësitë e migracionit të rregullt dhe pasojat e migracionit të parregullt”. Qëllimi i këtij bashkëpunimi është identifikimi i nevojave dhe kryerja e fushatave ndërgjegjësuese e informuese mbi migracionin. Edhe ky </w:t>
      </w:r>
      <w:r w:rsidR="00CC684D">
        <w:rPr>
          <w:rFonts w:ascii="Times New Roman" w:hAnsi="Times New Roman" w:cs="Times New Roman"/>
          <w:sz w:val="24"/>
          <w:szCs w:val="24"/>
          <w:lang w:val="sq-AL"/>
        </w:rPr>
        <w:t>projekt financohet nga donatorë</w:t>
      </w:r>
      <w:r w:rsidRPr="006F31D3">
        <w:rPr>
          <w:rFonts w:ascii="Times New Roman" w:hAnsi="Times New Roman" w:cs="Times New Roman"/>
          <w:sz w:val="24"/>
          <w:szCs w:val="24"/>
          <w:lang w:val="sq-AL"/>
        </w:rPr>
        <w:t xml:space="preserve"> të huaj. </w:t>
      </w:r>
    </w:p>
    <w:p w:rsidR="00BB1B54" w:rsidRPr="00BB1B54" w:rsidRDefault="00BB1B54" w:rsidP="00BB1B54">
      <w:pPr>
        <w:pStyle w:val="ListParagraph"/>
        <w:tabs>
          <w:tab w:val="left" w:pos="630"/>
        </w:tabs>
        <w:spacing w:line="240" w:lineRule="auto"/>
        <w:jc w:val="both"/>
        <w:rPr>
          <w:rFonts w:ascii="Times New Roman" w:hAnsi="Times New Roman" w:cs="Times New Roman"/>
          <w:sz w:val="18"/>
          <w:szCs w:val="18"/>
          <w:lang w:val="sq-AL"/>
        </w:rPr>
      </w:pPr>
    </w:p>
    <w:p w:rsidR="0076409F" w:rsidRDefault="0076409F" w:rsidP="006D3F06">
      <w:pPr>
        <w:pStyle w:val="ListParagraph"/>
        <w:numPr>
          <w:ilvl w:val="0"/>
          <w:numId w:val="16"/>
        </w:numPr>
        <w:spacing w:after="0" w:line="240" w:lineRule="auto"/>
        <w:ind w:left="360"/>
        <w:jc w:val="both"/>
        <w:rPr>
          <w:rFonts w:ascii="Times New Roman" w:hAnsi="Times New Roman" w:cs="Times New Roman"/>
          <w:sz w:val="24"/>
          <w:szCs w:val="24"/>
          <w:lang w:val="sq-AL"/>
        </w:rPr>
      </w:pPr>
      <w:r w:rsidRPr="00447D06">
        <w:rPr>
          <w:rFonts w:ascii="Times New Roman" w:hAnsi="Times New Roman" w:cs="Times New Roman"/>
          <w:sz w:val="24"/>
          <w:szCs w:val="24"/>
          <w:lang w:val="sq-AL"/>
        </w:rPr>
        <w:t xml:space="preserve">Në lidhje me objektivin e përcaktuar në pikën 2.1.2.a, një nga institucionet e varësisë që angazhohet më së shumti për edukimin ligjor të publikut është </w:t>
      </w:r>
      <w:r w:rsidRPr="00447D06">
        <w:rPr>
          <w:rFonts w:ascii="Times New Roman" w:hAnsi="Times New Roman" w:cs="Times New Roman"/>
          <w:b/>
          <w:sz w:val="24"/>
          <w:szCs w:val="24"/>
          <w:lang w:val="sq-AL"/>
        </w:rPr>
        <w:t>Drejtoria e Përgjithshme e Tatimeve</w:t>
      </w:r>
      <w:r w:rsidRPr="00447D06">
        <w:rPr>
          <w:rFonts w:ascii="Times New Roman" w:hAnsi="Times New Roman" w:cs="Times New Roman"/>
          <w:sz w:val="24"/>
          <w:szCs w:val="24"/>
          <w:lang w:val="sq-AL"/>
        </w:rPr>
        <w:t xml:space="preserve">, e cila ka si grup targetimi një numër të lartë individësh. Faqja zyrtare e DPT-së është ndërtuar në mënyrë të tillë që të ofrojë informacion të plotë mbi legjislacionin në fuqi, duke kryer përditësime sipas kategorive të tatimpaguesve dhe individëve, që janë subjekte të legjislacionit fiskal. Për më tepër, publikohen rregullisht të gjitha ndryshimet ligjore, me qëllim njohjen dhe edukimin e tatimpaguesve me dispozitat ligjore. Gjithashtu, si përfaqësuese e Ministrisë së Financave dhe Ekonomisë, në cilësinë e anëtares së Rrjetit të Edukimit Ligjor të Publikut, Drejtoria e Përgjithshme e Tatimeve organizon në mënyrë periodike trajnime, për t`i ardhur në ndihmë qytetarëve me qëllim vetëpërmbushjen e detyrimeve tatimore. Këto trajnime </w:t>
      </w:r>
      <w:r w:rsidRPr="00447D06">
        <w:rPr>
          <w:rFonts w:ascii="Times New Roman" w:hAnsi="Times New Roman" w:cs="Times New Roman"/>
          <w:sz w:val="24"/>
          <w:szCs w:val="24"/>
          <w:lang w:val="sq-AL"/>
        </w:rPr>
        <w:lastRenderedPageBreak/>
        <w:t xml:space="preserve">kryhen nga struktura (punonjës) të cilët kanë njohuri të plota mbi legjislacionin si dhe, janë krijuar nga ligji për qëllimin e edukimit ligjor. </w:t>
      </w:r>
    </w:p>
    <w:p w:rsidR="0076409F" w:rsidRPr="00FE6BED" w:rsidRDefault="0076409F" w:rsidP="00101F6B">
      <w:pPr>
        <w:pStyle w:val="ListParagraph"/>
        <w:spacing w:after="0" w:line="240" w:lineRule="auto"/>
        <w:jc w:val="both"/>
        <w:rPr>
          <w:rFonts w:ascii="Times New Roman" w:hAnsi="Times New Roman" w:cs="Times New Roman"/>
          <w:sz w:val="18"/>
          <w:szCs w:val="18"/>
          <w:lang w:val="sq-AL"/>
        </w:rPr>
      </w:pPr>
    </w:p>
    <w:p w:rsidR="0076409F" w:rsidRDefault="0076409F" w:rsidP="006D3F06">
      <w:pPr>
        <w:pStyle w:val="ListParagraph"/>
        <w:numPr>
          <w:ilvl w:val="0"/>
          <w:numId w:val="16"/>
        </w:numPr>
        <w:spacing w:after="0" w:line="240" w:lineRule="auto"/>
        <w:ind w:left="360"/>
        <w:jc w:val="both"/>
        <w:rPr>
          <w:rFonts w:ascii="Times New Roman" w:hAnsi="Times New Roman" w:cs="Times New Roman"/>
          <w:sz w:val="24"/>
          <w:szCs w:val="24"/>
          <w:lang w:val="sq-AL"/>
        </w:rPr>
      </w:pPr>
      <w:r w:rsidRPr="00447D06">
        <w:rPr>
          <w:rFonts w:ascii="Times New Roman" w:hAnsi="Times New Roman" w:cs="Times New Roman"/>
          <w:sz w:val="24"/>
          <w:szCs w:val="24"/>
          <w:lang w:val="sq-AL"/>
        </w:rPr>
        <w:t xml:space="preserve">Një tjetër institucion i angazhuar me aktivitete është </w:t>
      </w:r>
      <w:r w:rsidRPr="00447D06">
        <w:rPr>
          <w:rFonts w:ascii="Times New Roman" w:hAnsi="Times New Roman" w:cs="Times New Roman"/>
          <w:b/>
          <w:sz w:val="24"/>
          <w:szCs w:val="24"/>
          <w:lang w:val="sq-AL"/>
        </w:rPr>
        <w:t>Drejtoria e Përgjithshme e Pronësisë Industriale</w:t>
      </w:r>
      <w:r w:rsidRPr="00447D06">
        <w:rPr>
          <w:rFonts w:ascii="Times New Roman" w:hAnsi="Times New Roman" w:cs="Times New Roman"/>
          <w:sz w:val="24"/>
          <w:szCs w:val="24"/>
          <w:lang w:val="sq-AL"/>
        </w:rPr>
        <w:t xml:space="preserve">. Një nga tre shtyllat  e këtij institucioni për zbatimin e strategjisë së edukimit ligjor të publikut është promovimi i objekteve të pronësisë industriale, certifikimi dhe mbrojtja e të drejtave të tyre nga cënimi. Në fillim të çdo viti, Ministria e Financave dhe Ekonomisë miraton një kalendar udhëtimesh, të cilat janë zhvilluar dhe do të zhvillohen gjatë gjithë vitit nëpër 30 qytete të Shqipërisë. Qëllimi i këtyre udhëtimeve për aktivitete është provimimi i legjislacionit mbi pronësinë industriale, drejtuar bizneseve vendase, Drejtorive Arsimore Rajonale, si dhe universiteteve. </w:t>
      </w:r>
    </w:p>
    <w:p w:rsidR="0076409F" w:rsidRPr="00DB12E0" w:rsidRDefault="0076409F" w:rsidP="00101F6B">
      <w:pPr>
        <w:pStyle w:val="ListParagraph"/>
        <w:spacing w:line="240" w:lineRule="auto"/>
        <w:rPr>
          <w:rFonts w:ascii="Times New Roman" w:hAnsi="Times New Roman" w:cs="Times New Roman"/>
          <w:sz w:val="18"/>
          <w:szCs w:val="18"/>
          <w:lang w:val="sq-AL"/>
        </w:rPr>
      </w:pPr>
    </w:p>
    <w:p w:rsidR="0076409F" w:rsidRPr="00010F19" w:rsidRDefault="0076409F" w:rsidP="006D3F06">
      <w:pPr>
        <w:pStyle w:val="ListParagraph"/>
        <w:numPr>
          <w:ilvl w:val="0"/>
          <w:numId w:val="46"/>
        </w:numPr>
        <w:spacing w:after="0" w:line="240" w:lineRule="auto"/>
        <w:jc w:val="both"/>
        <w:rPr>
          <w:rFonts w:ascii="Times New Roman" w:hAnsi="Times New Roman" w:cs="Times New Roman"/>
          <w:sz w:val="24"/>
          <w:szCs w:val="24"/>
          <w:lang w:val="sq-AL"/>
        </w:rPr>
      </w:pPr>
      <w:r w:rsidRPr="00010F19">
        <w:rPr>
          <w:rFonts w:ascii="Times New Roman" w:hAnsi="Times New Roman" w:cs="Times New Roman"/>
          <w:sz w:val="24"/>
          <w:szCs w:val="24"/>
          <w:lang w:val="sq-AL"/>
        </w:rPr>
        <w:t xml:space="preserve">Nga DPPI cakton si përfaqësues të institucionit 3-4 nëpunës për të realizuar promovimin. Në zbatim të Vendimit nr. 997, datë 10.12.2010 të Këshillit të Ministrave “Për trajtimin financiar të punonjësve që dërgohen me shërbim jashtë qendrës së punës, brenda vendit”, buxheti për secilin nëpunës është në kuotën 5500 lekë, ku 2500 lekë është buxheti ditor për dietat ushqimore dhe 3000 lekë është buxheti ditor për akomodim. </w:t>
      </w:r>
    </w:p>
    <w:p w:rsidR="0076409F" w:rsidRDefault="0076409F" w:rsidP="00101F6B">
      <w:pPr>
        <w:spacing w:after="0" w:line="240" w:lineRule="auto"/>
        <w:jc w:val="both"/>
        <w:rPr>
          <w:rFonts w:ascii="Times New Roman" w:hAnsi="Times New Roman" w:cs="Times New Roman"/>
          <w:sz w:val="24"/>
          <w:szCs w:val="24"/>
          <w:lang w:val="sq-AL"/>
        </w:rPr>
      </w:pPr>
    </w:p>
    <w:p w:rsidR="0076409F" w:rsidRDefault="0076409F" w:rsidP="006D3F06">
      <w:pPr>
        <w:pStyle w:val="ListParagraph"/>
        <w:numPr>
          <w:ilvl w:val="0"/>
          <w:numId w:val="16"/>
        </w:numPr>
        <w:spacing w:after="0" w:line="240" w:lineRule="auto"/>
        <w:ind w:left="360"/>
        <w:jc w:val="both"/>
        <w:rPr>
          <w:rFonts w:ascii="Times New Roman" w:hAnsi="Times New Roman" w:cs="Times New Roman"/>
          <w:bCs/>
          <w:sz w:val="24"/>
          <w:szCs w:val="24"/>
          <w:lang w:val="sq-AL"/>
        </w:rPr>
      </w:pPr>
      <w:r w:rsidRPr="00447D06">
        <w:rPr>
          <w:rFonts w:ascii="Times New Roman" w:hAnsi="Times New Roman" w:cs="Times New Roman"/>
          <w:bCs/>
          <w:sz w:val="24"/>
          <w:szCs w:val="24"/>
          <w:lang w:val="sq-AL"/>
        </w:rPr>
        <w:t xml:space="preserve">Për sa i përket fushës së mbrojtjes sociale, </w:t>
      </w:r>
      <w:r w:rsidRPr="00447D06">
        <w:rPr>
          <w:rFonts w:ascii="Times New Roman" w:hAnsi="Times New Roman" w:cs="Times New Roman"/>
          <w:b/>
          <w:bCs/>
          <w:sz w:val="24"/>
          <w:szCs w:val="24"/>
          <w:lang w:val="sq-AL"/>
        </w:rPr>
        <w:t>Instituti i Sigurimeve Shoqërore</w:t>
      </w:r>
      <w:r w:rsidRPr="00447D06">
        <w:rPr>
          <w:rFonts w:ascii="Times New Roman" w:hAnsi="Times New Roman" w:cs="Times New Roman"/>
          <w:bCs/>
          <w:sz w:val="24"/>
          <w:szCs w:val="24"/>
          <w:lang w:val="sq-AL"/>
        </w:rPr>
        <w:t xml:space="preserve"> bën me dije se duke mos qenë pjesë e Planit të Veprimit, nuk ka patur një buxhet  të alokuar apo kosto indikative  të përcaktuara, si dhe nuk ka financime nga  donatorë të huaj lidhur me hartimin e një strategjie specifike për edukimin ligjor të publikut.</w:t>
      </w:r>
    </w:p>
    <w:p w:rsidR="0076409F" w:rsidRPr="009F31B0" w:rsidRDefault="0076409F" w:rsidP="00101F6B">
      <w:pPr>
        <w:pStyle w:val="ListParagraph"/>
        <w:spacing w:after="0" w:line="240" w:lineRule="auto"/>
        <w:ind w:left="360"/>
        <w:jc w:val="both"/>
        <w:rPr>
          <w:rFonts w:ascii="Times New Roman" w:hAnsi="Times New Roman" w:cs="Times New Roman"/>
          <w:bCs/>
          <w:sz w:val="18"/>
          <w:szCs w:val="18"/>
          <w:lang w:val="sq-AL"/>
        </w:rPr>
      </w:pPr>
    </w:p>
    <w:p w:rsidR="0076409F" w:rsidRPr="00DC771D" w:rsidRDefault="0076409F" w:rsidP="006D3F06">
      <w:pPr>
        <w:pStyle w:val="ListParagraph"/>
        <w:numPr>
          <w:ilvl w:val="0"/>
          <w:numId w:val="47"/>
        </w:numPr>
        <w:spacing w:after="0" w:line="240" w:lineRule="auto"/>
        <w:jc w:val="both"/>
        <w:rPr>
          <w:rFonts w:ascii="Times New Roman" w:hAnsi="Times New Roman" w:cs="Times New Roman"/>
          <w:sz w:val="24"/>
          <w:szCs w:val="24"/>
          <w:lang w:val="sq-AL"/>
        </w:rPr>
      </w:pPr>
      <w:r w:rsidRPr="00DC771D">
        <w:rPr>
          <w:rFonts w:ascii="Times New Roman" w:hAnsi="Times New Roman" w:cs="Times New Roman"/>
          <w:sz w:val="24"/>
          <w:szCs w:val="24"/>
          <w:lang w:val="sq-AL"/>
        </w:rPr>
        <w:t>Në kuadër të së drejtës për informim, referuar nenit 62/1, të ligjit nr. 7703/1993 “Për sigurimet shoqërore në Republikën e Shqipërisë”, të ndryshuar,  si dhe në Ligjit  nr. 119/2014 “Për të drejtën e informimit”, personi i siguruar ka të drejtë  të informohet në lidhje me kontributet dhe /ose përfitimet nga sigurimet shoqërore. Në faqen zyrtare të internetit, Instituti i Sigurimeve Shoqërore ka publikuar Programin e Transparencës, të miratuar nga Komisioneri për të Drejtën e Informimit dhe Mbrojtjen e të Dhënave Personale, në të cilën publikohen informacione sipas sipas veprimtarisë funksionale. Ky program rishikohet dhe përditësohet në çdo rast të ndryshimit të aktivitetit institucional, kuadrit ligjor rregullator apo çdo elementi tjetër që ka lidhje me transparencën proaktive dhe informimin e publikut për ndryshimet ligjore në fushën e sigurimeve shoqërore. Në Programin e Transparencës janë të specifikuara kategoritë e informacionit të detyrueshëm për t’u bërë publik. Informacioni publik pa kërkesë duhet të jetë i plotë, i saktë, i përditësuar, i thjeshtë në konsultim, i kuptueshëm, lehtësisht i aksesueshëm dhe i pajtueshëm me dokumentet origjinale në posedim të ISSH-së. Për më tepër, janë të specifikuara kategoritë e informacionit të detyrueshëm për t’u bërë publik, mënyra e publikimit, si dhe parashikimet ligjore prej të cilave lind detyrimi për publikim.</w:t>
      </w:r>
    </w:p>
    <w:p w:rsidR="0076409F" w:rsidRPr="002370CA" w:rsidRDefault="0076409F" w:rsidP="00101F6B">
      <w:pPr>
        <w:spacing w:after="0" w:line="240" w:lineRule="auto"/>
        <w:jc w:val="both"/>
        <w:rPr>
          <w:rFonts w:ascii="Times New Roman" w:hAnsi="Times New Roman" w:cs="Times New Roman"/>
          <w:sz w:val="18"/>
          <w:szCs w:val="18"/>
          <w:lang w:val="sq-AL"/>
        </w:rPr>
      </w:pPr>
    </w:p>
    <w:p w:rsidR="0076409F" w:rsidRPr="00DC771D" w:rsidRDefault="0076409F" w:rsidP="006D3F06">
      <w:pPr>
        <w:pStyle w:val="ListParagraph"/>
        <w:numPr>
          <w:ilvl w:val="0"/>
          <w:numId w:val="47"/>
        </w:numPr>
        <w:spacing w:after="0" w:line="240" w:lineRule="auto"/>
        <w:jc w:val="both"/>
        <w:rPr>
          <w:rFonts w:ascii="Times New Roman" w:hAnsi="Times New Roman" w:cs="Times New Roman"/>
          <w:sz w:val="24"/>
          <w:szCs w:val="24"/>
          <w:lang w:val="sq-AL"/>
        </w:rPr>
      </w:pPr>
      <w:r w:rsidRPr="00DC771D">
        <w:rPr>
          <w:rFonts w:ascii="Times New Roman" w:hAnsi="Times New Roman" w:cs="Times New Roman"/>
          <w:sz w:val="24"/>
          <w:szCs w:val="24"/>
          <w:lang w:val="sq-AL"/>
        </w:rPr>
        <w:t xml:space="preserve">Në publikimin e informacionit, ISSH-ja mban parasysh interesin e publikut, si dhe mundësimin e aksesit në informacionin publik. Në këtë kuadër, është përcaktuar një koordinator për të drejtën e informimit dhe ankesave, i cili adreson  problematikat pranë drejtorive përkatëse në qendër ose në Drejtoritë Rajonale. Këto të fundit, nëpërmjet specialistëve të fushës ofrojnë orientim ligjor dhe asistencë për personat e interesuar. </w:t>
      </w:r>
    </w:p>
    <w:p w:rsidR="0076409F" w:rsidRPr="002370CA" w:rsidRDefault="0076409F" w:rsidP="00101F6B">
      <w:pPr>
        <w:spacing w:after="0" w:line="240" w:lineRule="auto"/>
        <w:jc w:val="both"/>
        <w:rPr>
          <w:rFonts w:ascii="Times New Roman" w:hAnsi="Times New Roman" w:cs="Times New Roman"/>
          <w:sz w:val="18"/>
          <w:szCs w:val="18"/>
          <w:lang w:val="sq-AL"/>
        </w:rPr>
      </w:pPr>
    </w:p>
    <w:p w:rsidR="0076409F" w:rsidRPr="00DC771D" w:rsidRDefault="0076409F" w:rsidP="006D3F06">
      <w:pPr>
        <w:pStyle w:val="ListParagraph"/>
        <w:numPr>
          <w:ilvl w:val="0"/>
          <w:numId w:val="47"/>
        </w:numPr>
        <w:spacing w:after="0" w:line="240" w:lineRule="auto"/>
        <w:jc w:val="both"/>
        <w:rPr>
          <w:rFonts w:ascii="Times New Roman" w:hAnsi="Times New Roman" w:cs="Times New Roman"/>
          <w:sz w:val="24"/>
          <w:szCs w:val="24"/>
          <w:lang w:val="sq-AL"/>
        </w:rPr>
      </w:pPr>
      <w:r w:rsidRPr="00DC771D">
        <w:rPr>
          <w:rFonts w:ascii="Times New Roman" w:hAnsi="Times New Roman" w:cs="Times New Roman"/>
          <w:sz w:val="24"/>
          <w:szCs w:val="24"/>
          <w:lang w:val="sq-AL"/>
        </w:rPr>
        <w:t xml:space="preserve">Edukimi ligjor i publikut realizohet edhe nëpërmjet pjesëmarrjes së ekspertëve të sigurimeve shoqërore në komunikime dhe debate publike, si në median e shkruar dhe në atë vizive. Vazhdimisht në shtypin e shkruar botohen artikuj informativë për probleme të ndryshme të sigurimeve shoqërore. ISSH-ja,  në funksion të misionit të saj për rritjen e </w:t>
      </w:r>
      <w:r w:rsidRPr="00DC771D">
        <w:rPr>
          <w:rFonts w:ascii="Times New Roman" w:hAnsi="Times New Roman" w:cs="Times New Roman"/>
          <w:sz w:val="24"/>
          <w:szCs w:val="24"/>
          <w:lang w:val="sq-AL"/>
        </w:rPr>
        <w:lastRenderedPageBreak/>
        <w:t>numrit të kontribuesve dhe grumbullimit të të ardhurave nga kontributet e fermerëve dhe sigurimit vullnetar, ndërmerr vazhdimisht fushata sensibilizuese për ndërgjegjësimin për mbulimin e kësaj kategorie me elemente të sigurimeve shoqërore, si një mundësi më shumë për të përfituar nga skema që ky institucion administron. Gjithashtu, për realizimin e fushatave sensibilizuese për pagesat e kontributeve të vetëpunësuarëve dhe ofrimin e sigurimit vullnetar, çdo Drejtorie Rajonale i është përcaktuar një fond i  veçantë nga buxheti i ISSH-së.</w:t>
      </w:r>
    </w:p>
    <w:p w:rsidR="0076409F" w:rsidRPr="00F67092" w:rsidRDefault="0076409F" w:rsidP="00101F6B">
      <w:pPr>
        <w:spacing w:after="0" w:line="240" w:lineRule="auto"/>
        <w:jc w:val="both"/>
        <w:rPr>
          <w:rFonts w:ascii="Times New Roman" w:hAnsi="Times New Roman" w:cs="Times New Roman"/>
          <w:sz w:val="18"/>
          <w:szCs w:val="18"/>
          <w:lang w:val="sq-AL"/>
        </w:rPr>
      </w:pPr>
    </w:p>
    <w:p w:rsidR="0076409F" w:rsidRPr="0012759D" w:rsidRDefault="0076409F" w:rsidP="006D3F06">
      <w:pPr>
        <w:pStyle w:val="ListParagraph"/>
        <w:numPr>
          <w:ilvl w:val="0"/>
          <w:numId w:val="16"/>
        </w:numPr>
        <w:spacing w:line="240" w:lineRule="auto"/>
        <w:ind w:left="360"/>
        <w:jc w:val="both"/>
        <w:rPr>
          <w:rFonts w:ascii="Times New Roman" w:hAnsi="Times New Roman" w:cs="Times New Roman"/>
          <w:sz w:val="24"/>
          <w:szCs w:val="24"/>
          <w:lang w:val="sq-AL"/>
        </w:rPr>
      </w:pPr>
      <w:r w:rsidRPr="00447D06">
        <w:rPr>
          <w:rFonts w:ascii="Times New Roman" w:hAnsi="Times New Roman" w:cs="Times New Roman"/>
          <w:sz w:val="24"/>
          <w:szCs w:val="24"/>
          <w:lang w:val="sq-AL"/>
        </w:rPr>
        <w:t xml:space="preserve">Në bazë të Ligjit nr. 10303, datë 15.7.2010 “Për krijimin dhe mënyrën e organizimit e të funksionimit të </w:t>
      </w:r>
      <w:r w:rsidRPr="0094249D">
        <w:rPr>
          <w:rFonts w:ascii="Times New Roman" w:hAnsi="Times New Roman" w:cs="Times New Roman"/>
          <w:b/>
          <w:sz w:val="24"/>
          <w:szCs w:val="24"/>
          <w:lang w:val="sq-AL"/>
        </w:rPr>
        <w:t>Agjencisë Shqiptare të Z</w:t>
      </w:r>
      <w:r w:rsidR="007E4773">
        <w:rPr>
          <w:rFonts w:ascii="Times New Roman" w:hAnsi="Times New Roman" w:cs="Times New Roman"/>
          <w:b/>
          <w:sz w:val="24"/>
          <w:szCs w:val="24"/>
          <w:lang w:val="sq-AL"/>
        </w:rPr>
        <w:t>hvillimit të Investimeve (AIDA)</w:t>
      </w:r>
      <w:r w:rsidRPr="0094249D">
        <w:rPr>
          <w:rFonts w:ascii="Times New Roman" w:hAnsi="Times New Roman" w:cs="Times New Roman"/>
          <w:b/>
          <w:sz w:val="24"/>
          <w:szCs w:val="24"/>
          <w:lang w:val="sq-AL"/>
        </w:rPr>
        <w:t>,</w:t>
      </w:r>
      <w:r w:rsidRPr="00447D06">
        <w:rPr>
          <w:rFonts w:ascii="Times New Roman" w:hAnsi="Times New Roman" w:cs="Times New Roman"/>
          <w:sz w:val="24"/>
          <w:szCs w:val="24"/>
          <w:lang w:val="sq-AL"/>
        </w:rPr>
        <w:t xml:space="preserve"> ky institucion, në funksion të veprimtarisë së tij, kryen të gjitha veprimet dhe ndërmerr të gjitha nismat e nevojshme në mbështetje të zhvillimit të sektorit privat dhe të përmirësimit të klimës së biznesit, duke ndjekur dhe duke ndihmuar subjektet tregtare private në të gjitha fazat e veprimtarisë së tyre ekonomike, si dhe duke ndërmjetësuar e duke bashkëpunuar me investitorët e organet shtetërore.</w:t>
      </w:r>
    </w:p>
    <w:p w:rsidR="0076409F" w:rsidRPr="005864E7" w:rsidRDefault="0076409F" w:rsidP="006D3F06">
      <w:pPr>
        <w:pStyle w:val="ListParagraph"/>
        <w:numPr>
          <w:ilvl w:val="0"/>
          <w:numId w:val="48"/>
        </w:numPr>
        <w:spacing w:line="240" w:lineRule="auto"/>
        <w:jc w:val="both"/>
        <w:rPr>
          <w:rFonts w:ascii="Times New Roman" w:hAnsi="Times New Roman" w:cs="Times New Roman"/>
          <w:sz w:val="24"/>
          <w:szCs w:val="24"/>
          <w:lang w:val="sq-AL"/>
        </w:rPr>
      </w:pPr>
      <w:r w:rsidRPr="005864E7">
        <w:rPr>
          <w:rFonts w:ascii="Times New Roman" w:hAnsi="Times New Roman" w:cs="Times New Roman"/>
          <w:sz w:val="24"/>
          <w:szCs w:val="24"/>
          <w:lang w:val="sq-AL"/>
        </w:rPr>
        <w:t>Në periudhën Janar - Qershor, fondet që AIDA ka menaxhuar kanë qenë në proces ristrukturimi dhe kjo formë e mbështetjes që AIDA jep ndaj NVM-ve, ka qenë e pamundur për t</w:t>
      </w:r>
      <w:r w:rsidR="00057CC8" w:rsidRPr="005864E7">
        <w:rPr>
          <w:rFonts w:ascii="Times New Roman" w:hAnsi="Times New Roman" w:cs="Times New Roman"/>
          <w:sz w:val="24"/>
          <w:szCs w:val="24"/>
          <w:lang w:val="sq-AL"/>
        </w:rPr>
        <w:t>’</w:t>
      </w:r>
      <w:r w:rsidRPr="005864E7">
        <w:rPr>
          <w:rFonts w:ascii="Times New Roman" w:hAnsi="Times New Roman" w:cs="Times New Roman"/>
          <w:sz w:val="24"/>
          <w:szCs w:val="24"/>
          <w:lang w:val="sq-AL"/>
        </w:rPr>
        <w:t>u realizuar. Gjithashtu AIDA ka realizuar përditësim të informacionit për cdo ndryshim legjislacioni që ka ndodhur lidhur me ndërmarrjet mikro, të vogla dhe të mesme (NVM), në faqen e saj të web-it dhe në rrjete sociale.</w:t>
      </w:r>
    </w:p>
    <w:p w:rsidR="0076409F" w:rsidRPr="005864E7" w:rsidRDefault="0076409F" w:rsidP="006D3F06">
      <w:pPr>
        <w:pStyle w:val="ListParagraph"/>
        <w:numPr>
          <w:ilvl w:val="0"/>
          <w:numId w:val="48"/>
        </w:numPr>
        <w:spacing w:line="240" w:lineRule="auto"/>
        <w:jc w:val="both"/>
        <w:rPr>
          <w:rFonts w:ascii="Times New Roman" w:hAnsi="Times New Roman" w:cs="Times New Roman"/>
          <w:sz w:val="24"/>
          <w:szCs w:val="24"/>
          <w:lang w:val="sq-AL"/>
        </w:rPr>
      </w:pPr>
      <w:r w:rsidRPr="005864E7">
        <w:rPr>
          <w:rFonts w:ascii="Times New Roman" w:hAnsi="Times New Roman" w:cs="Times New Roman"/>
          <w:sz w:val="24"/>
          <w:szCs w:val="24"/>
          <w:lang w:val="sq-AL"/>
        </w:rPr>
        <w:t>Faqja e web-it e AIDA-s është dera e parë parë e informacionit mbi agjencinë, shërbimet që ajo ofron dhe aktivitetet që ajo zhvillon dhe do të realizojë. Në të publikohet baza ligjore për kompanitë dhe çdo ndryshim i legjislacionit që prek mbarëvajtjen e biznesit. AIDA nëpërmjet faqes së webit dhe rrjeteve sociale informon dhe mban të përditësuar bizneset mbi thirrjet e reja, konferencat, trajnimet, webinaret, ditët informuese, panairet dhe aktivitetet e ndryshme që zhvillohen në kuadër të NVM-ve dhe jo vetëm. Gjithashtu NVM-të, aty mund të gjejnë të gjitha publikimet lidhur me skemat financiare, masat për investimet strategjike, broshura, newsletter, manual dhe botime statistikore.</w:t>
      </w:r>
    </w:p>
    <w:p w:rsidR="0076409F" w:rsidRPr="005864E7" w:rsidRDefault="0076409F" w:rsidP="006D3F06">
      <w:pPr>
        <w:pStyle w:val="ListParagraph"/>
        <w:numPr>
          <w:ilvl w:val="0"/>
          <w:numId w:val="48"/>
        </w:numPr>
        <w:spacing w:line="240" w:lineRule="auto"/>
        <w:jc w:val="both"/>
        <w:rPr>
          <w:rFonts w:ascii="Times New Roman" w:hAnsi="Times New Roman" w:cs="Times New Roman"/>
          <w:sz w:val="24"/>
          <w:szCs w:val="24"/>
          <w:lang w:val="sq-AL"/>
        </w:rPr>
      </w:pPr>
      <w:r w:rsidRPr="005864E7">
        <w:rPr>
          <w:rFonts w:ascii="Times New Roman" w:hAnsi="Times New Roman" w:cs="Times New Roman"/>
          <w:sz w:val="24"/>
          <w:szCs w:val="24"/>
          <w:lang w:val="sq-AL"/>
        </w:rPr>
        <w:t>AIDA për të qenë sa më afër nevojave të NVM-ve, ka organizuar ditë informuese në qytete të ndryshme të Shqipërisë me fokus mbështetjen e biznesit vendas me asistencë teknike dhe financiare. Gjithashtu duke mbledhur aktorë të rëndësishëm të ekosistemit të biznesit ka organizuar forume mjaft frytdhënese dhe ka asistuar kompanitë sesi të behen pjesë e Rrjetit Europian të Ndërmarrjeve. Ndaj NVM-ve është berë informimi për mundësi të reja për zhvillimin dhe zgjerimin e eksportit dhe informim për mundësitë për aplikim në thirrje të ndryshme dhe mundësi për pjesëmarrje në panaire si fizike ashtu edhe online gjatë periudhës së pandemisë.</w:t>
      </w:r>
    </w:p>
    <w:p w:rsidR="0076409F" w:rsidRPr="005864E7" w:rsidRDefault="0076409F" w:rsidP="006D3F06">
      <w:pPr>
        <w:pStyle w:val="ListParagraph"/>
        <w:numPr>
          <w:ilvl w:val="0"/>
          <w:numId w:val="48"/>
        </w:numPr>
        <w:spacing w:line="240" w:lineRule="auto"/>
        <w:jc w:val="both"/>
        <w:rPr>
          <w:rFonts w:ascii="Times New Roman" w:hAnsi="Times New Roman" w:cs="Times New Roman"/>
          <w:sz w:val="24"/>
          <w:szCs w:val="24"/>
          <w:lang w:val="sq-AL"/>
        </w:rPr>
      </w:pPr>
      <w:r w:rsidRPr="005864E7">
        <w:rPr>
          <w:rFonts w:ascii="Times New Roman" w:hAnsi="Times New Roman" w:cs="Times New Roman"/>
          <w:sz w:val="24"/>
          <w:szCs w:val="24"/>
          <w:lang w:val="sq-AL"/>
        </w:rPr>
        <w:t>Çdo kërkesë specifike që është paraqitur tek AIDA nga bizneset, është trajtuar dhe i është dhënë përgjigje në një kohë të shkurtër. Disa nga kërkesat kanë qenë si: informimi i NVM-ve në lidhje me rrugën dhe procedurat që duhen ndjekur për tu regjistruar si biznes në QKB dhe i është dhënë mbështetje në çdo problematikë me të cilën ata janë përballur, informacion për tregje të reja për të eksportuar produktet e tyre.</w:t>
      </w:r>
    </w:p>
    <w:p w:rsidR="0076409F" w:rsidRPr="005864E7" w:rsidRDefault="0076409F" w:rsidP="006D3F06">
      <w:pPr>
        <w:pStyle w:val="ListParagraph"/>
        <w:numPr>
          <w:ilvl w:val="0"/>
          <w:numId w:val="48"/>
        </w:numPr>
        <w:spacing w:line="240" w:lineRule="auto"/>
        <w:jc w:val="both"/>
        <w:rPr>
          <w:rFonts w:ascii="Times New Roman" w:hAnsi="Times New Roman" w:cs="Times New Roman"/>
          <w:sz w:val="24"/>
          <w:szCs w:val="24"/>
          <w:lang w:val="sq-AL"/>
        </w:rPr>
      </w:pPr>
      <w:r w:rsidRPr="005864E7">
        <w:rPr>
          <w:rFonts w:ascii="Times New Roman" w:hAnsi="Times New Roman" w:cs="Times New Roman"/>
          <w:sz w:val="24"/>
          <w:szCs w:val="24"/>
          <w:lang w:val="sq-AL"/>
        </w:rPr>
        <w:t>Agjencia Shqiptare e Zhvillimit të Investimeve menaxhon platformën “Akses në Financë”, e cila është berë e mundur me mbështetjen e Bankës Europiane për Rindërtim dhe Zhvillim, (BERZH) dhe bashkëpunimin e Ministrisë së Financave dhe Ekonomisë. Platforma “Akses në Financë” është një platformë dinamike, e thjeshtë në përdorim dhe shteruese në informacion, e cila ka si target-grup ndërmarrjet mikro, të vogla dhe të mesme. Ajo ka për qëllim të ndihmojë sipërmarrjet shqiptare, të cilat duan të zgjerojnë dhe investojnë në aktivitetin e tyre duke përfituar nga mundësitë financiare që tregu ofron, me grante, kredi ose nisma të tjera financuese.</w:t>
      </w:r>
    </w:p>
    <w:p w:rsidR="0076409F" w:rsidRPr="005864E7" w:rsidRDefault="0076409F" w:rsidP="006D3F06">
      <w:pPr>
        <w:pStyle w:val="ListParagraph"/>
        <w:numPr>
          <w:ilvl w:val="0"/>
          <w:numId w:val="48"/>
        </w:numPr>
        <w:spacing w:line="240" w:lineRule="auto"/>
        <w:jc w:val="both"/>
        <w:rPr>
          <w:rFonts w:ascii="Times New Roman" w:hAnsi="Times New Roman" w:cs="Times New Roman"/>
          <w:sz w:val="24"/>
          <w:szCs w:val="24"/>
          <w:lang w:val="sq-AL"/>
        </w:rPr>
      </w:pPr>
      <w:r w:rsidRPr="005864E7">
        <w:rPr>
          <w:rFonts w:ascii="Times New Roman" w:hAnsi="Times New Roman" w:cs="Times New Roman"/>
          <w:sz w:val="24"/>
          <w:szCs w:val="24"/>
          <w:lang w:val="sq-AL"/>
        </w:rPr>
        <w:lastRenderedPageBreak/>
        <w:t xml:space="preserve">Për sa i përket sektorit te Investimeve dhe After-Care, AIDA publikon vazhdimisht në faqen zyrtare të web-it informacione lidhur me kuadrin ligjor dhe broshurat e ndryshme që parashikojnë incentivat specifike të sektorëve prioritarë të cilat ky institucion i promovon  dhe gjithashtu çështje të tjera të rëndësishme për investitorët potencialë dhe ekzistues lidhur me procedurat e hyrjes qëndrimit të të huajve në Shqipëri, regjistrimin dhe licencimin e biznesit, regjimin e taksave,  punësimin, regjimin doganor, procedurat lidhur me shfrytëzimin e pasurisë së paluajtshme shtetërore etj, duke synuar edukimin ligjor të biznesit dhe rrjedhimisht dhe lehtësimin dhe nxitjen e tij. </w:t>
      </w:r>
    </w:p>
    <w:p w:rsidR="0076409F" w:rsidRPr="005864E7" w:rsidRDefault="0076409F" w:rsidP="006D3F06">
      <w:pPr>
        <w:pStyle w:val="ListParagraph"/>
        <w:numPr>
          <w:ilvl w:val="0"/>
          <w:numId w:val="48"/>
        </w:numPr>
        <w:spacing w:after="0" w:line="240" w:lineRule="auto"/>
        <w:jc w:val="both"/>
        <w:rPr>
          <w:rFonts w:ascii="Times New Roman" w:hAnsi="Times New Roman" w:cs="Times New Roman"/>
          <w:sz w:val="24"/>
          <w:szCs w:val="24"/>
          <w:lang w:val="sq-AL"/>
        </w:rPr>
      </w:pPr>
      <w:r w:rsidRPr="005864E7">
        <w:rPr>
          <w:rFonts w:ascii="Times New Roman" w:hAnsi="Times New Roman" w:cs="Times New Roman"/>
          <w:sz w:val="24"/>
          <w:szCs w:val="24"/>
          <w:lang w:val="sq-AL"/>
        </w:rPr>
        <w:t>Gjithashtu theksojmë se AIDA prej disa kohësh ka publikuar në faqen zyrtare të web-it një portofol shumë të detajuar dhe gjithëpërfshirës për sa i përket investimeve strategjike, konkretisht lidhur me bazën ligjore për investimet strategjike, kriteret specifike të përzgjedhjes, procedurat ligjore dhe hapat respektive të të gjithë procesit të aplikimit mbi përfitimin e statusit “Investitor/Investim strategjik”,  dokumentacionin tekniko ligjor që duhet të përgatitet dhe dorëzohet nga subjekti, po ashtu edhe masat mbështetëse që përfitohen, të gjitha këto në funksion të një edukimi më të zgjeruar ligjor në kuadër të fushave të kompetencave që vetë AIDA ka.</w:t>
      </w:r>
    </w:p>
    <w:p w:rsidR="0076409F" w:rsidRPr="0069109D" w:rsidRDefault="0076409F" w:rsidP="0012759D">
      <w:pPr>
        <w:spacing w:after="0" w:line="240" w:lineRule="auto"/>
        <w:jc w:val="both"/>
        <w:rPr>
          <w:rFonts w:ascii="Times New Roman" w:hAnsi="Times New Roman" w:cs="Times New Roman"/>
          <w:sz w:val="18"/>
          <w:szCs w:val="18"/>
          <w:lang w:val="sq-AL"/>
        </w:rPr>
      </w:pPr>
    </w:p>
    <w:p w:rsidR="0076409F" w:rsidRPr="005864E7" w:rsidRDefault="0076409F" w:rsidP="006D3F06">
      <w:pPr>
        <w:pStyle w:val="ListParagraph"/>
        <w:numPr>
          <w:ilvl w:val="0"/>
          <w:numId w:val="48"/>
        </w:numPr>
        <w:spacing w:after="0" w:line="240" w:lineRule="auto"/>
        <w:jc w:val="both"/>
        <w:rPr>
          <w:rFonts w:ascii="Times New Roman" w:hAnsi="Times New Roman" w:cs="Times New Roman"/>
          <w:sz w:val="24"/>
          <w:szCs w:val="24"/>
          <w:lang w:val="sq-AL"/>
        </w:rPr>
      </w:pPr>
      <w:r w:rsidRPr="005864E7">
        <w:rPr>
          <w:rFonts w:ascii="Times New Roman" w:hAnsi="Times New Roman" w:cs="Times New Roman"/>
          <w:sz w:val="24"/>
          <w:szCs w:val="24"/>
          <w:lang w:val="sq-AL"/>
        </w:rPr>
        <w:t>Të gjitha këto informacione plotësohen dhe përditësohen në mënyrë periodike në përputhje me ndryshimet më të fundit ligjore.</w:t>
      </w:r>
    </w:p>
    <w:p w:rsidR="0076409F" w:rsidRPr="00656811" w:rsidRDefault="0076409F" w:rsidP="005F024B">
      <w:pPr>
        <w:spacing w:after="0" w:line="240" w:lineRule="auto"/>
        <w:ind w:right="630"/>
        <w:contextualSpacing/>
        <w:jc w:val="both"/>
        <w:rPr>
          <w:rFonts w:ascii="Times New Roman" w:eastAsia="MS Mincho" w:hAnsi="Times New Roman" w:cs="Times New Roman"/>
          <w:b/>
          <w:sz w:val="18"/>
          <w:szCs w:val="18"/>
          <w:u w:val="single"/>
          <w:lang w:val="it-IT"/>
        </w:rPr>
      </w:pPr>
    </w:p>
    <w:p w:rsidR="00BF70F9" w:rsidRPr="00351EA6" w:rsidRDefault="00BF70F9" w:rsidP="00B33467">
      <w:pPr>
        <w:spacing w:after="0" w:line="240" w:lineRule="auto"/>
        <w:ind w:right="630"/>
        <w:contextualSpacing/>
        <w:jc w:val="both"/>
        <w:rPr>
          <w:rFonts w:ascii="Times New Roman" w:eastAsia="MS Mincho" w:hAnsi="Times New Roman" w:cs="Times New Roman"/>
          <w:sz w:val="18"/>
          <w:szCs w:val="18"/>
          <w:lang w:val="it-IT"/>
        </w:rPr>
      </w:pPr>
    </w:p>
    <w:p w:rsidR="00B33467" w:rsidRDefault="00B33467" w:rsidP="00B33467">
      <w:pPr>
        <w:spacing w:after="0" w:line="240" w:lineRule="auto"/>
        <w:ind w:right="630"/>
        <w:contextualSpacing/>
        <w:jc w:val="both"/>
        <w:rPr>
          <w:rFonts w:ascii="Times New Roman" w:eastAsia="MS Mincho" w:hAnsi="Times New Roman" w:cs="Times New Roman"/>
          <w:b/>
          <w:sz w:val="24"/>
          <w:szCs w:val="24"/>
          <w:u w:val="single"/>
          <w:lang w:val="it-IT"/>
        </w:rPr>
      </w:pPr>
      <w:r w:rsidRPr="0087765D">
        <w:rPr>
          <w:rFonts w:ascii="Times New Roman" w:eastAsia="MS Mincho" w:hAnsi="Times New Roman" w:cs="Times New Roman"/>
          <w:b/>
          <w:sz w:val="24"/>
          <w:szCs w:val="24"/>
          <w:u w:val="single"/>
          <w:lang w:val="it-IT"/>
        </w:rPr>
        <w:t>MTM (Ministria e Turizmit dhe Mjedisit)</w:t>
      </w:r>
    </w:p>
    <w:p w:rsidR="0087765D" w:rsidRPr="00781845" w:rsidRDefault="0087765D" w:rsidP="00B33467">
      <w:pPr>
        <w:spacing w:after="0" w:line="240" w:lineRule="auto"/>
        <w:ind w:right="630"/>
        <w:contextualSpacing/>
        <w:jc w:val="both"/>
        <w:rPr>
          <w:rFonts w:ascii="Times New Roman" w:eastAsia="MS Mincho" w:hAnsi="Times New Roman" w:cs="Times New Roman"/>
          <w:b/>
          <w:sz w:val="18"/>
          <w:szCs w:val="18"/>
          <w:u w:val="single"/>
          <w:lang w:val="it-IT"/>
        </w:rPr>
      </w:pPr>
    </w:p>
    <w:p w:rsidR="0087765D" w:rsidRPr="0087765D" w:rsidRDefault="0087765D" w:rsidP="0087765D">
      <w:pPr>
        <w:spacing w:after="0" w:line="240" w:lineRule="auto"/>
        <w:jc w:val="both"/>
        <w:rPr>
          <w:rFonts w:ascii="Times New Roman" w:eastAsia="Times New Roman" w:hAnsi="Times New Roman" w:cs="Times New Roman"/>
          <w:b/>
          <w:sz w:val="24"/>
          <w:szCs w:val="24"/>
          <w:lang w:val="sq-AL"/>
        </w:rPr>
      </w:pPr>
      <w:r w:rsidRPr="00683805">
        <w:rPr>
          <w:rFonts w:ascii="Times New Roman" w:eastAsia="Times New Roman" w:hAnsi="Times New Roman" w:cs="Times New Roman"/>
          <w:color w:val="000000"/>
          <w:sz w:val="24"/>
          <w:szCs w:val="24"/>
          <w:lang w:val="it-IT"/>
        </w:rPr>
        <w:t>Mini</w:t>
      </w:r>
      <w:r w:rsidRPr="0087765D">
        <w:rPr>
          <w:rFonts w:ascii="Times New Roman" w:eastAsia="Times New Roman" w:hAnsi="Times New Roman" w:cs="Times New Roman"/>
          <w:color w:val="000000"/>
          <w:sz w:val="24"/>
          <w:szCs w:val="24"/>
          <w:lang w:val="it-IT"/>
        </w:rPr>
        <w:t>stria e Turizmit dhe Mjedisit p</w:t>
      </w:r>
      <w:r w:rsidRPr="0087765D">
        <w:rPr>
          <w:rFonts w:ascii="Times New Roman" w:eastAsia="Times New Roman" w:hAnsi="Times New Roman" w:cs="Times New Roman"/>
          <w:bCs/>
          <w:color w:val="000000"/>
          <w:sz w:val="24"/>
          <w:szCs w:val="24"/>
          <w:lang w:val="sq-AL"/>
        </w:rPr>
        <w:t>as riparjes së legjislacionit për të dyja fushat si ajo e Turizmit dhe Mjedisit rezulton se aktet ligjore që theksojnë rëndësinë e informimit të publikut janë</w:t>
      </w:r>
      <w:r w:rsidRPr="0087765D">
        <w:rPr>
          <w:rFonts w:ascii="Times New Roman" w:eastAsia="Times New Roman" w:hAnsi="Times New Roman" w:cs="Times New Roman"/>
          <w:b/>
          <w:bCs/>
          <w:color w:val="000000"/>
          <w:sz w:val="24"/>
          <w:szCs w:val="24"/>
          <w:lang w:val="sq-AL"/>
        </w:rPr>
        <w:t xml:space="preserve"> </w:t>
      </w:r>
      <w:r w:rsidRPr="0031649B">
        <w:rPr>
          <w:rFonts w:ascii="Times New Roman" w:eastAsia="Times New Roman" w:hAnsi="Times New Roman" w:cs="Times New Roman"/>
          <w:bCs/>
          <w:i/>
          <w:color w:val="000000"/>
          <w:sz w:val="24"/>
          <w:szCs w:val="24"/>
          <w:lang w:val="sq-AL"/>
        </w:rPr>
        <w:t xml:space="preserve">(i) Ligjin 10 401/2011 Për Mbrojtjen e Mjedisit, (ii) Ligjin Për Aderimin e Shqipërisë në Konventën e Aarhusit, si dhe në </w:t>
      </w:r>
      <w:r w:rsidRPr="0031649B">
        <w:rPr>
          <w:rFonts w:ascii="Times New Roman" w:eastAsia="Times New Roman" w:hAnsi="Times New Roman" w:cs="Times New Roman"/>
          <w:i/>
          <w:sz w:val="24"/>
          <w:szCs w:val="24"/>
          <w:lang w:val="sq-AL"/>
        </w:rPr>
        <w:t>VKM nr. 247, datë 30.04.2014 “Për përcaktimin e rregullave, të kërkesave e të procedurave për informimin dhe përfshirjen e publikut në vendimmarrjen mjedisore”.</w:t>
      </w:r>
      <w:r w:rsidRPr="0087765D">
        <w:rPr>
          <w:rFonts w:ascii="Times New Roman" w:eastAsia="Times New Roman" w:hAnsi="Times New Roman" w:cs="Times New Roman"/>
          <w:color w:val="000000"/>
          <w:sz w:val="24"/>
          <w:szCs w:val="24"/>
          <w:lang w:val="sq-AL"/>
        </w:rPr>
        <w:t xml:space="preserve"> Ndërsa në pjesën tjetër të legjislacionit </w:t>
      </w:r>
      <w:r w:rsidRPr="0087765D">
        <w:rPr>
          <w:rFonts w:ascii="Times New Roman" w:eastAsia="Times New Roman" w:hAnsi="Times New Roman" w:cs="Times New Roman"/>
          <w:bCs/>
          <w:color w:val="000000"/>
          <w:sz w:val="24"/>
          <w:szCs w:val="24"/>
          <w:lang w:val="sq-AL"/>
        </w:rPr>
        <w:t>është vërejtur se mungon mekanizmi i edukimit ligjor të publiku pas miratimit të tij,  gjë që do të mbahet parasysh në hartimin e akteve të reja, apo në momentet e amendimeve të akteve e</w:t>
      </w:r>
      <w:r w:rsidR="00B01036">
        <w:rPr>
          <w:rFonts w:ascii="Times New Roman" w:eastAsia="Times New Roman" w:hAnsi="Times New Roman" w:cs="Times New Roman"/>
          <w:bCs/>
          <w:color w:val="000000"/>
          <w:sz w:val="24"/>
          <w:szCs w:val="24"/>
          <w:lang w:val="sq-AL"/>
        </w:rPr>
        <w:t>k</w:t>
      </w:r>
      <w:r w:rsidRPr="0087765D">
        <w:rPr>
          <w:rFonts w:ascii="Times New Roman" w:eastAsia="Times New Roman" w:hAnsi="Times New Roman" w:cs="Times New Roman"/>
          <w:bCs/>
          <w:color w:val="000000"/>
          <w:sz w:val="24"/>
          <w:szCs w:val="24"/>
          <w:lang w:val="sq-AL"/>
        </w:rPr>
        <w:t>zistuese</w:t>
      </w:r>
    </w:p>
    <w:p w:rsidR="0087765D" w:rsidRPr="009012B3" w:rsidRDefault="0087765D" w:rsidP="0087765D">
      <w:pPr>
        <w:spacing w:after="0" w:line="240" w:lineRule="auto"/>
        <w:jc w:val="both"/>
        <w:rPr>
          <w:rFonts w:ascii="Times New Roman" w:eastAsia="Times New Roman" w:hAnsi="Times New Roman" w:cs="Times New Roman"/>
          <w:sz w:val="18"/>
          <w:szCs w:val="18"/>
          <w:lang w:val="sq-AL"/>
        </w:rPr>
      </w:pPr>
    </w:p>
    <w:p w:rsidR="0087765D" w:rsidRDefault="0087765D" w:rsidP="000F21D6">
      <w:pPr>
        <w:spacing w:after="0" w:line="240" w:lineRule="auto"/>
        <w:jc w:val="both"/>
        <w:rPr>
          <w:rFonts w:ascii="Times New Roman" w:eastAsia="Times New Roman" w:hAnsi="Times New Roman" w:cs="Times New Roman"/>
          <w:sz w:val="24"/>
          <w:szCs w:val="24"/>
          <w:lang w:val="sq-AL"/>
        </w:rPr>
      </w:pPr>
      <w:r w:rsidRPr="0087765D">
        <w:rPr>
          <w:rFonts w:ascii="Times New Roman" w:eastAsia="Times New Roman" w:hAnsi="Times New Roman" w:cs="Times New Roman"/>
          <w:sz w:val="24"/>
          <w:szCs w:val="24"/>
          <w:lang w:val="sq-AL"/>
        </w:rPr>
        <w:t>Ndërsa në lidhje me aktivitetet që Ministria e Turizmit dhe Mjedisit</w:t>
      </w:r>
      <w:r w:rsidR="002F20BF">
        <w:rPr>
          <w:rFonts w:ascii="Times New Roman" w:eastAsia="Times New Roman" w:hAnsi="Times New Roman" w:cs="Times New Roman"/>
          <w:sz w:val="24"/>
          <w:szCs w:val="24"/>
          <w:lang w:val="sq-AL"/>
        </w:rPr>
        <w:t xml:space="preserve"> ka,</w:t>
      </w:r>
      <w:r w:rsidRPr="0087765D">
        <w:rPr>
          <w:rFonts w:ascii="Times New Roman" w:eastAsia="Times New Roman" w:hAnsi="Times New Roman" w:cs="Times New Roman"/>
          <w:sz w:val="24"/>
          <w:szCs w:val="24"/>
          <w:lang w:val="sq-AL"/>
        </w:rPr>
        <w:t xml:space="preserve"> </w:t>
      </w:r>
      <w:r w:rsidR="00AC6EA6" w:rsidRPr="00AC6EA6">
        <w:rPr>
          <w:rFonts w:ascii="Times New Roman" w:eastAsia="Times New Roman" w:hAnsi="Times New Roman" w:cs="Times New Roman"/>
          <w:sz w:val="24"/>
          <w:szCs w:val="24"/>
          <w:lang w:val="sq-AL"/>
        </w:rPr>
        <w:t>me Urdh</w:t>
      </w:r>
      <w:r w:rsidR="002F20BF">
        <w:rPr>
          <w:rFonts w:ascii="Times New Roman" w:eastAsia="Times New Roman" w:hAnsi="Times New Roman" w:cs="Times New Roman"/>
          <w:sz w:val="24"/>
          <w:szCs w:val="24"/>
          <w:lang w:val="sq-AL"/>
        </w:rPr>
        <w:t>ë</w:t>
      </w:r>
      <w:r w:rsidR="00AC6EA6" w:rsidRPr="00AC6EA6">
        <w:rPr>
          <w:rFonts w:ascii="Times New Roman" w:eastAsia="Times New Roman" w:hAnsi="Times New Roman" w:cs="Times New Roman"/>
          <w:sz w:val="24"/>
          <w:szCs w:val="24"/>
          <w:lang w:val="sq-AL"/>
        </w:rPr>
        <w:t>r nr.19</w:t>
      </w:r>
      <w:r w:rsidR="000F21D6">
        <w:rPr>
          <w:rFonts w:ascii="Times New Roman" w:eastAsia="Times New Roman" w:hAnsi="Times New Roman" w:cs="Times New Roman"/>
          <w:sz w:val="24"/>
          <w:szCs w:val="24"/>
          <w:lang w:val="sq-AL"/>
        </w:rPr>
        <w:t>,</w:t>
      </w:r>
      <w:r w:rsidR="00AC6EA6" w:rsidRPr="00AC6EA6">
        <w:rPr>
          <w:rFonts w:ascii="Times New Roman" w:eastAsia="Times New Roman" w:hAnsi="Times New Roman" w:cs="Times New Roman"/>
          <w:sz w:val="24"/>
          <w:szCs w:val="24"/>
          <w:lang w:val="sq-AL"/>
        </w:rPr>
        <w:t xml:space="preserve"> datë 20.01.2021</w:t>
      </w:r>
      <w:r w:rsidR="000F21D6">
        <w:rPr>
          <w:rFonts w:ascii="Times New Roman" w:eastAsia="Times New Roman" w:hAnsi="Times New Roman" w:cs="Times New Roman"/>
          <w:sz w:val="24"/>
          <w:szCs w:val="24"/>
          <w:lang w:val="sq-AL"/>
        </w:rPr>
        <w:t>,</w:t>
      </w:r>
      <w:r w:rsidR="00AC6EA6" w:rsidRPr="00AC6EA6">
        <w:rPr>
          <w:rFonts w:ascii="Times New Roman" w:eastAsia="Times New Roman" w:hAnsi="Times New Roman" w:cs="Times New Roman"/>
          <w:sz w:val="24"/>
          <w:szCs w:val="24"/>
          <w:lang w:val="sq-AL"/>
        </w:rPr>
        <w:t xml:space="preserve"> ngriti grupin institucional t</w:t>
      </w:r>
      <w:r w:rsidR="000F21D6">
        <w:rPr>
          <w:rFonts w:ascii="Times New Roman" w:eastAsia="Times New Roman" w:hAnsi="Times New Roman" w:cs="Times New Roman"/>
          <w:sz w:val="24"/>
          <w:szCs w:val="24"/>
          <w:lang w:val="sq-AL"/>
        </w:rPr>
        <w:t>ë</w:t>
      </w:r>
      <w:r w:rsidR="00AC6EA6" w:rsidRPr="00AC6EA6">
        <w:rPr>
          <w:rFonts w:ascii="Times New Roman" w:eastAsia="Times New Roman" w:hAnsi="Times New Roman" w:cs="Times New Roman"/>
          <w:sz w:val="24"/>
          <w:szCs w:val="24"/>
          <w:lang w:val="sq-AL"/>
        </w:rPr>
        <w:t xml:space="preserve"> pun</w:t>
      </w:r>
      <w:r w:rsidR="000F21D6">
        <w:rPr>
          <w:rFonts w:ascii="Times New Roman" w:eastAsia="Times New Roman" w:hAnsi="Times New Roman" w:cs="Times New Roman"/>
          <w:sz w:val="24"/>
          <w:szCs w:val="24"/>
          <w:lang w:val="sq-AL"/>
        </w:rPr>
        <w:t>ë</w:t>
      </w:r>
      <w:r w:rsidR="00AC6EA6" w:rsidRPr="00AC6EA6">
        <w:rPr>
          <w:rFonts w:ascii="Times New Roman" w:eastAsia="Times New Roman" w:hAnsi="Times New Roman" w:cs="Times New Roman"/>
          <w:sz w:val="24"/>
          <w:szCs w:val="24"/>
          <w:lang w:val="sq-AL"/>
        </w:rPr>
        <w:t>s për përmirësime ligjore. Mjedisi si fush</w:t>
      </w:r>
      <w:r w:rsidR="000F21D6">
        <w:rPr>
          <w:rFonts w:ascii="Times New Roman" w:eastAsia="Times New Roman" w:hAnsi="Times New Roman" w:cs="Times New Roman"/>
          <w:sz w:val="24"/>
          <w:szCs w:val="24"/>
          <w:lang w:val="sq-AL"/>
        </w:rPr>
        <w:t>ë</w:t>
      </w:r>
      <w:r w:rsidR="00AC6EA6" w:rsidRPr="00AC6EA6">
        <w:rPr>
          <w:rFonts w:ascii="Times New Roman" w:eastAsia="Times New Roman" w:hAnsi="Times New Roman" w:cs="Times New Roman"/>
          <w:sz w:val="24"/>
          <w:szCs w:val="24"/>
          <w:lang w:val="sq-AL"/>
        </w:rPr>
        <w:t xml:space="preserve"> veprimtari</w:t>
      </w:r>
      <w:r w:rsidR="000F21D6">
        <w:rPr>
          <w:rFonts w:ascii="Times New Roman" w:eastAsia="Times New Roman" w:hAnsi="Times New Roman" w:cs="Times New Roman"/>
          <w:sz w:val="24"/>
          <w:szCs w:val="24"/>
          <w:lang w:val="sq-AL"/>
        </w:rPr>
        <w:t xml:space="preserve">e </w:t>
      </w:r>
      <w:r w:rsidR="00AC6EA6" w:rsidRPr="00AC6EA6">
        <w:rPr>
          <w:rFonts w:ascii="Times New Roman" w:eastAsia="Times New Roman" w:hAnsi="Times New Roman" w:cs="Times New Roman"/>
          <w:sz w:val="24"/>
          <w:szCs w:val="24"/>
          <w:lang w:val="sq-AL"/>
        </w:rPr>
        <w:t>ka legjislacionin t</w:t>
      </w:r>
      <w:r w:rsidR="000F21D6">
        <w:rPr>
          <w:rFonts w:ascii="Times New Roman" w:eastAsia="Times New Roman" w:hAnsi="Times New Roman" w:cs="Times New Roman"/>
          <w:sz w:val="24"/>
          <w:szCs w:val="24"/>
          <w:lang w:val="sq-AL"/>
        </w:rPr>
        <w:t>ë</w:t>
      </w:r>
      <w:r w:rsidR="00AC6EA6" w:rsidRPr="00AC6EA6">
        <w:rPr>
          <w:rFonts w:ascii="Times New Roman" w:eastAsia="Times New Roman" w:hAnsi="Times New Roman" w:cs="Times New Roman"/>
          <w:sz w:val="24"/>
          <w:szCs w:val="24"/>
          <w:lang w:val="sq-AL"/>
        </w:rPr>
        <w:t xml:space="preserve"> dedikuar p</w:t>
      </w:r>
      <w:r w:rsidR="000F21D6">
        <w:rPr>
          <w:rFonts w:ascii="Times New Roman" w:eastAsia="Times New Roman" w:hAnsi="Times New Roman" w:cs="Times New Roman"/>
          <w:sz w:val="24"/>
          <w:szCs w:val="24"/>
          <w:lang w:val="sq-AL"/>
        </w:rPr>
        <w:t>ë</w:t>
      </w:r>
      <w:r w:rsidR="00AC6EA6" w:rsidRPr="00AC6EA6">
        <w:rPr>
          <w:rFonts w:ascii="Times New Roman" w:eastAsia="Times New Roman" w:hAnsi="Times New Roman" w:cs="Times New Roman"/>
          <w:sz w:val="24"/>
          <w:szCs w:val="24"/>
          <w:lang w:val="sq-AL"/>
        </w:rPr>
        <w:t>r t</w:t>
      </w:r>
      <w:r w:rsidR="000F21D6">
        <w:rPr>
          <w:rFonts w:ascii="Times New Roman" w:eastAsia="Times New Roman" w:hAnsi="Times New Roman" w:cs="Times New Roman"/>
          <w:sz w:val="24"/>
          <w:szCs w:val="24"/>
          <w:lang w:val="sq-AL"/>
        </w:rPr>
        <w:t>ë</w:t>
      </w:r>
      <w:r w:rsidR="00AC6EA6" w:rsidRPr="00AC6EA6">
        <w:rPr>
          <w:rFonts w:ascii="Times New Roman" w:eastAsia="Times New Roman" w:hAnsi="Times New Roman" w:cs="Times New Roman"/>
          <w:sz w:val="24"/>
          <w:szCs w:val="24"/>
          <w:lang w:val="sq-AL"/>
        </w:rPr>
        <w:t>rheqjen e publikut n</w:t>
      </w:r>
      <w:r w:rsidR="000F21D6">
        <w:rPr>
          <w:rFonts w:ascii="Times New Roman" w:eastAsia="Times New Roman" w:hAnsi="Times New Roman" w:cs="Times New Roman"/>
          <w:sz w:val="24"/>
          <w:szCs w:val="24"/>
          <w:lang w:val="sq-AL"/>
        </w:rPr>
        <w:t>ë</w:t>
      </w:r>
      <w:r w:rsidR="00AC6EA6" w:rsidRPr="00AC6EA6">
        <w:rPr>
          <w:rFonts w:ascii="Times New Roman" w:eastAsia="Times New Roman" w:hAnsi="Times New Roman" w:cs="Times New Roman"/>
          <w:sz w:val="24"/>
          <w:szCs w:val="24"/>
          <w:lang w:val="sq-AL"/>
        </w:rPr>
        <w:t xml:space="preserve"> vendimmarrje. Ndaj grupi i pun</w:t>
      </w:r>
      <w:r w:rsidR="000F21D6">
        <w:rPr>
          <w:rFonts w:ascii="Times New Roman" w:eastAsia="Times New Roman" w:hAnsi="Times New Roman" w:cs="Times New Roman"/>
          <w:sz w:val="24"/>
          <w:szCs w:val="24"/>
          <w:lang w:val="sq-AL"/>
        </w:rPr>
        <w:t>ë</w:t>
      </w:r>
      <w:r w:rsidR="00AC6EA6" w:rsidRPr="00AC6EA6">
        <w:rPr>
          <w:rFonts w:ascii="Times New Roman" w:eastAsia="Times New Roman" w:hAnsi="Times New Roman" w:cs="Times New Roman"/>
          <w:sz w:val="24"/>
          <w:szCs w:val="24"/>
          <w:lang w:val="sq-AL"/>
        </w:rPr>
        <w:t>s do jet</w:t>
      </w:r>
      <w:r w:rsidR="000F21D6">
        <w:rPr>
          <w:rFonts w:ascii="Times New Roman" w:eastAsia="Times New Roman" w:hAnsi="Times New Roman" w:cs="Times New Roman"/>
          <w:sz w:val="24"/>
          <w:szCs w:val="24"/>
          <w:lang w:val="sq-AL"/>
        </w:rPr>
        <w:t>ë</w:t>
      </w:r>
      <w:r w:rsidR="00AC6EA6" w:rsidRPr="00AC6EA6">
        <w:rPr>
          <w:rFonts w:ascii="Times New Roman" w:eastAsia="Times New Roman" w:hAnsi="Times New Roman" w:cs="Times New Roman"/>
          <w:sz w:val="24"/>
          <w:szCs w:val="24"/>
          <w:lang w:val="sq-AL"/>
        </w:rPr>
        <w:t xml:space="preserve"> permanent</w:t>
      </w:r>
      <w:r w:rsidR="000F21D6">
        <w:rPr>
          <w:rFonts w:ascii="Times New Roman" w:eastAsia="Times New Roman" w:hAnsi="Times New Roman" w:cs="Times New Roman"/>
          <w:sz w:val="24"/>
          <w:szCs w:val="24"/>
          <w:lang w:val="sq-AL"/>
        </w:rPr>
        <w:t>,</w:t>
      </w:r>
      <w:r w:rsidR="00AC6EA6" w:rsidRPr="00AC6EA6">
        <w:rPr>
          <w:rFonts w:ascii="Times New Roman" w:eastAsia="Times New Roman" w:hAnsi="Times New Roman" w:cs="Times New Roman"/>
          <w:sz w:val="24"/>
          <w:szCs w:val="24"/>
          <w:lang w:val="sq-AL"/>
        </w:rPr>
        <w:t xml:space="preserve"> p</w:t>
      </w:r>
      <w:r w:rsidR="000F21D6">
        <w:rPr>
          <w:rFonts w:ascii="Times New Roman" w:eastAsia="Times New Roman" w:hAnsi="Times New Roman" w:cs="Times New Roman"/>
          <w:sz w:val="24"/>
          <w:szCs w:val="24"/>
          <w:lang w:val="sq-AL"/>
        </w:rPr>
        <w:t>ë</w:t>
      </w:r>
      <w:r w:rsidR="00AC6EA6" w:rsidRPr="00AC6EA6">
        <w:rPr>
          <w:rFonts w:ascii="Times New Roman" w:eastAsia="Times New Roman" w:hAnsi="Times New Roman" w:cs="Times New Roman"/>
          <w:sz w:val="24"/>
          <w:szCs w:val="24"/>
          <w:lang w:val="sq-AL"/>
        </w:rPr>
        <w:t>r t</w:t>
      </w:r>
      <w:r w:rsidR="000F21D6">
        <w:rPr>
          <w:rFonts w:ascii="Times New Roman" w:eastAsia="Times New Roman" w:hAnsi="Times New Roman" w:cs="Times New Roman"/>
          <w:sz w:val="24"/>
          <w:szCs w:val="24"/>
          <w:lang w:val="sq-AL"/>
        </w:rPr>
        <w:t>ë</w:t>
      </w:r>
      <w:r w:rsidR="00AC6EA6" w:rsidRPr="00AC6EA6">
        <w:rPr>
          <w:rFonts w:ascii="Times New Roman" w:eastAsia="Times New Roman" w:hAnsi="Times New Roman" w:cs="Times New Roman"/>
          <w:sz w:val="24"/>
          <w:szCs w:val="24"/>
          <w:lang w:val="sq-AL"/>
        </w:rPr>
        <w:t xml:space="preserve"> pa</w:t>
      </w:r>
      <w:r w:rsidR="000F21D6">
        <w:rPr>
          <w:rFonts w:ascii="Times New Roman" w:eastAsia="Times New Roman" w:hAnsi="Times New Roman" w:cs="Times New Roman"/>
          <w:sz w:val="24"/>
          <w:szCs w:val="24"/>
          <w:lang w:val="sq-AL"/>
        </w:rPr>
        <w:t>t</w:t>
      </w:r>
      <w:r w:rsidR="00AC6EA6" w:rsidRPr="00AC6EA6">
        <w:rPr>
          <w:rFonts w:ascii="Times New Roman" w:eastAsia="Times New Roman" w:hAnsi="Times New Roman" w:cs="Times New Roman"/>
          <w:sz w:val="24"/>
          <w:szCs w:val="24"/>
          <w:lang w:val="sq-AL"/>
        </w:rPr>
        <w:t>ur n</w:t>
      </w:r>
      <w:r w:rsidR="000F21D6">
        <w:rPr>
          <w:rFonts w:ascii="Times New Roman" w:eastAsia="Times New Roman" w:hAnsi="Times New Roman" w:cs="Times New Roman"/>
          <w:sz w:val="24"/>
          <w:szCs w:val="24"/>
          <w:lang w:val="sq-AL"/>
        </w:rPr>
        <w:t>ë</w:t>
      </w:r>
      <w:r w:rsidR="00AC6EA6" w:rsidRPr="00AC6EA6">
        <w:rPr>
          <w:rFonts w:ascii="Times New Roman" w:eastAsia="Times New Roman" w:hAnsi="Times New Roman" w:cs="Times New Roman"/>
          <w:sz w:val="24"/>
          <w:szCs w:val="24"/>
          <w:lang w:val="sq-AL"/>
        </w:rPr>
        <w:t xml:space="preserve"> v</w:t>
      </w:r>
      <w:r w:rsidR="000F21D6">
        <w:rPr>
          <w:rFonts w:ascii="Times New Roman" w:eastAsia="Times New Roman" w:hAnsi="Times New Roman" w:cs="Times New Roman"/>
          <w:sz w:val="24"/>
          <w:szCs w:val="24"/>
          <w:lang w:val="sq-AL"/>
        </w:rPr>
        <w:t>ë</w:t>
      </w:r>
      <w:r w:rsidR="00AC6EA6" w:rsidRPr="00AC6EA6">
        <w:rPr>
          <w:rFonts w:ascii="Times New Roman" w:eastAsia="Times New Roman" w:hAnsi="Times New Roman" w:cs="Times New Roman"/>
          <w:sz w:val="24"/>
          <w:szCs w:val="24"/>
          <w:lang w:val="sq-AL"/>
        </w:rPr>
        <w:t>mendje vijimin e edukimit ligjor t</w:t>
      </w:r>
      <w:r w:rsidR="000F21D6">
        <w:rPr>
          <w:rFonts w:ascii="Times New Roman" w:eastAsia="Times New Roman" w:hAnsi="Times New Roman" w:cs="Times New Roman"/>
          <w:sz w:val="24"/>
          <w:szCs w:val="24"/>
          <w:lang w:val="sq-AL"/>
        </w:rPr>
        <w:t>ë</w:t>
      </w:r>
      <w:r w:rsidR="00AC6EA6" w:rsidRPr="00AC6EA6">
        <w:rPr>
          <w:rFonts w:ascii="Times New Roman" w:eastAsia="Times New Roman" w:hAnsi="Times New Roman" w:cs="Times New Roman"/>
          <w:sz w:val="24"/>
          <w:szCs w:val="24"/>
          <w:lang w:val="sq-AL"/>
        </w:rPr>
        <w:t>\publikut n</w:t>
      </w:r>
      <w:r w:rsidR="000F21D6">
        <w:rPr>
          <w:rFonts w:ascii="Times New Roman" w:eastAsia="Times New Roman" w:hAnsi="Times New Roman" w:cs="Times New Roman"/>
          <w:sz w:val="24"/>
          <w:szCs w:val="24"/>
          <w:lang w:val="sq-AL"/>
        </w:rPr>
        <w:t>ë</w:t>
      </w:r>
      <w:r w:rsidR="00AC6EA6" w:rsidRPr="00AC6EA6">
        <w:rPr>
          <w:rFonts w:ascii="Times New Roman" w:eastAsia="Times New Roman" w:hAnsi="Times New Roman" w:cs="Times New Roman"/>
          <w:sz w:val="24"/>
          <w:szCs w:val="24"/>
          <w:lang w:val="sq-AL"/>
        </w:rPr>
        <w:t xml:space="preserve"> aktet e reja.   </w:t>
      </w:r>
    </w:p>
    <w:p w:rsidR="004722B5" w:rsidRPr="004722B5" w:rsidRDefault="004722B5" w:rsidP="000F21D6">
      <w:pPr>
        <w:spacing w:after="0" w:line="240" w:lineRule="auto"/>
        <w:jc w:val="both"/>
        <w:rPr>
          <w:rFonts w:ascii="Times New Roman" w:eastAsia="Times New Roman" w:hAnsi="Times New Roman" w:cs="Times New Roman"/>
          <w:sz w:val="24"/>
          <w:szCs w:val="24"/>
          <w:lang w:val="sq-AL"/>
        </w:rPr>
      </w:pPr>
      <w:r w:rsidRPr="004722B5">
        <w:rPr>
          <w:rFonts w:ascii="Times New Roman" w:eastAsia="Times New Roman" w:hAnsi="Times New Roman" w:cs="Times New Roman"/>
          <w:sz w:val="24"/>
          <w:szCs w:val="24"/>
          <w:lang w:val="sq-AL"/>
        </w:rPr>
        <w:t xml:space="preserve">Draft Ligji për ndryshimin e ligjit nr. 10463/2011 “Për menaxhimin e integruar të mbetjeve  </w:t>
      </w:r>
      <w:r w:rsidR="000F21D6">
        <w:rPr>
          <w:rFonts w:ascii="Times New Roman" w:eastAsia="Times New Roman" w:hAnsi="Times New Roman" w:cs="Times New Roman"/>
          <w:sz w:val="24"/>
          <w:szCs w:val="24"/>
          <w:lang w:val="sq-AL"/>
        </w:rPr>
        <w:t>ë</w:t>
      </w:r>
      <w:r w:rsidRPr="004722B5">
        <w:rPr>
          <w:rFonts w:ascii="Times New Roman" w:eastAsia="Times New Roman" w:hAnsi="Times New Roman" w:cs="Times New Roman"/>
          <w:sz w:val="24"/>
          <w:szCs w:val="24"/>
          <w:lang w:val="sq-AL"/>
        </w:rPr>
        <w:t>sht</w:t>
      </w:r>
      <w:r w:rsidR="000F21D6">
        <w:rPr>
          <w:rFonts w:ascii="Times New Roman" w:eastAsia="Times New Roman" w:hAnsi="Times New Roman" w:cs="Times New Roman"/>
          <w:sz w:val="24"/>
          <w:szCs w:val="24"/>
          <w:lang w:val="sq-AL"/>
        </w:rPr>
        <w:t>ë</w:t>
      </w:r>
      <w:r w:rsidRPr="004722B5">
        <w:rPr>
          <w:rFonts w:ascii="Times New Roman" w:eastAsia="Times New Roman" w:hAnsi="Times New Roman" w:cs="Times New Roman"/>
          <w:sz w:val="24"/>
          <w:szCs w:val="24"/>
          <w:lang w:val="sq-AL"/>
        </w:rPr>
        <w:t xml:space="preserve"> kthyer nga Komisioni parlamentar për një studim më të thelluar. Edukimi ligjor i grupeve t</w:t>
      </w:r>
      <w:r w:rsidR="000F21D6">
        <w:rPr>
          <w:rFonts w:ascii="Times New Roman" w:eastAsia="Times New Roman" w:hAnsi="Times New Roman" w:cs="Times New Roman"/>
          <w:sz w:val="24"/>
          <w:szCs w:val="24"/>
          <w:lang w:val="sq-AL"/>
        </w:rPr>
        <w:t>ë</w:t>
      </w:r>
      <w:r w:rsidRPr="004722B5">
        <w:t xml:space="preserve"> </w:t>
      </w:r>
      <w:r w:rsidRPr="004722B5">
        <w:rPr>
          <w:rFonts w:ascii="Times New Roman" w:eastAsia="Times New Roman" w:hAnsi="Times New Roman" w:cs="Times New Roman"/>
          <w:sz w:val="24"/>
          <w:szCs w:val="24"/>
          <w:lang w:val="sq-AL"/>
        </w:rPr>
        <w:t>interes</w:t>
      </w:r>
      <w:r w:rsidR="000F21D6">
        <w:rPr>
          <w:rFonts w:ascii="Times New Roman" w:eastAsia="Times New Roman" w:hAnsi="Times New Roman" w:cs="Times New Roman"/>
          <w:sz w:val="24"/>
          <w:szCs w:val="24"/>
          <w:lang w:val="sq-AL"/>
        </w:rPr>
        <w:t>i</w:t>
      </w:r>
      <w:r w:rsidRPr="004722B5">
        <w:rPr>
          <w:rFonts w:ascii="Times New Roman" w:eastAsia="Times New Roman" w:hAnsi="Times New Roman" w:cs="Times New Roman"/>
          <w:sz w:val="24"/>
          <w:szCs w:val="24"/>
          <w:lang w:val="sq-AL"/>
        </w:rPr>
        <w:t>t p</w:t>
      </w:r>
      <w:r w:rsidR="000F21D6">
        <w:rPr>
          <w:rFonts w:ascii="Times New Roman" w:eastAsia="Times New Roman" w:hAnsi="Times New Roman" w:cs="Times New Roman"/>
          <w:sz w:val="24"/>
          <w:szCs w:val="24"/>
          <w:lang w:val="sq-AL"/>
        </w:rPr>
        <w:t>ë</w:t>
      </w:r>
      <w:r w:rsidRPr="004722B5">
        <w:rPr>
          <w:rFonts w:ascii="Times New Roman" w:eastAsia="Times New Roman" w:hAnsi="Times New Roman" w:cs="Times New Roman"/>
          <w:sz w:val="24"/>
          <w:szCs w:val="24"/>
          <w:lang w:val="sq-AL"/>
        </w:rPr>
        <w:t>r heqjen e qeseve plastike</w:t>
      </w:r>
      <w:r w:rsidR="000F21D6">
        <w:rPr>
          <w:rFonts w:ascii="Times New Roman" w:eastAsia="Times New Roman" w:hAnsi="Times New Roman" w:cs="Times New Roman"/>
          <w:sz w:val="24"/>
          <w:szCs w:val="24"/>
          <w:lang w:val="sq-AL"/>
        </w:rPr>
        <w:t>,</w:t>
      </w:r>
      <w:r w:rsidRPr="004722B5">
        <w:rPr>
          <w:rFonts w:ascii="Times New Roman" w:eastAsia="Times New Roman" w:hAnsi="Times New Roman" w:cs="Times New Roman"/>
          <w:sz w:val="24"/>
          <w:szCs w:val="24"/>
          <w:lang w:val="sq-AL"/>
        </w:rPr>
        <w:t xml:space="preserve"> ishte parashikuar pas miratimit t</w:t>
      </w:r>
      <w:r w:rsidR="000F21D6">
        <w:rPr>
          <w:rFonts w:ascii="Times New Roman" w:eastAsia="Times New Roman" w:hAnsi="Times New Roman" w:cs="Times New Roman"/>
          <w:sz w:val="24"/>
          <w:szCs w:val="24"/>
          <w:lang w:val="sq-AL"/>
        </w:rPr>
        <w:t>ë</w:t>
      </w:r>
      <w:r w:rsidRPr="004722B5">
        <w:rPr>
          <w:rFonts w:ascii="Times New Roman" w:eastAsia="Times New Roman" w:hAnsi="Times New Roman" w:cs="Times New Roman"/>
          <w:sz w:val="24"/>
          <w:szCs w:val="24"/>
          <w:lang w:val="sq-AL"/>
        </w:rPr>
        <w:t xml:space="preserve"> Ligjit, ndaj ky process do t</w:t>
      </w:r>
      <w:r w:rsidR="000F21D6">
        <w:rPr>
          <w:rFonts w:ascii="Times New Roman" w:eastAsia="Times New Roman" w:hAnsi="Times New Roman" w:cs="Times New Roman"/>
          <w:sz w:val="24"/>
          <w:szCs w:val="24"/>
          <w:lang w:val="sq-AL"/>
        </w:rPr>
        <w:t>ë</w:t>
      </w:r>
      <w:r w:rsidRPr="004722B5">
        <w:rPr>
          <w:rFonts w:ascii="Times New Roman" w:eastAsia="Times New Roman" w:hAnsi="Times New Roman" w:cs="Times New Roman"/>
          <w:sz w:val="24"/>
          <w:szCs w:val="24"/>
          <w:lang w:val="sq-AL"/>
        </w:rPr>
        <w:t xml:space="preserve"> mund</w:t>
      </w:r>
      <w:r w:rsidR="000F21D6">
        <w:rPr>
          <w:rFonts w:ascii="Times New Roman" w:eastAsia="Times New Roman" w:hAnsi="Times New Roman" w:cs="Times New Roman"/>
          <w:sz w:val="24"/>
          <w:szCs w:val="24"/>
          <w:lang w:val="sq-AL"/>
        </w:rPr>
        <w:t>ë</w:t>
      </w:r>
      <w:r w:rsidRPr="004722B5">
        <w:rPr>
          <w:rFonts w:ascii="Times New Roman" w:eastAsia="Times New Roman" w:hAnsi="Times New Roman" w:cs="Times New Roman"/>
          <w:sz w:val="24"/>
          <w:szCs w:val="24"/>
          <w:lang w:val="sq-AL"/>
        </w:rPr>
        <w:t>sohet,  pasi ligji t</w:t>
      </w:r>
      <w:r w:rsidR="000F21D6">
        <w:rPr>
          <w:rFonts w:ascii="Times New Roman" w:eastAsia="Times New Roman" w:hAnsi="Times New Roman" w:cs="Times New Roman"/>
          <w:sz w:val="24"/>
          <w:szCs w:val="24"/>
          <w:lang w:val="sq-AL"/>
        </w:rPr>
        <w:t>ë</w:t>
      </w:r>
      <w:r w:rsidRPr="004722B5">
        <w:rPr>
          <w:rFonts w:ascii="Times New Roman" w:eastAsia="Times New Roman" w:hAnsi="Times New Roman" w:cs="Times New Roman"/>
          <w:sz w:val="24"/>
          <w:szCs w:val="24"/>
          <w:lang w:val="sq-AL"/>
        </w:rPr>
        <w:t xml:space="preserve"> miratohet</w:t>
      </w:r>
      <w:r>
        <w:rPr>
          <w:rFonts w:ascii="Times New Roman" w:eastAsia="Times New Roman" w:hAnsi="Times New Roman" w:cs="Times New Roman"/>
          <w:sz w:val="24"/>
          <w:szCs w:val="24"/>
          <w:lang w:val="sq-AL"/>
        </w:rPr>
        <w:t>.</w:t>
      </w:r>
    </w:p>
    <w:p w:rsidR="0087765D" w:rsidRPr="00ED5349" w:rsidRDefault="0087765D" w:rsidP="000F21D6">
      <w:pPr>
        <w:spacing w:after="0" w:line="240" w:lineRule="auto"/>
        <w:jc w:val="both"/>
        <w:rPr>
          <w:rFonts w:ascii="Times New Roman" w:eastAsia="Times New Roman" w:hAnsi="Times New Roman" w:cs="Times New Roman"/>
          <w:b/>
          <w:sz w:val="18"/>
          <w:szCs w:val="18"/>
          <w:lang w:val="sq-AL"/>
        </w:rPr>
      </w:pPr>
    </w:p>
    <w:p w:rsidR="00852FB1" w:rsidRPr="00852FB1" w:rsidRDefault="0087765D" w:rsidP="000F21D6">
      <w:pPr>
        <w:spacing w:after="0" w:line="240" w:lineRule="auto"/>
        <w:jc w:val="both"/>
        <w:rPr>
          <w:rFonts w:ascii="Times New Roman" w:eastAsia="Times New Roman" w:hAnsi="Times New Roman" w:cs="Times New Roman"/>
          <w:sz w:val="24"/>
          <w:szCs w:val="24"/>
          <w:lang w:val="sq-AL"/>
        </w:rPr>
      </w:pPr>
      <w:r w:rsidRPr="0087765D">
        <w:rPr>
          <w:rFonts w:ascii="Times New Roman" w:eastAsia="Times New Roman" w:hAnsi="Times New Roman" w:cs="Times New Roman"/>
          <w:sz w:val="24"/>
          <w:szCs w:val="24"/>
          <w:lang w:val="sq-AL"/>
        </w:rPr>
        <w:t xml:space="preserve">Ministria e Turizmit dhe Mjedisit </w:t>
      </w:r>
      <w:r w:rsidR="00852FB1">
        <w:rPr>
          <w:rFonts w:ascii="Times New Roman" w:eastAsia="Times New Roman" w:hAnsi="Times New Roman" w:cs="Times New Roman"/>
          <w:sz w:val="24"/>
          <w:szCs w:val="24"/>
          <w:lang w:val="sq-AL"/>
        </w:rPr>
        <w:t xml:space="preserve">ka </w:t>
      </w:r>
      <w:r w:rsidR="00852FB1" w:rsidRPr="00852FB1">
        <w:rPr>
          <w:rFonts w:ascii="Times New Roman" w:eastAsia="Times New Roman" w:hAnsi="Times New Roman" w:cs="Times New Roman"/>
          <w:sz w:val="24"/>
          <w:szCs w:val="24"/>
          <w:lang w:val="sq-AL"/>
        </w:rPr>
        <w:t>Publikuar materialet n</w:t>
      </w:r>
      <w:r w:rsidR="000F21D6">
        <w:rPr>
          <w:rFonts w:ascii="Times New Roman" w:eastAsia="Times New Roman" w:hAnsi="Times New Roman" w:cs="Times New Roman"/>
          <w:sz w:val="24"/>
          <w:szCs w:val="24"/>
          <w:lang w:val="sq-AL"/>
        </w:rPr>
        <w:t>ë</w:t>
      </w:r>
      <w:r w:rsidR="00852FB1" w:rsidRPr="00852FB1">
        <w:rPr>
          <w:rFonts w:ascii="Times New Roman" w:eastAsia="Times New Roman" w:hAnsi="Times New Roman" w:cs="Times New Roman"/>
          <w:sz w:val="24"/>
          <w:szCs w:val="24"/>
          <w:lang w:val="sq-AL"/>
        </w:rPr>
        <w:t xml:space="preserve"> linkun</w:t>
      </w:r>
      <w:r w:rsidR="00852FB1">
        <w:rPr>
          <w:rFonts w:ascii="Times New Roman" w:eastAsia="Times New Roman" w:hAnsi="Times New Roman" w:cs="Times New Roman"/>
          <w:sz w:val="24"/>
          <w:szCs w:val="24"/>
          <w:lang w:val="sq-AL"/>
        </w:rPr>
        <w:t>:</w:t>
      </w:r>
    </w:p>
    <w:p w:rsidR="0087765D" w:rsidRPr="0087765D" w:rsidRDefault="00852FB1" w:rsidP="000F21D6">
      <w:pPr>
        <w:spacing w:after="0" w:line="240" w:lineRule="auto"/>
        <w:jc w:val="both"/>
        <w:rPr>
          <w:rFonts w:ascii="Times New Roman" w:eastAsia="Times New Roman" w:hAnsi="Times New Roman" w:cs="Times New Roman"/>
          <w:sz w:val="24"/>
          <w:szCs w:val="24"/>
          <w:lang w:val="sq-AL"/>
        </w:rPr>
      </w:pPr>
      <w:r w:rsidRPr="00852FB1">
        <w:rPr>
          <w:rFonts w:ascii="Times New Roman" w:eastAsia="Times New Roman" w:hAnsi="Times New Roman" w:cs="Times New Roman"/>
          <w:sz w:val="24"/>
          <w:szCs w:val="24"/>
          <w:lang w:val="sq-AL"/>
        </w:rPr>
        <w:t>https://turizmi.gov.al/strategjite-e-sekt-nderl/</w:t>
      </w:r>
      <w:r w:rsidR="0087765D" w:rsidRPr="0087765D">
        <w:rPr>
          <w:rFonts w:ascii="Times New Roman" w:eastAsia="Times New Roman" w:hAnsi="Times New Roman" w:cs="Times New Roman"/>
          <w:sz w:val="24"/>
          <w:szCs w:val="24"/>
          <w:lang w:val="sq-AL"/>
        </w:rPr>
        <w:t xml:space="preserve"> </w:t>
      </w:r>
    </w:p>
    <w:p w:rsidR="0087765D" w:rsidRPr="00A35126" w:rsidRDefault="0087765D" w:rsidP="000F21D6">
      <w:pPr>
        <w:spacing w:after="0" w:line="240" w:lineRule="auto"/>
        <w:jc w:val="both"/>
        <w:rPr>
          <w:rFonts w:ascii="Times New Roman" w:eastAsia="Times New Roman" w:hAnsi="Times New Roman" w:cs="Times New Roman"/>
          <w:color w:val="000000"/>
          <w:sz w:val="18"/>
          <w:szCs w:val="18"/>
          <w:lang w:val="sq-AL"/>
        </w:rPr>
      </w:pPr>
    </w:p>
    <w:p w:rsidR="0095412F" w:rsidRPr="00B81AE8" w:rsidRDefault="0095412F" w:rsidP="00B33467">
      <w:pPr>
        <w:spacing w:after="0" w:line="240" w:lineRule="auto"/>
        <w:ind w:right="630"/>
        <w:contextualSpacing/>
        <w:jc w:val="both"/>
        <w:rPr>
          <w:rFonts w:ascii="Times New Roman" w:eastAsia="MS Mincho" w:hAnsi="Times New Roman" w:cs="Times New Roman"/>
          <w:b/>
          <w:sz w:val="18"/>
          <w:szCs w:val="18"/>
          <w:u w:val="single"/>
          <w:lang w:val="sq-AL"/>
        </w:rPr>
      </w:pPr>
    </w:p>
    <w:p w:rsidR="007D2D6A" w:rsidRPr="007D2D6A" w:rsidRDefault="007D2D6A" w:rsidP="00B33467">
      <w:pPr>
        <w:spacing w:after="0" w:line="240" w:lineRule="auto"/>
        <w:ind w:right="630"/>
        <w:contextualSpacing/>
        <w:jc w:val="both"/>
        <w:rPr>
          <w:rFonts w:ascii="Times New Roman" w:eastAsia="Calibri" w:hAnsi="Times New Roman" w:cs="Times New Roman"/>
          <w:b/>
          <w:sz w:val="24"/>
          <w:szCs w:val="24"/>
          <w:u w:val="single"/>
          <w:lang w:val="sq-AL"/>
        </w:rPr>
      </w:pPr>
      <w:r w:rsidRPr="007D2D6A">
        <w:rPr>
          <w:rFonts w:ascii="Times New Roman" w:eastAsia="Calibri" w:hAnsi="Times New Roman" w:cs="Times New Roman"/>
          <w:b/>
          <w:sz w:val="24"/>
          <w:szCs w:val="24"/>
          <w:u w:val="single"/>
          <w:lang w:val="sq-AL"/>
        </w:rPr>
        <w:t>AMShC (Agjencia për Mbështetjen e Shoqërisë Civile)</w:t>
      </w:r>
    </w:p>
    <w:p w:rsidR="007D2D6A" w:rsidRPr="008A5E67" w:rsidRDefault="007D2D6A" w:rsidP="00B33467">
      <w:pPr>
        <w:spacing w:after="0" w:line="240" w:lineRule="auto"/>
        <w:ind w:right="630"/>
        <w:contextualSpacing/>
        <w:jc w:val="both"/>
        <w:rPr>
          <w:rFonts w:ascii="Times New Roman" w:eastAsia="MS Mincho" w:hAnsi="Times New Roman" w:cs="Times New Roman"/>
          <w:b/>
          <w:sz w:val="18"/>
          <w:szCs w:val="18"/>
          <w:u w:val="single"/>
          <w:lang w:val="sq-AL"/>
        </w:rPr>
      </w:pPr>
    </w:p>
    <w:p w:rsidR="007D2D6A" w:rsidRPr="00772B96" w:rsidRDefault="007D2D6A" w:rsidP="001C6EF0">
      <w:pPr>
        <w:spacing w:after="0" w:line="240" w:lineRule="auto"/>
        <w:jc w:val="both"/>
        <w:rPr>
          <w:rFonts w:ascii="Times New Roman" w:eastAsia="Calibri" w:hAnsi="Times New Roman" w:cs="Times New Roman"/>
          <w:sz w:val="18"/>
          <w:szCs w:val="18"/>
          <w:lang w:val="sq-AL"/>
        </w:rPr>
      </w:pPr>
      <w:r w:rsidRPr="00B81AE8">
        <w:rPr>
          <w:rFonts w:ascii="Times New Roman" w:eastAsia="Calibri" w:hAnsi="Times New Roman" w:cs="Times New Roman"/>
          <w:sz w:val="24"/>
          <w:szCs w:val="24"/>
          <w:lang w:val="sq-AL"/>
        </w:rPr>
        <w:t>Në fazën</w:t>
      </w:r>
      <w:r w:rsidRPr="007D2D6A">
        <w:rPr>
          <w:rFonts w:ascii="Times New Roman" w:eastAsia="Calibri" w:hAnsi="Times New Roman" w:cs="Times New Roman"/>
          <w:sz w:val="24"/>
          <w:szCs w:val="24"/>
          <w:lang w:val="sq-AL"/>
        </w:rPr>
        <w:t xml:space="preserve"> ku Agjencia për Mbështetjen e Shoqërisë Civile (AMShC) ishte pjesë e Strategjisë për Edukimin Ligjor të Publikut (SELP) miratuar me Vendimin Nr. 878 datë 11.11.2020, detyrë </w:t>
      </w:r>
      <w:r w:rsidRPr="007D2D6A">
        <w:rPr>
          <w:rFonts w:ascii="Times New Roman" w:eastAsia="Calibri" w:hAnsi="Times New Roman" w:cs="Times New Roman"/>
          <w:sz w:val="24"/>
          <w:szCs w:val="24"/>
          <w:lang w:val="sq-AL"/>
        </w:rPr>
        <w:lastRenderedPageBreak/>
        <w:t>funksionale ishte Qëllimi i Politikës 1: “Përmirësimi i organizimit dhe funksionimit institucional në ofrimin e ELP-së”.</w:t>
      </w:r>
    </w:p>
    <w:p w:rsidR="009A7562" w:rsidRPr="009A7562" w:rsidRDefault="009A7562" w:rsidP="001C6EF0">
      <w:pPr>
        <w:spacing w:after="0" w:line="240" w:lineRule="auto"/>
        <w:jc w:val="both"/>
        <w:rPr>
          <w:rFonts w:ascii="Times New Roman" w:eastAsia="Calibri" w:hAnsi="Times New Roman" w:cs="Times New Roman"/>
          <w:sz w:val="18"/>
          <w:szCs w:val="18"/>
          <w:lang w:val="sq-AL"/>
        </w:rPr>
      </w:pPr>
    </w:p>
    <w:p w:rsidR="007D2D6A" w:rsidRDefault="007D2D6A" w:rsidP="001C6EF0">
      <w:pPr>
        <w:spacing w:after="0" w:line="240" w:lineRule="auto"/>
        <w:jc w:val="both"/>
        <w:rPr>
          <w:rFonts w:ascii="Times New Roman" w:eastAsia="Calibri" w:hAnsi="Times New Roman" w:cs="Times New Roman"/>
          <w:sz w:val="18"/>
          <w:szCs w:val="18"/>
          <w:lang w:val="sq-AL"/>
        </w:rPr>
      </w:pPr>
      <w:r w:rsidRPr="007D2D6A">
        <w:rPr>
          <w:rFonts w:ascii="Times New Roman" w:eastAsia="Calibri" w:hAnsi="Times New Roman" w:cs="Times New Roman"/>
          <w:sz w:val="24"/>
          <w:szCs w:val="24"/>
          <w:lang w:val="sq-AL"/>
        </w:rPr>
        <w:t>Me marrjen përsipër të këtij angazhimi, AMShC- ja u organizua në përfshirjen e Edukimit Ligjor të Publikut, në Strategjitë e Thirrjes së radhës që përkon me Thirrjen Nr. 13. Si të tillë, në takimet konsultative me përfaqësues të shoqërisë civile, AMShC mori përsipër trajtimin e kësaj teme dhe vendosi t’a përfshijë në programet për financime me grant- sipas zbatimit të pikës konkrete të Strategjisë.</w:t>
      </w:r>
    </w:p>
    <w:p w:rsidR="009A7562" w:rsidRPr="00BD4CEA" w:rsidRDefault="009A7562" w:rsidP="001C6EF0">
      <w:pPr>
        <w:spacing w:after="0" w:line="240" w:lineRule="auto"/>
        <w:jc w:val="both"/>
        <w:rPr>
          <w:rFonts w:ascii="Times New Roman" w:eastAsia="Calibri" w:hAnsi="Times New Roman" w:cs="Times New Roman"/>
          <w:sz w:val="18"/>
          <w:szCs w:val="18"/>
          <w:lang w:val="sq-AL"/>
        </w:rPr>
      </w:pPr>
    </w:p>
    <w:p w:rsidR="007D2D6A" w:rsidRPr="007D2D6A" w:rsidRDefault="007D2D6A" w:rsidP="001C6EF0">
      <w:pPr>
        <w:spacing w:after="0" w:line="240" w:lineRule="auto"/>
        <w:jc w:val="both"/>
        <w:rPr>
          <w:rFonts w:ascii="Times New Roman" w:eastAsia="Calibri" w:hAnsi="Times New Roman" w:cs="Times New Roman"/>
          <w:sz w:val="24"/>
          <w:szCs w:val="24"/>
          <w:lang w:val="sq-AL"/>
        </w:rPr>
      </w:pPr>
      <w:r w:rsidRPr="007D2D6A">
        <w:rPr>
          <w:rFonts w:ascii="Times New Roman" w:eastAsia="Calibri" w:hAnsi="Times New Roman" w:cs="Times New Roman"/>
          <w:sz w:val="24"/>
          <w:szCs w:val="24"/>
          <w:lang w:val="sq-AL"/>
        </w:rPr>
        <w:t>Me shfaqen e pandemisë globale COVID- 19, për vitin 2020, AMShC- së, nga ana e qeverisë, i’u reduktuan fondet e granteve me një vlerë të konsideruar duke bërë të mundur, si rrjedhojë, edhe kanalizimin e fondeve të mbetura, në funksion të sensibilizimit, ndërgjegjësimit</w:t>
      </w:r>
      <w:r w:rsidR="009A7562">
        <w:rPr>
          <w:rFonts w:ascii="Times New Roman" w:eastAsia="Calibri" w:hAnsi="Times New Roman" w:cs="Times New Roman"/>
          <w:sz w:val="24"/>
          <w:szCs w:val="24"/>
          <w:lang w:val="sq-AL"/>
        </w:rPr>
        <w:t xml:space="preserve"> dhe përballimit pandemik, ndaj n</w:t>
      </w:r>
      <w:r w:rsidRPr="007D2D6A">
        <w:rPr>
          <w:rFonts w:ascii="Times New Roman" w:eastAsia="Calibri" w:hAnsi="Times New Roman" w:cs="Times New Roman"/>
          <w:sz w:val="24"/>
          <w:szCs w:val="24"/>
          <w:lang w:val="sq-AL"/>
        </w:rPr>
        <w:t xml:space="preserve">ë këto kushte, </w:t>
      </w:r>
      <w:r w:rsidR="00842F36" w:rsidRPr="00842F36">
        <w:rPr>
          <w:rFonts w:ascii="Times New Roman" w:eastAsia="Calibri" w:hAnsi="Times New Roman" w:cs="Times New Roman"/>
          <w:sz w:val="24"/>
          <w:szCs w:val="24"/>
          <w:lang w:val="sq-AL"/>
        </w:rPr>
        <w:t>AMShC ka realizuar vetëm hapjen e Thirrjes për Mbështetje Financiare lidhur me SELP- pra është në fazën e parë të organizimit të Thirrjes</w:t>
      </w:r>
      <w:r w:rsidRPr="007D2D6A">
        <w:rPr>
          <w:rFonts w:ascii="Times New Roman" w:eastAsia="Calibri" w:hAnsi="Times New Roman" w:cs="Times New Roman"/>
          <w:sz w:val="24"/>
          <w:szCs w:val="24"/>
          <w:lang w:val="sq-AL"/>
        </w:rPr>
        <w:t>.</w:t>
      </w:r>
    </w:p>
    <w:p w:rsidR="002964E8" w:rsidRDefault="004D607F" w:rsidP="004D607F">
      <w:pPr>
        <w:spacing w:after="0" w:line="240" w:lineRule="auto"/>
        <w:jc w:val="both"/>
        <w:rPr>
          <w:rFonts w:ascii="Times New Roman" w:eastAsia="Calibri" w:hAnsi="Times New Roman" w:cs="Times New Roman"/>
          <w:sz w:val="24"/>
          <w:szCs w:val="24"/>
          <w:lang w:val="sq-AL"/>
        </w:rPr>
      </w:pPr>
      <w:r w:rsidRPr="004D607F">
        <w:rPr>
          <w:rFonts w:ascii="Times New Roman" w:eastAsia="Calibri" w:hAnsi="Times New Roman" w:cs="Times New Roman"/>
          <w:sz w:val="24"/>
          <w:szCs w:val="24"/>
          <w:lang w:val="sq-AL"/>
        </w:rPr>
        <w:t>Zhvillimi i Zgjedhjeve të Përgjithshme dhe masat e marra</w:t>
      </w:r>
      <w:r w:rsidRPr="004D607F">
        <w:t xml:space="preserve"> </w:t>
      </w:r>
      <w:r w:rsidRPr="004D607F">
        <w:rPr>
          <w:rFonts w:ascii="Times New Roman" w:eastAsia="Calibri" w:hAnsi="Times New Roman" w:cs="Times New Roman"/>
          <w:sz w:val="24"/>
          <w:szCs w:val="24"/>
          <w:lang w:val="sq-AL"/>
        </w:rPr>
        <w:t>nga Komisio</w:t>
      </w:r>
      <w:r w:rsidR="00206310">
        <w:rPr>
          <w:rFonts w:ascii="Times New Roman" w:eastAsia="Calibri" w:hAnsi="Times New Roman" w:cs="Times New Roman"/>
          <w:sz w:val="24"/>
          <w:szCs w:val="24"/>
          <w:lang w:val="sq-AL"/>
        </w:rPr>
        <w:t>neri Zgjedhor, ndikoi</w:t>
      </w:r>
      <w:r w:rsidRPr="004D607F">
        <w:rPr>
          <w:rFonts w:ascii="Times New Roman" w:eastAsia="Calibri" w:hAnsi="Times New Roman" w:cs="Times New Roman"/>
          <w:sz w:val="24"/>
          <w:szCs w:val="24"/>
          <w:lang w:val="sq-AL"/>
        </w:rPr>
        <w:t xml:space="preserve"> përmes korrespondencës zyrtare, që realizimi </w:t>
      </w:r>
      <w:r>
        <w:rPr>
          <w:rFonts w:ascii="Times New Roman" w:eastAsia="Calibri" w:hAnsi="Times New Roman" w:cs="Times New Roman"/>
          <w:sz w:val="24"/>
          <w:szCs w:val="24"/>
          <w:lang w:val="sq-AL"/>
        </w:rPr>
        <w:t>i</w:t>
      </w:r>
      <w:r w:rsidRPr="004D607F">
        <w:rPr>
          <w:rFonts w:ascii="Times New Roman" w:eastAsia="Calibri" w:hAnsi="Times New Roman" w:cs="Times New Roman"/>
          <w:sz w:val="24"/>
          <w:szCs w:val="24"/>
          <w:lang w:val="sq-AL"/>
        </w:rPr>
        <w:t xml:space="preserve"> thirrjes, të shtyhej administrativisht deri pas zgjedhjeve.</w:t>
      </w:r>
    </w:p>
    <w:p w:rsidR="004D607F" w:rsidRDefault="004D607F" w:rsidP="004D607F">
      <w:pPr>
        <w:spacing w:after="0" w:line="240" w:lineRule="auto"/>
        <w:jc w:val="both"/>
        <w:rPr>
          <w:rFonts w:ascii="Times New Roman" w:eastAsia="Calibri" w:hAnsi="Times New Roman" w:cs="Times New Roman"/>
          <w:sz w:val="24"/>
          <w:szCs w:val="24"/>
          <w:lang w:val="sq-AL"/>
        </w:rPr>
      </w:pPr>
      <w:r w:rsidRPr="004D607F">
        <w:rPr>
          <w:rFonts w:ascii="Times New Roman" w:eastAsia="Calibri" w:hAnsi="Times New Roman" w:cs="Times New Roman"/>
          <w:sz w:val="24"/>
          <w:szCs w:val="24"/>
          <w:lang w:val="sq-AL"/>
        </w:rPr>
        <w:t>AMSHC, tashmë është në fazën e vlerësimit të</w:t>
      </w:r>
      <w:r w:rsidRPr="004D607F">
        <w:t xml:space="preserve"> </w:t>
      </w:r>
      <w:r w:rsidRPr="004D607F">
        <w:rPr>
          <w:rFonts w:ascii="Times New Roman" w:eastAsia="Calibri" w:hAnsi="Times New Roman" w:cs="Times New Roman"/>
          <w:sz w:val="24"/>
          <w:szCs w:val="24"/>
          <w:lang w:val="sq-AL"/>
        </w:rPr>
        <w:t>projekteve dhe deri në fazën e shpalljes së fituesve, do të jetë qartë e saktë edhe përqindja e realizuar për mbështetje</w:t>
      </w:r>
      <w:r>
        <w:rPr>
          <w:rFonts w:ascii="Times New Roman" w:eastAsia="Calibri" w:hAnsi="Times New Roman" w:cs="Times New Roman"/>
          <w:sz w:val="24"/>
          <w:szCs w:val="24"/>
          <w:lang w:val="sq-AL"/>
        </w:rPr>
        <w:t>.</w:t>
      </w:r>
    </w:p>
    <w:p w:rsidR="00132AB1" w:rsidRPr="00132AB1" w:rsidRDefault="00132AB1" w:rsidP="004D607F">
      <w:pPr>
        <w:spacing w:after="0" w:line="240" w:lineRule="auto"/>
        <w:jc w:val="both"/>
        <w:rPr>
          <w:rFonts w:ascii="Times New Roman" w:eastAsia="Calibri" w:hAnsi="Times New Roman" w:cs="Times New Roman"/>
          <w:sz w:val="18"/>
          <w:szCs w:val="18"/>
          <w:lang w:val="sq-AL"/>
        </w:rPr>
      </w:pPr>
    </w:p>
    <w:p w:rsidR="00132AB1" w:rsidRDefault="00132AB1" w:rsidP="004D607F">
      <w:pPr>
        <w:spacing w:after="0" w:line="240" w:lineRule="auto"/>
        <w:jc w:val="both"/>
        <w:rPr>
          <w:rFonts w:ascii="Times New Roman" w:hAnsi="Times New Roman" w:cs="Times New Roman"/>
          <w:b/>
          <w:sz w:val="24"/>
          <w:szCs w:val="24"/>
          <w:u w:val="single"/>
          <w:lang w:val="sq-AL"/>
        </w:rPr>
      </w:pPr>
      <w:r w:rsidRPr="00132AB1">
        <w:rPr>
          <w:rFonts w:ascii="Times New Roman" w:hAnsi="Times New Roman" w:cs="Times New Roman"/>
          <w:b/>
          <w:sz w:val="24"/>
          <w:szCs w:val="24"/>
          <w:u w:val="single"/>
          <w:lang w:val="sq-AL"/>
        </w:rPr>
        <w:t>Këshilli Kombëtar për Shoqërinë Civile</w:t>
      </w:r>
    </w:p>
    <w:p w:rsidR="00B77675" w:rsidRDefault="00B77675" w:rsidP="004D607F">
      <w:pPr>
        <w:spacing w:after="0" w:line="240" w:lineRule="auto"/>
        <w:jc w:val="both"/>
        <w:rPr>
          <w:rFonts w:ascii="Times New Roman" w:hAnsi="Times New Roman" w:cs="Times New Roman"/>
          <w:b/>
          <w:sz w:val="24"/>
          <w:szCs w:val="24"/>
          <w:u w:val="single"/>
          <w:lang w:val="sq-AL"/>
        </w:rPr>
      </w:pPr>
    </w:p>
    <w:p w:rsidR="00FC36F0" w:rsidRDefault="00FC36F0" w:rsidP="002A3E5F">
      <w:pPr>
        <w:spacing w:after="0" w:line="240" w:lineRule="auto"/>
        <w:jc w:val="both"/>
        <w:rPr>
          <w:rFonts w:ascii="Times New Roman" w:eastAsia="Calibri" w:hAnsi="Times New Roman" w:cs="Times New Roman"/>
          <w:sz w:val="24"/>
          <w:szCs w:val="24"/>
          <w:lang w:val="sq-AL"/>
        </w:rPr>
      </w:pPr>
      <w:r w:rsidRPr="00FC36F0">
        <w:rPr>
          <w:rFonts w:ascii="Times New Roman" w:eastAsia="Calibri" w:hAnsi="Times New Roman" w:cs="Times New Roman"/>
          <w:sz w:val="24"/>
          <w:szCs w:val="24"/>
          <w:lang w:val="sq-AL"/>
        </w:rPr>
        <w:t>Në fazën ku Këshilli Kombëtar për Shoqërinë Civile (KKShC), është pjesë e Strategjisë për Edukimin Ligjor të Publikut (SELP) miratuar me Vendimin Nr. 878 datë 11.11.2020, detyrë funksionale e ngarkuar, ishte pjesëmarrja në zbatimin e Strategjisë si Anëtare e Rrjetit të Institucioneve.</w:t>
      </w:r>
    </w:p>
    <w:p w:rsidR="002A3E5F" w:rsidRPr="00FC36F0" w:rsidRDefault="002A3E5F" w:rsidP="002A3E5F">
      <w:pPr>
        <w:spacing w:after="0" w:line="240" w:lineRule="auto"/>
        <w:jc w:val="both"/>
        <w:rPr>
          <w:rFonts w:ascii="Times New Roman" w:eastAsia="Calibri" w:hAnsi="Times New Roman" w:cs="Times New Roman"/>
          <w:sz w:val="18"/>
          <w:szCs w:val="18"/>
          <w:lang w:val="sq-AL"/>
        </w:rPr>
      </w:pPr>
    </w:p>
    <w:p w:rsidR="00FC36F0" w:rsidRPr="00FC36F0" w:rsidRDefault="00FC36F0" w:rsidP="002A3E5F">
      <w:pPr>
        <w:spacing w:after="0" w:line="240" w:lineRule="auto"/>
        <w:jc w:val="both"/>
        <w:rPr>
          <w:rFonts w:ascii="Times New Roman" w:eastAsia="Calibri" w:hAnsi="Times New Roman" w:cs="Times New Roman"/>
          <w:sz w:val="24"/>
          <w:szCs w:val="24"/>
          <w:lang w:val="sq-AL"/>
        </w:rPr>
      </w:pPr>
      <w:r w:rsidRPr="00FC36F0">
        <w:rPr>
          <w:rFonts w:ascii="Times New Roman" w:eastAsia="Calibri" w:hAnsi="Times New Roman" w:cs="Times New Roman"/>
          <w:sz w:val="24"/>
          <w:szCs w:val="24"/>
          <w:lang w:val="sq-AL"/>
        </w:rPr>
        <w:t>Me ngarkimin e këtij angazhimi, KKShC- ja, duke qenë pjesë e ndryshimeve të anëtarëve të saj dhe për shkak të moskonstituimit institucional të saj, rezultoi me mungesë angazhimi në zbatimin e kësaj strategjie për këtë fazë të raportimit.</w:t>
      </w:r>
    </w:p>
    <w:p w:rsidR="00FC36F0" w:rsidRDefault="00FC36F0" w:rsidP="002A3E5F">
      <w:pPr>
        <w:spacing w:after="0" w:line="240" w:lineRule="auto"/>
        <w:jc w:val="both"/>
        <w:rPr>
          <w:rFonts w:ascii="Times New Roman" w:eastAsia="Calibri" w:hAnsi="Times New Roman" w:cs="Times New Roman"/>
          <w:sz w:val="24"/>
          <w:szCs w:val="24"/>
          <w:lang w:val="sq-AL"/>
        </w:rPr>
      </w:pPr>
      <w:r w:rsidRPr="00FC36F0">
        <w:rPr>
          <w:rFonts w:ascii="Times New Roman" w:eastAsia="Calibri" w:hAnsi="Times New Roman" w:cs="Times New Roman"/>
          <w:sz w:val="24"/>
          <w:szCs w:val="24"/>
          <w:lang w:val="sq-AL"/>
        </w:rPr>
        <w:t>Në këto kushte, shprehur me keqardhje, KKShC, ju raporton se nuk ka realizuar përgjatë periudhës Janar- Qershor 2021.</w:t>
      </w:r>
    </w:p>
    <w:p w:rsidR="00143FE8" w:rsidRPr="00FC36F0" w:rsidRDefault="00143FE8" w:rsidP="002A3E5F">
      <w:pPr>
        <w:spacing w:after="0" w:line="240" w:lineRule="auto"/>
        <w:jc w:val="both"/>
        <w:rPr>
          <w:rFonts w:ascii="Times New Roman" w:eastAsia="Calibri" w:hAnsi="Times New Roman" w:cs="Times New Roman"/>
          <w:sz w:val="18"/>
          <w:szCs w:val="18"/>
          <w:lang w:val="sq-AL"/>
        </w:rPr>
      </w:pPr>
    </w:p>
    <w:p w:rsidR="00FC36F0" w:rsidRPr="00FC36F0" w:rsidRDefault="00FC36F0" w:rsidP="002A3E5F">
      <w:pPr>
        <w:spacing w:after="0" w:line="240" w:lineRule="auto"/>
        <w:jc w:val="both"/>
        <w:rPr>
          <w:rFonts w:ascii="Times New Roman" w:eastAsia="Calibri" w:hAnsi="Times New Roman" w:cs="Times New Roman"/>
          <w:sz w:val="24"/>
          <w:szCs w:val="24"/>
          <w:lang w:val="sq-AL"/>
        </w:rPr>
      </w:pPr>
      <w:r w:rsidRPr="00FC36F0">
        <w:rPr>
          <w:rFonts w:ascii="Times New Roman" w:eastAsia="Calibri" w:hAnsi="Times New Roman" w:cs="Times New Roman"/>
          <w:sz w:val="24"/>
          <w:szCs w:val="24"/>
          <w:lang w:val="sq-AL"/>
        </w:rPr>
        <w:t>Element tjetër që ka ndikuar në mosrealizimin e masave, është edhe moszgjedhja në kohë e anëtarëve- pjesë e shoqërisë civile pranë KKShC- së, si pasojë e mospjesëmarrjes në procesin e votimit në tërësi deri në marrjen e masave për zgjidhjen përmes sistemit online të këtij procesi.</w:t>
      </w:r>
    </w:p>
    <w:p w:rsidR="00BB525F" w:rsidRPr="00FC36F0" w:rsidRDefault="00FC36F0" w:rsidP="002A3E5F">
      <w:pPr>
        <w:spacing w:after="0" w:line="240" w:lineRule="auto"/>
        <w:jc w:val="both"/>
        <w:rPr>
          <w:rFonts w:ascii="Times New Roman" w:eastAsia="Calibri" w:hAnsi="Times New Roman" w:cs="Times New Roman"/>
          <w:sz w:val="24"/>
          <w:szCs w:val="24"/>
          <w:lang w:val="sq-AL"/>
        </w:rPr>
      </w:pPr>
      <w:r w:rsidRPr="00FC36F0">
        <w:rPr>
          <w:rFonts w:ascii="Times New Roman" w:eastAsia="Calibri" w:hAnsi="Times New Roman" w:cs="Times New Roman"/>
          <w:sz w:val="24"/>
          <w:szCs w:val="24"/>
          <w:lang w:val="sq-AL"/>
        </w:rPr>
        <w:t>KKShC- ja është angazhuar që parashikimet, të realizohen në cilësinë dhe masën e synuar, përgjatë pjesë së mbetur të gjashtë mujorit të dytë të vitit 2021 duke përmbushur në këtë mënyrë misionin e saj të parashikuar në SELP.</w:t>
      </w:r>
    </w:p>
    <w:p w:rsidR="00BB525F" w:rsidRDefault="00BB525F" w:rsidP="00BB525F">
      <w:pPr>
        <w:spacing w:after="0" w:line="240" w:lineRule="auto"/>
        <w:jc w:val="both"/>
        <w:rPr>
          <w:rFonts w:ascii="Times New Roman" w:eastAsia="Times New Roman" w:hAnsi="Times New Roman" w:cs="Times New Roman"/>
          <w:b/>
          <w:sz w:val="24"/>
          <w:szCs w:val="24"/>
          <w:u w:val="single"/>
          <w:lang w:val="fr-FR"/>
        </w:rPr>
      </w:pPr>
      <w:r w:rsidRPr="00BB525F">
        <w:rPr>
          <w:rFonts w:ascii="Times New Roman" w:eastAsia="Times New Roman" w:hAnsi="Times New Roman" w:cs="Times New Roman"/>
          <w:b/>
          <w:sz w:val="24"/>
          <w:szCs w:val="24"/>
          <w:u w:val="single"/>
          <w:lang w:val="fr-FR"/>
        </w:rPr>
        <w:t>ASPA (Shkolla Shqiptare e Administratës Publike)</w:t>
      </w:r>
    </w:p>
    <w:p w:rsidR="00BB525F" w:rsidRDefault="00BB525F" w:rsidP="00BB525F">
      <w:pPr>
        <w:spacing w:after="0" w:line="240" w:lineRule="auto"/>
        <w:jc w:val="both"/>
        <w:rPr>
          <w:rFonts w:ascii="Times New Roman" w:eastAsia="Times New Roman" w:hAnsi="Times New Roman" w:cs="Times New Roman"/>
          <w:b/>
          <w:sz w:val="24"/>
          <w:szCs w:val="24"/>
          <w:u w:val="single"/>
          <w:lang w:val="fr-FR"/>
        </w:rPr>
      </w:pPr>
    </w:p>
    <w:p w:rsidR="00BB525F" w:rsidRPr="00812437" w:rsidRDefault="00BB525F" w:rsidP="00BB525F">
      <w:pPr>
        <w:pStyle w:val="NormalWeb"/>
        <w:spacing w:before="0" w:beforeAutospacing="0" w:after="0" w:afterAutospacing="0"/>
        <w:jc w:val="both"/>
        <w:rPr>
          <w:color w:val="000000"/>
        </w:rPr>
      </w:pPr>
      <w:r w:rsidRPr="00206310">
        <w:t>ASPA në Dhjetor</w:t>
      </w:r>
      <w:r w:rsidRPr="00812437">
        <w:t xml:space="preserve"> të vitit 2020 zhvilloi procesin e vlerësimit të nevojave për trajnim për periudhën 2021-2022 për pushtetin qendror, vendor dhe të pavarur. </w:t>
      </w:r>
      <w:r w:rsidRPr="00812437">
        <w:rPr>
          <w:color w:val="000000"/>
        </w:rPr>
        <w:t>Ky proces vlerësimi mblodhi nevojat për trajnim në nivel punonjësi, si dhe në nivel njësie organizative (sektor, drejtori) për çështje të lidhura me këto kategori kryesore:</w:t>
      </w:r>
    </w:p>
    <w:p w:rsidR="00BB525F" w:rsidRPr="00812437" w:rsidRDefault="00BB525F" w:rsidP="006D3F06">
      <w:pPr>
        <w:pStyle w:val="NormalWeb"/>
        <w:numPr>
          <w:ilvl w:val="0"/>
          <w:numId w:val="49"/>
        </w:numPr>
        <w:spacing w:before="0" w:beforeAutospacing="0" w:after="0" w:afterAutospacing="0"/>
        <w:jc w:val="both"/>
        <w:rPr>
          <w:color w:val="000000"/>
        </w:rPr>
      </w:pPr>
      <w:r w:rsidRPr="00812437">
        <w:rPr>
          <w:color w:val="000000"/>
        </w:rPr>
        <w:t>Cikli bazë i punës në administratë publike;</w:t>
      </w:r>
    </w:p>
    <w:p w:rsidR="00BB525F" w:rsidRPr="00812437" w:rsidRDefault="00BB525F" w:rsidP="006D3F06">
      <w:pPr>
        <w:pStyle w:val="NormalWeb"/>
        <w:numPr>
          <w:ilvl w:val="0"/>
          <w:numId w:val="49"/>
        </w:numPr>
        <w:spacing w:before="0" w:beforeAutospacing="0" w:after="0" w:afterAutospacing="0"/>
        <w:jc w:val="both"/>
        <w:rPr>
          <w:color w:val="000000"/>
        </w:rPr>
      </w:pPr>
      <w:r w:rsidRPr="00812437">
        <w:rPr>
          <w:color w:val="000000"/>
        </w:rPr>
        <w:t>Teknologjia;</w:t>
      </w:r>
    </w:p>
    <w:p w:rsidR="00BB525F" w:rsidRPr="00812437" w:rsidRDefault="00BB525F" w:rsidP="006D3F06">
      <w:pPr>
        <w:pStyle w:val="NormalWeb"/>
        <w:numPr>
          <w:ilvl w:val="0"/>
          <w:numId w:val="49"/>
        </w:numPr>
        <w:spacing w:before="0" w:beforeAutospacing="0" w:after="0" w:afterAutospacing="0"/>
        <w:jc w:val="both"/>
        <w:rPr>
          <w:color w:val="000000"/>
        </w:rPr>
      </w:pPr>
      <w:r w:rsidRPr="00812437">
        <w:rPr>
          <w:color w:val="000000"/>
        </w:rPr>
        <w:t>Menaxhimi i organizatës;</w:t>
      </w:r>
    </w:p>
    <w:p w:rsidR="00BB525F" w:rsidRPr="00812437" w:rsidRDefault="00BB525F" w:rsidP="006D3F06">
      <w:pPr>
        <w:pStyle w:val="NormalWeb"/>
        <w:numPr>
          <w:ilvl w:val="0"/>
          <w:numId w:val="49"/>
        </w:numPr>
        <w:spacing w:before="0" w:beforeAutospacing="0" w:after="0" w:afterAutospacing="0"/>
        <w:jc w:val="both"/>
        <w:rPr>
          <w:color w:val="000000"/>
        </w:rPr>
      </w:pPr>
      <w:r w:rsidRPr="00812437">
        <w:rPr>
          <w:color w:val="000000"/>
        </w:rPr>
        <w:t>Integrimi Evropian;</w:t>
      </w:r>
    </w:p>
    <w:p w:rsidR="00BB525F" w:rsidRDefault="00BB525F" w:rsidP="006D3F06">
      <w:pPr>
        <w:pStyle w:val="NormalWeb"/>
        <w:numPr>
          <w:ilvl w:val="0"/>
          <w:numId w:val="49"/>
        </w:numPr>
        <w:spacing w:before="0" w:beforeAutospacing="0" w:after="0" w:afterAutospacing="0"/>
        <w:jc w:val="both"/>
        <w:rPr>
          <w:color w:val="000000"/>
        </w:rPr>
      </w:pPr>
      <w:r w:rsidRPr="00812437">
        <w:rPr>
          <w:color w:val="000000"/>
        </w:rPr>
        <w:t>Çështje ligjore;</w:t>
      </w:r>
    </w:p>
    <w:p w:rsidR="00BB525F" w:rsidRPr="00812437" w:rsidRDefault="00BB525F" w:rsidP="006D3F06">
      <w:pPr>
        <w:pStyle w:val="NormalWeb"/>
        <w:numPr>
          <w:ilvl w:val="0"/>
          <w:numId w:val="49"/>
        </w:numPr>
        <w:spacing w:before="0" w:beforeAutospacing="0" w:after="0" w:afterAutospacing="0"/>
        <w:jc w:val="both"/>
        <w:rPr>
          <w:color w:val="000000"/>
        </w:rPr>
      </w:pPr>
      <w:r w:rsidRPr="00812437">
        <w:rPr>
          <w:color w:val="000000"/>
        </w:rPr>
        <w:lastRenderedPageBreak/>
        <w:t>Grup çështjesh të tjera horizontale;</w:t>
      </w:r>
    </w:p>
    <w:p w:rsidR="00BB525F" w:rsidRPr="00812437" w:rsidRDefault="00BB525F" w:rsidP="006D3F06">
      <w:pPr>
        <w:pStyle w:val="NormalWeb"/>
        <w:numPr>
          <w:ilvl w:val="0"/>
          <w:numId w:val="49"/>
        </w:numPr>
        <w:spacing w:before="0" w:beforeAutospacing="0" w:after="0" w:afterAutospacing="0"/>
        <w:jc w:val="both"/>
        <w:rPr>
          <w:color w:val="000000"/>
        </w:rPr>
      </w:pPr>
      <w:r w:rsidRPr="00812437">
        <w:rPr>
          <w:color w:val="000000"/>
        </w:rPr>
        <w:t>Programi hyrës në administratën publike;</w:t>
      </w:r>
    </w:p>
    <w:p w:rsidR="00BB525F" w:rsidRPr="00812437" w:rsidRDefault="00BB525F" w:rsidP="006D3F06">
      <w:pPr>
        <w:pStyle w:val="NormalWeb"/>
        <w:numPr>
          <w:ilvl w:val="0"/>
          <w:numId w:val="49"/>
        </w:numPr>
        <w:spacing w:before="0" w:beforeAutospacing="0" w:after="0" w:afterAutospacing="0"/>
        <w:jc w:val="both"/>
        <w:rPr>
          <w:color w:val="000000"/>
        </w:rPr>
      </w:pPr>
      <w:r w:rsidRPr="00812437">
        <w:rPr>
          <w:color w:val="000000"/>
        </w:rPr>
        <w:t>Zbatimin e detyrave funksionale në nivel punonjësi si dhe funksioneve në nivel njësie organizative (sektor, drejtori)</w:t>
      </w:r>
    </w:p>
    <w:p w:rsidR="00BB525F" w:rsidRPr="00BB525F" w:rsidRDefault="00BB525F" w:rsidP="006D3F06">
      <w:pPr>
        <w:pStyle w:val="NormalWeb"/>
        <w:numPr>
          <w:ilvl w:val="0"/>
          <w:numId w:val="49"/>
        </w:numPr>
        <w:spacing w:before="0" w:beforeAutospacing="0" w:after="0" w:afterAutospacing="0"/>
        <w:jc w:val="both"/>
      </w:pPr>
      <w:r w:rsidRPr="00812437">
        <w:rPr>
          <w:color w:val="000000"/>
        </w:rPr>
        <w:t>Kompetencat e veta dhe të deleguara (për pushtetin vendor)</w:t>
      </w:r>
    </w:p>
    <w:p w:rsidR="00BB525F" w:rsidRPr="009366FC" w:rsidRDefault="00BB525F" w:rsidP="00BB525F">
      <w:pPr>
        <w:pStyle w:val="NormalWeb"/>
        <w:spacing w:before="0" w:beforeAutospacing="0" w:after="0" w:afterAutospacing="0"/>
        <w:ind w:left="229"/>
        <w:jc w:val="both"/>
        <w:rPr>
          <w:sz w:val="18"/>
          <w:szCs w:val="18"/>
        </w:rPr>
      </w:pPr>
    </w:p>
    <w:p w:rsidR="00BB525F" w:rsidRPr="00812437" w:rsidRDefault="00BB525F" w:rsidP="00BB525F">
      <w:pPr>
        <w:pStyle w:val="NormalWeb"/>
        <w:spacing w:before="0" w:beforeAutospacing="0" w:after="0" w:afterAutospacing="0"/>
        <w:jc w:val="both"/>
        <w:rPr>
          <w:color w:val="000000"/>
        </w:rPr>
      </w:pPr>
      <w:r w:rsidRPr="00812437">
        <w:rPr>
          <w:color w:val="000000"/>
        </w:rPr>
        <w:t xml:space="preserve">Në përfundim të këtij procesi ASPA hartoi raportin e përgjithshëm të vlerësimit ët nevojave dhe raportet individuale të çdo institucioni, duke </w:t>
      </w:r>
      <w:r w:rsidR="00C612F0">
        <w:rPr>
          <w:color w:val="000000"/>
        </w:rPr>
        <w:t>i</w:t>
      </w:r>
      <w:r w:rsidRPr="00812437">
        <w:rPr>
          <w:color w:val="000000"/>
        </w:rPr>
        <w:t xml:space="preserve"> përcjellë këto të fundit pranë insitucioneve përkatëse për të njohur raportin, për të marë komentet dhe</w:t>
      </w:r>
      <w:r w:rsidR="00EE57AD">
        <w:rPr>
          <w:color w:val="000000"/>
        </w:rPr>
        <w:t xml:space="preserve"> për të vijuar punën për dakordësimin e kal</w:t>
      </w:r>
      <w:r w:rsidRPr="00812437">
        <w:rPr>
          <w:color w:val="000000"/>
        </w:rPr>
        <w:t>e</w:t>
      </w:r>
      <w:r w:rsidR="00EE57AD">
        <w:rPr>
          <w:color w:val="000000"/>
        </w:rPr>
        <w:t>n</w:t>
      </w:r>
      <w:r w:rsidRPr="00812437">
        <w:rPr>
          <w:color w:val="000000"/>
        </w:rPr>
        <w:t xml:space="preserve">darit specifik të trajnimeve. </w:t>
      </w:r>
    </w:p>
    <w:p w:rsidR="00BB525F" w:rsidRDefault="00BB525F" w:rsidP="00BB525F">
      <w:pPr>
        <w:pStyle w:val="BalloonText"/>
        <w:jc w:val="both"/>
        <w:rPr>
          <w:rFonts w:ascii="Times New Roman" w:eastAsia="Times New Roman" w:hAnsi="Times New Roman" w:cs="Times New Roman"/>
          <w:color w:val="000000"/>
          <w:sz w:val="24"/>
          <w:szCs w:val="24"/>
          <w:lang w:eastAsia="en-GB"/>
        </w:rPr>
      </w:pPr>
      <w:r w:rsidRPr="00BB525F">
        <w:rPr>
          <w:rFonts w:ascii="Times New Roman" w:eastAsia="Times New Roman" w:hAnsi="Times New Roman" w:cs="Times New Roman"/>
          <w:color w:val="000000"/>
          <w:sz w:val="24"/>
          <w:szCs w:val="24"/>
          <w:lang w:eastAsia="en-GB"/>
        </w:rPr>
        <w:t>ASPA gjithashtu vlerëson nevojat periodikisht, ku</w:t>
      </w:r>
      <w:r>
        <w:rPr>
          <w:rFonts w:ascii="Times New Roman" w:eastAsia="Times New Roman" w:hAnsi="Times New Roman" w:cs="Times New Roman"/>
          <w:color w:val="000000"/>
          <w:sz w:val="24"/>
          <w:szCs w:val="24"/>
          <w:lang w:eastAsia="en-GB"/>
        </w:rPr>
        <w:t xml:space="preserve"> </w:t>
      </w:r>
      <w:r w:rsidRPr="00BB525F">
        <w:rPr>
          <w:rFonts w:ascii="Times New Roman" w:eastAsia="Times New Roman" w:hAnsi="Times New Roman" w:cs="Times New Roman"/>
          <w:color w:val="000000"/>
          <w:sz w:val="24"/>
          <w:szCs w:val="24"/>
          <w:lang w:eastAsia="en-GB"/>
        </w:rPr>
        <w:t>në përfundim të çdo</w:t>
      </w:r>
      <w:r w:rsidR="00EF2D39" w:rsidRPr="00EF2D39">
        <w:rPr>
          <w:rFonts w:ascii="Times New Roman" w:eastAsia="Times New Roman" w:hAnsi="Times New Roman" w:cs="Times New Roman"/>
          <w:color w:val="000000"/>
          <w:sz w:val="24"/>
          <w:szCs w:val="24"/>
          <w:lang w:eastAsia="en-GB"/>
        </w:rPr>
        <w:t xml:space="preserve"> </w:t>
      </w:r>
      <w:r w:rsidR="00EF2D39">
        <w:rPr>
          <w:rFonts w:ascii="Times New Roman" w:eastAsia="Times New Roman" w:hAnsi="Times New Roman" w:cs="Times New Roman"/>
          <w:color w:val="000000"/>
          <w:sz w:val="24"/>
          <w:szCs w:val="24"/>
          <w:lang w:eastAsia="en-GB"/>
        </w:rPr>
        <w:t>trajnimi i</w:t>
      </w:r>
      <w:r w:rsidR="00EF2D39" w:rsidRPr="00EF2D39">
        <w:rPr>
          <w:rFonts w:ascii="Times New Roman" w:eastAsia="Times New Roman" w:hAnsi="Times New Roman" w:cs="Times New Roman"/>
          <w:color w:val="000000"/>
          <w:sz w:val="24"/>
          <w:szCs w:val="24"/>
          <w:lang w:eastAsia="en-GB"/>
        </w:rPr>
        <w:t xml:space="preserve"> kërkon pjesëmarrësve të përcjellin nevojat e tyre për trajnim.</w:t>
      </w:r>
    </w:p>
    <w:p w:rsidR="00143258" w:rsidRPr="00143258" w:rsidRDefault="00143258" w:rsidP="00143258">
      <w:pPr>
        <w:pStyle w:val="BalloonText"/>
        <w:jc w:val="both"/>
        <w:rPr>
          <w:rFonts w:ascii="Times New Roman" w:eastAsia="Times New Roman" w:hAnsi="Times New Roman" w:cs="Times New Roman"/>
          <w:color w:val="000000"/>
          <w:sz w:val="24"/>
          <w:szCs w:val="24"/>
          <w:lang w:eastAsia="en-GB"/>
        </w:rPr>
      </w:pPr>
      <w:r w:rsidRPr="00143258">
        <w:rPr>
          <w:rFonts w:ascii="Times New Roman" w:eastAsia="Times New Roman" w:hAnsi="Times New Roman" w:cs="Times New Roman"/>
          <w:color w:val="000000"/>
          <w:sz w:val="24"/>
          <w:szCs w:val="24"/>
          <w:lang w:eastAsia="en-GB"/>
        </w:rPr>
        <w:t>ASPA zhvillon periodikisht analizën e nevojave për trajnim. Ky proces pasqyron nevojat e mbledhura nga pyetësori i ANT, korniza strategjike, detyrimet ligjore dhe dokumente të tjera specifike. ASPA e</w:t>
      </w:r>
      <w:r w:rsidRPr="00143258">
        <w:t xml:space="preserve"> </w:t>
      </w:r>
      <w:r w:rsidRPr="00143258">
        <w:rPr>
          <w:rFonts w:ascii="Times New Roman" w:eastAsia="Times New Roman" w:hAnsi="Times New Roman" w:cs="Times New Roman"/>
          <w:color w:val="000000"/>
          <w:sz w:val="24"/>
          <w:szCs w:val="24"/>
          <w:lang w:eastAsia="en-GB"/>
        </w:rPr>
        <w:t xml:space="preserve">zhvillon procesin e vlerësimit të nevojave për trajnim peridoikisht: një herë në dy vite zhvillon procesin e VNT, </w:t>
      </w:r>
      <w:r w:rsidR="00EE57AD">
        <w:rPr>
          <w:rFonts w:ascii="Times New Roman" w:eastAsia="Times New Roman" w:hAnsi="Times New Roman" w:cs="Times New Roman"/>
          <w:color w:val="000000"/>
          <w:sz w:val="24"/>
          <w:szCs w:val="24"/>
          <w:lang w:eastAsia="en-GB"/>
        </w:rPr>
        <w:t>ç</w:t>
      </w:r>
      <w:r w:rsidRPr="00143258">
        <w:rPr>
          <w:rFonts w:ascii="Times New Roman" w:eastAsia="Times New Roman" w:hAnsi="Times New Roman" w:cs="Times New Roman"/>
          <w:color w:val="000000"/>
          <w:sz w:val="24"/>
          <w:szCs w:val="24"/>
          <w:lang w:eastAsia="en-GB"/>
        </w:rPr>
        <w:t xml:space="preserve">do vit përditëson këto kërkesa, mbledh nevojat e pjesëmarrësve në përfundim të çdo trajnimi, zhvillon kërkesat specifike që vijnë nga </w:t>
      </w:r>
      <w:r w:rsidR="00EE57AD">
        <w:rPr>
          <w:rFonts w:ascii="Times New Roman" w:eastAsia="Times New Roman" w:hAnsi="Times New Roman" w:cs="Times New Roman"/>
          <w:color w:val="000000"/>
          <w:sz w:val="24"/>
          <w:szCs w:val="24"/>
          <w:lang w:eastAsia="en-GB"/>
        </w:rPr>
        <w:t>i</w:t>
      </w:r>
      <w:r w:rsidRPr="00143258">
        <w:rPr>
          <w:rFonts w:ascii="Times New Roman" w:eastAsia="Times New Roman" w:hAnsi="Times New Roman" w:cs="Times New Roman"/>
          <w:color w:val="000000"/>
          <w:sz w:val="24"/>
          <w:szCs w:val="24"/>
          <w:lang w:eastAsia="en-GB"/>
        </w:rPr>
        <w:t>nstitucionet.</w:t>
      </w:r>
    </w:p>
    <w:p w:rsidR="008E2896" w:rsidRPr="004D607F" w:rsidRDefault="008E2896" w:rsidP="004D607F">
      <w:pPr>
        <w:spacing w:after="0" w:line="240" w:lineRule="auto"/>
        <w:jc w:val="both"/>
        <w:rPr>
          <w:rFonts w:ascii="Times New Roman" w:eastAsia="Calibri" w:hAnsi="Times New Roman" w:cs="Times New Roman"/>
          <w:sz w:val="24"/>
          <w:szCs w:val="24"/>
          <w:lang w:val="sq-AL"/>
        </w:rPr>
      </w:pPr>
    </w:p>
    <w:p w:rsidR="00C47D7F" w:rsidRDefault="00445FB9" w:rsidP="004747D0">
      <w:pPr>
        <w:spacing w:after="200" w:line="276" w:lineRule="auto"/>
        <w:jc w:val="both"/>
        <w:rPr>
          <w:rFonts w:ascii="Times New Roman" w:eastAsia="Times New Roman" w:hAnsi="Times New Roman" w:cs="Times New Roman"/>
          <w:b/>
          <w:sz w:val="24"/>
          <w:szCs w:val="24"/>
          <w:u w:val="single"/>
          <w:lang w:val="fr-FR"/>
        </w:rPr>
      </w:pPr>
      <w:r w:rsidRPr="00445FB9">
        <w:rPr>
          <w:rFonts w:ascii="Times New Roman" w:eastAsia="Times New Roman" w:hAnsi="Times New Roman" w:cs="Times New Roman"/>
          <w:b/>
          <w:sz w:val="24"/>
          <w:szCs w:val="24"/>
          <w:u w:val="single"/>
          <w:lang w:val="fr-FR"/>
        </w:rPr>
        <w:t>Dhom</w:t>
      </w:r>
      <w:r>
        <w:rPr>
          <w:rFonts w:ascii="Times New Roman" w:eastAsia="Times New Roman" w:hAnsi="Times New Roman" w:cs="Times New Roman"/>
          <w:b/>
          <w:sz w:val="24"/>
          <w:szCs w:val="24"/>
          <w:u w:val="single"/>
          <w:lang w:val="fr-FR"/>
        </w:rPr>
        <w:t>a</w:t>
      </w:r>
      <w:r w:rsidRPr="00445FB9">
        <w:rPr>
          <w:rFonts w:ascii="Times New Roman" w:eastAsia="Times New Roman" w:hAnsi="Times New Roman" w:cs="Times New Roman"/>
          <w:b/>
          <w:sz w:val="24"/>
          <w:szCs w:val="24"/>
          <w:u w:val="single"/>
          <w:lang w:val="fr-FR"/>
        </w:rPr>
        <w:t xml:space="preserve"> Kombëtare </w:t>
      </w:r>
      <w:r>
        <w:rPr>
          <w:rFonts w:ascii="Times New Roman" w:eastAsia="Times New Roman" w:hAnsi="Times New Roman" w:cs="Times New Roman"/>
          <w:b/>
          <w:sz w:val="24"/>
          <w:szCs w:val="24"/>
          <w:u w:val="single"/>
          <w:lang w:val="fr-FR"/>
        </w:rPr>
        <w:t>e</w:t>
      </w:r>
      <w:r w:rsidRPr="00445FB9">
        <w:rPr>
          <w:rFonts w:ascii="Times New Roman" w:eastAsia="Times New Roman" w:hAnsi="Times New Roman" w:cs="Times New Roman"/>
          <w:b/>
          <w:sz w:val="24"/>
          <w:szCs w:val="24"/>
          <w:u w:val="single"/>
          <w:lang w:val="fr-FR"/>
        </w:rPr>
        <w:t xml:space="preserve"> Avokatisë</w:t>
      </w:r>
    </w:p>
    <w:p w:rsidR="00E561EE" w:rsidRPr="00E561EE" w:rsidRDefault="00E561EE" w:rsidP="00394233">
      <w:pPr>
        <w:spacing w:before="120" w:after="0" w:line="240" w:lineRule="auto"/>
        <w:jc w:val="both"/>
        <w:rPr>
          <w:rFonts w:ascii="Times New Roman" w:eastAsia="Times New Roman" w:hAnsi="Times New Roman" w:cs="Times New Roman"/>
          <w:color w:val="000000"/>
          <w:sz w:val="24"/>
          <w:szCs w:val="24"/>
          <w:lang w:eastAsia="en-GB"/>
        </w:rPr>
      </w:pPr>
      <w:r w:rsidRPr="00E561EE">
        <w:rPr>
          <w:rFonts w:ascii="Times New Roman" w:eastAsia="Times New Roman" w:hAnsi="Times New Roman" w:cs="Times New Roman"/>
          <w:color w:val="000000"/>
          <w:sz w:val="24"/>
          <w:szCs w:val="24"/>
          <w:lang w:eastAsia="en-GB"/>
        </w:rPr>
        <w:t>Në datat 15-16 dhe 21-22 Prill 2021 janë zhvilluar sesionet e trajnimit mbi bazën e modulit të përgatitur</w:t>
      </w:r>
      <w:r>
        <w:rPr>
          <w:rFonts w:ascii="Times New Roman" w:eastAsia="Times New Roman" w:hAnsi="Times New Roman" w:cs="Times New Roman"/>
          <w:color w:val="000000"/>
          <w:sz w:val="24"/>
          <w:szCs w:val="24"/>
          <w:lang w:eastAsia="en-GB"/>
        </w:rPr>
        <w:t>.</w:t>
      </w:r>
    </w:p>
    <w:p w:rsidR="00E561EE" w:rsidRDefault="00E561EE" w:rsidP="00394233">
      <w:pPr>
        <w:spacing w:after="200" w:line="240" w:lineRule="auto"/>
        <w:jc w:val="both"/>
        <w:rPr>
          <w:rFonts w:ascii="Times New Roman" w:eastAsia="Times New Roman" w:hAnsi="Times New Roman" w:cs="Times New Roman"/>
          <w:color w:val="000000"/>
          <w:sz w:val="24"/>
          <w:szCs w:val="24"/>
          <w:lang w:eastAsia="en-GB"/>
        </w:rPr>
      </w:pPr>
      <w:r w:rsidRPr="00E561EE">
        <w:rPr>
          <w:rFonts w:ascii="Times New Roman" w:eastAsia="Times New Roman" w:hAnsi="Times New Roman" w:cs="Times New Roman"/>
          <w:color w:val="000000"/>
          <w:sz w:val="24"/>
          <w:szCs w:val="24"/>
          <w:lang w:eastAsia="en-GB"/>
        </w:rPr>
        <w:t>DHASH dhe UNDP kanë lidhur Marrëveshje Bashkëpunimi dhe bazuar në të do të zhvillohen sesione trajnuese për avokatët që janë pjesë e listës së ndihmës juridike</w:t>
      </w:r>
      <w:r w:rsidRPr="00E561EE">
        <w:rPr>
          <w:rFonts w:ascii="Times New Roman" w:eastAsia="Times New Roman" w:hAnsi="Times New Roman" w:cs="Times New Roman"/>
          <w:color w:val="000000"/>
          <w:sz w:val="24"/>
          <w:szCs w:val="24"/>
          <w:lang w:eastAsia="en-GB"/>
        </w:rPr>
        <w:t>.</w:t>
      </w:r>
    </w:p>
    <w:p w:rsidR="00394233" w:rsidRPr="00E561EE" w:rsidRDefault="00394233" w:rsidP="00394233">
      <w:pPr>
        <w:spacing w:after="200" w:line="240" w:lineRule="auto"/>
        <w:jc w:val="both"/>
        <w:rPr>
          <w:rFonts w:ascii="Times New Roman" w:eastAsia="Times New Roman" w:hAnsi="Times New Roman" w:cs="Times New Roman"/>
          <w:color w:val="000000"/>
          <w:sz w:val="24"/>
          <w:szCs w:val="24"/>
          <w:lang w:eastAsia="en-GB"/>
        </w:rPr>
      </w:pPr>
      <w:r w:rsidRPr="00394233">
        <w:rPr>
          <w:rFonts w:ascii="Times New Roman" w:eastAsia="Times New Roman" w:hAnsi="Times New Roman" w:cs="Times New Roman"/>
          <w:color w:val="000000"/>
          <w:sz w:val="24"/>
          <w:szCs w:val="24"/>
          <w:lang w:eastAsia="en-GB"/>
        </w:rPr>
        <w:t>Në kuadër të Programit për Forcimin e Sistemit të Drejtësisë në Shqipëri (JuST), implementuar nga Chemonics International dhe i konceptuar përmes konsultimeve të ngushta me DHKASH-në dhe me partnerë të tjerë në sistemin e drejtësisë, USAID-i sipas kontratës me Chemonics International do të mbështesë DHKASH-në drejt forcimit të kapaciteteve profesionale të avokatëve aktivë dhe asistentavokatëve, përmes krijimit dhe vënies në zbatim të Programit të Arsimimit Vazhdues Ligjor.</w:t>
      </w:r>
    </w:p>
    <w:p w:rsidR="00F61F71" w:rsidRPr="00114CD5" w:rsidRDefault="002F13ED" w:rsidP="004747D0">
      <w:pPr>
        <w:spacing w:after="200" w:line="276" w:lineRule="auto"/>
        <w:jc w:val="both"/>
        <w:rPr>
          <w:rFonts w:ascii="Times New Roman" w:eastAsia="Calibri" w:hAnsi="Times New Roman" w:cs="Times New Roman"/>
          <w:sz w:val="18"/>
          <w:szCs w:val="18"/>
          <w:u w:val="single"/>
          <w:lang w:val="sq-AL"/>
        </w:rPr>
      </w:pPr>
      <w:r w:rsidRPr="00E5046A">
        <w:rPr>
          <w:rFonts w:ascii="Times New Roman" w:eastAsia="Times New Roman" w:hAnsi="Times New Roman" w:cs="Times New Roman"/>
          <w:b/>
          <w:sz w:val="24"/>
          <w:szCs w:val="24"/>
          <w:u w:val="single"/>
          <w:lang w:val="fr-FR"/>
        </w:rPr>
        <w:t>Organizat</w:t>
      </w:r>
      <w:r w:rsidR="00E5046A" w:rsidRPr="00E5046A">
        <w:rPr>
          <w:rFonts w:ascii="Times New Roman" w:eastAsia="Times New Roman" w:hAnsi="Times New Roman" w:cs="Times New Roman"/>
          <w:b/>
          <w:sz w:val="24"/>
          <w:szCs w:val="24"/>
          <w:u w:val="single"/>
          <w:lang w:val="fr-FR"/>
        </w:rPr>
        <w:t>a</w:t>
      </w:r>
      <w:r w:rsidRPr="00E5046A">
        <w:rPr>
          <w:rFonts w:ascii="Times New Roman" w:eastAsia="Times New Roman" w:hAnsi="Times New Roman" w:cs="Times New Roman"/>
          <w:b/>
          <w:sz w:val="24"/>
          <w:szCs w:val="24"/>
          <w:u w:val="single"/>
          <w:lang w:val="fr-FR"/>
        </w:rPr>
        <w:t xml:space="preserve"> “Të ndryshëm &amp; Të Barabartë”</w:t>
      </w:r>
    </w:p>
    <w:p w:rsidR="00BC478A" w:rsidRPr="00BC478A" w:rsidRDefault="00BC478A" w:rsidP="00BC478A">
      <w:pPr>
        <w:shd w:val="clear" w:color="auto" w:fill="FFFFFF"/>
        <w:spacing w:after="0" w:line="240" w:lineRule="auto"/>
        <w:jc w:val="both"/>
        <w:outlineLvl w:val="2"/>
        <w:rPr>
          <w:rFonts w:ascii="Times New Roman" w:eastAsia="Times New Roman" w:hAnsi="Times New Roman" w:cs="Times New Roman"/>
          <w:color w:val="212121"/>
          <w:sz w:val="24"/>
          <w:szCs w:val="24"/>
          <w:bdr w:val="none" w:sz="0" w:space="0" w:color="auto" w:frame="1"/>
          <w:lang w:val="fr-FR"/>
        </w:rPr>
      </w:pPr>
      <w:r w:rsidRPr="00BC478A">
        <w:rPr>
          <w:rFonts w:ascii="Times New Roman" w:eastAsia="Times New Roman" w:hAnsi="Times New Roman" w:cs="Times New Roman"/>
          <w:sz w:val="24"/>
          <w:szCs w:val="24"/>
          <w:lang w:val="fr-FR"/>
        </w:rPr>
        <w:t>Qe</w:t>
      </w:r>
      <w:r w:rsidRPr="00662033">
        <w:rPr>
          <w:rFonts w:ascii="Times New Roman" w:eastAsia="Times New Roman" w:hAnsi="Times New Roman" w:cs="Times New Roman"/>
          <w:sz w:val="24"/>
          <w:szCs w:val="24"/>
          <w:lang w:val="fr-FR"/>
        </w:rPr>
        <w:t>ndra</w:t>
      </w:r>
      <w:r w:rsidRPr="00BC478A">
        <w:rPr>
          <w:rFonts w:ascii="Times New Roman" w:eastAsia="Times New Roman" w:hAnsi="Times New Roman" w:cs="Times New Roman"/>
          <w:sz w:val="24"/>
          <w:szCs w:val="24"/>
          <w:lang w:val="fr-FR"/>
        </w:rPr>
        <w:t xml:space="preserve"> “Të ndryshëm &amp; Të Barabartë” është organizatë jofitimprurese shqiptare e regjistruar n</w:t>
      </w:r>
      <w:r w:rsidR="00913555">
        <w:rPr>
          <w:rFonts w:ascii="Times New Roman" w:eastAsia="Times New Roman" w:hAnsi="Times New Roman" w:cs="Times New Roman"/>
          <w:sz w:val="24"/>
          <w:szCs w:val="24"/>
          <w:lang w:val="fr-FR"/>
        </w:rPr>
        <w:t>ë</w:t>
      </w:r>
      <w:r w:rsidRPr="00BC478A">
        <w:rPr>
          <w:rFonts w:ascii="Times New Roman" w:eastAsia="Times New Roman" w:hAnsi="Times New Roman" w:cs="Times New Roman"/>
          <w:sz w:val="24"/>
          <w:szCs w:val="24"/>
          <w:lang w:val="fr-FR"/>
        </w:rPr>
        <w:t xml:space="preserve"> Gjykatën e Tiranës më datë 17.05.2004, me vendimin nr.177, me qëllim mbrojtjen dhe ofrimin </w:t>
      </w:r>
      <w:r w:rsidR="00334137" w:rsidRPr="00BC478A">
        <w:rPr>
          <w:rFonts w:ascii="Times New Roman" w:eastAsia="Times New Roman" w:hAnsi="Times New Roman" w:cs="Times New Roman"/>
          <w:sz w:val="24"/>
          <w:szCs w:val="24"/>
          <w:lang w:val="fr-FR"/>
        </w:rPr>
        <w:t>e shërbimeve</w:t>
      </w:r>
      <w:r w:rsidRPr="00BC478A">
        <w:rPr>
          <w:rFonts w:ascii="Times New Roman" w:eastAsia="Times New Roman" w:hAnsi="Times New Roman" w:cs="Times New Roman"/>
          <w:sz w:val="24"/>
          <w:szCs w:val="24"/>
          <w:lang w:val="fr-FR"/>
        </w:rPr>
        <w:t xml:space="preserve"> riintegruese për kategoritë në nevojë. Organizata është </w:t>
      </w:r>
      <w:r w:rsidRPr="00BC478A">
        <w:rPr>
          <w:rFonts w:ascii="Times New Roman" w:eastAsia="Times New Roman" w:hAnsi="Times New Roman" w:cs="Times New Roman"/>
          <w:color w:val="000000"/>
          <w:sz w:val="24"/>
          <w:szCs w:val="24"/>
          <w:bdr w:val="none" w:sz="0" w:space="0" w:color="auto" w:frame="1"/>
          <w:lang w:val="fr-FR"/>
        </w:rPr>
        <w:t xml:space="preserve">e përkushtuar për të dhënë </w:t>
      </w:r>
      <w:r w:rsidRPr="00913555">
        <w:rPr>
          <w:rFonts w:ascii="Times New Roman" w:eastAsia="Times New Roman" w:hAnsi="Times New Roman" w:cs="Times New Roman"/>
          <w:sz w:val="24"/>
          <w:szCs w:val="24"/>
          <w:bdr w:val="none" w:sz="0" w:space="0" w:color="auto" w:frame="1"/>
          <w:lang w:val="fr-FR"/>
        </w:rPr>
        <w:t>shërbime</w:t>
      </w:r>
      <w:r w:rsidRPr="00913555">
        <w:rPr>
          <w:rFonts w:ascii="Times New Roman" w:eastAsia="Times New Roman" w:hAnsi="Times New Roman" w:cs="Times New Roman"/>
          <w:b/>
          <w:bCs/>
          <w:sz w:val="24"/>
          <w:szCs w:val="24"/>
          <w:lang w:val="fr-FR"/>
        </w:rPr>
        <w:t> </w:t>
      </w:r>
      <w:r w:rsidRPr="00913555">
        <w:rPr>
          <w:rFonts w:ascii="Times New Roman" w:eastAsia="Times New Roman" w:hAnsi="Times New Roman" w:cs="Times New Roman"/>
          <w:sz w:val="24"/>
          <w:szCs w:val="24"/>
          <w:bdr w:val="none" w:sz="0" w:space="0" w:color="auto" w:frame="1"/>
          <w:lang w:val="fr-FR"/>
        </w:rPr>
        <w:t xml:space="preserve">cilësore për mbrojtjen dhe ri/integrimin e viktimave të abuzimit, </w:t>
      </w:r>
      <w:r w:rsidR="001135A4" w:rsidRPr="00913555">
        <w:rPr>
          <w:rFonts w:ascii="Times New Roman" w:eastAsia="Times New Roman" w:hAnsi="Times New Roman" w:cs="Times New Roman"/>
          <w:sz w:val="24"/>
          <w:szCs w:val="24"/>
          <w:bdr w:val="none" w:sz="0" w:space="0" w:color="auto" w:frame="1"/>
          <w:lang w:val="fr-FR"/>
        </w:rPr>
        <w:t>të shfrytëzimit</w:t>
      </w:r>
      <w:r w:rsidRPr="00913555">
        <w:rPr>
          <w:rFonts w:ascii="Times New Roman" w:eastAsia="Times New Roman" w:hAnsi="Times New Roman" w:cs="Times New Roman"/>
          <w:sz w:val="24"/>
          <w:szCs w:val="24"/>
          <w:bdr w:val="none" w:sz="0" w:space="0" w:color="auto" w:frame="1"/>
          <w:lang w:val="fr-FR"/>
        </w:rPr>
        <w:t xml:space="preserve"> dhe të trafikimit, dhe për të përmirësuar kontekstin ligjor, institucional dhe social në mbrojtje të kategorive në nevojë. </w:t>
      </w:r>
    </w:p>
    <w:p w:rsidR="00BC478A" w:rsidRPr="009A490B" w:rsidRDefault="00BC478A" w:rsidP="00BC478A">
      <w:pPr>
        <w:spacing w:after="0" w:line="240" w:lineRule="auto"/>
        <w:jc w:val="both"/>
        <w:rPr>
          <w:rFonts w:ascii="Times New Roman" w:eastAsia="Times New Roman" w:hAnsi="Times New Roman" w:cs="Times New Roman"/>
          <w:sz w:val="18"/>
          <w:szCs w:val="18"/>
          <w:lang w:val="fr-FR"/>
        </w:rPr>
      </w:pPr>
    </w:p>
    <w:p w:rsidR="00BC478A" w:rsidRPr="00BC478A" w:rsidRDefault="00BC478A" w:rsidP="00BC478A">
      <w:pPr>
        <w:spacing w:after="0" w:line="240" w:lineRule="auto"/>
        <w:jc w:val="both"/>
        <w:rPr>
          <w:rFonts w:ascii="Times New Roman" w:eastAsia="Times New Roman" w:hAnsi="Times New Roman" w:cs="Times New Roman"/>
          <w:sz w:val="24"/>
          <w:szCs w:val="24"/>
          <w:lang w:val="fr-FR"/>
        </w:rPr>
      </w:pPr>
      <w:r w:rsidRPr="00BC478A">
        <w:rPr>
          <w:rFonts w:ascii="Times New Roman" w:eastAsia="Times New Roman" w:hAnsi="Times New Roman" w:cs="Times New Roman"/>
          <w:sz w:val="24"/>
          <w:szCs w:val="24"/>
          <w:lang w:val="fr-FR"/>
        </w:rPr>
        <w:t>Qendra “Të Ndryshëm &amp; Të Barabartë” (D&amp;E) bashkëpunon ngushtë me Institucionet dhe agjencitë e tjera për aspekte të ndryshme të mbrojtjes së kategorive në nevojë dhe zbaton disa projekte për parandalimin dhe luftën kundër trafikimit, dhunës në familje, shfrytëzimit të fëmijëve dhe mbrojtjen e tyre, si dhe rritjes së aksesist në drejtësi të viktimave të veprës penale. Projektet e zhvilluara kanë aktivitete ndërgjegjësues</w:t>
      </w:r>
      <w:r w:rsidR="001234B1">
        <w:rPr>
          <w:rFonts w:ascii="Times New Roman" w:eastAsia="Times New Roman" w:hAnsi="Times New Roman" w:cs="Times New Roman"/>
          <w:sz w:val="24"/>
          <w:szCs w:val="24"/>
          <w:lang w:val="fr-FR"/>
        </w:rPr>
        <w:t>e</w:t>
      </w:r>
      <w:r w:rsidRPr="00BC478A">
        <w:rPr>
          <w:rFonts w:ascii="Times New Roman" w:eastAsia="Times New Roman" w:hAnsi="Times New Roman" w:cs="Times New Roman"/>
          <w:sz w:val="24"/>
          <w:szCs w:val="24"/>
          <w:lang w:val="fr-FR"/>
        </w:rPr>
        <w:t xml:space="preserve"> për informimin dhe edukimin ligjor të kategorive në nevojë, në veçanti të viktimave të trafikimit, viktimave të dhunës, viktimave të abuzimit seksual dhe fëmijëve.</w:t>
      </w:r>
    </w:p>
    <w:p w:rsidR="00BC478A" w:rsidRPr="00AE0716" w:rsidRDefault="00BC478A" w:rsidP="00BC478A">
      <w:pPr>
        <w:spacing w:after="0" w:line="240" w:lineRule="auto"/>
        <w:jc w:val="both"/>
        <w:rPr>
          <w:rFonts w:ascii="Times New Roman" w:eastAsia="Times New Roman" w:hAnsi="Times New Roman" w:cs="Times New Roman"/>
          <w:sz w:val="18"/>
          <w:szCs w:val="18"/>
          <w:lang w:val="fr-FR"/>
        </w:rPr>
      </w:pPr>
    </w:p>
    <w:p w:rsidR="00BC478A" w:rsidRPr="001D5286" w:rsidRDefault="00BC478A" w:rsidP="00BC478A">
      <w:pPr>
        <w:spacing w:after="0" w:line="240" w:lineRule="auto"/>
        <w:jc w:val="both"/>
        <w:rPr>
          <w:rFonts w:ascii="Times New Roman" w:eastAsia="Times New Roman" w:hAnsi="Times New Roman" w:cs="Times New Roman"/>
          <w:sz w:val="24"/>
          <w:szCs w:val="24"/>
          <w:lang w:val="fr-FR"/>
        </w:rPr>
      </w:pPr>
      <w:r w:rsidRPr="00BC478A">
        <w:rPr>
          <w:rFonts w:ascii="Times New Roman" w:eastAsia="Times New Roman" w:hAnsi="Times New Roman" w:cs="Times New Roman"/>
          <w:b/>
          <w:sz w:val="24"/>
          <w:szCs w:val="24"/>
          <w:lang w:val="fr-FR"/>
        </w:rPr>
        <w:t xml:space="preserve">Gjatë </w:t>
      </w:r>
      <w:r w:rsidR="008E1191">
        <w:rPr>
          <w:rFonts w:ascii="Times New Roman" w:eastAsia="Times New Roman" w:hAnsi="Times New Roman" w:cs="Times New Roman"/>
          <w:b/>
          <w:sz w:val="24"/>
          <w:szCs w:val="24"/>
          <w:lang w:val="fr-FR"/>
        </w:rPr>
        <w:t xml:space="preserve">gjashtëmujorit të I-rë të </w:t>
      </w:r>
      <w:r w:rsidRPr="00BC478A">
        <w:rPr>
          <w:rFonts w:ascii="Times New Roman" w:eastAsia="Times New Roman" w:hAnsi="Times New Roman" w:cs="Times New Roman"/>
          <w:b/>
          <w:sz w:val="24"/>
          <w:szCs w:val="24"/>
          <w:lang w:val="fr-FR"/>
        </w:rPr>
        <w:t>vitit 202</w:t>
      </w:r>
      <w:r w:rsidR="008E1191">
        <w:rPr>
          <w:rFonts w:ascii="Times New Roman" w:eastAsia="Times New Roman" w:hAnsi="Times New Roman" w:cs="Times New Roman"/>
          <w:b/>
          <w:sz w:val="24"/>
          <w:szCs w:val="24"/>
          <w:lang w:val="fr-FR"/>
        </w:rPr>
        <w:t>1</w:t>
      </w:r>
      <w:r w:rsidRPr="00BC478A">
        <w:rPr>
          <w:rFonts w:ascii="Times New Roman" w:eastAsia="Times New Roman" w:hAnsi="Times New Roman" w:cs="Times New Roman"/>
          <w:sz w:val="24"/>
          <w:szCs w:val="24"/>
          <w:lang w:val="fr-FR"/>
        </w:rPr>
        <w:t xml:space="preserve"> D&amp;E ka vijuar punën edhe në kuadër </w:t>
      </w:r>
      <w:r w:rsidR="00517E77">
        <w:rPr>
          <w:rFonts w:ascii="Times New Roman" w:eastAsia="Times New Roman" w:hAnsi="Times New Roman" w:cs="Times New Roman"/>
          <w:sz w:val="24"/>
          <w:szCs w:val="24"/>
          <w:lang w:val="fr-FR"/>
        </w:rPr>
        <w:t xml:space="preserve">të </w:t>
      </w:r>
      <w:r w:rsidRPr="00BC478A">
        <w:rPr>
          <w:rFonts w:ascii="Times New Roman" w:eastAsia="Times New Roman" w:hAnsi="Times New Roman" w:cs="Times New Roman"/>
          <w:sz w:val="24"/>
          <w:szCs w:val="24"/>
          <w:lang w:val="fr-FR"/>
        </w:rPr>
        <w:t>zhvillimit të aktiviteteve të ndryshme që kanë patur për q</w:t>
      </w:r>
      <w:r w:rsidR="00517E77">
        <w:rPr>
          <w:rFonts w:ascii="Times New Roman" w:eastAsia="Times New Roman" w:hAnsi="Times New Roman" w:cs="Times New Roman"/>
          <w:sz w:val="24"/>
          <w:szCs w:val="24"/>
          <w:lang w:val="fr-FR"/>
        </w:rPr>
        <w:t>ë</w:t>
      </w:r>
      <w:r w:rsidRPr="00BC478A">
        <w:rPr>
          <w:rFonts w:ascii="Times New Roman" w:eastAsia="Times New Roman" w:hAnsi="Times New Roman" w:cs="Times New Roman"/>
          <w:sz w:val="24"/>
          <w:szCs w:val="24"/>
          <w:lang w:val="fr-FR"/>
        </w:rPr>
        <w:t xml:space="preserve">llim informimin dhe ndërgjegjësimin për edukimin </w:t>
      </w:r>
      <w:r w:rsidRPr="00BC478A">
        <w:rPr>
          <w:rFonts w:ascii="Times New Roman" w:eastAsia="Times New Roman" w:hAnsi="Times New Roman" w:cs="Times New Roman"/>
          <w:sz w:val="24"/>
          <w:szCs w:val="24"/>
          <w:lang w:val="fr-FR"/>
        </w:rPr>
        <w:lastRenderedPageBreak/>
        <w:t>ligjor të publikut. Aktivitetet kanë patur në fokus kryesisht grupet në nevojë, në veçanti viktimat dhe viktimat e mundshme të trafikimit, viktimat e dhunës në familje, viktimat e abuzimit seksual, fëmijët, nxënësit e shkollave, komunitetin e prindërve, studentët, kategoritë vulnerabël, si dhe komunitetit në përgjithësi.</w:t>
      </w:r>
    </w:p>
    <w:p w:rsidR="007F1343" w:rsidRPr="00A40B73" w:rsidRDefault="00BC478A" w:rsidP="00BC478A">
      <w:pPr>
        <w:spacing w:after="0" w:line="240" w:lineRule="auto"/>
        <w:jc w:val="both"/>
        <w:rPr>
          <w:rFonts w:ascii="Times New Roman" w:eastAsia="Times New Roman" w:hAnsi="Times New Roman" w:cs="Times New Roman"/>
          <w:sz w:val="24"/>
          <w:szCs w:val="24"/>
          <w:lang w:val="fr-FR"/>
        </w:rPr>
      </w:pPr>
      <w:r w:rsidRPr="00BC478A">
        <w:rPr>
          <w:rFonts w:ascii="Times New Roman" w:eastAsia="Times New Roman" w:hAnsi="Times New Roman" w:cs="Times New Roman"/>
          <w:sz w:val="24"/>
          <w:szCs w:val="24"/>
          <w:lang w:val="fr-FR"/>
        </w:rPr>
        <w:t>Gjithashtu janë zhvilluar</w:t>
      </w:r>
      <w:r w:rsidR="00D806A1">
        <w:rPr>
          <w:rFonts w:ascii="Times New Roman" w:eastAsia="Times New Roman" w:hAnsi="Times New Roman" w:cs="Times New Roman"/>
          <w:sz w:val="24"/>
          <w:szCs w:val="24"/>
          <w:lang w:val="fr-FR"/>
        </w:rPr>
        <w:t xml:space="preserve"> </w:t>
      </w:r>
      <w:r w:rsidRPr="00BC478A">
        <w:rPr>
          <w:rFonts w:ascii="Times New Roman" w:eastAsia="Times New Roman" w:hAnsi="Times New Roman" w:cs="Times New Roman"/>
          <w:sz w:val="24"/>
          <w:szCs w:val="24"/>
          <w:lang w:val="fr-FR"/>
        </w:rPr>
        <w:t>trajnime dhe sesione informimi edhe me përfaqësues të institucioneve përgjegjëse për mbrojtjen e viktimave të trafikimit dhe viktimave të dhunës.</w:t>
      </w:r>
    </w:p>
    <w:p w:rsidR="007F1343" w:rsidRPr="00606425" w:rsidRDefault="007F1343" w:rsidP="00BC478A">
      <w:pPr>
        <w:spacing w:after="0" w:line="240" w:lineRule="auto"/>
        <w:jc w:val="both"/>
        <w:rPr>
          <w:rFonts w:ascii="Times New Roman" w:eastAsia="Times New Roman" w:hAnsi="Times New Roman" w:cs="Times New Roman"/>
          <w:b/>
          <w:sz w:val="18"/>
          <w:szCs w:val="18"/>
          <w:lang w:val="it-IT"/>
        </w:rPr>
      </w:pPr>
    </w:p>
    <w:p w:rsidR="00BC478A" w:rsidRPr="00575140" w:rsidRDefault="00BC478A" w:rsidP="00575140">
      <w:pPr>
        <w:spacing w:after="0" w:line="240" w:lineRule="auto"/>
        <w:jc w:val="both"/>
        <w:rPr>
          <w:rFonts w:ascii="Times New Roman" w:eastAsia="Times New Roman" w:hAnsi="Times New Roman" w:cs="Times New Roman"/>
          <w:b/>
          <w:sz w:val="24"/>
          <w:szCs w:val="24"/>
          <w:lang w:val="it-IT"/>
        </w:rPr>
      </w:pPr>
      <w:r w:rsidRPr="00BC478A">
        <w:rPr>
          <w:rFonts w:ascii="Times New Roman" w:eastAsia="Times New Roman" w:hAnsi="Times New Roman" w:cs="Times New Roman"/>
          <w:b/>
          <w:sz w:val="24"/>
          <w:szCs w:val="24"/>
          <w:lang w:val="it-IT"/>
        </w:rPr>
        <w:t xml:space="preserve">Aktivitetet e zhvilluara gjatë </w:t>
      </w:r>
      <w:r w:rsidR="00575140" w:rsidRPr="00575140">
        <w:rPr>
          <w:rFonts w:ascii="Times New Roman" w:eastAsia="Times New Roman" w:hAnsi="Times New Roman" w:cs="Times New Roman"/>
          <w:b/>
          <w:sz w:val="24"/>
          <w:szCs w:val="24"/>
          <w:lang w:val="it-IT"/>
        </w:rPr>
        <w:t>gjashtëmujorit të I-rë të vitit 2021</w:t>
      </w:r>
    </w:p>
    <w:p w:rsidR="00BC478A" w:rsidRPr="00625E86" w:rsidRDefault="00BC478A" w:rsidP="00BC478A">
      <w:pPr>
        <w:spacing w:after="0" w:line="240" w:lineRule="auto"/>
        <w:jc w:val="both"/>
        <w:rPr>
          <w:rFonts w:ascii="Times New Roman" w:eastAsia="Times New Roman" w:hAnsi="Times New Roman" w:cs="Times New Roman"/>
          <w:sz w:val="18"/>
          <w:szCs w:val="18"/>
          <w:lang w:val="it-IT"/>
        </w:rPr>
      </w:pPr>
    </w:p>
    <w:p w:rsidR="00BC478A" w:rsidRPr="00BC478A" w:rsidRDefault="00BC478A" w:rsidP="00BC478A">
      <w:pPr>
        <w:spacing w:after="0" w:line="240" w:lineRule="auto"/>
        <w:jc w:val="both"/>
        <w:rPr>
          <w:rFonts w:ascii="Times New Roman" w:eastAsia="Times New Roman" w:hAnsi="Times New Roman" w:cs="Times New Roman"/>
          <w:b/>
          <w:sz w:val="24"/>
          <w:szCs w:val="24"/>
          <w:u w:val="single"/>
          <w:lang w:val="sq-AL"/>
        </w:rPr>
      </w:pPr>
      <w:r w:rsidRPr="00BC478A">
        <w:rPr>
          <w:rFonts w:ascii="Times New Roman" w:eastAsia="Times New Roman" w:hAnsi="Times New Roman" w:cs="Times New Roman"/>
          <w:b/>
          <w:sz w:val="24"/>
          <w:szCs w:val="24"/>
          <w:u w:val="single"/>
          <w:lang w:val="sq-AL"/>
        </w:rPr>
        <w:t xml:space="preserve">Trajnime: </w:t>
      </w:r>
    </w:p>
    <w:p w:rsidR="00BC478A" w:rsidRPr="00E200C4" w:rsidRDefault="00BC478A" w:rsidP="00BC478A">
      <w:pPr>
        <w:spacing w:after="0" w:line="240" w:lineRule="auto"/>
        <w:jc w:val="both"/>
        <w:rPr>
          <w:rFonts w:ascii="Times New Roman" w:eastAsia="Times New Roman" w:hAnsi="Times New Roman" w:cs="Times New Roman"/>
          <w:b/>
          <w:sz w:val="18"/>
          <w:szCs w:val="18"/>
          <w:u w:val="single"/>
          <w:lang w:val="sq-AL"/>
        </w:rPr>
      </w:pPr>
    </w:p>
    <w:p w:rsidR="00B55B00" w:rsidRPr="00C52B68" w:rsidRDefault="006C342E" w:rsidP="00B4113B">
      <w:pPr>
        <w:spacing w:after="0" w:line="240" w:lineRule="auto"/>
        <w:contextualSpacing/>
        <w:jc w:val="both"/>
        <w:rPr>
          <w:rFonts w:ascii="Times New Roman" w:eastAsia="Times New Roman" w:hAnsi="Times New Roman" w:cs="Times New Roman"/>
          <w:sz w:val="24"/>
          <w:szCs w:val="24"/>
          <w:bdr w:val="none" w:sz="0" w:space="0" w:color="auto" w:frame="1"/>
          <w:shd w:val="clear" w:color="auto" w:fill="FFFFFF"/>
          <w:lang w:val="sq-AL"/>
        </w:rPr>
      </w:pPr>
      <w:r w:rsidRPr="006C342E">
        <w:rPr>
          <w:rFonts w:ascii="Times New Roman" w:eastAsia="Times New Roman" w:hAnsi="Times New Roman" w:cs="Times New Roman"/>
          <w:sz w:val="24"/>
          <w:szCs w:val="24"/>
          <w:bdr w:val="none" w:sz="0" w:space="0" w:color="auto" w:frame="1"/>
          <w:shd w:val="clear" w:color="auto" w:fill="FFFFFF"/>
          <w:lang w:val="sq-AL"/>
        </w:rPr>
        <w:t>4 trajnime në qytetet Kukës, Lezhë, Fier dhe Durrës, me temë “Të drejtat e viktimave të veprës penale, viktimave të trafikimit dhe rriintegrimi i tyre”.  Në 4 trajnimet e zhvilluara (me prezencë fizike me numër të kufizuar pjesëmarrësish duke respketuar masat anti-COVID) kanë marrë pjesë rreth 50 përfaqësues të Institucioeneve të zbatimit të ligjit, Insitucione të</w:t>
      </w:r>
      <w:r w:rsidR="00C52B68" w:rsidRPr="00C52B68">
        <w:t xml:space="preserve"> </w:t>
      </w:r>
      <w:r w:rsidR="00C52B68" w:rsidRPr="00C52B68">
        <w:rPr>
          <w:rFonts w:ascii="Times New Roman" w:eastAsia="Times New Roman" w:hAnsi="Times New Roman" w:cs="Times New Roman"/>
          <w:sz w:val="24"/>
          <w:szCs w:val="24"/>
          <w:bdr w:val="none" w:sz="0" w:space="0" w:color="auto" w:frame="1"/>
          <w:shd w:val="clear" w:color="auto" w:fill="FFFFFF"/>
          <w:lang w:val="sq-AL"/>
        </w:rPr>
        <w:t>tjera në nivel vendor dhe përfaqësues të OJF-ve.</w:t>
      </w:r>
    </w:p>
    <w:p w:rsidR="006C342E" w:rsidRDefault="00A42EBF" w:rsidP="00B4113B">
      <w:pPr>
        <w:spacing w:after="0" w:line="240" w:lineRule="auto"/>
        <w:contextualSpacing/>
        <w:jc w:val="both"/>
        <w:rPr>
          <w:rFonts w:ascii="Times New Roman" w:eastAsia="Times New Roman" w:hAnsi="Times New Roman" w:cs="Times New Roman"/>
          <w:sz w:val="24"/>
          <w:szCs w:val="24"/>
          <w:lang w:val="sq-AL"/>
        </w:rPr>
      </w:pPr>
      <w:r w:rsidRPr="00A42EBF">
        <w:rPr>
          <w:rFonts w:ascii="Times New Roman" w:eastAsia="Times New Roman" w:hAnsi="Times New Roman" w:cs="Times New Roman"/>
          <w:sz w:val="24"/>
          <w:szCs w:val="24"/>
          <w:lang w:val="sq-AL"/>
        </w:rPr>
        <w:t>Trajnimet kanë patur  në fokus të drejtat e viktimave të veprës penale, në veçanti të viktimave të trafikimit, si dhe rritjen e bashkëpunimit midis Insitucioneve përgjegjëse për mbrojtjen e tyre.</w:t>
      </w:r>
    </w:p>
    <w:p w:rsidR="00BC478A" w:rsidRPr="00A2730C" w:rsidRDefault="00E8675E" w:rsidP="004338A2">
      <w:pPr>
        <w:spacing w:after="0" w:line="240" w:lineRule="auto"/>
        <w:contextualSpacing/>
        <w:jc w:val="both"/>
        <w:rPr>
          <w:rFonts w:ascii="Times New Roman" w:eastAsia="Times New Roman" w:hAnsi="Times New Roman" w:cs="Times New Roman"/>
          <w:sz w:val="18"/>
          <w:szCs w:val="18"/>
          <w:lang w:val="sq-AL"/>
        </w:rPr>
      </w:pPr>
      <w:r w:rsidRPr="00E8675E">
        <w:rPr>
          <w:rFonts w:ascii="Times New Roman" w:eastAsia="Times New Roman" w:hAnsi="Times New Roman" w:cs="Times New Roman"/>
          <w:sz w:val="24"/>
          <w:szCs w:val="24"/>
          <w:lang w:val="sq-AL"/>
        </w:rPr>
        <w:t>22 sesione informimi me nxenesit e  shkollave 9-vjecare  dhe gjimnazet (1 sesion informimi në Tiranë dhe 21 sesione të tjera në qarkun e Shkodrës - Malësi e Madhe, Vau Dejes, Koplik, Nenshat, Mnele, Hajmel). Keto aktivitete janë realizuar në bashkepunim me PMF-te, psikologët dhe stafet akademike të ketyre shkollave ( kanë marrë pjesë gjithsesj 329 nxënës);</w:t>
      </w:r>
      <w:r w:rsidRPr="00E8675E">
        <w:t xml:space="preserve"> </w:t>
      </w:r>
      <w:r w:rsidRPr="00E8675E">
        <w:rPr>
          <w:rFonts w:ascii="Times New Roman" w:eastAsia="Times New Roman" w:hAnsi="Times New Roman" w:cs="Times New Roman"/>
          <w:sz w:val="24"/>
          <w:szCs w:val="24"/>
          <w:lang w:val="sq-AL"/>
        </w:rPr>
        <w:t>1 fokus grup me pjesëmarrjen e 20 fëmijëve dhe të rinjve në Shkodër</w:t>
      </w:r>
      <w:r>
        <w:rPr>
          <w:rFonts w:ascii="Times New Roman" w:eastAsia="Times New Roman" w:hAnsi="Times New Roman" w:cs="Times New Roman"/>
          <w:sz w:val="24"/>
          <w:szCs w:val="24"/>
          <w:lang w:val="sq-AL"/>
        </w:rPr>
        <w:t>.</w:t>
      </w:r>
      <w:r w:rsidR="006F735D" w:rsidRPr="006F735D">
        <w:t xml:space="preserve"> </w:t>
      </w:r>
      <w:r w:rsidR="006F735D" w:rsidRPr="006F735D">
        <w:rPr>
          <w:rFonts w:ascii="Times New Roman" w:eastAsia="Times New Roman" w:hAnsi="Times New Roman" w:cs="Times New Roman"/>
          <w:sz w:val="24"/>
          <w:szCs w:val="24"/>
          <w:lang w:val="sq-AL"/>
        </w:rPr>
        <w:t>Sesionet e informimit dhe fokus grupet janë aktivitete ndergjegjesuese në lidhje me rreziqet dhe pasojat e trafikimit të qenieve njerëzore, identifikimin, referimin dhe mbrojtjen e viktimave të trafikimit dhe vikitimave të mundshme të trafikimit</w:t>
      </w:r>
      <w:r w:rsidR="0090584C">
        <w:rPr>
          <w:rFonts w:ascii="Times New Roman" w:eastAsia="Times New Roman" w:hAnsi="Times New Roman" w:cs="Times New Roman"/>
          <w:sz w:val="24"/>
          <w:szCs w:val="24"/>
          <w:lang w:val="sq-AL"/>
        </w:rPr>
        <w:t>.</w:t>
      </w:r>
    </w:p>
    <w:p w:rsidR="00BC478A" w:rsidRPr="00BC478A" w:rsidRDefault="00BC478A" w:rsidP="004338A2">
      <w:pPr>
        <w:spacing w:after="0" w:line="240" w:lineRule="auto"/>
        <w:jc w:val="both"/>
        <w:rPr>
          <w:rFonts w:ascii="Times New Roman" w:eastAsia="Times New Roman" w:hAnsi="Times New Roman" w:cs="Times New Roman"/>
          <w:sz w:val="24"/>
          <w:szCs w:val="24"/>
          <w:lang w:val="en-US"/>
        </w:rPr>
      </w:pPr>
      <w:r w:rsidRPr="00BC478A">
        <w:rPr>
          <w:rFonts w:ascii="Times New Roman" w:eastAsia="Times New Roman" w:hAnsi="Times New Roman" w:cs="Times New Roman"/>
          <w:sz w:val="24"/>
          <w:szCs w:val="24"/>
          <w:lang w:val="en-US"/>
        </w:rPr>
        <w:t>Për më shumë informacion për aktivitetet e zhvilluara (foto dhe informacion për pjesëmarrësit) shihni edhe faqet e Organizatës:</w:t>
      </w:r>
    </w:p>
    <w:p w:rsidR="00BC478A" w:rsidRPr="007460DC" w:rsidRDefault="00BC478A" w:rsidP="00BC478A">
      <w:pPr>
        <w:spacing w:after="0" w:line="240" w:lineRule="auto"/>
        <w:jc w:val="both"/>
        <w:rPr>
          <w:rFonts w:ascii="Times New Roman" w:eastAsia="Times New Roman" w:hAnsi="Times New Roman" w:cs="Times New Roman"/>
          <w:sz w:val="18"/>
          <w:szCs w:val="18"/>
          <w:lang w:val="en-US"/>
        </w:rPr>
      </w:pPr>
    </w:p>
    <w:p w:rsidR="00BC478A" w:rsidRPr="00BC478A" w:rsidRDefault="00BC478A" w:rsidP="00BC478A">
      <w:pPr>
        <w:spacing w:after="0" w:line="240" w:lineRule="auto"/>
        <w:jc w:val="both"/>
        <w:rPr>
          <w:rFonts w:ascii="Times New Roman" w:eastAsia="Times New Roman" w:hAnsi="Times New Roman" w:cs="Times New Roman"/>
          <w:sz w:val="24"/>
          <w:szCs w:val="24"/>
          <w:lang w:val="en-US"/>
        </w:rPr>
      </w:pPr>
      <w:r w:rsidRPr="00BC478A">
        <w:rPr>
          <w:rFonts w:ascii="Times New Roman" w:eastAsia="Times New Roman" w:hAnsi="Times New Roman" w:cs="Times New Roman"/>
          <w:sz w:val="24"/>
          <w:szCs w:val="24"/>
          <w:lang w:val="en-US"/>
        </w:rPr>
        <w:t xml:space="preserve">Web: </w:t>
      </w:r>
      <w:hyperlink r:id="rId14" w:history="1">
        <w:r w:rsidRPr="00BC478A">
          <w:rPr>
            <w:rFonts w:ascii="Times New Roman" w:eastAsia="Times New Roman" w:hAnsi="Times New Roman" w:cs="Times New Roman"/>
            <w:color w:val="0563C1"/>
            <w:sz w:val="24"/>
            <w:szCs w:val="24"/>
            <w:u w:val="single"/>
            <w:lang w:val="en-US"/>
          </w:rPr>
          <w:t>www.differentandequal.org</w:t>
        </w:r>
      </w:hyperlink>
    </w:p>
    <w:p w:rsidR="00BC478A" w:rsidRPr="007460DC" w:rsidRDefault="00BC478A" w:rsidP="00BC478A">
      <w:pPr>
        <w:spacing w:after="0" w:line="240" w:lineRule="auto"/>
        <w:jc w:val="both"/>
        <w:rPr>
          <w:rFonts w:ascii="Times New Roman" w:eastAsia="Times New Roman" w:hAnsi="Times New Roman" w:cs="Times New Roman"/>
          <w:sz w:val="18"/>
          <w:szCs w:val="18"/>
          <w:lang w:val="en-US"/>
        </w:rPr>
      </w:pPr>
    </w:p>
    <w:p w:rsidR="00CD19FF" w:rsidRPr="00DB6318" w:rsidRDefault="00BC478A" w:rsidP="00DB6318">
      <w:pPr>
        <w:spacing w:after="0" w:line="240" w:lineRule="auto"/>
        <w:jc w:val="both"/>
        <w:rPr>
          <w:rFonts w:ascii="Times New Roman" w:eastAsia="Times New Roman" w:hAnsi="Times New Roman" w:cs="Times New Roman"/>
          <w:color w:val="0563C1"/>
          <w:sz w:val="24"/>
          <w:szCs w:val="24"/>
          <w:u w:val="single"/>
          <w:lang w:val="en-US"/>
        </w:rPr>
      </w:pPr>
      <w:r w:rsidRPr="00BC478A">
        <w:rPr>
          <w:rFonts w:ascii="Times New Roman" w:eastAsia="Times New Roman" w:hAnsi="Times New Roman" w:cs="Times New Roman"/>
          <w:sz w:val="24"/>
          <w:szCs w:val="24"/>
          <w:lang w:val="en-US"/>
        </w:rPr>
        <w:t xml:space="preserve">Fcb: </w:t>
      </w:r>
      <w:hyperlink r:id="rId15" w:history="1">
        <w:r w:rsidRPr="00BC478A">
          <w:rPr>
            <w:rFonts w:ascii="Times New Roman" w:eastAsia="Times New Roman" w:hAnsi="Times New Roman" w:cs="Times New Roman"/>
            <w:color w:val="0563C1"/>
            <w:sz w:val="24"/>
            <w:szCs w:val="24"/>
            <w:u w:val="single"/>
            <w:lang w:val="en-US"/>
          </w:rPr>
          <w:t>https://www.facebook.com/DifferentEqual</w:t>
        </w:r>
      </w:hyperlink>
    </w:p>
    <w:p w:rsidR="00C55373" w:rsidRDefault="00C55373" w:rsidP="00C55373">
      <w:pPr>
        <w:spacing w:line="276" w:lineRule="auto"/>
        <w:jc w:val="both"/>
        <w:rPr>
          <w:rFonts w:ascii="Times New Roman" w:eastAsia="Times New Roman" w:hAnsi="Times New Roman" w:cs="Times New Roman"/>
          <w:b/>
          <w:bCs/>
          <w:sz w:val="24"/>
          <w:szCs w:val="24"/>
          <w:u w:val="single"/>
          <w:lang w:val="sq-AL" w:eastAsia="en-GB"/>
        </w:rPr>
      </w:pPr>
      <w:r w:rsidRPr="00C55373">
        <w:rPr>
          <w:rFonts w:ascii="Times New Roman" w:eastAsia="Times New Roman" w:hAnsi="Times New Roman" w:cs="Times New Roman"/>
          <w:b/>
          <w:bCs/>
          <w:sz w:val="24"/>
          <w:szCs w:val="24"/>
          <w:u w:val="single"/>
          <w:lang w:val="sq-AL" w:eastAsia="en-GB"/>
        </w:rPr>
        <w:t>Qendra ALTRI</w:t>
      </w:r>
    </w:p>
    <w:p w:rsidR="006F118F" w:rsidRDefault="006F118F" w:rsidP="00E2437D">
      <w:pPr>
        <w:autoSpaceDE w:val="0"/>
        <w:autoSpaceDN w:val="0"/>
        <w:adjustRightInd w:val="0"/>
        <w:spacing w:after="0" w:line="240" w:lineRule="auto"/>
        <w:jc w:val="both"/>
        <w:rPr>
          <w:rFonts w:ascii="Times New Roman" w:eastAsia="Calibri" w:hAnsi="Times New Roman" w:cs="Times New Roman"/>
          <w:color w:val="000000"/>
          <w:sz w:val="18"/>
          <w:szCs w:val="18"/>
          <w:lang w:val="en-US"/>
        </w:rPr>
      </w:pPr>
      <w:r w:rsidRPr="00E2437D">
        <w:rPr>
          <w:rFonts w:ascii="Times New Roman" w:eastAsia="Calibri" w:hAnsi="Times New Roman" w:cs="Times New Roman"/>
          <w:color w:val="000000"/>
          <w:sz w:val="24"/>
          <w:szCs w:val="24"/>
          <w:lang w:val="en-US"/>
        </w:rPr>
        <w:t>Përgj</w:t>
      </w:r>
      <w:r w:rsidRPr="006F118F">
        <w:rPr>
          <w:rFonts w:ascii="Times New Roman" w:eastAsia="Calibri" w:hAnsi="Times New Roman" w:cs="Times New Roman"/>
          <w:color w:val="000000"/>
          <w:sz w:val="24"/>
          <w:szCs w:val="24"/>
          <w:lang w:val="en-US"/>
        </w:rPr>
        <w:t xml:space="preserve">atë periudhës Janar - </w:t>
      </w:r>
      <w:r w:rsidR="00BA5E5A">
        <w:rPr>
          <w:rFonts w:ascii="Times New Roman" w:eastAsia="Calibri" w:hAnsi="Times New Roman" w:cs="Times New Roman"/>
          <w:color w:val="000000"/>
          <w:sz w:val="24"/>
          <w:szCs w:val="24"/>
          <w:lang w:val="en-US"/>
        </w:rPr>
        <w:t>Qersh</w:t>
      </w:r>
      <w:r w:rsidRPr="006F118F">
        <w:rPr>
          <w:rFonts w:ascii="Times New Roman" w:eastAsia="Calibri" w:hAnsi="Times New Roman" w:cs="Times New Roman"/>
          <w:color w:val="000000"/>
          <w:sz w:val="24"/>
          <w:szCs w:val="24"/>
          <w:lang w:val="en-US"/>
        </w:rPr>
        <w:t>or 202</w:t>
      </w:r>
      <w:r w:rsidR="00BA5E5A">
        <w:rPr>
          <w:rFonts w:ascii="Times New Roman" w:eastAsia="Calibri" w:hAnsi="Times New Roman" w:cs="Times New Roman"/>
          <w:color w:val="000000"/>
          <w:sz w:val="24"/>
          <w:szCs w:val="24"/>
          <w:lang w:val="en-US"/>
        </w:rPr>
        <w:t>1</w:t>
      </w:r>
      <w:r w:rsidRPr="006F118F">
        <w:rPr>
          <w:rFonts w:ascii="Times New Roman" w:eastAsia="Calibri" w:hAnsi="Times New Roman" w:cs="Times New Roman"/>
          <w:color w:val="000000"/>
          <w:sz w:val="24"/>
          <w:szCs w:val="24"/>
          <w:lang w:val="en-US"/>
        </w:rPr>
        <w:t>, Qendra ALTRI ka zbatuar projektet e poshtë shënuara në kuadër të edukimit ligjor të publikut të ndara sipas objektivave të parashikuar</w:t>
      </w:r>
      <w:r w:rsidR="00787BB1">
        <w:rPr>
          <w:rFonts w:ascii="Times New Roman" w:eastAsia="Calibri" w:hAnsi="Times New Roman" w:cs="Times New Roman"/>
          <w:color w:val="000000"/>
          <w:sz w:val="24"/>
          <w:szCs w:val="24"/>
          <w:lang w:val="en-US"/>
        </w:rPr>
        <w:t xml:space="preserve"> në Planin e Veprimit 2020-2023.</w:t>
      </w:r>
    </w:p>
    <w:p w:rsidR="00111282" w:rsidRPr="006F118F" w:rsidRDefault="00111282" w:rsidP="00E2437D">
      <w:pPr>
        <w:autoSpaceDE w:val="0"/>
        <w:autoSpaceDN w:val="0"/>
        <w:adjustRightInd w:val="0"/>
        <w:spacing w:after="0" w:line="240" w:lineRule="auto"/>
        <w:jc w:val="both"/>
        <w:rPr>
          <w:rFonts w:ascii="Times New Roman" w:eastAsia="Calibri" w:hAnsi="Times New Roman" w:cs="Times New Roman"/>
          <w:color w:val="000000"/>
          <w:sz w:val="18"/>
          <w:szCs w:val="18"/>
          <w:lang w:val="en-US"/>
        </w:rPr>
      </w:pPr>
    </w:p>
    <w:p w:rsidR="002C100F" w:rsidRPr="002C100F" w:rsidRDefault="002C100F" w:rsidP="00E2437D">
      <w:pPr>
        <w:spacing w:after="200" w:line="240" w:lineRule="auto"/>
        <w:contextualSpacing/>
        <w:jc w:val="both"/>
        <w:rPr>
          <w:rFonts w:ascii="Times New Roman" w:eastAsia="MS Mincho" w:hAnsi="Times New Roman" w:cs="Times New Roman"/>
          <w:bCs/>
          <w:sz w:val="24"/>
          <w:szCs w:val="24"/>
          <w:lang w:val="it-IT" w:eastAsia="ja-JP"/>
        </w:rPr>
      </w:pPr>
      <w:r w:rsidRPr="002C100F">
        <w:rPr>
          <w:rFonts w:ascii="Times New Roman" w:eastAsia="MS Mincho" w:hAnsi="Times New Roman" w:cs="Times New Roman"/>
          <w:bCs/>
          <w:sz w:val="24"/>
          <w:szCs w:val="24"/>
          <w:lang w:val="it-IT" w:eastAsia="ja-JP"/>
        </w:rPr>
        <w:t xml:space="preserve">Gjatë periudhës Janar- Prill 2021, Qendra ALTRI në përmbushje të kontratës me </w:t>
      </w:r>
      <w:r w:rsidR="00E2437D">
        <w:rPr>
          <w:rFonts w:ascii="Times New Roman" w:eastAsia="MS Mincho" w:hAnsi="Times New Roman" w:cs="Times New Roman"/>
          <w:bCs/>
          <w:sz w:val="24"/>
          <w:szCs w:val="24"/>
          <w:lang w:val="it-IT" w:eastAsia="ja-JP"/>
        </w:rPr>
        <w:t>W</w:t>
      </w:r>
      <w:r w:rsidRPr="002C100F">
        <w:rPr>
          <w:rFonts w:ascii="Times New Roman" w:eastAsia="MS Mincho" w:hAnsi="Times New Roman" w:cs="Times New Roman"/>
          <w:bCs/>
          <w:sz w:val="24"/>
          <w:szCs w:val="24"/>
          <w:lang w:val="it-IT" w:eastAsia="ja-JP"/>
        </w:rPr>
        <w:t xml:space="preserve">orld </w:t>
      </w:r>
      <w:r w:rsidR="00E2437D">
        <w:rPr>
          <w:rFonts w:ascii="Times New Roman" w:eastAsia="MS Mincho" w:hAnsi="Times New Roman" w:cs="Times New Roman"/>
          <w:bCs/>
          <w:sz w:val="24"/>
          <w:szCs w:val="24"/>
          <w:lang w:val="it-IT" w:eastAsia="ja-JP"/>
        </w:rPr>
        <w:t>-</w:t>
      </w:r>
      <w:r w:rsidRPr="002C100F">
        <w:rPr>
          <w:rFonts w:ascii="Times New Roman" w:eastAsia="MS Mincho" w:hAnsi="Times New Roman" w:cs="Times New Roman"/>
          <w:bCs/>
          <w:sz w:val="24"/>
          <w:szCs w:val="24"/>
          <w:lang w:val="it-IT" w:eastAsia="ja-JP"/>
        </w:rPr>
        <w:t xml:space="preserve">Vision ka realizuar aktivitetet e mëposhtme: </w:t>
      </w:r>
    </w:p>
    <w:p w:rsidR="002C100F" w:rsidRPr="00CC6814" w:rsidRDefault="002C100F" w:rsidP="00CC6814">
      <w:pPr>
        <w:pStyle w:val="ListParagraph"/>
        <w:numPr>
          <w:ilvl w:val="0"/>
          <w:numId w:val="61"/>
        </w:numPr>
        <w:spacing w:after="200" w:line="240" w:lineRule="auto"/>
        <w:jc w:val="both"/>
        <w:rPr>
          <w:rFonts w:ascii="Times New Roman" w:eastAsia="MS Mincho" w:hAnsi="Times New Roman" w:cs="Times New Roman"/>
          <w:bCs/>
          <w:sz w:val="24"/>
          <w:szCs w:val="24"/>
          <w:lang w:val="it-IT" w:eastAsia="ja-JP"/>
        </w:rPr>
      </w:pPr>
      <w:r w:rsidRPr="00CC6814">
        <w:rPr>
          <w:rFonts w:ascii="Times New Roman" w:eastAsia="MS Mincho" w:hAnsi="Times New Roman" w:cs="Times New Roman"/>
          <w:bCs/>
          <w:sz w:val="24"/>
          <w:szCs w:val="24"/>
          <w:lang w:val="it-IT" w:eastAsia="ja-JP"/>
        </w:rPr>
        <w:t>Ofrimi i ndihmës juridike në njsite administrative të Kurbinit, Lezhës dhe Kukësit; (300 qytetarë)</w:t>
      </w:r>
      <w:r w:rsidR="00BC6535">
        <w:rPr>
          <w:rFonts w:ascii="Times New Roman" w:eastAsia="MS Mincho" w:hAnsi="Times New Roman" w:cs="Times New Roman"/>
          <w:bCs/>
          <w:sz w:val="24"/>
          <w:szCs w:val="24"/>
          <w:lang w:val="it-IT" w:eastAsia="ja-JP"/>
        </w:rPr>
        <w:t>;</w:t>
      </w:r>
    </w:p>
    <w:p w:rsidR="002C100F" w:rsidRPr="002C100F" w:rsidRDefault="002C100F" w:rsidP="006D3F06">
      <w:pPr>
        <w:pStyle w:val="ListParagraph"/>
        <w:numPr>
          <w:ilvl w:val="0"/>
          <w:numId w:val="20"/>
        </w:numPr>
        <w:spacing w:before="120" w:after="120" w:line="240" w:lineRule="auto"/>
        <w:jc w:val="both"/>
        <w:rPr>
          <w:rFonts w:ascii="Times New Roman" w:eastAsia="MS Mincho" w:hAnsi="Times New Roman" w:cs="Times New Roman"/>
          <w:bCs/>
          <w:sz w:val="24"/>
          <w:szCs w:val="24"/>
          <w:lang w:val="it-IT" w:eastAsia="ja-JP"/>
        </w:rPr>
      </w:pPr>
      <w:r w:rsidRPr="002C100F">
        <w:rPr>
          <w:rFonts w:ascii="Times New Roman" w:eastAsia="MS Mincho" w:hAnsi="Times New Roman" w:cs="Times New Roman"/>
          <w:bCs/>
          <w:sz w:val="24"/>
          <w:szCs w:val="24"/>
          <w:lang w:val="it-IT" w:eastAsia="ja-JP"/>
        </w:rPr>
        <w:t>6 intervistat në median lokale;</w:t>
      </w:r>
    </w:p>
    <w:p w:rsidR="002C100F" w:rsidRPr="002C100F" w:rsidRDefault="002C100F" w:rsidP="006D3F06">
      <w:pPr>
        <w:pStyle w:val="ListParagraph"/>
        <w:numPr>
          <w:ilvl w:val="0"/>
          <w:numId w:val="20"/>
        </w:numPr>
        <w:spacing w:before="120" w:after="120" w:line="240" w:lineRule="auto"/>
        <w:jc w:val="both"/>
        <w:rPr>
          <w:rFonts w:ascii="Times New Roman" w:eastAsia="MS Mincho" w:hAnsi="Times New Roman" w:cs="Times New Roman"/>
          <w:bCs/>
          <w:sz w:val="24"/>
          <w:szCs w:val="24"/>
          <w:lang w:val="it-IT" w:eastAsia="ja-JP"/>
        </w:rPr>
      </w:pPr>
      <w:r w:rsidRPr="002C100F">
        <w:rPr>
          <w:rFonts w:ascii="Times New Roman" w:eastAsia="MS Mincho" w:hAnsi="Times New Roman" w:cs="Times New Roman"/>
          <w:bCs/>
          <w:sz w:val="24"/>
          <w:szCs w:val="24"/>
          <w:lang w:val="it-IT" w:eastAsia="ja-JP"/>
        </w:rPr>
        <w:t>3</w:t>
      </w:r>
      <w:r w:rsidR="00641258">
        <w:rPr>
          <w:rFonts w:ascii="Times New Roman" w:eastAsia="MS Mincho" w:hAnsi="Times New Roman" w:cs="Times New Roman"/>
          <w:bCs/>
          <w:sz w:val="24"/>
          <w:szCs w:val="24"/>
          <w:lang w:val="it-IT" w:eastAsia="ja-JP"/>
        </w:rPr>
        <w:t xml:space="preserve"> </w:t>
      </w:r>
      <w:r w:rsidRPr="002C100F">
        <w:rPr>
          <w:rFonts w:ascii="Times New Roman" w:eastAsia="MS Mincho" w:hAnsi="Times New Roman" w:cs="Times New Roman"/>
          <w:bCs/>
          <w:sz w:val="24"/>
          <w:szCs w:val="24"/>
          <w:lang w:val="it-IT" w:eastAsia="ja-JP"/>
        </w:rPr>
        <w:t>Forume të hapura me qytetarë lidhur me prezantimin e rezultateve të projektit mbi ndihmës juridike parësorë; problematikat e konstatuara si dhe rekomandimet për hapat që mund të ndërmerren në vijim për të përmirësuar ofrimin e shërbimeve në nivel vendor;</w:t>
      </w:r>
    </w:p>
    <w:p w:rsidR="006F118F" w:rsidRPr="00D66D86" w:rsidRDefault="002C100F" w:rsidP="00D66D86">
      <w:pPr>
        <w:pStyle w:val="ListParagraph"/>
        <w:numPr>
          <w:ilvl w:val="0"/>
          <w:numId w:val="62"/>
        </w:numPr>
        <w:spacing w:after="200" w:line="240" w:lineRule="auto"/>
        <w:jc w:val="both"/>
        <w:rPr>
          <w:rFonts w:ascii="Times New Roman" w:eastAsia="MS Mincho" w:hAnsi="Times New Roman" w:cs="Times New Roman"/>
          <w:bCs/>
          <w:sz w:val="24"/>
          <w:szCs w:val="24"/>
          <w:lang w:val="it-IT" w:eastAsia="ja-JP"/>
        </w:rPr>
      </w:pPr>
      <w:r w:rsidRPr="00437713">
        <w:rPr>
          <w:rFonts w:ascii="Times New Roman" w:eastAsia="MS Mincho" w:hAnsi="Times New Roman" w:cs="Times New Roman"/>
          <w:bCs/>
          <w:sz w:val="24"/>
          <w:szCs w:val="24"/>
          <w:lang w:val="it-IT" w:eastAsia="ja-JP"/>
        </w:rPr>
        <w:t>1 Video informuese dhe ndërgjegjësuese mbi realizimin e projektit.</w:t>
      </w:r>
    </w:p>
    <w:p w:rsidR="002C100F" w:rsidRPr="002C100F" w:rsidRDefault="002C100F" w:rsidP="00FE50AC">
      <w:pPr>
        <w:spacing w:after="200" w:line="240" w:lineRule="auto"/>
        <w:contextualSpacing/>
        <w:rPr>
          <w:rFonts w:ascii="Times New Roman" w:eastAsia="Times New Roman" w:hAnsi="Times New Roman" w:cs="Times New Roman"/>
          <w:sz w:val="24"/>
          <w:szCs w:val="24"/>
          <w:lang w:val="sq-AL"/>
        </w:rPr>
      </w:pPr>
      <w:r w:rsidRPr="002C100F">
        <w:rPr>
          <w:rFonts w:ascii="Times New Roman" w:eastAsia="Times New Roman" w:hAnsi="Times New Roman" w:cs="Times New Roman"/>
          <w:sz w:val="24"/>
          <w:szCs w:val="24"/>
          <w:lang w:val="sq-AL"/>
        </w:rPr>
        <w:t xml:space="preserve">Qendra ALTRI me mbështetjen e Fondacionit Shoqëria e Hapur për Shqipërinë , gjatë periudhës Janar –Qershor 2021 ka realizuar aktivitetet e mëposhtme: </w:t>
      </w:r>
    </w:p>
    <w:p w:rsidR="002C100F" w:rsidRPr="00FE50AC" w:rsidRDefault="002C100F" w:rsidP="006D3F06">
      <w:pPr>
        <w:pStyle w:val="ListParagraph"/>
        <w:numPr>
          <w:ilvl w:val="0"/>
          <w:numId w:val="50"/>
        </w:numPr>
        <w:spacing w:after="200" w:line="240" w:lineRule="auto"/>
        <w:rPr>
          <w:rFonts w:ascii="Times New Roman" w:eastAsia="Times New Roman" w:hAnsi="Times New Roman" w:cs="Times New Roman"/>
          <w:sz w:val="24"/>
          <w:szCs w:val="24"/>
          <w:lang w:val="sq-AL"/>
        </w:rPr>
      </w:pPr>
      <w:r w:rsidRPr="00FE50AC">
        <w:rPr>
          <w:rFonts w:ascii="Times New Roman" w:eastAsia="Times New Roman" w:hAnsi="Times New Roman" w:cs="Times New Roman"/>
          <w:sz w:val="24"/>
          <w:szCs w:val="24"/>
          <w:lang w:val="sq-AL"/>
        </w:rPr>
        <w:lastRenderedPageBreak/>
        <w:t>Ofrimi i ndihmës juridike parësore për ndërmjetësimin pranë</w:t>
      </w:r>
      <w:r w:rsidRPr="002C100F">
        <w:t xml:space="preserve"> </w:t>
      </w:r>
      <w:r w:rsidRPr="00FE50AC">
        <w:rPr>
          <w:rFonts w:ascii="Times New Roman" w:eastAsia="Times New Roman" w:hAnsi="Times New Roman" w:cs="Times New Roman"/>
          <w:sz w:val="24"/>
          <w:szCs w:val="24"/>
          <w:lang w:val="sq-AL"/>
        </w:rPr>
        <w:t>Qendrave të ndihmës jurid</w:t>
      </w:r>
      <w:r w:rsidR="002615F4">
        <w:rPr>
          <w:rFonts w:ascii="Times New Roman" w:eastAsia="Times New Roman" w:hAnsi="Times New Roman" w:cs="Times New Roman"/>
          <w:sz w:val="24"/>
          <w:szCs w:val="24"/>
          <w:lang w:val="sq-AL"/>
        </w:rPr>
        <w:t>ike parësore Tiranë 55 qytetarë</w:t>
      </w:r>
      <w:r w:rsidRPr="00FE50AC">
        <w:rPr>
          <w:rFonts w:ascii="Times New Roman" w:eastAsia="Times New Roman" w:hAnsi="Times New Roman" w:cs="Times New Roman"/>
          <w:sz w:val="24"/>
          <w:szCs w:val="24"/>
          <w:lang w:val="sq-AL"/>
        </w:rPr>
        <w:t>, Shkodër 72 qytetarë, Pogradec 56 qytetarë dhe Durrës 43 qytetarë;</w:t>
      </w:r>
    </w:p>
    <w:p w:rsidR="006F118F" w:rsidRPr="00FE50AC" w:rsidRDefault="002C100F" w:rsidP="006D3F06">
      <w:pPr>
        <w:pStyle w:val="ListParagraph"/>
        <w:numPr>
          <w:ilvl w:val="0"/>
          <w:numId w:val="50"/>
        </w:numPr>
        <w:spacing w:after="200" w:line="240" w:lineRule="auto"/>
        <w:rPr>
          <w:rFonts w:ascii="Times New Roman" w:eastAsia="Times New Roman" w:hAnsi="Times New Roman" w:cs="Times New Roman"/>
          <w:bCs/>
          <w:sz w:val="24"/>
          <w:szCs w:val="24"/>
          <w:lang w:val="sq-AL"/>
        </w:rPr>
      </w:pPr>
      <w:r w:rsidRPr="00FE50AC">
        <w:rPr>
          <w:rFonts w:ascii="Times New Roman" w:eastAsia="Times New Roman" w:hAnsi="Times New Roman" w:cs="Times New Roman"/>
          <w:sz w:val="24"/>
          <w:szCs w:val="24"/>
          <w:lang w:val="sq-AL"/>
        </w:rPr>
        <w:t>Zhvillimi i procesit të ndërmjetësimit falas për grupet në nevojë Tiran</w:t>
      </w:r>
      <w:r w:rsidR="00FE50AC">
        <w:rPr>
          <w:rFonts w:ascii="Times New Roman" w:eastAsia="Times New Roman" w:hAnsi="Times New Roman" w:cs="Times New Roman"/>
          <w:sz w:val="24"/>
          <w:szCs w:val="24"/>
          <w:lang w:val="sq-AL"/>
        </w:rPr>
        <w:t>ë, Shkodër, Pogradec dhe Durrës.</w:t>
      </w:r>
    </w:p>
    <w:p w:rsidR="0005668A" w:rsidRPr="00473FFA" w:rsidRDefault="0005668A" w:rsidP="0005668A">
      <w:pPr>
        <w:spacing w:after="0" w:line="240" w:lineRule="auto"/>
        <w:contextualSpacing/>
        <w:jc w:val="both"/>
        <w:rPr>
          <w:rFonts w:ascii="Times New Roman" w:eastAsia="Calibri" w:hAnsi="Times New Roman" w:cs="Times New Roman"/>
          <w:sz w:val="18"/>
          <w:szCs w:val="18"/>
          <w:lang w:val="it-IT"/>
        </w:rPr>
      </w:pPr>
    </w:p>
    <w:p w:rsidR="007F6F18" w:rsidRDefault="0005668A" w:rsidP="007F6F18">
      <w:pPr>
        <w:spacing w:after="0" w:line="240" w:lineRule="auto"/>
        <w:contextualSpacing/>
        <w:jc w:val="both"/>
        <w:rPr>
          <w:rFonts w:ascii="Times New Roman" w:eastAsia="Times New Roman" w:hAnsi="Times New Roman" w:cs="Times New Roman"/>
          <w:b/>
          <w:bCs/>
          <w:sz w:val="24"/>
          <w:szCs w:val="24"/>
          <w:u w:val="single"/>
          <w:lang w:val="sq-AL" w:eastAsia="en-GB"/>
        </w:rPr>
      </w:pPr>
      <w:r w:rsidRPr="0005668A">
        <w:rPr>
          <w:rFonts w:ascii="Times New Roman" w:eastAsia="Times New Roman" w:hAnsi="Times New Roman" w:cs="Times New Roman"/>
          <w:b/>
          <w:bCs/>
          <w:sz w:val="24"/>
          <w:szCs w:val="24"/>
          <w:u w:val="single"/>
          <w:lang w:val="sq-AL" w:eastAsia="en-GB"/>
        </w:rPr>
        <w:t>UNICEF SHQIPËRI</w:t>
      </w:r>
    </w:p>
    <w:p w:rsidR="00A825E4" w:rsidRDefault="00A825E4" w:rsidP="007F6F18">
      <w:pPr>
        <w:spacing w:after="0" w:line="240" w:lineRule="auto"/>
        <w:contextualSpacing/>
        <w:jc w:val="both"/>
        <w:rPr>
          <w:rFonts w:ascii="Times New Roman" w:eastAsia="Times New Roman" w:hAnsi="Times New Roman" w:cs="Times New Roman"/>
          <w:b/>
          <w:bCs/>
          <w:sz w:val="24"/>
          <w:szCs w:val="24"/>
          <w:u w:val="single"/>
          <w:lang w:val="sq-AL" w:eastAsia="en-GB"/>
        </w:rPr>
      </w:pPr>
    </w:p>
    <w:p w:rsidR="0005668A" w:rsidRPr="0005668A" w:rsidRDefault="0005668A" w:rsidP="007F6F18">
      <w:pPr>
        <w:spacing w:after="0" w:line="240" w:lineRule="auto"/>
        <w:contextualSpacing/>
        <w:jc w:val="both"/>
        <w:rPr>
          <w:rFonts w:ascii="Times New Roman" w:eastAsia="Times New Roman" w:hAnsi="Times New Roman" w:cs="Times New Roman"/>
          <w:b/>
          <w:bCs/>
          <w:sz w:val="24"/>
          <w:szCs w:val="24"/>
          <w:u w:val="single"/>
          <w:lang w:val="sq-AL" w:eastAsia="en-GB"/>
        </w:rPr>
      </w:pPr>
      <w:r w:rsidRPr="000F7125">
        <w:rPr>
          <w:rFonts w:ascii="Times New Roman" w:hAnsi="Times New Roman" w:cs="Times New Roman"/>
          <w:sz w:val="24"/>
          <w:szCs w:val="24"/>
          <w:lang w:val="en-US"/>
        </w:rPr>
        <w:t>Me mbështetjen</w:t>
      </w:r>
      <w:r w:rsidRPr="0005668A">
        <w:rPr>
          <w:rFonts w:ascii="Times New Roman" w:hAnsi="Times New Roman" w:cs="Times New Roman"/>
          <w:sz w:val="24"/>
          <w:szCs w:val="24"/>
          <w:lang w:val="en-US"/>
        </w:rPr>
        <w:t xml:space="preserve"> e Ministrisë së Punëve të Jashtme të Norvegjisë, UNICEF Shqipëri ka kontraktuar Qendrën ALTRI për të realizuar për Ministrinë e Drejtësisë dhe UNICEF, gjatë periudhës prill-qershor 2021, aktivitetet e mëposhtme: </w:t>
      </w:r>
    </w:p>
    <w:p w:rsidR="0005668A" w:rsidRPr="0005668A" w:rsidRDefault="0005668A" w:rsidP="006D3F06">
      <w:pPr>
        <w:numPr>
          <w:ilvl w:val="0"/>
          <w:numId w:val="19"/>
        </w:numPr>
        <w:spacing w:after="0" w:line="240" w:lineRule="auto"/>
        <w:contextualSpacing/>
        <w:jc w:val="both"/>
        <w:rPr>
          <w:rFonts w:ascii="Times New Roman" w:hAnsi="Times New Roman" w:cs="Times New Roman"/>
          <w:sz w:val="24"/>
          <w:szCs w:val="24"/>
          <w:lang w:val="sq-AL"/>
        </w:rPr>
      </w:pPr>
      <w:r w:rsidRPr="0005668A">
        <w:rPr>
          <w:rFonts w:ascii="Times New Roman" w:hAnsi="Times New Roman" w:cs="Times New Roman"/>
          <w:sz w:val="24"/>
          <w:szCs w:val="24"/>
          <w:lang w:val="sq-AL"/>
        </w:rPr>
        <w:t>Aktivitete informuese dhe ndërgjegjësuese me nxënës të shkollave të mesme, në Berat dhe Gjirokastër, me temë “Drejtësia miqësore për të miturit”, 04 Qershor 2021 (Berat) dhe 10 Qershor 2021 (Gjirokastër). Qëllimi i këtyre aktiviteteve ishte që nxënësit e shkollave të mesme, në Berat dhe Gjirokastër, të njiheshin me të drejtat e të miturve në sistemin e drejtësisë penale, shërbimet që u ofrohen të miturve si dhe me parimet e drejtësisë restauruese. Në këto aktivitete morën pjesë rreth 70 nxënës dhe 10 mësues. Gjatë këtyre aktiviteteve u shpërndanë materialet informuese si dhe u shfaqen videot e përgatitura për të diskutuar me nxënësit mbi të drejtat, shërbimet dhe drejtësinë restauruese.</w:t>
      </w:r>
    </w:p>
    <w:p w:rsidR="0005668A" w:rsidRPr="0005668A" w:rsidRDefault="0005668A" w:rsidP="006D3F06">
      <w:pPr>
        <w:numPr>
          <w:ilvl w:val="0"/>
          <w:numId w:val="17"/>
        </w:numPr>
        <w:spacing w:after="0" w:line="240" w:lineRule="auto"/>
        <w:contextualSpacing/>
        <w:jc w:val="both"/>
        <w:rPr>
          <w:rFonts w:ascii="Times New Roman" w:hAnsi="Times New Roman" w:cs="Times New Roman"/>
          <w:sz w:val="24"/>
          <w:szCs w:val="24"/>
          <w:lang w:val="sq-AL"/>
        </w:rPr>
      </w:pPr>
      <w:r w:rsidRPr="0005668A">
        <w:rPr>
          <w:rFonts w:ascii="Times New Roman" w:hAnsi="Times New Roman" w:cs="Times New Roman"/>
          <w:sz w:val="24"/>
          <w:szCs w:val="24"/>
          <w:lang w:val="sq-AL"/>
        </w:rPr>
        <w:t xml:space="preserve">Hartimin dhe publikimin e materiale informuese dhe promovuese për të drejtat e të miturve në procesin penal. Janë përgatitur: </w:t>
      </w:r>
    </w:p>
    <w:p w:rsidR="0005668A" w:rsidRPr="0005668A" w:rsidRDefault="0005668A" w:rsidP="006D3F06">
      <w:pPr>
        <w:numPr>
          <w:ilvl w:val="1"/>
          <w:numId w:val="18"/>
        </w:numPr>
        <w:spacing w:after="0" w:line="240" w:lineRule="auto"/>
        <w:contextualSpacing/>
        <w:jc w:val="both"/>
        <w:rPr>
          <w:rFonts w:ascii="Times New Roman" w:hAnsi="Times New Roman" w:cs="Times New Roman"/>
          <w:sz w:val="24"/>
          <w:szCs w:val="24"/>
          <w:lang w:val="sq-AL"/>
        </w:rPr>
      </w:pPr>
      <w:r w:rsidRPr="0005668A">
        <w:rPr>
          <w:rFonts w:ascii="Times New Roman" w:hAnsi="Times New Roman" w:cs="Times New Roman"/>
          <w:sz w:val="24"/>
          <w:szCs w:val="24"/>
          <w:lang w:val="sq-AL"/>
        </w:rPr>
        <w:t>fletëpalosje mbi të drejtat e të miturve në konflikt me ligjin në procesin penal (5000);</w:t>
      </w:r>
    </w:p>
    <w:p w:rsidR="0005668A" w:rsidRPr="0005668A" w:rsidRDefault="0005668A" w:rsidP="006D3F06">
      <w:pPr>
        <w:numPr>
          <w:ilvl w:val="1"/>
          <w:numId w:val="18"/>
        </w:numPr>
        <w:spacing w:after="0" w:line="240" w:lineRule="auto"/>
        <w:contextualSpacing/>
        <w:jc w:val="both"/>
        <w:rPr>
          <w:rFonts w:ascii="Times New Roman" w:hAnsi="Times New Roman" w:cs="Times New Roman"/>
          <w:sz w:val="24"/>
          <w:szCs w:val="24"/>
          <w:lang w:val="sq-AL"/>
        </w:rPr>
      </w:pPr>
      <w:r w:rsidRPr="0005668A">
        <w:rPr>
          <w:rFonts w:ascii="Times New Roman" w:hAnsi="Times New Roman" w:cs="Times New Roman"/>
          <w:sz w:val="24"/>
          <w:szCs w:val="24"/>
          <w:lang w:val="sq-AL"/>
        </w:rPr>
        <w:t>fletëpalosje mbi të drejtat e të miturve viktima apo dëshmitarë të veprave penale (5000);</w:t>
      </w:r>
    </w:p>
    <w:p w:rsidR="0005668A" w:rsidRPr="0005668A" w:rsidRDefault="0005668A" w:rsidP="006D3F06">
      <w:pPr>
        <w:numPr>
          <w:ilvl w:val="1"/>
          <w:numId w:val="18"/>
        </w:numPr>
        <w:spacing w:after="0" w:line="240" w:lineRule="auto"/>
        <w:contextualSpacing/>
        <w:jc w:val="both"/>
        <w:rPr>
          <w:rFonts w:ascii="Times New Roman" w:hAnsi="Times New Roman" w:cs="Times New Roman"/>
          <w:sz w:val="24"/>
          <w:szCs w:val="24"/>
          <w:lang w:val="sq-AL"/>
        </w:rPr>
      </w:pPr>
      <w:r w:rsidRPr="0005668A">
        <w:rPr>
          <w:rFonts w:ascii="Times New Roman" w:hAnsi="Times New Roman" w:cs="Times New Roman"/>
          <w:sz w:val="24"/>
          <w:szCs w:val="24"/>
          <w:lang w:val="sq-AL"/>
        </w:rPr>
        <w:t xml:space="preserve">broshurë mbi rrugëtimin e një të mituri përmes sistemit të drejtësisë penale dhe shërbimet që i ofrohen atij (1500); </w:t>
      </w:r>
    </w:p>
    <w:p w:rsidR="0005668A" w:rsidRPr="0005668A" w:rsidRDefault="0005668A" w:rsidP="006D3F06">
      <w:pPr>
        <w:numPr>
          <w:ilvl w:val="1"/>
          <w:numId w:val="18"/>
        </w:numPr>
        <w:spacing w:after="0" w:line="240" w:lineRule="auto"/>
        <w:contextualSpacing/>
        <w:jc w:val="both"/>
        <w:rPr>
          <w:rFonts w:ascii="Times New Roman" w:hAnsi="Times New Roman" w:cs="Times New Roman"/>
          <w:sz w:val="24"/>
          <w:szCs w:val="24"/>
          <w:lang w:val="sq-AL"/>
        </w:rPr>
      </w:pPr>
      <w:r w:rsidRPr="0005668A">
        <w:rPr>
          <w:rFonts w:ascii="Times New Roman" w:hAnsi="Times New Roman" w:cs="Times New Roman"/>
          <w:sz w:val="24"/>
          <w:szCs w:val="24"/>
          <w:lang w:val="sq-AL"/>
        </w:rPr>
        <w:t xml:space="preserve">poster me sloganin e fushatës dhe numrin e PMF sipas bashkisë dhe ALO 116 111 (100); </w:t>
      </w:r>
    </w:p>
    <w:p w:rsidR="0005668A" w:rsidRPr="0005668A" w:rsidRDefault="0005668A" w:rsidP="006D3F06">
      <w:pPr>
        <w:numPr>
          <w:ilvl w:val="1"/>
          <w:numId w:val="18"/>
        </w:numPr>
        <w:spacing w:after="0" w:line="240" w:lineRule="auto"/>
        <w:contextualSpacing/>
        <w:jc w:val="both"/>
        <w:rPr>
          <w:rFonts w:ascii="Times New Roman" w:hAnsi="Times New Roman" w:cs="Times New Roman"/>
          <w:b/>
          <w:sz w:val="24"/>
          <w:szCs w:val="24"/>
          <w:lang w:val="sq-AL"/>
        </w:rPr>
      </w:pPr>
      <w:r w:rsidRPr="0005668A">
        <w:rPr>
          <w:rFonts w:ascii="Times New Roman" w:hAnsi="Times New Roman" w:cs="Times New Roman"/>
          <w:sz w:val="24"/>
          <w:szCs w:val="24"/>
          <w:lang w:val="sq-AL"/>
        </w:rPr>
        <w:t xml:space="preserve">Video të animuara (3) me zë për të drejtat e të miturve në konflikt me ligjin, të drejtat e të miturve viktima dhe dëshmitarë të veprave penale dhe lidhur me rrugëtimin e një të mituri përmes sistemit të drejtësisë penale; </w:t>
      </w:r>
    </w:p>
    <w:p w:rsidR="0005668A" w:rsidRPr="0005668A" w:rsidRDefault="0005668A" w:rsidP="006D3F06">
      <w:pPr>
        <w:numPr>
          <w:ilvl w:val="0"/>
          <w:numId w:val="18"/>
        </w:numPr>
        <w:spacing w:line="240" w:lineRule="auto"/>
        <w:contextualSpacing/>
        <w:jc w:val="both"/>
        <w:rPr>
          <w:rFonts w:ascii="Times New Roman" w:hAnsi="Times New Roman" w:cs="Times New Roman"/>
          <w:sz w:val="24"/>
          <w:szCs w:val="24"/>
          <w:lang w:val="sq-AL"/>
        </w:rPr>
      </w:pPr>
      <w:r w:rsidRPr="0005668A">
        <w:rPr>
          <w:rFonts w:ascii="Times New Roman" w:hAnsi="Times New Roman" w:cs="Times New Roman"/>
          <w:sz w:val="24"/>
          <w:szCs w:val="24"/>
          <w:lang w:val="sq-AL"/>
        </w:rPr>
        <w:t xml:space="preserve">Materialet informuese dhe promovuese të përgatitura janë publikuar gjerësisht në faqet Web dhe rrjetet sociale të UNICEF, Ministrisë së Drejtësisë, Qendrës për Parandalimin e Krimeve të të Miturve dhe të Rinjve dhe ALTRI. </w:t>
      </w:r>
    </w:p>
    <w:p w:rsidR="0005668A" w:rsidRPr="0005668A" w:rsidRDefault="0005668A" w:rsidP="006D3F06">
      <w:pPr>
        <w:numPr>
          <w:ilvl w:val="0"/>
          <w:numId w:val="17"/>
        </w:numPr>
        <w:spacing w:line="240" w:lineRule="auto"/>
        <w:contextualSpacing/>
        <w:jc w:val="both"/>
        <w:rPr>
          <w:rFonts w:ascii="Times New Roman" w:hAnsi="Times New Roman" w:cs="Times New Roman"/>
          <w:sz w:val="24"/>
          <w:szCs w:val="24"/>
          <w:lang w:val="sq-AL"/>
        </w:rPr>
      </w:pPr>
      <w:r w:rsidRPr="0005668A">
        <w:rPr>
          <w:rFonts w:ascii="Times New Roman" w:hAnsi="Times New Roman" w:cs="Times New Roman"/>
          <w:sz w:val="24"/>
          <w:szCs w:val="24"/>
          <w:lang w:val="sq-AL"/>
        </w:rPr>
        <w:t xml:space="preserve">Pajisja e ambienteve miqësore pranë 11 Drejtorive të Policisë dhe 10 prokurorive të shkallës së parë me fletëpalosje, broshura, poster dhe listat e kontakteve të profesionistëve të specializuar në drejtësinë për të mitur si avokatët që ofrojnë ndihmë juridike falas, ndërmjetësit, psikologët dhe PMF, me qëllim informimin e të miturve. </w:t>
      </w:r>
    </w:p>
    <w:p w:rsidR="0005668A" w:rsidRPr="0005668A" w:rsidRDefault="0005668A" w:rsidP="009660F5">
      <w:pPr>
        <w:spacing w:after="0" w:line="240" w:lineRule="auto"/>
        <w:contextualSpacing/>
        <w:jc w:val="both"/>
        <w:rPr>
          <w:rFonts w:ascii="Times New Roman" w:eastAsia="Times New Roman" w:hAnsi="Times New Roman" w:cs="Times New Roman"/>
          <w:bCs/>
          <w:sz w:val="24"/>
          <w:szCs w:val="24"/>
          <w:lang w:val="sq-AL" w:eastAsia="en-GB"/>
        </w:rPr>
      </w:pPr>
      <w:r w:rsidRPr="0005668A">
        <w:rPr>
          <w:rFonts w:ascii="Times New Roman" w:eastAsia="Times New Roman" w:hAnsi="Times New Roman" w:cs="Times New Roman"/>
          <w:bCs/>
          <w:sz w:val="24"/>
          <w:szCs w:val="24"/>
          <w:lang w:val="sq-AL" w:eastAsia="en-GB"/>
        </w:rPr>
        <w:t xml:space="preserve">Me mbështetjen e Ministrisë së Punëve të Jashtme të Norvegjisë, UNICEF Shqipëri ka kontraktuar Fondacionin Qendra Europiane për të realizuar për Ministrinë e Arsimit, Sportit dhe Rinisë dhe UNICEF, gjatë periudhës mars-qershor 2021, aktivitetet e mëposhtme: </w:t>
      </w:r>
    </w:p>
    <w:p w:rsidR="0005668A" w:rsidRPr="00F1502D" w:rsidRDefault="0005668A" w:rsidP="00E375D0">
      <w:pPr>
        <w:pStyle w:val="ListParagraph"/>
        <w:numPr>
          <w:ilvl w:val="0"/>
          <w:numId w:val="63"/>
        </w:numPr>
        <w:spacing w:after="0" w:line="240" w:lineRule="auto"/>
        <w:jc w:val="both"/>
        <w:rPr>
          <w:rFonts w:ascii="Times New Roman" w:eastAsia="Times New Roman" w:hAnsi="Times New Roman" w:cs="Times New Roman"/>
          <w:bCs/>
          <w:sz w:val="24"/>
          <w:szCs w:val="24"/>
          <w:lang w:val="sq-AL" w:eastAsia="en-GB"/>
        </w:rPr>
      </w:pPr>
      <w:r w:rsidRPr="00F1502D">
        <w:rPr>
          <w:rFonts w:ascii="Times New Roman" w:eastAsia="Times New Roman" w:hAnsi="Times New Roman" w:cs="Times New Roman"/>
          <w:bCs/>
          <w:sz w:val="24"/>
          <w:szCs w:val="24"/>
          <w:lang w:val="sq-AL" w:eastAsia="en-GB"/>
        </w:rPr>
        <w:t>Përgatitja dhe regjistrimi me zë dhe figurë i videove mësimore, bazuar në kurrikulën e MASR – mësues të lëndëve të ndryshme sipas kurrikulës së miratuar nga MASR u angazhuan në përgatitjen e leksioneve dhe regjistrimin e tyre me zë dhe figurë. Këto video janë shfaqur në kanalin e dedikuar RTSH Shkolla, si dhe në Youtube.</w:t>
      </w:r>
    </w:p>
    <w:p w:rsidR="0005668A" w:rsidRPr="00F1502D" w:rsidRDefault="0005668A" w:rsidP="00E375D0">
      <w:pPr>
        <w:pStyle w:val="ListParagraph"/>
        <w:numPr>
          <w:ilvl w:val="0"/>
          <w:numId w:val="63"/>
        </w:numPr>
        <w:spacing w:after="0" w:line="240" w:lineRule="auto"/>
        <w:jc w:val="both"/>
        <w:rPr>
          <w:rFonts w:ascii="Times New Roman" w:eastAsia="Times New Roman" w:hAnsi="Times New Roman" w:cs="Times New Roman"/>
          <w:bCs/>
          <w:sz w:val="24"/>
          <w:szCs w:val="24"/>
          <w:lang w:val="sq-AL" w:eastAsia="en-GB"/>
        </w:rPr>
      </w:pPr>
      <w:r w:rsidRPr="00F1502D">
        <w:rPr>
          <w:rFonts w:ascii="Times New Roman" w:eastAsia="Times New Roman" w:hAnsi="Times New Roman" w:cs="Times New Roman"/>
          <w:bCs/>
          <w:sz w:val="24"/>
          <w:szCs w:val="24"/>
          <w:lang w:val="sq-AL" w:eastAsia="en-GB"/>
        </w:rPr>
        <w:t xml:space="preserve">Kontribuimi në programin ekstrakurrikular për mirëqenien psiko-sociale të nxënësve, që konsiston në përgatitjen dhe regjistrimin audio/video të dy moduleve mësimorë online: “Motivimi i nxënësve gjatë mësimit në rrethana të jashtëzakonshme”, në aspektin </w:t>
      </w:r>
      <w:r w:rsidRPr="00F1502D">
        <w:rPr>
          <w:rFonts w:ascii="Times New Roman" w:eastAsia="Times New Roman" w:hAnsi="Times New Roman" w:cs="Times New Roman"/>
          <w:bCs/>
          <w:sz w:val="24"/>
          <w:szCs w:val="24"/>
          <w:lang w:val="sq-AL" w:eastAsia="en-GB"/>
        </w:rPr>
        <w:lastRenderedPageBreak/>
        <w:t xml:space="preserve">psikologjik, si dhe “Të drejtat e fëmijëve në situatë pandemie” në aspektin ligjor. Këto video janë regjistruar dhe do të shfaqen ëpr të paktën dy vite akademike në RTSH Shkolla, si dhe do të ngarkohen në platformat Akademi.al, tedrejtatemial.al, unemundem.al. </w:t>
      </w:r>
    </w:p>
    <w:p w:rsidR="0005668A" w:rsidRPr="00F1502D" w:rsidRDefault="0005668A" w:rsidP="00E375D0">
      <w:pPr>
        <w:pStyle w:val="ListParagraph"/>
        <w:numPr>
          <w:ilvl w:val="0"/>
          <w:numId w:val="63"/>
        </w:numPr>
        <w:spacing w:after="0" w:line="240" w:lineRule="auto"/>
        <w:jc w:val="both"/>
        <w:rPr>
          <w:rFonts w:ascii="Times New Roman" w:eastAsia="Times New Roman" w:hAnsi="Times New Roman" w:cs="Times New Roman"/>
          <w:bCs/>
          <w:sz w:val="24"/>
          <w:szCs w:val="24"/>
          <w:lang w:val="sq-AL" w:eastAsia="en-GB"/>
        </w:rPr>
      </w:pPr>
      <w:r w:rsidRPr="00F1502D">
        <w:rPr>
          <w:rFonts w:ascii="Times New Roman" w:eastAsia="Times New Roman" w:hAnsi="Times New Roman" w:cs="Times New Roman"/>
          <w:bCs/>
          <w:sz w:val="24"/>
          <w:szCs w:val="24"/>
          <w:lang w:val="sq-AL" w:eastAsia="en-GB"/>
        </w:rPr>
        <w:t>Përgatitja e një video të shkurtër “Shkëmbimi i eksperiencës së mësimit asinkronik” – 3 mësues dhe 3 nxënës kanë ndarë historinë e tyre, eksperiencën e fituar dhe sfidat e hasura gjatë pandemisë në kuptim të mësimdhënies dhe mësimnxënies. Mësuesit e përfshirë do të jenë ata që kanë nisur programin e mësimit asinkronik dhe janë angazhuar me këtë iniciativë që në mars të vitit 2020. Nxënësit e përfshirë do të përfaqësojnë edhe grupe vulnerabël që nuk kanë pasur akses në teknologjinë e duhur për të ndjekur mësimin online. Kjo video është regjistruar dhe brenda muajit qershor do të shpërndahet në kanalin e dedikuar RTSH Shkolla dhe rrjetet sociale të Qendrës dhe UNICEF.</w:t>
      </w:r>
    </w:p>
    <w:p w:rsidR="0005668A" w:rsidRPr="0005668A" w:rsidRDefault="0005668A" w:rsidP="009660F5">
      <w:pPr>
        <w:spacing w:line="240" w:lineRule="auto"/>
        <w:jc w:val="both"/>
        <w:rPr>
          <w:rFonts w:ascii="Times New Roman" w:hAnsi="Times New Roman" w:cs="Times New Roman"/>
          <w:sz w:val="24"/>
          <w:szCs w:val="24"/>
          <w:lang w:val="sq-AL"/>
        </w:rPr>
      </w:pPr>
      <w:r w:rsidRPr="0005668A">
        <w:rPr>
          <w:rFonts w:ascii="Times New Roman" w:hAnsi="Times New Roman" w:cs="Times New Roman"/>
          <w:sz w:val="24"/>
          <w:szCs w:val="24"/>
          <w:lang w:val="sq-AL"/>
        </w:rPr>
        <w:t>Me mbështetjen financiare të qeverisë së Holandës përmes SDG Acceleration Fund, UNICEF Shqipëri ka kontraktuar Qendrën Europiane, për të realizuar aktivitetet e mëposhtme për Ministrinë e Arsimit Sportit dhe Rinisë dhe UNICEF në kuadër të projektit “Edukimi gjinor në sistemin arsimor parauniversitar”.</w:t>
      </w:r>
    </w:p>
    <w:p w:rsidR="0005668A" w:rsidRPr="0005668A" w:rsidRDefault="0005668A" w:rsidP="006D3F06">
      <w:pPr>
        <w:numPr>
          <w:ilvl w:val="0"/>
          <w:numId w:val="17"/>
        </w:numPr>
        <w:spacing w:line="240" w:lineRule="auto"/>
        <w:contextualSpacing/>
        <w:jc w:val="both"/>
        <w:rPr>
          <w:rFonts w:ascii="Times New Roman" w:hAnsi="Times New Roman" w:cs="Times New Roman"/>
          <w:sz w:val="24"/>
          <w:szCs w:val="24"/>
          <w:lang w:val="sq-AL"/>
        </w:rPr>
      </w:pPr>
      <w:r w:rsidRPr="0005668A">
        <w:rPr>
          <w:rFonts w:ascii="Times New Roman" w:hAnsi="Times New Roman" w:cs="Times New Roman"/>
          <w:sz w:val="24"/>
          <w:szCs w:val="24"/>
          <w:lang w:val="sq-AL"/>
        </w:rPr>
        <w:t>Trajnimi i Trajn</w:t>
      </w:r>
      <w:r w:rsidR="00E86BC2">
        <w:rPr>
          <w:rFonts w:ascii="Times New Roman" w:hAnsi="Times New Roman" w:cs="Times New Roman"/>
          <w:sz w:val="24"/>
          <w:szCs w:val="24"/>
          <w:lang w:val="sq-AL"/>
        </w:rPr>
        <w:t>e</w:t>
      </w:r>
      <w:r w:rsidRPr="0005668A">
        <w:rPr>
          <w:rFonts w:ascii="Times New Roman" w:hAnsi="Times New Roman" w:cs="Times New Roman"/>
          <w:sz w:val="24"/>
          <w:szCs w:val="24"/>
          <w:lang w:val="sq-AL"/>
        </w:rPr>
        <w:t xml:space="preserve">rëve për psikologë dhe punonjës socialë në sistemin arsimor parauniversitar me qëllim ndërgjegjësimin dhe rritjen e kapaciteteve të psikologëve dhe punonjësve socialë mbi mbrojtjen nga diskriminimi me bazë gjinore, në mënyrë që ata të mund të veprojnë si pika referimi për kolegët e tjerë në shkoollë. Nga janari 2021 deri në 30 maj 2021, ka zhvilluar 38 ToT nga të cilat 17 online dhe 21 në terren. </w:t>
      </w:r>
    </w:p>
    <w:p w:rsidR="0005668A" w:rsidRPr="0005668A" w:rsidRDefault="0005668A" w:rsidP="006D3F06">
      <w:pPr>
        <w:numPr>
          <w:ilvl w:val="0"/>
          <w:numId w:val="17"/>
        </w:numPr>
        <w:spacing w:line="240" w:lineRule="auto"/>
        <w:contextualSpacing/>
        <w:jc w:val="both"/>
        <w:rPr>
          <w:rFonts w:ascii="Times New Roman" w:hAnsi="Times New Roman" w:cs="Times New Roman"/>
          <w:sz w:val="24"/>
          <w:szCs w:val="24"/>
          <w:lang w:val="sq-AL"/>
        </w:rPr>
      </w:pPr>
      <w:r w:rsidRPr="0005668A">
        <w:rPr>
          <w:rFonts w:ascii="Times New Roman" w:hAnsi="Times New Roman" w:cs="Times New Roman"/>
          <w:sz w:val="24"/>
          <w:szCs w:val="24"/>
          <w:lang w:val="sq-AL"/>
        </w:rPr>
        <w:t>Trajnimi i Trajne</w:t>
      </w:r>
      <w:r w:rsidR="000943B0">
        <w:rPr>
          <w:rFonts w:ascii="Times New Roman" w:hAnsi="Times New Roman" w:cs="Times New Roman"/>
          <w:sz w:val="24"/>
          <w:szCs w:val="24"/>
          <w:lang w:val="sq-AL"/>
        </w:rPr>
        <w:t>rëve të Parlamentit të Nxënesve</w:t>
      </w:r>
      <w:r w:rsidRPr="0005668A">
        <w:rPr>
          <w:rFonts w:ascii="Times New Roman" w:hAnsi="Times New Roman" w:cs="Times New Roman"/>
          <w:sz w:val="24"/>
          <w:szCs w:val="24"/>
          <w:lang w:val="sq-AL"/>
        </w:rPr>
        <w:t xml:space="preserve"> ka për qëllim ndërgjegjësimin dhe rritjen e kapaciteteve të anëtarëvve të parlamentit të nxënësve mbi mbrojtjen nga diskriminimi me bazë gjinore, duke e transmetuar këtë njohuri tëk bashkëmoshatarët e tyre përmes diskutimeve të hapura, trajnimeve të ndryshme etj. Nga prilli deri në maj 2021, Qendra ka zhvilluar 10 ToT me anëtarët e Parlamentit të Nxënesve në qytetet e Elbasanit, Lezhës, Shkodrës, Korçës, Tiranë, Vlorë, Fier, Berat, Durrës dhe Sarandë. </w:t>
      </w:r>
    </w:p>
    <w:p w:rsidR="0005668A" w:rsidRPr="0005668A" w:rsidRDefault="0005668A" w:rsidP="006D3F06">
      <w:pPr>
        <w:numPr>
          <w:ilvl w:val="0"/>
          <w:numId w:val="17"/>
        </w:numPr>
        <w:spacing w:line="240" w:lineRule="auto"/>
        <w:contextualSpacing/>
        <w:jc w:val="both"/>
        <w:rPr>
          <w:rFonts w:ascii="Times New Roman" w:hAnsi="Times New Roman" w:cs="Times New Roman"/>
          <w:sz w:val="24"/>
          <w:szCs w:val="24"/>
          <w:lang w:val="sq-AL"/>
        </w:rPr>
      </w:pPr>
      <w:r w:rsidRPr="0005668A">
        <w:rPr>
          <w:rFonts w:ascii="Times New Roman" w:hAnsi="Times New Roman" w:cs="Times New Roman"/>
          <w:sz w:val="24"/>
          <w:szCs w:val="24"/>
          <w:lang w:val="sq-AL"/>
        </w:rPr>
        <w:t xml:space="preserve">Realizimi i 6 seminareve me Klubet e Leximit për anëtarë të Klubeve të lëximit në qytetet e Tiranës, Vlorës, Fierit, Beratit, Durrësit dhe Sarandës. Synimi i këtyre seminareve është diskutimi mbi patriarkalizmin, gjininë, fëminizmin, parimet e të drejtave të njeriut dhe diskutimi e referimi i librave që trajtojnë veçanërisht tematika të tilla. </w:t>
      </w:r>
    </w:p>
    <w:p w:rsidR="0005668A" w:rsidRPr="0005668A" w:rsidRDefault="0005668A" w:rsidP="006D3F06">
      <w:pPr>
        <w:numPr>
          <w:ilvl w:val="0"/>
          <w:numId w:val="17"/>
        </w:numPr>
        <w:spacing w:line="240" w:lineRule="auto"/>
        <w:contextualSpacing/>
        <w:jc w:val="both"/>
        <w:rPr>
          <w:rFonts w:ascii="Times New Roman" w:hAnsi="Times New Roman" w:cs="Times New Roman"/>
          <w:sz w:val="24"/>
          <w:szCs w:val="24"/>
          <w:lang w:val="sq-AL"/>
        </w:rPr>
      </w:pPr>
      <w:r w:rsidRPr="0005668A">
        <w:rPr>
          <w:rFonts w:ascii="Times New Roman" w:hAnsi="Times New Roman" w:cs="Times New Roman"/>
          <w:sz w:val="24"/>
          <w:szCs w:val="24"/>
          <w:lang w:val="sq-AL"/>
        </w:rPr>
        <w:t xml:space="preserve">Lidhur me rishikimin e e kurrikulës, grupi i punës është në fazën e fillimit. Për këtë do të zhvillohen 5 seminare online më mësues për të diskutuar lidhur me rekom,andimet e mundshme që mund të bëhen në këtë kuadër. </w:t>
      </w:r>
    </w:p>
    <w:p w:rsidR="0005668A" w:rsidRPr="0005668A" w:rsidRDefault="0005668A" w:rsidP="006D3F06">
      <w:pPr>
        <w:numPr>
          <w:ilvl w:val="0"/>
          <w:numId w:val="17"/>
        </w:numPr>
        <w:spacing w:line="240" w:lineRule="auto"/>
        <w:contextualSpacing/>
        <w:jc w:val="both"/>
        <w:rPr>
          <w:rFonts w:ascii="Times New Roman" w:hAnsi="Times New Roman" w:cs="Times New Roman"/>
          <w:sz w:val="24"/>
          <w:szCs w:val="24"/>
          <w:lang w:val="sq-AL"/>
        </w:rPr>
      </w:pPr>
      <w:r w:rsidRPr="0005668A">
        <w:rPr>
          <w:rFonts w:ascii="Times New Roman" w:hAnsi="Times New Roman" w:cs="Times New Roman"/>
          <w:sz w:val="24"/>
          <w:szCs w:val="24"/>
          <w:lang w:val="sq-AL"/>
        </w:rPr>
        <w:t xml:space="preserve">Materialet informuese dhe promovuese të përgatitura janë publikuar gjerësisht në faqet Ëeb dhe rrjetet sociale të Qendrës Europiane dhe UNICEF. Gjithashtu, është bërë shpërndarja e posterave “Vajzat dhe djemtë janë të barabartë” në të gjitha shkollat e sistemit arsimor parauniversitar në Shqipëri. </w:t>
      </w:r>
    </w:p>
    <w:p w:rsidR="0005668A" w:rsidRPr="00704094" w:rsidRDefault="0005668A" w:rsidP="0005668A">
      <w:pPr>
        <w:spacing w:after="0" w:line="240" w:lineRule="auto"/>
        <w:contextualSpacing/>
        <w:jc w:val="both"/>
        <w:rPr>
          <w:rFonts w:ascii="Times New Roman" w:eastAsia="Times New Roman" w:hAnsi="Times New Roman" w:cs="Times New Roman"/>
          <w:bCs/>
          <w:sz w:val="18"/>
          <w:szCs w:val="18"/>
          <w:lang w:val="sq-AL" w:eastAsia="en-GB"/>
        </w:rPr>
      </w:pPr>
    </w:p>
    <w:p w:rsidR="009C3E37" w:rsidRPr="00935A6F" w:rsidRDefault="009C3E37" w:rsidP="009C3E37">
      <w:pPr>
        <w:spacing w:after="0" w:line="240" w:lineRule="auto"/>
        <w:ind w:left="720"/>
        <w:contextualSpacing/>
        <w:jc w:val="both"/>
        <w:rPr>
          <w:rFonts w:ascii="Times New Roman" w:eastAsia="Calibri" w:hAnsi="Times New Roman" w:cs="Times New Roman"/>
          <w:sz w:val="18"/>
          <w:szCs w:val="18"/>
          <w:lang w:val="it-IT"/>
        </w:rPr>
      </w:pPr>
    </w:p>
    <w:p w:rsidR="00324816" w:rsidRDefault="00324816" w:rsidP="00953477">
      <w:pPr>
        <w:spacing w:after="0" w:line="240" w:lineRule="auto"/>
        <w:jc w:val="both"/>
        <w:rPr>
          <w:rFonts w:ascii="Times New Roman" w:eastAsia="Times New Roman" w:hAnsi="Times New Roman" w:cs="Times New Roman"/>
          <w:b/>
          <w:bCs/>
          <w:sz w:val="24"/>
          <w:szCs w:val="24"/>
          <w:u w:val="single"/>
          <w:lang w:val="sq-AL" w:eastAsia="en-GB"/>
        </w:rPr>
      </w:pPr>
      <w:r>
        <w:rPr>
          <w:rFonts w:ascii="Times New Roman" w:eastAsia="Times New Roman" w:hAnsi="Times New Roman" w:cs="Times New Roman"/>
          <w:b/>
          <w:bCs/>
          <w:sz w:val="24"/>
          <w:szCs w:val="24"/>
          <w:u w:val="single"/>
          <w:lang w:val="sq-AL" w:eastAsia="en-GB"/>
        </w:rPr>
        <w:t>KLGJ (Këshilli i Lartë Gjyqësor)</w:t>
      </w:r>
    </w:p>
    <w:p w:rsidR="00924F86" w:rsidRPr="00517A0B" w:rsidRDefault="00924F86" w:rsidP="00953477">
      <w:pPr>
        <w:spacing w:after="0" w:line="240" w:lineRule="auto"/>
        <w:jc w:val="both"/>
        <w:rPr>
          <w:rFonts w:ascii="Times New Roman" w:eastAsia="Times New Roman" w:hAnsi="Times New Roman" w:cs="Times New Roman"/>
          <w:b/>
          <w:bCs/>
          <w:sz w:val="18"/>
          <w:szCs w:val="18"/>
          <w:u w:val="single"/>
          <w:lang w:val="sq-AL" w:eastAsia="en-GB"/>
        </w:rPr>
      </w:pPr>
    </w:p>
    <w:p w:rsidR="00324816" w:rsidRPr="004E1627" w:rsidRDefault="00324816" w:rsidP="00953477">
      <w:pPr>
        <w:spacing w:after="0" w:line="240" w:lineRule="auto"/>
        <w:jc w:val="both"/>
        <w:rPr>
          <w:rFonts w:ascii="Times New Roman" w:eastAsia="Calibri" w:hAnsi="Times New Roman" w:cs="Times New Roman"/>
          <w:color w:val="000000"/>
          <w:sz w:val="24"/>
          <w:szCs w:val="24"/>
          <w:shd w:val="clear" w:color="auto" w:fill="FFFFFF"/>
          <w:lang w:val="sq-AL"/>
        </w:rPr>
      </w:pPr>
      <w:r w:rsidRPr="004E1627">
        <w:rPr>
          <w:rFonts w:ascii="Times New Roman" w:eastAsia="Calibri" w:hAnsi="Times New Roman" w:cs="Times New Roman"/>
          <w:color w:val="000000"/>
          <w:sz w:val="24"/>
          <w:szCs w:val="24"/>
          <w:shd w:val="clear" w:color="auto" w:fill="FFFFFF"/>
          <w:lang w:val="sq-AL"/>
        </w:rPr>
        <w:t>Duke vlerësuar shumë faktin se njohuritë mbi ligjin dhe edukimi ligjor i qytetarëve ka një rol të rëndësishëm në demokratizimin e shoqërisë, ku qytetarët të kuptojnë më së miri të drejtat e tyre ashtu dhe rregullat e përcaktuara, dhe prej nga ku të nisin të kërkojnë lidhur mbi këto drejta apo dhe t’i respektojnë ato, edhe KLGJ i ka dhënë një rëndësi të veçantë aksesit të publikut në njohuritë mbi ligjin, si një premisë për një sistem drejtësie efektive.</w:t>
      </w:r>
    </w:p>
    <w:p w:rsidR="00324816" w:rsidRPr="004E1627" w:rsidRDefault="00324816" w:rsidP="00953477">
      <w:pPr>
        <w:spacing w:after="0" w:line="240" w:lineRule="auto"/>
        <w:jc w:val="both"/>
        <w:rPr>
          <w:rFonts w:ascii="Times New Roman" w:eastAsia="Calibri" w:hAnsi="Times New Roman" w:cs="Times New Roman"/>
          <w:color w:val="000000"/>
          <w:sz w:val="24"/>
          <w:szCs w:val="24"/>
          <w:shd w:val="clear" w:color="auto" w:fill="FFFFFF"/>
          <w:lang w:val="sq-AL"/>
        </w:rPr>
      </w:pPr>
    </w:p>
    <w:p w:rsidR="00324816" w:rsidRDefault="00324816" w:rsidP="00953477">
      <w:pPr>
        <w:spacing w:after="0" w:line="240" w:lineRule="auto"/>
        <w:jc w:val="both"/>
        <w:rPr>
          <w:rFonts w:ascii="Times New Roman" w:eastAsia="Calibri" w:hAnsi="Times New Roman" w:cs="Times New Roman"/>
          <w:color w:val="000000"/>
          <w:sz w:val="18"/>
          <w:szCs w:val="18"/>
          <w:shd w:val="clear" w:color="auto" w:fill="FFFFFF"/>
          <w:lang w:val="sq-AL"/>
        </w:rPr>
      </w:pPr>
      <w:r w:rsidRPr="004E1627">
        <w:rPr>
          <w:rFonts w:ascii="Times New Roman" w:eastAsia="Calibri" w:hAnsi="Times New Roman" w:cs="Times New Roman"/>
          <w:color w:val="000000"/>
          <w:sz w:val="24"/>
          <w:szCs w:val="24"/>
          <w:shd w:val="clear" w:color="auto" w:fill="FFFFFF"/>
          <w:lang w:val="sq-AL"/>
        </w:rPr>
        <w:t xml:space="preserve">Ndaj dhe KLGJ në ushtrimin e veprimtarisë së tij, mban në konsideratë që qytetarët por dhe subjektet e vendimmarrjes së tij të kuptojnë rolin, kompetencat dhe përgjegjësitë e këtij institucioni </w:t>
      </w:r>
      <w:r w:rsidRPr="004E1627">
        <w:rPr>
          <w:rFonts w:ascii="Times New Roman" w:eastAsia="Calibri" w:hAnsi="Times New Roman" w:cs="Times New Roman"/>
          <w:color w:val="000000"/>
          <w:sz w:val="24"/>
          <w:szCs w:val="24"/>
          <w:shd w:val="clear" w:color="auto" w:fill="FFFFFF"/>
          <w:lang w:val="sq-AL"/>
        </w:rPr>
        <w:lastRenderedPageBreak/>
        <w:t xml:space="preserve">të ri të krijuar nga ndryshimet kushtetuese miratuar në gusht të vitit 2016. Angazhim i thellë i KLGJ dhe i stafit administrative të tij ka qenë në të gjithë komunikimet, trajtimet e kërkesë/ankesave të ardhura nga publiku apo dhe institucione të ndryshme, ku janë informuar dhe janë orientuar lidhur me mënyrën e trajtimit të kërkesave/ankesave të tyre, rolin dhe e secilit prej institucioneve të reja të sistemit të drejtësisë të krijuar në kuadër të Reformës në Drejtësi. </w:t>
      </w:r>
    </w:p>
    <w:p w:rsidR="00DB197A" w:rsidRPr="00DB197A" w:rsidRDefault="00DB197A" w:rsidP="00953477">
      <w:pPr>
        <w:spacing w:after="0" w:line="240" w:lineRule="auto"/>
        <w:jc w:val="both"/>
        <w:rPr>
          <w:rFonts w:ascii="Times New Roman" w:eastAsia="Calibri" w:hAnsi="Times New Roman" w:cs="Times New Roman"/>
          <w:color w:val="000000"/>
          <w:sz w:val="18"/>
          <w:szCs w:val="18"/>
          <w:shd w:val="clear" w:color="auto" w:fill="FFFFFF"/>
          <w:lang w:val="sq-AL"/>
        </w:rPr>
      </w:pPr>
    </w:p>
    <w:p w:rsidR="002A3610" w:rsidRPr="002A3610" w:rsidRDefault="002A3610" w:rsidP="002A3610">
      <w:pPr>
        <w:spacing w:after="0" w:line="240" w:lineRule="auto"/>
        <w:jc w:val="both"/>
        <w:rPr>
          <w:rFonts w:ascii="Times New Roman" w:eastAsia="Times New Roman" w:hAnsi="Times New Roman" w:cs="Times New Roman"/>
          <w:bCs/>
          <w:sz w:val="24"/>
          <w:szCs w:val="24"/>
          <w:lang w:val="sq-AL"/>
        </w:rPr>
      </w:pPr>
      <w:r w:rsidRPr="002A3610">
        <w:rPr>
          <w:rFonts w:ascii="Times New Roman" w:eastAsia="Times New Roman" w:hAnsi="Times New Roman" w:cs="Times New Roman"/>
          <w:bCs/>
          <w:sz w:val="24"/>
          <w:szCs w:val="24"/>
          <w:lang w:val="sq-AL"/>
        </w:rPr>
        <w:t>Këshilli i Lartë Gjyqësor, me vendimin 35, datë 28.01.2021 ka përcaktuar n</w:t>
      </w:r>
      <w:r w:rsidRPr="002A3610">
        <w:rPr>
          <w:rFonts w:ascii="Times New Roman" w:eastAsia="Times New Roman" w:hAnsi="Times New Roman" w:cs="Times New Roman"/>
          <w:sz w:val="24"/>
          <w:szCs w:val="24"/>
          <w:lang w:val="sq-AL"/>
        </w:rPr>
        <w:t>umrin e kandidatëve magjistratë/profili gjyqtar, që do të pranohen në programin e formimit fillestar pranë Shkollës së Magjistraturës, ashtu dhe numrin e kandidatëve për këshilltarë dhe ndihmës ligjorë, për vitin akademik 2021-2022. Respektivisht është caktuar që ky numër të jetë 35 (tridhjetë e pesë) për kandidatët profili gjyqtarë, ndërsa ai i kandidatëve për këshilltarë dhe ndihmës ligjorë, do të jetë 20 (njëzet), të ndara 4 për kandidatët këshilltarë ligjorë dhe 16 për kandidatët ndihmës ligjorë.</w:t>
      </w:r>
    </w:p>
    <w:p w:rsidR="002A3610" w:rsidRPr="002A3610" w:rsidRDefault="002A3610" w:rsidP="002A3610">
      <w:pPr>
        <w:spacing w:after="0" w:line="240" w:lineRule="auto"/>
        <w:jc w:val="both"/>
        <w:rPr>
          <w:rFonts w:ascii="Times New Roman" w:eastAsia="Times New Roman" w:hAnsi="Times New Roman" w:cs="Times New Roman"/>
          <w:sz w:val="24"/>
          <w:szCs w:val="24"/>
          <w:lang w:val="sq-AL"/>
        </w:rPr>
      </w:pPr>
      <w:r w:rsidRPr="002A3610">
        <w:rPr>
          <w:rFonts w:ascii="Times New Roman" w:eastAsia="Times New Roman" w:hAnsi="Times New Roman" w:cs="Times New Roman"/>
          <w:sz w:val="24"/>
          <w:szCs w:val="24"/>
          <w:lang w:val="sq-AL"/>
        </w:rPr>
        <w:t xml:space="preserve">Gjithashtu pas miratimit me vendimin nr.139, datë 02.04.2021 të komenteve </w:t>
      </w:r>
      <w:r w:rsidRPr="002A3610">
        <w:rPr>
          <w:rFonts w:ascii="Times New Roman" w:eastAsia="MS Mincho" w:hAnsi="Times New Roman" w:cs="Times New Roman"/>
          <w:sz w:val="24"/>
          <w:szCs w:val="24"/>
          <w:lang w:val="x-none" w:eastAsia="x-none"/>
        </w:rPr>
        <w:t>dhe sugjerime</w:t>
      </w:r>
      <w:r w:rsidRPr="002A3610">
        <w:rPr>
          <w:rFonts w:ascii="Times New Roman" w:eastAsia="MS Mincho" w:hAnsi="Times New Roman" w:cs="Times New Roman"/>
          <w:sz w:val="24"/>
          <w:szCs w:val="24"/>
          <w:lang w:val="en-US" w:eastAsia="x-none"/>
        </w:rPr>
        <w:t xml:space="preserve">ve mbi rezultatet e </w:t>
      </w:r>
      <w:r w:rsidRPr="002A3610">
        <w:rPr>
          <w:rFonts w:ascii="Times New Roman" w:eastAsia="MS Mincho" w:hAnsi="Times New Roman" w:cs="Times New Roman"/>
          <w:sz w:val="24"/>
          <w:szCs w:val="24"/>
          <w:lang w:val="x-none" w:eastAsia="x-none"/>
        </w:rPr>
        <w:t xml:space="preserve">vlerësimit paraprak </w:t>
      </w:r>
      <w:r w:rsidRPr="002A3610">
        <w:rPr>
          <w:rFonts w:ascii="Times New Roman" w:eastAsia="MS Mincho" w:hAnsi="Times New Roman" w:cs="Times New Roman"/>
          <w:sz w:val="24"/>
          <w:szCs w:val="24"/>
          <w:lang w:val="en-US" w:eastAsia="x-none"/>
        </w:rPr>
        <w:t xml:space="preserve">nga Shkolla e Magjistraturës </w:t>
      </w:r>
      <w:r w:rsidRPr="002A3610">
        <w:rPr>
          <w:rFonts w:ascii="Times New Roman" w:eastAsia="MS Mincho" w:hAnsi="Times New Roman" w:cs="Times New Roman"/>
          <w:sz w:val="24"/>
          <w:szCs w:val="24"/>
          <w:lang w:val="x-none" w:eastAsia="x-none"/>
        </w:rPr>
        <w:t>të kandidateve që kanë aplikuar për pranimin në formimin fillestar,</w:t>
      </w:r>
      <w:r w:rsidRPr="002A3610">
        <w:rPr>
          <w:rFonts w:ascii="Times New Roman" w:eastAsia="MS Mincho" w:hAnsi="Times New Roman" w:cs="Times New Roman"/>
          <w:sz w:val="24"/>
          <w:szCs w:val="24"/>
          <w:lang w:val="en-US" w:eastAsia="x-none"/>
        </w:rPr>
        <w:t xml:space="preserve"> profile gjyqtar,</w:t>
      </w:r>
      <w:r w:rsidRPr="002A3610">
        <w:rPr>
          <w:rFonts w:ascii="Times New Roman" w:eastAsia="MS Mincho" w:hAnsi="Times New Roman" w:cs="Times New Roman"/>
          <w:sz w:val="24"/>
          <w:szCs w:val="24"/>
          <w:lang w:val="x-none" w:eastAsia="x-none"/>
        </w:rPr>
        <w:t xml:space="preserve"> për vitin akademik 202</w:t>
      </w:r>
      <w:r w:rsidRPr="002A3610">
        <w:rPr>
          <w:rFonts w:ascii="Times New Roman" w:eastAsia="MS Mincho" w:hAnsi="Times New Roman" w:cs="Times New Roman"/>
          <w:sz w:val="24"/>
          <w:szCs w:val="24"/>
          <w:lang w:val="en-US" w:eastAsia="x-none"/>
        </w:rPr>
        <w:t>1</w:t>
      </w:r>
      <w:r w:rsidRPr="002A3610">
        <w:rPr>
          <w:rFonts w:ascii="Times New Roman" w:eastAsia="MS Mincho" w:hAnsi="Times New Roman" w:cs="Times New Roman"/>
          <w:sz w:val="24"/>
          <w:szCs w:val="24"/>
          <w:lang w:val="x-none" w:eastAsia="x-none"/>
        </w:rPr>
        <w:t>-202</w:t>
      </w:r>
      <w:r w:rsidRPr="002A3610">
        <w:rPr>
          <w:rFonts w:ascii="Times New Roman" w:eastAsia="MS Mincho" w:hAnsi="Times New Roman" w:cs="Times New Roman"/>
          <w:sz w:val="24"/>
          <w:szCs w:val="24"/>
          <w:lang w:val="en-US" w:eastAsia="x-none"/>
        </w:rPr>
        <w:t xml:space="preserve">2 me vendimin </w:t>
      </w:r>
      <w:r w:rsidRPr="002A3610">
        <w:rPr>
          <w:rFonts w:ascii="Times New Roman" w:eastAsia="Times New Roman" w:hAnsi="Times New Roman" w:cs="Times New Roman"/>
          <w:sz w:val="24"/>
          <w:szCs w:val="24"/>
          <w:lang w:val="sq-AL"/>
        </w:rPr>
        <w:t>nr.218 datë 26.05.2021, Këshilli filloi procedurat e verifikimit të kushteve dhe kritereve ligjore të rekrutimit për 35 kandidatët për gjyqtar. Ndërsa me vendimin nr.217 datë 26.05.2021, ka nisur procesi i verifikimit të kushteve dhe kritereve ligjore të rekrutimit për 5 kandidatët për këshilltarë dhe ndihmës ligjorë.</w:t>
      </w:r>
    </w:p>
    <w:p w:rsidR="002A3610" w:rsidRPr="00A34811" w:rsidRDefault="002A3610" w:rsidP="002A3610">
      <w:pPr>
        <w:spacing w:after="0" w:line="240" w:lineRule="auto"/>
        <w:ind w:left="720"/>
        <w:jc w:val="both"/>
        <w:rPr>
          <w:rFonts w:ascii="Times New Roman" w:eastAsia="Times New Roman" w:hAnsi="Times New Roman" w:cs="Times New Roman"/>
          <w:sz w:val="18"/>
          <w:szCs w:val="18"/>
          <w:lang w:val="sq-AL"/>
        </w:rPr>
      </w:pPr>
    </w:p>
    <w:p w:rsidR="002A3610" w:rsidRPr="002A3610" w:rsidRDefault="002A3610" w:rsidP="002A3610">
      <w:pPr>
        <w:spacing w:after="0" w:line="240" w:lineRule="auto"/>
        <w:jc w:val="both"/>
        <w:rPr>
          <w:rFonts w:ascii="Times New Roman" w:eastAsia="Calibri" w:hAnsi="Times New Roman" w:cs="Times New Roman"/>
          <w:sz w:val="24"/>
          <w:szCs w:val="24"/>
          <w:lang w:val="sq-AL"/>
        </w:rPr>
      </w:pPr>
      <w:r w:rsidRPr="002A3610">
        <w:rPr>
          <w:rFonts w:ascii="Times New Roman" w:eastAsia="Times New Roman" w:hAnsi="Times New Roman" w:cs="Times New Roman"/>
          <w:sz w:val="24"/>
          <w:szCs w:val="24"/>
          <w:lang w:val="sq-AL"/>
        </w:rPr>
        <w:t>Gjatë periudhës për të cilën kërkohet raportimi duhet evidentuar se në kuadër të bashkëpunimit me Shkollën</w:t>
      </w:r>
      <w:r w:rsidRPr="002A3610">
        <w:rPr>
          <w:rFonts w:ascii="Times New Roman" w:eastAsia="Batang" w:hAnsi="Times New Roman" w:cs="Times New Roman"/>
          <w:color w:val="000000"/>
          <w:sz w:val="24"/>
          <w:szCs w:val="24"/>
          <w:lang w:val="sq-AL" w:eastAsia="x-none"/>
        </w:rPr>
        <w:t xml:space="preserve"> e Magjistraturës edhe për  hartimin e Programit Tematik të Formimit Vazhdues, KLGJ ka miratuar me vendimin nr.97, datë 17.03.2021, listën e </w:t>
      </w:r>
      <w:r w:rsidRPr="002A3610">
        <w:rPr>
          <w:rFonts w:ascii="Times New Roman" w:eastAsia="Calibri" w:hAnsi="Times New Roman" w:cs="Times New Roman"/>
          <w:sz w:val="24"/>
          <w:szCs w:val="24"/>
          <w:lang w:val="sq-AL"/>
        </w:rPr>
        <w:t>gjyqtarëve në programin e formimit vazhdues pranë Shkollës së Magjistraturës, për periudhën prill-korrik 2021.</w:t>
      </w:r>
    </w:p>
    <w:p w:rsidR="002A3610" w:rsidRPr="002A3610" w:rsidRDefault="002A3610" w:rsidP="002A3610">
      <w:pPr>
        <w:spacing w:after="0" w:line="240" w:lineRule="auto"/>
        <w:jc w:val="both"/>
        <w:rPr>
          <w:rFonts w:ascii="Times New Roman" w:eastAsia="Times New Roman" w:hAnsi="Times New Roman" w:cs="Times New Roman"/>
          <w:sz w:val="24"/>
          <w:szCs w:val="24"/>
          <w:lang w:val="sq-AL"/>
        </w:rPr>
      </w:pPr>
      <w:r w:rsidRPr="002A3610">
        <w:rPr>
          <w:rFonts w:ascii="Times New Roman" w:eastAsia="Calibri" w:hAnsi="Times New Roman" w:cs="Times New Roman"/>
          <w:sz w:val="24"/>
          <w:szCs w:val="24"/>
          <w:lang w:val="sq-AL"/>
        </w:rPr>
        <w:t xml:space="preserve">Gjithashtu dhe në bashkëpunim me Fondacionin Konrad-Adenauer-Stiftung (KAS) Këshilli ka </w:t>
      </w:r>
      <w:r w:rsidRPr="002A3610">
        <w:rPr>
          <w:rFonts w:ascii="Times New Roman" w:eastAsia="Times New Roman" w:hAnsi="Times New Roman" w:cs="Times New Roman"/>
          <w:sz w:val="24"/>
          <w:szCs w:val="24"/>
          <w:lang w:val="sq-AL"/>
        </w:rPr>
        <w:t>hartuar dhe publikuar (në 27 maj 2021) një dokument me përmbledhje të vendimeve më të rëndësishme të miratuara nga KLGJ gjatë 2 viteve të para të funksionimit. Ky publikim synon jo vetëm rritje të transparencës institucionale</w:t>
      </w:r>
      <w:r w:rsidR="00854D5B">
        <w:rPr>
          <w:rFonts w:ascii="Times New Roman" w:eastAsia="Times New Roman" w:hAnsi="Times New Roman" w:cs="Times New Roman"/>
          <w:sz w:val="24"/>
          <w:szCs w:val="24"/>
          <w:lang w:val="sq-AL"/>
        </w:rPr>
        <w:t>,</w:t>
      </w:r>
      <w:r w:rsidRPr="002A3610">
        <w:rPr>
          <w:rFonts w:ascii="Times New Roman" w:eastAsia="Times New Roman" w:hAnsi="Times New Roman" w:cs="Times New Roman"/>
          <w:sz w:val="24"/>
          <w:szCs w:val="24"/>
          <w:lang w:val="sq-AL"/>
        </w:rPr>
        <w:t xml:space="preserve"> por dhe komunikim më efektiv me publikun apo grupet e ndryshme të interesit si dhe edukim dhe ndërgjegjësim të tij.</w:t>
      </w:r>
    </w:p>
    <w:p w:rsidR="007A21CB" w:rsidRPr="00176228" w:rsidRDefault="007A21CB" w:rsidP="00324816">
      <w:pPr>
        <w:spacing w:after="0"/>
        <w:jc w:val="both"/>
        <w:rPr>
          <w:rFonts w:ascii="Times New Roman" w:eastAsia="Calibri" w:hAnsi="Times New Roman" w:cs="Times New Roman"/>
          <w:sz w:val="18"/>
          <w:szCs w:val="18"/>
          <w:lang w:val="sq-AL"/>
        </w:rPr>
      </w:pPr>
    </w:p>
    <w:p w:rsidR="00324816" w:rsidRDefault="007A21CB" w:rsidP="00C66A19">
      <w:pPr>
        <w:spacing w:after="0"/>
        <w:jc w:val="both"/>
        <w:rPr>
          <w:rFonts w:ascii="Times New Roman" w:hAnsi="Times New Roman" w:cs="Times New Roman"/>
          <w:b/>
          <w:sz w:val="24"/>
          <w:szCs w:val="24"/>
          <w:u w:val="single"/>
        </w:rPr>
      </w:pPr>
      <w:r w:rsidRPr="007A21CB">
        <w:rPr>
          <w:rFonts w:ascii="Times New Roman" w:eastAsia="Calibri" w:hAnsi="Times New Roman" w:cs="Times New Roman"/>
          <w:b/>
          <w:sz w:val="24"/>
          <w:szCs w:val="24"/>
          <w:u w:val="single"/>
          <w:lang w:val="sq-AL"/>
        </w:rPr>
        <w:t>MASR (M</w:t>
      </w:r>
      <w:r>
        <w:rPr>
          <w:rFonts w:ascii="Times New Roman" w:hAnsi="Times New Roman" w:cs="Times New Roman"/>
          <w:b/>
          <w:sz w:val="24"/>
          <w:szCs w:val="24"/>
          <w:u w:val="single"/>
        </w:rPr>
        <w:t>inistria e Arsimit, Sportit dhe R</w:t>
      </w:r>
      <w:r w:rsidRPr="007A21CB">
        <w:rPr>
          <w:rFonts w:ascii="Times New Roman" w:hAnsi="Times New Roman" w:cs="Times New Roman"/>
          <w:b/>
          <w:sz w:val="24"/>
          <w:szCs w:val="24"/>
          <w:u w:val="single"/>
        </w:rPr>
        <w:t>inisë)</w:t>
      </w:r>
    </w:p>
    <w:p w:rsidR="00EE2EDA" w:rsidRPr="00C66A19" w:rsidRDefault="00EE2EDA" w:rsidP="00C66A19">
      <w:pPr>
        <w:spacing w:after="0"/>
        <w:jc w:val="both"/>
        <w:rPr>
          <w:rFonts w:ascii="Times New Roman" w:eastAsia="Calibri" w:hAnsi="Times New Roman" w:cs="Times New Roman"/>
          <w:b/>
          <w:sz w:val="18"/>
          <w:szCs w:val="18"/>
          <w:u w:val="single"/>
          <w:lang w:val="sq-AL"/>
        </w:rPr>
      </w:pPr>
    </w:p>
    <w:p w:rsidR="00877CEE" w:rsidRPr="00A002B7" w:rsidRDefault="00877CEE" w:rsidP="008008C1">
      <w:pPr>
        <w:spacing w:after="0" w:line="240" w:lineRule="auto"/>
        <w:jc w:val="both"/>
        <w:rPr>
          <w:rFonts w:ascii="Times New Roman" w:hAnsi="Times New Roman" w:cs="Times New Roman"/>
          <w:sz w:val="24"/>
          <w:szCs w:val="24"/>
        </w:rPr>
      </w:pPr>
      <w:r w:rsidRPr="00B53E09">
        <w:rPr>
          <w:rFonts w:ascii="Times New Roman" w:hAnsi="Times New Roman" w:cs="Times New Roman"/>
          <w:sz w:val="24"/>
          <w:szCs w:val="24"/>
        </w:rPr>
        <w:t>Në</w:t>
      </w:r>
      <w:r w:rsidRPr="00A002B7">
        <w:rPr>
          <w:rFonts w:ascii="Times New Roman" w:hAnsi="Times New Roman" w:cs="Times New Roman"/>
          <w:sz w:val="24"/>
          <w:szCs w:val="24"/>
        </w:rPr>
        <w:t xml:space="preserve"> funksion të përmbushjes së detyrimeve që rrjedhin nga Strategjia e Edukimit Ligjor për Publikun 2019-2023, në Ministrinë e Arsimit, Sportit dhe Rinisë u ngrit grupi i punës me Urdhrin nr. 348, datë 27.11.2020 “Për ngritjen e grupit të punës për zbatimin e masave dhe aktiviteteve, të planit të veprimit 2020-2023 në zbatim të Strategjisë së Edukimit Ligjor për Publikun 2019-2023”. </w:t>
      </w:r>
    </w:p>
    <w:p w:rsidR="00877CEE" w:rsidRDefault="00877CEE" w:rsidP="008008C1">
      <w:pPr>
        <w:spacing w:after="0" w:line="240" w:lineRule="auto"/>
        <w:jc w:val="both"/>
        <w:rPr>
          <w:rFonts w:ascii="Times New Roman" w:hAnsi="Times New Roman" w:cs="Times New Roman"/>
          <w:sz w:val="24"/>
          <w:szCs w:val="24"/>
        </w:rPr>
      </w:pPr>
      <w:r w:rsidRPr="00A002B7">
        <w:rPr>
          <w:rFonts w:ascii="Times New Roman" w:hAnsi="Times New Roman" w:cs="Times New Roman"/>
          <w:sz w:val="24"/>
          <w:szCs w:val="24"/>
        </w:rPr>
        <w:t>Në kuadër të raportimeve, bazuar në urdhrin e sipërcituar, përgjegjës për zbatimin e masave dhe aktiviteteve të Planit të Veprimit 2020-2023 në zbatim të Strategjisë së Edukimit Ligjor për Publikun 2019-2023, janë Ministria e Arsimit, Sportit dhe Rinisë (MASR), Agjencia e Sigurimit të Cilësisë në Arsimin Parauniversitar (ASCAP) dhe Drejtoria e Përgjithshme e Arsimit Parauniversitar (DPAP).</w:t>
      </w:r>
    </w:p>
    <w:p w:rsidR="00175880" w:rsidRPr="004E5F6D" w:rsidRDefault="00175880" w:rsidP="008008C1">
      <w:pPr>
        <w:spacing w:after="0" w:line="240" w:lineRule="auto"/>
        <w:jc w:val="both"/>
        <w:rPr>
          <w:rFonts w:ascii="Times New Roman" w:hAnsi="Times New Roman" w:cs="Times New Roman"/>
          <w:sz w:val="18"/>
          <w:szCs w:val="18"/>
        </w:rPr>
      </w:pPr>
    </w:p>
    <w:p w:rsidR="00877CEE" w:rsidRDefault="00877CEE" w:rsidP="008008C1">
      <w:pPr>
        <w:spacing w:after="0" w:line="240" w:lineRule="auto"/>
        <w:jc w:val="both"/>
        <w:rPr>
          <w:rFonts w:ascii="Times New Roman" w:hAnsi="Times New Roman" w:cs="Times New Roman"/>
          <w:sz w:val="24"/>
          <w:szCs w:val="24"/>
        </w:rPr>
      </w:pPr>
      <w:r w:rsidRPr="00A002B7">
        <w:rPr>
          <w:rFonts w:ascii="Times New Roman" w:hAnsi="Times New Roman" w:cs="Times New Roman"/>
          <w:sz w:val="24"/>
          <w:szCs w:val="24"/>
        </w:rPr>
        <w:t>Detyrat kryesore të grupit të punës janë:</w:t>
      </w:r>
    </w:p>
    <w:p w:rsidR="00A11AA5" w:rsidRPr="00175880" w:rsidRDefault="00A11AA5" w:rsidP="008008C1">
      <w:pPr>
        <w:spacing w:after="0" w:line="240" w:lineRule="auto"/>
        <w:jc w:val="both"/>
        <w:rPr>
          <w:rFonts w:ascii="Times New Roman" w:hAnsi="Times New Roman" w:cs="Times New Roman"/>
          <w:sz w:val="18"/>
          <w:szCs w:val="18"/>
        </w:rPr>
      </w:pPr>
    </w:p>
    <w:p w:rsidR="00877CEE" w:rsidRPr="00EE7FEA" w:rsidRDefault="00877CEE" w:rsidP="00EE7FEA">
      <w:pPr>
        <w:spacing w:line="240" w:lineRule="auto"/>
        <w:jc w:val="both"/>
        <w:rPr>
          <w:rFonts w:ascii="Times New Roman" w:hAnsi="Times New Roman" w:cs="Times New Roman"/>
          <w:sz w:val="24"/>
          <w:szCs w:val="24"/>
        </w:rPr>
      </w:pPr>
      <w:r w:rsidRPr="00EE7FEA">
        <w:rPr>
          <w:rFonts w:ascii="Times New Roman" w:hAnsi="Times New Roman" w:cs="Times New Roman"/>
          <w:sz w:val="24"/>
          <w:szCs w:val="24"/>
        </w:rPr>
        <w:t xml:space="preserve">Ndërmarrja e të gjitha masave të nevojshme për </w:t>
      </w:r>
      <w:r w:rsidR="006F0D49" w:rsidRPr="00EE7FEA">
        <w:rPr>
          <w:rFonts w:ascii="Times New Roman" w:hAnsi="Times New Roman" w:cs="Times New Roman"/>
          <w:sz w:val="24"/>
          <w:szCs w:val="24"/>
        </w:rPr>
        <w:t>realizimin e</w:t>
      </w:r>
      <w:r w:rsidRPr="00EE7FEA">
        <w:rPr>
          <w:rFonts w:ascii="Times New Roman" w:hAnsi="Times New Roman" w:cs="Times New Roman"/>
          <w:sz w:val="24"/>
          <w:szCs w:val="24"/>
        </w:rPr>
        <w:t xml:space="preserve"> detyrimeve që </w:t>
      </w:r>
      <w:r w:rsidR="006F0D49" w:rsidRPr="00EE7FEA">
        <w:rPr>
          <w:rFonts w:ascii="Times New Roman" w:hAnsi="Times New Roman" w:cs="Times New Roman"/>
          <w:sz w:val="24"/>
          <w:szCs w:val="24"/>
        </w:rPr>
        <w:t>vijnë për</w:t>
      </w:r>
      <w:r w:rsidRPr="00EE7FEA">
        <w:rPr>
          <w:rFonts w:ascii="Times New Roman" w:hAnsi="Times New Roman" w:cs="Times New Roman"/>
          <w:sz w:val="24"/>
          <w:szCs w:val="24"/>
        </w:rPr>
        <w:t xml:space="preserve"> MASR, ASCAP dhe DPAP, në zbatim të vendimit nr. 47/2019, të Kuvendit “</w:t>
      </w:r>
      <w:r w:rsidRPr="00EE7FEA">
        <w:rPr>
          <w:rFonts w:ascii="Times New Roman" w:hAnsi="Times New Roman" w:cs="Times New Roman"/>
          <w:i/>
          <w:sz w:val="24"/>
          <w:szCs w:val="24"/>
        </w:rPr>
        <w:t>Për miratimin e Strategjisë për Edukimin Ligjor të Publikut 2019-2023</w:t>
      </w:r>
      <w:r w:rsidRPr="00EE7FEA">
        <w:rPr>
          <w:rFonts w:ascii="Times New Roman" w:hAnsi="Times New Roman" w:cs="Times New Roman"/>
          <w:sz w:val="24"/>
          <w:szCs w:val="24"/>
        </w:rPr>
        <w:t xml:space="preserve">”, dhe vendimit nr. 878, datë 11.11.2020 të Këshillit të Ministrave </w:t>
      </w:r>
      <w:r w:rsidRPr="00EE7FEA">
        <w:rPr>
          <w:rFonts w:ascii="Times New Roman" w:hAnsi="Times New Roman" w:cs="Times New Roman"/>
          <w:i/>
          <w:sz w:val="24"/>
          <w:szCs w:val="24"/>
        </w:rPr>
        <w:t xml:space="preserve">“Për miratimin planit të veprimit 2020-2023, në zbatim të Strategjisë së Edukimit Ligjor për Publikun 2019-2023”. </w:t>
      </w:r>
      <w:r w:rsidRPr="00EE7FEA">
        <w:rPr>
          <w:rFonts w:ascii="Times New Roman" w:hAnsi="Times New Roman" w:cs="Times New Roman"/>
          <w:sz w:val="24"/>
          <w:szCs w:val="24"/>
        </w:rPr>
        <w:t xml:space="preserve"> </w:t>
      </w:r>
    </w:p>
    <w:p w:rsidR="00877CEE" w:rsidRPr="00EE7FEA" w:rsidRDefault="00877CEE" w:rsidP="006D3F06">
      <w:pPr>
        <w:pStyle w:val="ListParagraph"/>
        <w:numPr>
          <w:ilvl w:val="0"/>
          <w:numId w:val="51"/>
        </w:numPr>
        <w:spacing w:line="240" w:lineRule="auto"/>
        <w:jc w:val="both"/>
        <w:rPr>
          <w:rFonts w:ascii="Times New Roman" w:hAnsi="Times New Roman" w:cs="Times New Roman"/>
          <w:sz w:val="24"/>
          <w:szCs w:val="24"/>
        </w:rPr>
      </w:pPr>
      <w:r w:rsidRPr="00EE7FEA">
        <w:rPr>
          <w:rFonts w:ascii="Times New Roman" w:hAnsi="Times New Roman" w:cs="Times New Roman"/>
          <w:sz w:val="24"/>
          <w:szCs w:val="24"/>
        </w:rPr>
        <w:lastRenderedPageBreak/>
        <w:t>Organizimi i takimeve periodike për kryerjen e një analize të thelluar të zbatimit të masave dhe aktiviteteve sipas institucioneve përgjegjëse mbi problematikat, politikat dhe masat e ardhshme në kuadër të plotësimit të detyrimeve që rrjedhin nga Plani i Veprimit të Strategjisë së Edukimit Ligjor për Publikun.</w:t>
      </w:r>
    </w:p>
    <w:p w:rsidR="00877CEE" w:rsidRPr="00EE7FEA" w:rsidRDefault="00877CEE" w:rsidP="006D3F06">
      <w:pPr>
        <w:pStyle w:val="ListParagraph"/>
        <w:numPr>
          <w:ilvl w:val="0"/>
          <w:numId w:val="51"/>
        </w:numPr>
        <w:spacing w:line="240" w:lineRule="auto"/>
        <w:jc w:val="both"/>
        <w:rPr>
          <w:rFonts w:ascii="Times New Roman" w:hAnsi="Times New Roman" w:cs="Times New Roman"/>
          <w:sz w:val="24"/>
          <w:szCs w:val="24"/>
        </w:rPr>
      </w:pPr>
      <w:r w:rsidRPr="00EE7FEA">
        <w:rPr>
          <w:rFonts w:ascii="Times New Roman" w:hAnsi="Times New Roman" w:cs="Times New Roman"/>
          <w:sz w:val="24"/>
          <w:szCs w:val="24"/>
        </w:rPr>
        <w:t>Raportimi mbi nivelin e zbatimit të çdo objektivi politik dhe aktiviteti, mbi indikatorët, problemet e hasura dhe të bëjë një vetëvlerësim të progresit të strategjisë brenda detyrimeve për të cilët janë përgjegjës.</w:t>
      </w:r>
    </w:p>
    <w:p w:rsidR="00877CEE" w:rsidRPr="00EE7FEA" w:rsidRDefault="00877CEE" w:rsidP="006D3F06">
      <w:pPr>
        <w:pStyle w:val="ListParagraph"/>
        <w:numPr>
          <w:ilvl w:val="0"/>
          <w:numId w:val="51"/>
        </w:numPr>
        <w:spacing w:line="240" w:lineRule="auto"/>
        <w:jc w:val="both"/>
        <w:rPr>
          <w:rFonts w:ascii="Times New Roman" w:hAnsi="Times New Roman" w:cs="Times New Roman"/>
          <w:sz w:val="24"/>
          <w:szCs w:val="24"/>
        </w:rPr>
      </w:pPr>
      <w:r w:rsidRPr="00EE7FEA">
        <w:rPr>
          <w:rFonts w:ascii="Times New Roman" w:hAnsi="Times New Roman" w:cs="Times New Roman"/>
          <w:sz w:val="24"/>
          <w:szCs w:val="24"/>
        </w:rPr>
        <w:t>Realizimi i raporteve periodike 6 mujore dhe një vjeçare për zbatimin e masave të ndërmarra për realizimin e aktiviteteve në Planin e Veprimit.</w:t>
      </w:r>
    </w:p>
    <w:p w:rsidR="004E7BAF" w:rsidRPr="004E7BAF" w:rsidRDefault="004E7BAF" w:rsidP="004E7BAF">
      <w:pPr>
        <w:spacing w:line="240" w:lineRule="auto"/>
        <w:jc w:val="both"/>
        <w:rPr>
          <w:rFonts w:ascii="Times New Roman" w:hAnsi="Times New Roman" w:cs="Times New Roman"/>
          <w:sz w:val="24"/>
          <w:szCs w:val="24"/>
        </w:rPr>
      </w:pPr>
      <w:r w:rsidRPr="004E7BAF">
        <w:rPr>
          <w:rFonts w:ascii="Times New Roman" w:hAnsi="Times New Roman" w:cs="Times New Roman"/>
          <w:sz w:val="24"/>
          <w:szCs w:val="24"/>
        </w:rPr>
        <w:t xml:space="preserve">Drejtoria e Përgjithshme e Arsimit Parauniversitar, në bashkëpunim me katër Drejtoritë Rajonale, Zyrat Vendore </w:t>
      </w:r>
      <w:r w:rsidR="002B3CE4" w:rsidRPr="004E7BAF">
        <w:rPr>
          <w:rFonts w:ascii="Times New Roman" w:hAnsi="Times New Roman" w:cs="Times New Roman"/>
          <w:sz w:val="24"/>
          <w:szCs w:val="24"/>
        </w:rPr>
        <w:t>Arsimore dhe Zyrën</w:t>
      </w:r>
      <w:r w:rsidRPr="004E7BAF">
        <w:rPr>
          <w:rFonts w:ascii="Times New Roman" w:hAnsi="Times New Roman" w:cs="Times New Roman"/>
          <w:sz w:val="24"/>
          <w:szCs w:val="24"/>
        </w:rPr>
        <w:t xml:space="preserve"> e Komisionerit për të Drejtën e Informimit dhe Mbrojtjen e të Dhënave Personale, ka organizuar Fushatën Kombëtare ndërgjegjësuese “Edukimi digjital, luaj dhe mëso – Happy onlife” me qëllim përdorimin e sigurt të mjedisit digjital nga fëmijët dhe të </w:t>
      </w:r>
      <w:r w:rsidR="002B3CE4" w:rsidRPr="004E7BAF">
        <w:rPr>
          <w:rFonts w:ascii="Times New Roman" w:hAnsi="Times New Roman" w:cs="Times New Roman"/>
          <w:sz w:val="24"/>
          <w:szCs w:val="24"/>
        </w:rPr>
        <w:t>rinjtë.</w:t>
      </w:r>
    </w:p>
    <w:p w:rsidR="004E7BAF" w:rsidRPr="004E7BAF" w:rsidRDefault="004E7BAF" w:rsidP="004E7BAF">
      <w:pPr>
        <w:spacing w:line="240" w:lineRule="auto"/>
        <w:jc w:val="both"/>
        <w:rPr>
          <w:rFonts w:ascii="Times New Roman" w:hAnsi="Times New Roman" w:cs="Times New Roman"/>
          <w:sz w:val="24"/>
          <w:szCs w:val="24"/>
        </w:rPr>
      </w:pPr>
      <w:r w:rsidRPr="004E7BAF">
        <w:rPr>
          <w:rFonts w:ascii="Times New Roman" w:hAnsi="Times New Roman" w:cs="Times New Roman"/>
          <w:sz w:val="24"/>
          <w:szCs w:val="24"/>
        </w:rPr>
        <w:t xml:space="preserve">Projekti për realizimin e kësaj Fushate Kombëtare u bë i mundur pas pilotimit të </w:t>
      </w:r>
      <w:r w:rsidR="00506CB6" w:rsidRPr="004E7BAF">
        <w:rPr>
          <w:rFonts w:ascii="Times New Roman" w:hAnsi="Times New Roman" w:cs="Times New Roman"/>
          <w:sz w:val="24"/>
          <w:szCs w:val="24"/>
        </w:rPr>
        <w:t>lojës “</w:t>
      </w:r>
      <w:r w:rsidRPr="004E7BAF">
        <w:rPr>
          <w:rFonts w:ascii="Times New Roman" w:hAnsi="Times New Roman" w:cs="Times New Roman"/>
          <w:sz w:val="24"/>
          <w:szCs w:val="24"/>
        </w:rPr>
        <w:t>Happy onlife” në 6 shkolla 9-vjeçare të Tiranës në janarin e 2019 (https://ëëë.idp.al/2019/01/11/luaj-dhe-meso-happy-onlife/). Plani fillestar për realizimin e këtij projekti ishte periudha mars-maj dhe shtator-nëntor 2020 me kulmimin e saj në 28 janar 2021 – Dita e Mbrojtjes së të Dhënave Personale, por shpërthimi i pandemisë botërore Covid-19 ridimensionoi plotësisht aktivitetin.</w:t>
      </w:r>
    </w:p>
    <w:p w:rsidR="004E7BAF" w:rsidRPr="004E7BAF" w:rsidRDefault="004E7BAF" w:rsidP="004E7BAF">
      <w:pPr>
        <w:spacing w:line="240" w:lineRule="auto"/>
        <w:jc w:val="both"/>
        <w:rPr>
          <w:rFonts w:ascii="Times New Roman" w:hAnsi="Times New Roman" w:cs="Times New Roman"/>
          <w:sz w:val="24"/>
          <w:szCs w:val="24"/>
        </w:rPr>
      </w:pPr>
      <w:r w:rsidRPr="004E7BAF">
        <w:rPr>
          <w:rFonts w:ascii="Times New Roman" w:hAnsi="Times New Roman" w:cs="Times New Roman"/>
          <w:sz w:val="24"/>
          <w:szCs w:val="24"/>
        </w:rPr>
        <w:t xml:space="preserve">Me lehtësimin e pjesshëm të masave, faza e parë e aktivitetit u realizua përgjatë periudhës tetor-dhjetor 2020, me 22 takime në shkolla 9-vjeçare “3 Dëshmorët” në Kavajë, “Xhorxh Soros” në Rrogozhinë, “Aleks  Buda” në Cërriku, “35-vjetori” në Gramshit, “Halit Uruçi” në Belsh, “Demir Godelli” në Peqin, “Qamil Guranjaku” në Elbasan, “Genc Leka” në Librazhd, “Gjin Pjetri” në Laç, “Nr.1” në Krujë, “Pashko Vasa” në Rrëshen, “Gjergj Kastrioti” në Lezhë, “Ismail Qemali” në Shkodër, “Abdyl Bajraktari” në Koplik, “Avni Rustemi” në Kukës, “Sejdi Dida” në Krumë, “31 Korriku” në Burrel, “Tahir Hoxha” në Klos, në shkollën e Vorës, “100-vjetori” në Kamëz, “Nënë Tereza” dhe “Marie Kaçulini” në Durrës (https://ëëë.idp.al/2021/01/06/fushata-kombetare-edukimi-digjital-luaj-dhe-meso-happy-onlife/). </w:t>
      </w:r>
    </w:p>
    <w:p w:rsidR="004E7BAF" w:rsidRPr="004E7BAF" w:rsidRDefault="004E7BAF" w:rsidP="004E7BAF">
      <w:pPr>
        <w:spacing w:line="240" w:lineRule="auto"/>
        <w:jc w:val="both"/>
        <w:rPr>
          <w:rFonts w:ascii="Times New Roman" w:hAnsi="Times New Roman" w:cs="Times New Roman"/>
          <w:sz w:val="24"/>
          <w:szCs w:val="24"/>
        </w:rPr>
      </w:pPr>
      <w:r w:rsidRPr="004E7BAF">
        <w:rPr>
          <w:rFonts w:ascii="Times New Roman" w:hAnsi="Times New Roman" w:cs="Times New Roman"/>
          <w:sz w:val="24"/>
          <w:szCs w:val="24"/>
        </w:rPr>
        <w:t xml:space="preserve"> Në kuadër të 28 janarit - Ditës së Mbrojtjes së të Dhënave Personale, Zyra e Komisionerit për të Drejtën e Informimit dhe Mbrojtjen e të Dhënave Personale zhvilloi një aktivitet ndërgjegjësues me nxënës dhe mësues të shkollës “Servete Maçi” në Tiranë. Ky takim ishte pjesë e Fushatës Kombëtare “Edukimi digjital, luaj dhe mëso – Happy onlife”, që po mbahet në institucione të arsimit 9-vjeçar në vend (https://ëëë.idp.al/2021/02/01/dita-e-mbrojtjes-se-te-dhenave-personale-aktivitet-ndergjegjesues-ne-shkollen-9-vjecare-servete-maci/). </w:t>
      </w:r>
    </w:p>
    <w:p w:rsidR="004E7BAF" w:rsidRPr="004E7BAF" w:rsidRDefault="004E7BAF" w:rsidP="004E7BAF">
      <w:pPr>
        <w:spacing w:line="240" w:lineRule="auto"/>
        <w:jc w:val="both"/>
        <w:rPr>
          <w:rFonts w:ascii="Times New Roman" w:hAnsi="Times New Roman" w:cs="Times New Roman"/>
          <w:sz w:val="24"/>
          <w:szCs w:val="24"/>
        </w:rPr>
      </w:pPr>
      <w:r w:rsidRPr="004E7BAF">
        <w:rPr>
          <w:rFonts w:ascii="Times New Roman" w:hAnsi="Times New Roman" w:cs="Times New Roman"/>
          <w:sz w:val="24"/>
          <w:szCs w:val="24"/>
        </w:rPr>
        <w:t xml:space="preserve">Faza e dytë e projektit u zhvillua në periudhën maj-qershor 2021, sërisht falë lehtësimit të masave për përballimin e pandemisë në shkollat “Koli Sako” në Divjakë, “4 Dëshmorët” në Lushnjë, “18 Tetori” në Kuçovë, shkollën e Poshnjës në Bashkinë Dimal/Ura Vajgurore, “1 Maji” në Berat, “70-vjetori” në Poliçan (ndërsa u dërguan kopje të lojës dhe materiale të tjera ndërgjëgjësuese edhe për shkollën “Kahreman Ylli” në Çorovodë), “Meleq Gosnishti” në Patos, “Besëlidhja” në Ballsh, shkolla e mesme e bashkuar Rëmbec në Bashkinë Maliq, “Dritëro Agolli” në Bilisht, dhe u dërguan kopje të lojës dhe materiale të tjera ndërgjëgjësuese në shkollat “Mësonjëtorja e parë shqipe” në Korçë dhe “Papa Kristo Negovani” në Ersekë (për këto dy të fundit u gjet kjo zgjidhje, pasi përkoi data e aktivitetit me atë të mbajtjes së provimit të maturës shtetërore 03.06.2021). Në aktivitete morën pjesë nxënës të klasave të 6-ta, 7-ta dhe të 8-ta dhe mësues të lëndëve të gjuhës angleze, informatikës dhe/ose të qytetarisë. Përfaqësuesit e Zyrës e Komisionerit në bashkëbisedim me pjesëmarrësit ndanë informacione dhe këshilla praktike për mbrojtjen e privatësisë, sidomos në </w:t>
      </w:r>
      <w:r w:rsidRPr="004E7BAF">
        <w:rPr>
          <w:rFonts w:ascii="Times New Roman" w:hAnsi="Times New Roman" w:cs="Times New Roman"/>
          <w:sz w:val="24"/>
          <w:szCs w:val="24"/>
        </w:rPr>
        <w:lastRenderedPageBreak/>
        <w:t xml:space="preserve">përdorimin e rrjeteve sociale.  Loja “Happy Onlife” ka si qëllim që të nxisë të rinjtë që nga i menduari kritik të mësojnë për përdorimin e sigurt të të dhënave personale në mjedisin digjital. Njëkohësisht, synohet të rritet dhe ndërgjegjësimi i mësuesve e prindërve për të ndihmuar adoleshentët në parandalimin apo minimizimin e fenomeneve negative si bullizmi, përdorimi i identitetit të të tjerëve, si </w:t>
      </w:r>
      <w:r w:rsidR="006F052F" w:rsidRPr="004E7BAF">
        <w:rPr>
          <w:rFonts w:ascii="Times New Roman" w:hAnsi="Times New Roman" w:cs="Times New Roman"/>
          <w:sz w:val="24"/>
          <w:szCs w:val="24"/>
        </w:rPr>
        <w:t>dhe kontaktet</w:t>
      </w:r>
      <w:r w:rsidRPr="004E7BAF">
        <w:rPr>
          <w:rFonts w:ascii="Times New Roman" w:hAnsi="Times New Roman" w:cs="Times New Roman"/>
          <w:sz w:val="24"/>
          <w:szCs w:val="24"/>
        </w:rPr>
        <w:t xml:space="preserve"> e padëshiruara.</w:t>
      </w:r>
    </w:p>
    <w:p w:rsidR="004E7BAF" w:rsidRPr="004E7BAF" w:rsidRDefault="004E7BAF" w:rsidP="004E7BAF">
      <w:pPr>
        <w:spacing w:line="240" w:lineRule="auto"/>
        <w:jc w:val="both"/>
        <w:rPr>
          <w:rFonts w:ascii="Times New Roman" w:hAnsi="Times New Roman" w:cs="Times New Roman"/>
          <w:sz w:val="24"/>
          <w:szCs w:val="24"/>
        </w:rPr>
      </w:pPr>
      <w:r w:rsidRPr="004E7BAF">
        <w:rPr>
          <w:rFonts w:ascii="Times New Roman" w:hAnsi="Times New Roman" w:cs="Times New Roman"/>
          <w:sz w:val="24"/>
          <w:szCs w:val="24"/>
        </w:rPr>
        <w:t xml:space="preserve">Në këto takime u shpërndanë botime të Zyrës së Komisionerit, si “Kuadri i aftësimit të mësuesve të shkollave 9-vjeçare mbi mbrojtjen e të dhënave personale të nxënësve” (https://ëëë.idp.al/ëp-content/uploads/2017/10/Kuadri_i_aftesimit_te_mesuesve.pdf) dhe seti i videove bazuar mbi këtë botim që është publikuar në kanalin zyrtar në YouTube të institucionit 9 https://ëëë.youtube.com/channel/UCVNTGFtxO0RAVzYSXjb5ëgA/videos), si dhe fletëpalosje të ndryshme. </w:t>
      </w:r>
    </w:p>
    <w:p w:rsidR="004E7BAF" w:rsidRPr="002C345C" w:rsidRDefault="004E7BAF" w:rsidP="004E7BAF">
      <w:pPr>
        <w:spacing w:line="240" w:lineRule="auto"/>
        <w:jc w:val="both"/>
        <w:rPr>
          <w:rFonts w:ascii="Times New Roman" w:hAnsi="Times New Roman" w:cs="Times New Roman"/>
          <w:sz w:val="24"/>
          <w:szCs w:val="24"/>
        </w:rPr>
      </w:pPr>
      <w:r w:rsidRPr="004E7BAF">
        <w:rPr>
          <w:rFonts w:ascii="Times New Roman" w:hAnsi="Times New Roman" w:cs="Times New Roman"/>
          <w:sz w:val="24"/>
          <w:szCs w:val="24"/>
        </w:rPr>
        <w:t xml:space="preserve">Loja “Happy Onlife” është përgatitur nga Qendra e Bashkuar Kërkimore e Bashkimit Evropian (Joint Research Centre), në vitin 2015. Projekti parashikohet të përmbyllet me takimet që do të mbahen në </w:t>
      </w:r>
      <w:r w:rsidR="002C345C">
        <w:rPr>
          <w:rFonts w:ascii="Times New Roman" w:hAnsi="Times New Roman" w:cs="Times New Roman"/>
          <w:sz w:val="24"/>
          <w:szCs w:val="24"/>
        </w:rPr>
        <w:t>periudhën shtator-dhjetor 2021.</w:t>
      </w:r>
    </w:p>
    <w:p w:rsidR="004E7BAF" w:rsidRPr="004E7BAF" w:rsidRDefault="004E7BAF" w:rsidP="004E7BAF">
      <w:pPr>
        <w:spacing w:line="240" w:lineRule="auto"/>
        <w:jc w:val="both"/>
        <w:rPr>
          <w:rFonts w:ascii="Times New Roman" w:hAnsi="Times New Roman" w:cs="Times New Roman"/>
          <w:sz w:val="24"/>
          <w:szCs w:val="24"/>
        </w:rPr>
      </w:pPr>
      <w:r w:rsidRPr="002C345C">
        <w:rPr>
          <w:rFonts w:ascii="Times New Roman" w:hAnsi="Times New Roman" w:cs="Times New Roman"/>
          <w:i/>
          <w:sz w:val="24"/>
          <w:szCs w:val="24"/>
        </w:rPr>
        <w:t>Në kuadër të veprimtarive të planifikuara për t’u zbatuar në objektivin 4.7.1.c</w:t>
      </w:r>
      <w:r w:rsidRPr="004E7BAF">
        <w:rPr>
          <w:rFonts w:ascii="Times New Roman" w:hAnsi="Times New Roman" w:cs="Times New Roman"/>
          <w:sz w:val="24"/>
          <w:szCs w:val="24"/>
        </w:rPr>
        <w:t xml:space="preserve">, të Planit të Veprimit të SELP, ASCAP (Agjencia e Sigurimit të Cilësisë në Arsimin Parauniversitar) informon se kurrikula e lëndës Qytetaria për klasat 1-10 e ka edukimin ligjor si një ndër shtyllat e saj kryesore. Lënda Qytetaria 10, ka në përmbajtjen e </w:t>
      </w:r>
      <w:r w:rsidR="006F052F" w:rsidRPr="004E7BAF">
        <w:rPr>
          <w:rFonts w:ascii="Times New Roman" w:hAnsi="Times New Roman" w:cs="Times New Roman"/>
          <w:sz w:val="24"/>
          <w:szCs w:val="24"/>
        </w:rPr>
        <w:t>saj tri</w:t>
      </w:r>
      <w:r w:rsidRPr="004E7BAF">
        <w:rPr>
          <w:rFonts w:ascii="Times New Roman" w:hAnsi="Times New Roman" w:cs="Times New Roman"/>
          <w:sz w:val="24"/>
          <w:szCs w:val="24"/>
        </w:rPr>
        <w:t xml:space="preserve"> tematika kryesore: Ligji, Kushtetuta dhe Të drejtat e njeriut si kapituj të veçantë. Kapitujt e tjerë trajtojnë ligjin si rregullator në fushat kryesore të veprimtarisë njerëzore. Kjo do të thotë se ky </w:t>
      </w:r>
      <w:r w:rsidR="006F052F" w:rsidRPr="004E7BAF">
        <w:rPr>
          <w:rFonts w:ascii="Times New Roman" w:hAnsi="Times New Roman" w:cs="Times New Roman"/>
          <w:sz w:val="24"/>
          <w:szCs w:val="24"/>
        </w:rPr>
        <w:t>edukim është</w:t>
      </w:r>
      <w:r w:rsidRPr="004E7BAF">
        <w:rPr>
          <w:rFonts w:ascii="Times New Roman" w:hAnsi="Times New Roman" w:cs="Times New Roman"/>
          <w:sz w:val="24"/>
          <w:szCs w:val="24"/>
        </w:rPr>
        <w:t xml:space="preserve"> kthyer në politikë të qëndrueshme arsimore nga e cila përfitojnë të gjithë nxënësit shqiptarë.</w:t>
      </w:r>
    </w:p>
    <w:p w:rsidR="004E7BAF" w:rsidRPr="004E7BAF" w:rsidRDefault="004E7BAF" w:rsidP="004E7BAF">
      <w:pPr>
        <w:spacing w:line="240" w:lineRule="auto"/>
        <w:jc w:val="both"/>
        <w:rPr>
          <w:rFonts w:ascii="Times New Roman" w:hAnsi="Times New Roman" w:cs="Times New Roman"/>
          <w:sz w:val="24"/>
          <w:szCs w:val="24"/>
        </w:rPr>
      </w:pPr>
      <w:r w:rsidRPr="004E7BAF">
        <w:rPr>
          <w:rFonts w:ascii="Times New Roman" w:hAnsi="Times New Roman" w:cs="Times New Roman"/>
          <w:sz w:val="24"/>
          <w:szCs w:val="24"/>
        </w:rPr>
        <w:t xml:space="preserve">Në këtë drejtim, ky është një edukim ligjor për mësuesit e kësaj lënde në shkollat e vendit.  </w:t>
      </w:r>
    </w:p>
    <w:p w:rsidR="004E7BAF" w:rsidRPr="004E7BAF" w:rsidRDefault="004E7BAF" w:rsidP="004E7BAF">
      <w:pPr>
        <w:spacing w:line="240" w:lineRule="auto"/>
        <w:jc w:val="both"/>
        <w:rPr>
          <w:rFonts w:ascii="Times New Roman" w:hAnsi="Times New Roman" w:cs="Times New Roman"/>
          <w:sz w:val="24"/>
          <w:szCs w:val="24"/>
        </w:rPr>
      </w:pPr>
      <w:r w:rsidRPr="004E7BAF">
        <w:rPr>
          <w:rFonts w:ascii="Times New Roman" w:hAnsi="Times New Roman" w:cs="Times New Roman"/>
          <w:sz w:val="24"/>
          <w:szCs w:val="24"/>
        </w:rPr>
        <w:t xml:space="preserve">Bazuar në dinamikat e jetës së përditshme ekonomike e politike në vend ka filluar puna nga personat përgjegjës për këtë kurrikul në ASCAP për të identifikuar çështjet ligjore që kanë fituar përparësi në trajtesat e sotme dhe për t’i bërë ato pjesë të procesit të të mësuarit në shkollë (nën </w:t>
      </w:r>
      <w:r w:rsidR="006F052F" w:rsidRPr="004E7BAF">
        <w:rPr>
          <w:rFonts w:ascii="Times New Roman" w:hAnsi="Times New Roman" w:cs="Times New Roman"/>
          <w:sz w:val="24"/>
          <w:szCs w:val="24"/>
        </w:rPr>
        <w:t>objektivi 4.7.1.a</w:t>
      </w:r>
      <w:r w:rsidR="002900A8">
        <w:rPr>
          <w:rFonts w:ascii="Times New Roman" w:hAnsi="Times New Roman" w:cs="Times New Roman"/>
          <w:sz w:val="24"/>
          <w:szCs w:val="24"/>
        </w:rPr>
        <w:t xml:space="preserve"> dhe b).</w:t>
      </w:r>
    </w:p>
    <w:p w:rsidR="004E7BAF" w:rsidRPr="002E56D8" w:rsidRDefault="004E7BAF" w:rsidP="004E7BAF">
      <w:pPr>
        <w:spacing w:line="240" w:lineRule="auto"/>
        <w:jc w:val="both"/>
        <w:rPr>
          <w:rFonts w:ascii="Times New Roman" w:hAnsi="Times New Roman" w:cs="Times New Roman"/>
          <w:sz w:val="24"/>
          <w:szCs w:val="24"/>
        </w:rPr>
      </w:pPr>
      <w:r w:rsidRPr="004E7BAF">
        <w:rPr>
          <w:rFonts w:ascii="Times New Roman" w:hAnsi="Times New Roman" w:cs="Times New Roman"/>
          <w:sz w:val="24"/>
          <w:szCs w:val="24"/>
        </w:rPr>
        <w:t xml:space="preserve">Kjo punë paraprake synon </w:t>
      </w:r>
      <w:r w:rsidR="006F052F" w:rsidRPr="004E7BAF">
        <w:rPr>
          <w:rFonts w:ascii="Times New Roman" w:hAnsi="Times New Roman" w:cs="Times New Roman"/>
          <w:sz w:val="24"/>
          <w:szCs w:val="24"/>
        </w:rPr>
        <w:t>të formulojë</w:t>
      </w:r>
      <w:r w:rsidRPr="004E7BAF">
        <w:rPr>
          <w:rFonts w:ascii="Times New Roman" w:hAnsi="Times New Roman" w:cs="Times New Roman"/>
          <w:sz w:val="24"/>
          <w:szCs w:val="24"/>
        </w:rPr>
        <w:t xml:space="preserve"> edhe draft idetë që do të paraprijnë ndërhyrje të mirë menduara në kurrikulën ekzistuese të lëndës së qytetaris</w:t>
      </w:r>
      <w:r w:rsidR="002E56D8">
        <w:rPr>
          <w:rFonts w:ascii="Times New Roman" w:hAnsi="Times New Roman" w:cs="Times New Roman"/>
          <w:sz w:val="24"/>
          <w:szCs w:val="24"/>
        </w:rPr>
        <w:t xml:space="preserve">ë në arsimin para universitar. </w:t>
      </w:r>
    </w:p>
    <w:p w:rsidR="004E7BAF" w:rsidRPr="004E7BAF" w:rsidRDefault="004E7BAF" w:rsidP="004E7BAF">
      <w:pPr>
        <w:spacing w:line="240" w:lineRule="auto"/>
        <w:jc w:val="both"/>
        <w:rPr>
          <w:rFonts w:ascii="Times New Roman" w:hAnsi="Times New Roman" w:cs="Times New Roman"/>
          <w:sz w:val="24"/>
          <w:szCs w:val="24"/>
        </w:rPr>
      </w:pPr>
      <w:r w:rsidRPr="004E7BAF">
        <w:rPr>
          <w:rFonts w:ascii="Times New Roman" w:hAnsi="Times New Roman" w:cs="Times New Roman"/>
          <w:sz w:val="24"/>
          <w:szCs w:val="24"/>
        </w:rPr>
        <w:t>Çështjet aktuale, me dimensione të qarta ligjore, po trajtohen në kuadrin e nevojës për rishikimin e programit të trajnimit të mësuesve të lëndëve shoqërore në përgjithësi dhe të qytetarisë në mënyrë të veçantë. (Objektivi specifik 4.7.1</w:t>
      </w:r>
      <w:r w:rsidR="006F052F" w:rsidRPr="004E7BAF">
        <w:rPr>
          <w:rFonts w:ascii="Times New Roman" w:hAnsi="Times New Roman" w:cs="Times New Roman"/>
          <w:sz w:val="24"/>
          <w:szCs w:val="24"/>
        </w:rPr>
        <w:t>) Ky</w:t>
      </w:r>
      <w:r w:rsidRPr="004E7BAF">
        <w:rPr>
          <w:rFonts w:ascii="Times New Roman" w:hAnsi="Times New Roman" w:cs="Times New Roman"/>
          <w:sz w:val="24"/>
          <w:szCs w:val="24"/>
        </w:rPr>
        <w:t xml:space="preserve"> trajnim do të bëjë të mundur që çështjet ligjore që në të ardhmen do të trajtohen në kuadrin e kurrikulës zyrtare, do të bëhen më shpejt, përmes mësuesve të lëndës, pjesë e procesit mësimor, e zhvillimit të aftësive të nxënësve për të trajtuar në mënyrë kritike ligjin dhe dukuritë shoqërore, për të trajtuar çështjet kundërshtuese etj. </w:t>
      </w:r>
    </w:p>
    <w:p w:rsidR="004E7BAF" w:rsidRPr="004E7BAF" w:rsidRDefault="004E7BAF" w:rsidP="002E56D8">
      <w:pPr>
        <w:spacing w:after="0" w:line="240" w:lineRule="auto"/>
        <w:jc w:val="both"/>
        <w:rPr>
          <w:rFonts w:ascii="Times New Roman" w:hAnsi="Times New Roman" w:cs="Times New Roman"/>
          <w:sz w:val="24"/>
          <w:szCs w:val="24"/>
        </w:rPr>
      </w:pPr>
      <w:r w:rsidRPr="004E7BAF">
        <w:rPr>
          <w:rFonts w:ascii="Times New Roman" w:hAnsi="Times New Roman" w:cs="Times New Roman"/>
          <w:sz w:val="24"/>
          <w:szCs w:val="24"/>
        </w:rPr>
        <w:t>Në kuadër të realizimit të nën objektivit 4.7.1.c “Përditësimi dhe përmirësimi i vazhdueshëm i moduleve të trajnimit të mësuesve që ofrohen nga organizata të interesuara në fushën e edukimit ligjor” informojmë që në bashkëpunim me Institutin Shqiptar të Medias dhe UNESCO, është përkthyer dhe përshtatur moduli i edukimit për median dhe informimin dhe në këtë kuadër janë zhvilluar veprimtaritë e mëposhtme:</w:t>
      </w:r>
    </w:p>
    <w:p w:rsidR="004E7BAF" w:rsidRPr="002E56D8" w:rsidRDefault="004E7BAF" w:rsidP="006D3F06">
      <w:pPr>
        <w:pStyle w:val="ListParagraph"/>
        <w:numPr>
          <w:ilvl w:val="0"/>
          <w:numId w:val="52"/>
        </w:numPr>
        <w:spacing w:after="0" w:line="240" w:lineRule="auto"/>
        <w:jc w:val="both"/>
        <w:rPr>
          <w:rFonts w:ascii="Times New Roman" w:hAnsi="Times New Roman" w:cs="Times New Roman"/>
          <w:sz w:val="24"/>
          <w:szCs w:val="24"/>
        </w:rPr>
      </w:pPr>
      <w:r w:rsidRPr="002E56D8">
        <w:rPr>
          <w:rFonts w:ascii="Times New Roman" w:hAnsi="Times New Roman" w:cs="Times New Roman"/>
          <w:sz w:val="24"/>
          <w:szCs w:val="24"/>
        </w:rPr>
        <w:t>Edukimi për median dhe informimin</w:t>
      </w:r>
    </w:p>
    <w:p w:rsidR="004E7BAF" w:rsidRPr="004E7BAF" w:rsidRDefault="004E7BAF" w:rsidP="002E56D8">
      <w:pPr>
        <w:spacing w:after="0" w:line="240" w:lineRule="auto"/>
        <w:jc w:val="both"/>
        <w:rPr>
          <w:rFonts w:ascii="Times New Roman" w:hAnsi="Times New Roman" w:cs="Times New Roman"/>
          <w:sz w:val="24"/>
          <w:szCs w:val="24"/>
        </w:rPr>
      </w:pPr>
      <w:r w:rsidRPr="004E7BAF">
        <w:rPr>
          <w:rFonts w:ascii="Times New Roman" w:hAnsi="Times New Roman" w:cs="Times New Roman"/>
          <w:sz w:val="24"/>
          <w:szCs w:val="24"/>
        </w:rPr>
        <w:t xml:space="preserve">Në gjashtëmujorin e parë të këtij viti, janë zhvilluar takime me mësues të lëndëve të ndryshme të </w:t>
      </w:r>
      <w:r w:rsidR="0062600B" w:rsidRPr="004E7BAF">
        <w:rPr>
          <w:rFonts w:ascii="Times New Roman" w:hAnsi="Times New Roman" w:cs="Times New Roman"/>
          <w:sz w:val="24"/>
          <w:szCs w:val="24"/>
        </w:rPr>
        <w:t>arsimit nëntë</w:t>
      </w:r>
      <w:r w:rsidRPr="004E7BAF">
        <w:rPr>
          <w:rFonts w:ascii="Times New Roman" w:hAnsi="Times New Roman" w:cs="Times New Roman"/>
          <w:sz w:val="24"/>
          <w:szCs w:val="24"/>
        </w:rPr>
        <w:t xml:space="preserve"> vjeçar (10 mësues) dhe të mesëm 10 mësues) për </w:t>
      </w:r>
      <w:r w:rsidR="0062600B" w:rsidRPr="004E7BAF">
        <w:rPr>
          <w:rFonts w:ascii="Times New Roman" w:hAnsi="Times New Roman" w:cs="Times New Roman"/>
          <w:sz w:val="24"/>
          <w:szCs w:val="24"/>
        </w:rPr>
        <w:t>edukimin për</w:t>
      </w:r>
      <w:r w:rsidRPr="004E7BAF">
        <w:rPr>
          <w:rFonts w:ascii="Times New Roman" w:hAnsi="Times New Roman" w:cs="Times New Roman"/>
          <w:sz w:val="24"/>
          <w:szCs w:val="24"/>
        </w:rPr>
        <w:t xml:space="preserve"> median dhe informimin për mundësinë e përshtatjes së këtij edukimi, si pjesë e edukimit për qytetari </w:t>
      </w:r>
      <w:r w:rsidRPr="004E7BAF">
        <w:rPr>
          <w:rFonts w:ascii="Times New Roman" w:hAnsi="Times New Roman" w:cs="Times New Roman"/>
          <w:sz w:val="24"/>
          <w:szCs w:val="24"/>
        </w:rPr>
        <w:lastRenderedPageBreak/>
        <w:t xml:space="preserve">demokratike dhe për të drejtat e njeriut në arsimin para universitar, fillimisht </w:t>
      </w:r>
      <w:r w:rsidR="0062600B" w:rsidRPr="004E7BAF">
        <w:rPr>
          <w:rFonts w:ascii="Times New Roman" w:hAnsi="Times New Roman" w:cs="Times New Roman"/>
          <w:sz w:val="24"/>
          <w:szCs w:val="24"/>
        </w:rPr>
        <w:t>përmes përshtatjes</w:t>
      </w:r>
      <w:r w:rsidRPr="004E7BAF">
        <w:rPr>
          <w:rFonts w:ascii="Times New Roman" w:hAnsi="Times New Roman" w:cs="Times New Roman"/>
          <w:sz w:val="24"/>
          <w:szCs w:val="24"/>
        </w:rPr>
        <w:t xml:space="preserve"> së kurrikulës për trajnimin e mësuesve dhe të moduleve përkatëse për këtë trajnim.</w:t>
      </w:r>
    </w:p>
    <w:p w:rsidR="004E7BAF" w:rsidRPr="004E7BAF" w:rsidRDefault="004E7BAF" w:rsidP="002E56D8">
      <w:pPr>
        <w:spacing w:after="0" w:line="240" w:lineRule="auto"/>
        <w:jc w:val="both"/>
        <w:rPr>
          <w:rFonts w:ascii="Times New Roman" w:hAnsi="Times New Roman" w:cs="Times New Roman"/>
          <w:sz w:val="24"/>
          <w:szCs w:val="24"/>
        </w:rPr>
      </w:pPr>
      <w:r w:rsidRPr="004E7BAF">
        <w:rPr>
          <w:rFonts w:ascii="Times New Roman" w:hAnsi="Times New Roman" w:cs="Times New Roman"/>
          <w:sz w:val="24"/>
          <w:szCs w:val="24"/>
        </w:rPr>
        <w:t xml:space="preserve">Kjo kurrikul dhe këto module të plota për edukimin për median, kanë si bosht kryesor zbatimin e të drejtave të njeriut (kryesisht e drejta për informim, e drejta për arsimim, detyrimi për të garantuar sigurimin e këtyre të drejtave etj.)   </w:t>
      </w:r>
    </w:p>
    <w:p w:rsidR="004E7BAF" w:rsidRPr="004E7BAF" w:rsidRDefault="004E7BAF" w:rsidP="002E56D8">
      <w:pPr>
        <w:spacing w:after="0" w:line="240" w:lineRule="auto"/>
        <w:jc w:val="both"/>
        <w:rPr>
          <w:rFonts w:ascii="Times New Roman" w:hAnsi="Times New Roman" w:cs="Times New Roman"/>
          <w:sz w:val="24"/>
          <w:szCs w:val="24"/>
        </w:rPr>
      </w:pPr>
      <w:r w:rsidRPr="004E7BAF">
        <w:rPr>
          <w:rFonts w:ascii="Times New Roman" w:hAnsi="Times New Roman" w:cs="Times New Roman"/>
          <w:sz w:val="24"/>
          <w:szCs w:val="24"/>
        </w:rPr>
        <w:t>Të drejtat e njeriut, trajtohen si pjesë e sistemit ligjor, për rrjedhojë ky edukim është pjesë e edukimit ligjor të mësuesve dhe përmes tyre, të nxënësve.</w:t>
      </w:r>
    </w:p>
    <w:p w:rsidR="004E7BAF" w:rsidRPr="00064635" w:rsidRDefault="004E7BAF" w:rsidP="006D3F06">
      <w:pPr>
        <w:pStyle w:val="ListParagraph"/>
        <w:numPr>
          <w:ilvl w:val="0"/>
          <w:numId w:val="53"/>
        </w:numPr>
        <w:spacing w:after="0" w:line="240" w:lineRule="auto"/>
        <w:jc w:val="both"/>
        <w:rPr>
          <w:rFonts w:ascii="Times New Roman" w:hAnsi="Times New Roman" w:cs="Times New Roman"/>
          <w:sz w:val="24"/>
          <w:szCs w:val="24"/>
        </w:rPr>
      </w:pPr>
      <w:r w:rsidRPr="002E56D8">
        <w:rPr>
          <w:rFonts w:ascii="Times New Roman" w:hAnsi="Times New Roman" w:cs="Times New Roman"/>
          <w:sz w:val="24"/>
          <w:szCs w:val="24"/>
        </w:rPr>
        <w:t>Edukimi kundër krimit të organizuar</w:t>
      </w:r>
    </w:p>
    <w:p w:rsidR="004E7BAF" w:rsidRPr="00064635" w:rsidRDefault="004E7BAF" w:rsidP="00BC4505">
      <w:pPr>
        <w:spacing w:after="0" w:line="240" w:lineRule="auto"/>
        <w:jc w:val="both"/>
        <w:rPr>
          <w:rFonts w:ascii="Times New Roman" w:hAnsi="Times New Roman" w:cs="Times New Roman"/>
          <w:sz w:val="24"/>
          <w:szCs w:val="24"/>
        </w:rPr>
      </w:pPr>
      <w:r w:rsidRPr="004E7BAF">
        <w:rPr>
          <w:rFonts w:ascii="Times New Roman" w:hAnsi="Times New Roman" w:cs="Times New Roman"/>
          <w:sz w:val="24"/>
          <w:szCs w:val="24"/>
        </w:rPr>
        <w:t>Projekti i edukimit kundër krimit të rëndë dhe të organizuar, bashkëpunim i MASR me Ambasadën Angleze, shtrihet në shkollat nëntëvjeçare dhe të mesme të qytetit të Kukësit, Pesh</w:t>
      </w:r>
      <w:r w:rsidR="00064635">
        <w:rPr>
          <w:rFonts w:ascii="Times New Roman" w:hAnsi="Times New Roman" w:cs="Times New Roman"/>
          <w:sz w:val="24"/>
          <w:szCs w:val="24"/>
        </w:rPr>
        <w:t>kopisë, Shkodrës dhe të Kamzës.</w:t>
      </w:r>
    </w:p>
    <w:p w:rsidR="004E7BAF" w:rsidRPr="004E7BAF" w:rsidRDefault="004E7BAF" w:rsidP="00BC4505">
      <w:pPr>
        <w:spacing w:after="0" w:line="240" w:lineRule="auto"/>
        <w:jc w:val="both"/>
        <w:rPr>
          <w:rFonts w:ascii="Times New Roman" w:hAnsi="Times New Roman" w:cs="Times New Roman"/>
          <w:sz w:val="24"/>
          <w:szCs w:val="24"/>
        </w:rPr>
      </w:pPr>
      <w:r w:rsidRPr="004E7BAF">
        <w:rPr>
          <w:rFonts w:ascii="Times New Roman" w:hAnsi="Times New Roman" w:cs="Times New Roman"/>
          <w:sz w:val="24"/>
          <w:szCs w:val="24"/>
        </w:rPr>
        <w:t>Në fazën aktuale, është hartuar drafti i parë i manualit të edukimit kundër krimit të organizuar dhe ka filluar procesi i pilotimit.</w:t>
      </w:r>
    </w:p>
    <w:p w:rsidR="004E7BAF" w:rsidRPr="00C90D4D" w:rsidRDefault="004E7BAF" w:rsidP="00BC4505">
      <w:pPr>
        <w:spacing w:after="0" w:line="240" w:lineRule="auto"/>
        <w:jc w:val="both"/>
        <w:rPr>
          <w:rFonts w:ascii="Times New Roman" w:hAnsi="Times New Roman" w:cs="Times New Roman"/>
          <w:sz w:val="24"/>
          <w:szCs w:val="24"/>
        </w:rPr>
      </w:pPr>
      <w:r w:rsidRPr="004E7BAF">
        <w:rPr>
          <w:rFonts w:ascii="Times New Roman" w:hAnsi="Times New Roman" w:cs="Times New Roman"/>
          <w:sz w:val="24"/>
          <w:szCs w:val="24"/>
        </w:rPr>
        <w:t>Ky trajnim përfshin çështje të kuptimit të ligjit dhe të pedagogjisë së edukimit ligjor, të cilat do të trajtohen gjerësisht në fazën e dytë të projektit, i cili parashikon pasurimin e manualit me synimin që ai të përmbushë jo vetëm qëllimin e edukimit kundër krimit të organizuar, por ky edukim, të bëhet pjesë e një eduki</w:t>
      </w:r>
      <w:r w:rsidR="00C90D4D">
        <w:rPr>
          <w:rFonts w:ascii="Times New Roman" w:hAnsi="Times New Roman" w:cs="Times New Roman"/>
          <w:sz w:val="24"/>
          <w:szCs w:val="24"/>
        </w:rPr>
        <w:t>mi të gjerë ligjor të mësuesve.</w:t>
      </w:r>
    </w:p>
    <w:p w:rsidR="004E7BAF" w:rsidRPr="00BB62C0" w:rsidRDefault="004E7BAF" w:rsidP="00BC4505">
      <w:pPr>
        <w:spacing w:after="0" w:line="240" w:lineRule="auto"/>
        <w:jc w:val="both"/>
        <w:rPr>
          <w:rFonts w:ascii="Times New Roman" w:hAnsi="Times New Roman" w:cs="Times New Roman"/>
          <w:sz w:val="24"/>
          <w:szCs w:val="24"/>
        </w:rPr>
      </w:pPr>
      <w:r w:rsidRPr="004E7BAF">
        <w:rPr>
          <w:rFonts w:ascii="Times New Roman" w:hAnsi="Times New Roman" w:cs="Times New Roman"/>
          <w:sz w:val="24"/>
          <w:szCs w:val="24"/>
        </w:rPr>
        <w:t>Në vitin e ardhshëm, ASCAP synon edukimin ligjor të rrjeteve të trajnerëve të lëndëve shoqërore dhe më gjerë trajni</w:t>
      </w:r>
      <w:r w:rsidR="00BB62C0">
        <w:rPr>
          <w:rFonts w:ascii="Times New Roman" w:hAnsi="Times New Roman" w:cs="Times New Roman"/>
          <w:sz w:val="24"/>
          <w:szCs w:val="24"/>
        </w:rPr>
        <w:t xml:space="preserve">min e mësuesve të kësaj lënde. </w:t>
      </w:r>
    </w:p>
    <w:p w:rsidR="004E7BAF" w:rsidRPr="004E7BAF" w:rsidRDefault="004E7BAF" w:rsidP="00BC4505">
      <w:pPr>
        <w:spacing w:after="0" w:line="240" w:lineRule="auto"/>
        <w:jc w:val="both"/>
        <w:rPr>
          <w:rFonts w:ascii="Times New Roman" w:hAnsi="Times New Roman" w:cs="Times New Roman"/>
          <w:sz w:val="24"/>
          <w:szCs w:val="24"/>
        </w:rPr>
      </w:pPr>
      <w:r w:rsidRPr="004E7BAF">
        <w:rPr>
          <w:rFonts w:ascii="Times New Roman" w:hAnsi="Times New Roman" w:cs="Times New Roman"/>
          <w:sz w:val="24"/>
          <w:szCs w:val="24"/>
        </w:rPr>
        <w:t xml:space="preserve">Veprimtaritë e zhvilluara në kuadër të realizimit të objektivit 4.7.1.c janë mbështetur financiarisht </w:t>
      </w:r>
      <w:r w:rsidR="00993FE7" w:rsidRPr="004E7BAF">
        <w:rPr>
          <w:rFonts w:ascii="Times New Roman" w:hAnsi="Times New Roman" w:cs="Times New Roman"/>
          <w:sz w:val="24"/>
          <w:szCs w:val="24"/>
        </w:rPr>
        <w:t>nga drejtuesit</w:t>
      </w:r>
      <w:r w:rsidRPr="004E7BAF">
        <w:rPr>
          <w:rFonts w:ascii="Times New Roman" w:hAnsi="Times New Roman" w:cs="Times New Roman"/>
          <w:sz w:val="24"/>
          <w:szCs w:val="24"/>
        </w:rPr>
        <w:t xml:space="preserve"> e </w:t>
      </w:r>
      <w:r w:rsidR="00993FE7" w:rsidRPr="004E7BAF">
        <w:rPr>
          <w:rFonts w:ascii="Times New Roman" w:hAnsi="Times New Roman" w:cs="Times New Roman"/>
          <w:sz w:val="24"/>
          <w:szCs w:val="24"/>
        </w:rPr>
        <w:t>projekteve, përkatësisht</w:t>
      </w:r>
      <w:r w:rsidRPr="004E7BAF">
        <w:rPr>
          <w:rFonts w:ascii="Times New Roman" w:hAnsi="Times New Roman" w:cs="Times New Roman"/>
          <w:sz w:val="24"/>
          <w:szCs w:val="24"/>
        </w:rPr>
        <w:t xml:space="preserve"> nga ISHM dhe Ambasada e Anglisë</w:t>
      </w:r>
      <w:r>
        <w:rPr>
          <w:rFonts w:ascii="Times New Roman" w:hAnsi="Times New Roman" w:cs="Times New Roman"/>
          <w:sz w:val="24"/>
          <w:szCs w:val="24"/>
        </w:rPr>
        <w:t>.</w:t>
      </w:r>
    </w:p>
    <w:tbl>
      <w:tblPr>
        <w:tblW w:w="10179"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8"/>
        <w:gridCol w:w="1008"/>
        <w:gridCol w:w="1467"/>
        <w:gridCol w:w="1284"/>
        <w:gridCol w:w="4495"/>
        <w:gridCol w:w="1467"/>
      </w:tblGrid>
      <w:tr w:rsidR="00BB62C0" w:rsidRPr="00BB62C0" w:rsidTr="00650EBA">
        <w:trPr>
          <w:trHeight w:val="1024"/>
        </w:trPr>
        <w:tc>
          <w:tcPr>
            <w:tcW w:w="458" w:type="dxa"/>
            <w:tcBorders>
              <w:top w:val="single" w:sz="4" w:space="0" w:color="auto"/>
              <w:left w:val="single" w:sz="4" w:space="0" w:color="auto"/>
              <w:bottom w:val="single" w:sz="4" w:space="0" w:color="auto"/>
              <w:right w:val="single" w:sz="4" w:space="0" w:color="auto"/>
            </w:tcBorders>
          </w:tcPr>
          <w:p w:rsidR="00BB62C0" w:rsidRPr="00BB62C0" w:rsidRDefault="00BB62C0" w:rsidP="006D3F06">
            <w:pPr>
              <w:numPr>
                <w:ilvl w:val="0"/>
                <w:numId w:val="12"/>
              </w:numPr>
              <w:spacing w:after="0" w:line="276" w:lineRule="auto"/>
              <w:rPr>
                <w:rFonts w:ascii="Times New Roman" w:eastAsia="Batang" w:hAnsi="Times New Roman"/>
                <w:u w:val="wave"/>
              </w:rPr>
            </w:pPr>
          </w:p>
        </w:tc>
        <w:tc>
          <w:tcPr>
            <w:tcW w:w="1008" w:type="dxa"/>
            <w:tcBorders>
              <w:top w:val="single" w:sz="4" w:space="0" w:color="auto"/>
              <w:left w:val="single" w:sz="4" w:space="0" w:color="auto"/>
              <w:bottom w:val="single" w:sz="4" w:space="0" w:color="auto"/>
              <w:right w:val="single" w:sz="4" w:space="0" w:color="auto"/>
            </w:tcBorders>
            <w:vAlign w:val="center"/>
            <w:hideMark/>
          </w:tcPr>
          <w:p w:rsidR="00BB62C0" w:rsidRPr="00BB62C0" w:rsidRDefault="00BB62C0" w:rsidP="00BB62C0">
            <w:pPr>
              <w:spacing w:line="276" w:lineRule="auto"/>
              <w:jc w:val="center"/>
              <w:rPr>
                <w:rFonts w:ascii="Times New Roman" w:eastAsia="Batang" w:hAnsi="Times New Roman"/>
                <w:u w:val="wave"/>
              </w:rPr>
            </w:pPr>
            <w:r w:rsidRPr="00BB62C0">
              <w:rPr>
                <w:rFonts w:ascii="Times New Roman" w:eastAsia="Batang" w:hAnsi="Times New Roman"/>
                <w:u w:val="wave"/>
              </w:rPr>
              <w:t>Shkurt -mars 2021</w:t>
            </w:r>
          </w:p>
        </w:tc>
        <w:tc>
          <w:tcPr>
            <w:tcW w:w="1467" w:type="dxa"/>
            <w:tcBorders>
              <w:top w:val="single" w:sz="4" w:space="0" w:color="auto"/>
              <w:left w:val="single" w:sz="4" w:space="0" w:color="auto"/>
              <w:bottom w:val="single" w:sz="4" w:space="0" w:color="auto"/>
              <w:right w:val="single" w:sz="4" w:space="0" w:color="auto"/>
            </w:tcBorders>
            <w:hideMark/>
          </w:tcPr>
          <w:p w:rsidR="00BB62C0" w:rsidRPr="00BB62C0" w:rsidRDefault="00BB62C0" w:rsidP="00BB62C0">
            <w:pPr>
              <w:spacing w:line="276" w:lineRule="auto"/>
              <w:jc w:val="center"/>
              <w:rPr>
                <w:rFonts w:ascii="Times New Roman" w:eastAsia="Batang" w:hAnsi="Times New Roman"/>
                <w:u w:val="wave"/>
              </w:rPr>
            </w:pPr>
            <w:r w:rsidRPr="00BB62C0">
              <w:rPr>
                <w:rFonts w:ascii="Times New Roman" w:eastAsia="Batang" w:hAnsi="Times New Roman"/>
                <w:u w:val="wave"/>
              </w:rPr>
              <w:t>ASCAP</w:t>
            </w:r>
          </w:p>
          <w:p w:rsidR="00BB62C0" w:rsidRPr="00BB62C0" w:rsidRDefault="00BB62C0" w:rsidP="00BB62C0">
            <w:pPr>
              <w:spacing w:line="276" w:lineRule="auto"/>
              <w:jc w:val="center"/>
              <w:rPr>
                <w:rFonts w:ascii="Times New Roman" w:eastAsia="Batang" w:hAnsi="Times New Roman"/>
                <w:u w:val="wave"/>
              </w:rPr>
            </w:pPr>
            <w:r w:rsidRPr="00BB62C0">
              <w:rPr>
                <w:rFonts w:ascii="Times New Roman" w:eastAsia="Batang" w:hAnsi="Times New Roman"/>
                <w:u w:val="wave"/>
              </w:rPr>
              <w:t xml:space="preserve">ISHM </w:t>
            </w:r>
          </w:p>
          <w:p w:rsidR="00BB62C0" w:rsidRPr="00BB62C0" w:rsidRDefault="00BB62C0" w:rsidP="00BB62C0">
            <w:pPr>
              <w:spacing w:line="276" w:lineRule="auto"/>
              <w:jc w:val="center"/>
              <w:rPr>
                <w:rFonts w:ascii="Times New Roman" w:eastAsia="Batang" w:hAnsi="Times New Roman"/>
                <w:u w:val="wave"/>
              </w:rPr>
            </w:pPr>
            <w:r w:rsidRPr="00BB62C0">
              <w:rPr>
                <w:rFonts w:ascii="Times New Roman" w:eastAsia="Batang" w:hAnsi="Times New Roman"/>
                <w:u w:val="wave"/>
              </w:rPr>
              <w:t>DRAP Lezhë, Durrës, Korçë</w:t>
            </w:r>
          </w:p>
        </w:tc>
        <w:tc>
          <w:tcPr>
            <w:tcW w:w="1284" w:type="dxa"/>
            <w:tcBorders>
              <w:top w:val="single" w:sz="4" w:space="0" w:color="auto"/>
              <w:left w:val="single" w:sz="4" w:space="0" w:color="auto"/>
              <w:bottom w:val="single" w:sz="4" w:space="0" w:color="auto"/>
              <w:right w:val="single" w:sz="4" w:space="0" w:color="auto"/>
            </w:tcBorders>
            <w:hideMark/>
          </w:tcPr>
          <w:p w:rsidR="00BB62C0" w:rsidRPr="00BB62C0" w:rsidRDefault="00BB62C0" w:rsidP="00BB62C0">
            <w:pPr>
              <w:spacing w:line="276" w:lineRule="auto"/>
              <w:jc w:val="center"/>
              <w:rPr>
                <w:rFonts w:ascii="Times New Roman" w:hAnsi="Times New Roman"/>
                <w:lang w:eastAsia="en-GB"/>
              </w:rPr>
            </w:pPr>
            <w:r w:rsidRPr="00BB62C0">
              <w:rPr>
                <w:rFonts w:ascii="Times New Roman" w:hAnsi="Times New Roman"/>
                <w:lang w:eastAsia="en-GB"/>
              </w:rPr>
              <w:t>Ekspertë</w:t>
            </w:r>
          </w:p>
          <w:p w:rsidR="00BB62C0" w:rsidRPr="00BB62C0" w:rsidRDefault="00BB62C0" w:rsidP="00BB62C0">
            <w:pPr>
              <w:spacing w:line="276" w:lineRule="auto"/>
              <w:jc w:val="center"/>
              <w:rPr>
                <w:rFonts w:ascii="Times New Roman" w:hAnsi="Times New Roman"/>
                <w:lang w:eastAsia="en-GB"/>
              </w:rPr>
            </w:pPr>
            <w:r w:rsidRPr="00BB62C0">
              <w:rPr>
                <w:rFonts w:ascii="Times New Roman" w:hAnsi="Times New Roman"/>
                <w:lang w:eastAsia="en-GB"/>
              </w:rPr>
              <w:t>ASCAP</w:t>
            </w:r>
          </w:p>
          <w:p w:rsidR="00BB62C0" w:rsidRPr="00BB62C0" w:rsidRDefault="00BB62C0" w:rsidP="00BB62C0">
            <w:pPr>
              <w:spacing w:line="276" w:lineRule="auto"/>
              <w:jc w:val="center"/>
              <w:rPr>
                <w:rFonts w:ascii="Times New Roman" w:hAnsi="Times New Roman"/>
                <w:lang w:eastAsia="en-GB"/>
              </w:rPr>
            </w:pPr>
          </w:p>
        </w:tc>
        <w:tc>
          <w:tcPr>
            <w:tcW w:w="4495" w:type="dxa"/>
            <w:tcBorders>
              <w:top w:val="single" w:sz="4" w:space="0" w:color="auto"/>
              <w:left w:val="single" w:sz="4" w:space="0" w:color="auto"/>
              <w:bottom w:val="single" w:sz="4" w:space="0" w:color="auto"/>
              <w:right w:val="single" w:sz="4" w:space="0" w:color="auto"/>
            </w:tcBorders>
            <w:vAlign w:val="center"/>
            <w:hideMark/>
          </w:tcPr>
          <w:p w:rsidR="00BB62C0" w:rsidRPr="00BB62C0" w:rsidRDefault="00BB62C0" w:rsidP="00BB62C0">
            <w:pPr>
              <w:spacing w:line="276" w:lineRule="auto"/>
              <w:jc w:val="center"/>
              <w:rPr>
                <w:rFonts w:ascii="Times New Roman" w:hAnsi="Times New Roman"/>
              </w:rPr>
            </w:pPr>
            <w:r w:rsidRPr="00BB62C0">
              <w:rPr>
                <w:rFonts w:ascii="Times New Roman" w:hAnsi="Times New Roman"/>
              </w:rPr>
              <w:t>Kurrikula e Edukimi për median dhe informimin</w:t>
            </w:r>
          </w:p>
        </w:tc>
        <w:tc>
          <w:tcPr>
            <w:tcW w:w="1467" w:type="dxa"/>
            <w:tcBorders>
              <w:top w:val="single" w:sz="4" w:space="0" w:color="auto"/>
              <w:left w:val="single" w:sz="4" w:space="0" w:color="auto"/>
              <w:bottom w:val="single" w:sz="4" w:space="0" w:color="auto"/>
              <w:right w:val="single" w:sz="4" w:space="0" w:color="auto"/>
            </w:tcBorders>
            <w:hideMark/>
          </w:tcPr>
          <w:p w:rsidR="00BB62C0" w:rsidRPr="00BB62C0" w:rsidRDefault="00BB62C0" w:rsidP="00BB62C0">
            <w:pPr>
              <w:spacing w:line="276" w:lineRule="auto"/>
              <w:jc w:val="center"/>
              <w:rPr>
                <w:rFonts w:ascii="Times New Roman" w:eastAsia="Batang" w:hAnsi="Times New Roman"/>
                <w:u w:val="wave"/>
              </w:rPr>
            </w:pPr>
            <w:r w:rsidRPr="00BB62C0">
              <w:rPr>
                <w:rFonts w:ascii="Times New Roman" w:eastAsia="Batang" w:hAnsi="Times New Roman"/>
                <w:u w:val="wave"/>
              </w:rPr>
              <w:t>30 pjesëmarrës mësues dhe specialistë të kurrikulës</w:t>
            </w:r>
          </w:p>
        </w:tc>
      </w:tr>
      <w:tr w:rsidR="00BB62C0" w:rsidRPr="00BB62C0" w:rsidTr="00650EBA">
        <w:trPr>
          <w:trHeight w:val="1024"/>
        </w:trPr>
        <w:tc>
          <w:tcPr>
            <w:tcW w:w="458" w:type="dxa"/>
            <w:tcBorders>
              <w:top w:val="single" w:sz="4" w:space="0" w:color="auto"/>
              <w:left w:val="single" w:sz="4" w:space="0" w:color="auto"/>
              <w:bottom w:val="single" w:sz="4" w:space="0" w:color="auto"/>
              <w:right w:val="single" w:sz="4" w:space="0" w:color="auto"/>
            </w:tcBorders>
          </w:tcPr>
          <w:p w:rsidR="00BB62C0" w:rsidRPr="00BB62C0" w:rsidRDefault="00BB62C0" w:rsidP="006D3F06">
            <w:pPr>
              <w:numPr>
                <w:ilvl w:val="0"/>
                <w:numId w:val="12"/>
              </w:numPr>
              <w:spacing w:after="0" w:line="276" w:lineRule="auto"/>
              <w:rPr>
                <w:rFonts w:ascii="Times New Roman" w:eastAsia="Batang" w:hAnsi="Times New Roman"/>
                <w:u w:val="wave"/>
              </w:rPr>
            </w:pPr>
          </w:p>
        </w:tc>
        <w:tc>
          <w:tcPr>
            <w:tcW w:w="1008" w:type="dxa"/>
            <w:tcBorders>
              <w:top w:val="single" w:sz="4" w:space="0" w:color="auto"/>
              <w:left w:val="single" w:sz="4" w:space="0" w:color="auto"/>
              <w:bottom w:val="single" w:sz="4" w:space="0" w:color="auto"/>
              <w:right w:val="single" w:sz="4" w:space="0" w:color="auto"/>
            </w:tcBorders>
            <w:vAlign w:val="center"/>
            <w:hideMark/>
          </w:tcPr>
          <w:p w:rsidR="00BB62C0" w:rsidRPr="00BB62C0" w:rsidRDefault="00BB62C0" w:rsidP="00BB62C0">
            <w:pPr>
              <w:spacing w:line="276" w:lineRule="auto"/>
              <w:jc w:val="center"/>
              <w:rPr>
                <w:rFonts w:ascii="Times New Roman" w:eastAsia="Batang" w:hAnsi="Times New Roman"/>
                <w:u w:val="wave"/>
              </w:rPr>
            </w:pPr>
            <w:r w:rsidRPr="00BB62C0">
              <w:rPr>
                <w:rFonts w:ascii="Times New Roman" w:eastAsia="Batang" w:hAnsi="Times New Roman"/>
                <w:u w:val="wave"/>
              </w:rPr>
              <w:t>Prill Maj 2021</w:t>
            </w:r>
          </w:p>
        </w:tc>
        <w:tc>
          <w:tcPr>
            <w:tcW w:w="1467" w:type="dxa"/>
            <w:tcBorders>
              <w:top w:val="single" w:sz="4" w:space="0" w:color="auto"/>
              <w:left w:val="single" w:sz="4" w:space="0" w:color="auto"/>
              <w:bottom w:val="single" w:sz="4" w:space="0" w:color="auto"/>
              <w:right w:val="single" w:sz="4" w:space="0" w:color="auto"/>
            </w:tcBorders>
            <w:hideMark/>
          </w:tcPr>
          <w:p w:rsidR="00BB62C0" w:rsidRPr="00BB62C0" w:rsidRDefault="00BB62C0" w:rsidP="00BB62C0">
            <w:pPr>
              <w:spacing w:line="276" w:lineRule="auto"/>
              <w:jc w:val="center"/>
              <w:rPr>
                <w:rFonts w:ascii="Times New Roman" w:eastAsia="Batang" w:hAnsi="Times New Roman"/>
                <w:u w:val="wave"/>
              </w:rPr>
            </w:pPr>
            <w:r w:rsidRPr="00BB62C0">
              <w:rPr>
                <w:rFonts w:ascii="Times New Roman" w:eastAsia="Batang" w:hAnsi="Times New Roman"/>
                <w:u w:val="wave"/>
              </w:rPr>
              <w:t>ASCAP</w:t>
            </w:r>
          </w:p>
          <w:p w:rsidR="00BB62C0" w:rsidRPr="00BB62C0" w:rsidRDefault="00BB62C0" w:rsidP="00BB62C0">
            <w:pPr>
              <w:spacing w:line="276" w:lineRule="auto"/>
              <w:jc w:val="center"/>
              <w:rPr>
                <w:rFonts w:ascii="Times New Roman" w:eastAsia="Batang" w:hAnsi="Times New Roman"/>
                <w:u w:val="wave"/>
              </w:rPr>
            </w:pPr>
            <w:r w:rsidRPr="00BB62C0">
              <w:rPr>
                <w:rFonts w:ascii="Times New Roman" w:eastAsia="Batang" w:hAnsi="Times New Roman"/>
                <w:u w:val="wave"/>
              </w:rPr>
              <w:t xml:space="preserve">ISHM </w:t>
            </w:r>
          </w:p>
          <w:p w:rsidR="00BB62C0" w:rsidRPr="00BB62C0" w:rsidRDefault="00BB62C0" w:rsidP="00BB62C0">
            <w:pPr>
              <w:spacing w:line="276" w:lineRule="auto"/>
              <w:jc w:val="center"/>
              <w:rPr>
                <w:rFonts w:ascii="Times New Roman" w:eastAsia="Batang" w:hAnsi="Times New Roman"/>
                <w:u w:val="wave"/>
              </w:rPr>
            </w:pPr>
            <w:r w:rsidRPr="00BB62C0">
              <w:rPr>
                <w:rFonts w:ascii="Times New Roman" w:eastAsia="Batang" w:hAnsi="Times New Roman"/>
                <w:u w:val="wave"/>
              </w:rPr>
              <w:t>DRAP Lezhë, Durrës, Korçë</w:t>
            </w:r>
          </w:p>
        </w:tc>
        <w:tc>
          <w:tcPr>
            <w:tcW w:w="1284" w:type="dxa"/>
            <w:tcBorders>
              <w:top w:val="single" w:sz="4" w:space="0" w:color="auto"/>
              <w:left w:val="single" w:sz="4" w:space="0" w:color="auto"/>
              <w:bottom w:val="single" w:sz="4" w:space="0" w:color="auto"/>
              <w:right w:val="single" w:sz="4" w:space="0" w:color="auto"/>
            </w:tcBorders>
            <w:hideMark/>
          </w:tcPr>
          <w:p w:rsidR="00BB62C0" w:rsidRPr="00BB62C0" w:rsidRDefault="00BB62C0" w:rsidP="00BB62C0">
            <w:pPr>
              <w:spacing w:line="276" w:lineRule="auto"/>
              <w:jc w:val="center"/>
              <w:rPr>
                <w:rFonts w:ascii="Times New Roman" w:hAnsi="Times New Roman"/>
                <w:lang w:eastAsia="en-GB"/>
              </w:rPr>
            </w:pPr>
            <w:r w:rsidRPr="00BB62C0">
              <w:rPr>
                <w:rFonts w:ascii="Times New Roman" w:hAnsi="Times New Roman"/>
                <w:lang w:eastAsia="en-GB"/>
              </w:rPr>
              <w:t>Ekspertë</w:t>
            </w:r>
          </w:p>
          <w:p w:rsidR="00BB62C0" w:rsidRPr="00BB62C0" w:rsidRDefault="00BB62C0" w:rsidP="00BB62C0">
            <w:pPr>
              <w:spacing w:line="276" w:lineRule="auto"/>
              <w:jc w:val="center"/>
              <w:rPr>
                <w:rFonts w:ascii="Times New Roman" w:hAnsi="Times New Roman"/>
                <w:lang w:eastAsia="en-GB"/>
              </w:rPr>
            </w:pPr>
            <w:r w:rsidRPr="00BB62C0">
              <w:rPr>
                <w:rFonts w:ascii="Times New Roman" w:hAnsi="Times New Roman"/>
                <w:lang w:eastAsia="en-GB"/>
              </w:rPr>
              <w:t>ASCAP</w:t>
            </w:r>
          </w:p>
          <w:p w:rsidR="00BB62C0" w:rsidRPr="00BB62C0" w:rsidRDefault="00BB62C0" w:rsidP="00BB62C0">
            <w:pPr>
              <w:spacing w:line="276" w:lineRule="auto"/>
              <w:jc w:val="center"/>
              <w:rPr>
                <w:rFonts w:ascii="Times New Roman" w:hAnsi="Times New Roman"/>
                <w:lang w:eastAsia="en-GB"/>
              </w:rPr>
            </w:pPr>
          </w:p>
        </w:tc>
        <w:tc>
          <w:tcPr>
            <w:tcW w:w="4495" w:type="dxa"/>
            <w:tcBorders>
              <w:top w:val="single" w:sz="4" w:space="0" w:color="auto"/>
              <w:left w:val="single" w:sz="4" w:space="0" w:color="auto"/>
              <w:bottom w:val="single" w:sz="4" w:space="0" w:color="auto"/>
              <w:right w:val="single" w:sz="4" w:space="0" w:color="auto"/>
            </w:tcBorders>
            <w:vAlign w:val="center"/>
            <w:hideMark/>
          </w:tcPr>
          <w:p w:rsidR="00BB62C0" w:rsidRPr="00BB62C0" w:rsidRDefault="00BB62C0" w:rsidP="00BB62C0">
            <w:pPr>
              <w:spacing w:line="276" w:lineRule="auto"/>
              <w:jc w:val="center"/>
              <w:rPr>
                <w:rFonts w:ascii="Times New Roman" w:hAnsi="Times New Roman"/>
              </w:rPr>
            </w:pPr>
            <w:r w:rsidRPr="00BB62C0">
              <w:rPr>
                <w:rFonts w:ascii="Times New Roman" w:hAnsi="Times New Roman"/>
              </w:rPr>
              <w:t>Modulet e edukimit për median dhe informimin</w:t>
            </w:r>
          </w:p>
        </w:tc>
        <w:tc>
          <w:tcPr>
            <w:tcW w:w="1467" w:type="dxa"/>
            <w:tcBorders>
              <w:top w:val="single" w:sz="4" w:space="0" w:color="auto"/>
              <w:left w:val="single" w:sz="4" w:space="0" w:color="auto"/>
              <w:bottom w:val="single" w:sz="4" w:space="0" w:color="auto"/>
              <w:right w:val="single" w:sz="4" w:space="0" w:color="auto"/>
            </w:tcBorders>
          </w:tcPr>
          <w:p w:rsidR="00BB62C0" w:rsidRPr="00BB62C0" w:rsidRDefault="00BB62C0" w:rsidP="00BB62C0">
            <w:pPr>
              <w:spacing w:line="276" w:lineRule="auto"/>
              <w:jc w:val="center"/>
              <w:rPr>
                <w:rFonts w:ascii="Times New Roman" w:eastAsia="Batang" w:hAnsi="Times New Roman"/>
                <w:u w:val="wave"/>
              </w:rPr>
            </w:pPr>
            <w:r w:rsidRPr="00BB62C0">
              <w:rPr>
                <w:rFonts w:ascii="Times New Roman" w:eastAsia="Batang" w:hAnsi="Times New Roman"/>
                <w:u w:val="wave"/>
              </w:rPr>
              <w:t xml:space="preserve">30 pjesëmarrës mësues dhe specialistë të kurrikulës </w:t>
            </w:r>
          </w:p>
        </w:tc>
      </w:tr>
      <w:tr w:rsidR="00BB62C0" w:rsidRPr="00BB62C0" w:rsidTr="00650EBA">
        <w:trPr>
          <w:trHeight w:val="1024"/>
        </w:trPr>
        <w:tc>
          <w:tcPr>
            <w:tcW w:w="458" w:type="dxa"/>
            <w:tcBorders>
              <w:top w:val="single" w:sz="4" w:space="0" w:color="auto"/>
              <w:left w:val="single" w:sz="4" w:space="0" w:color="auto"/>
              <w:bottom w:val="single" w:sz="4" w:space="0" w:color="auto"/>
              <w:right w:val="single" w:sz="4" w:space="0" w:color="auto"/>
            </w:tcBorders>
          </w:tcPr>
          <w:p w:rsidR="00BB62C0" w:rsidRPr="00BB62C0" w:rsidRDefault="00BB62C0" w:rsidP="006D3F06">
            <w:pPr>
              <w:numPr>
                <w:ilvl w:val="0"/>
                <w:numId w:val="12"/>
              </w:numPr>
              <w:spacing w:after="0" w:line="276" w:lineRule="auto"/>
              <w:rPr>
                <w:rFonts w:ascii="Times New Roman" w:eastAsia="Batang" w:hAnsi="Times New Roman"/>
                <w:u w:val="wave"/>
              </w:rPr>
            </w:pPr>
          </w:p>
        </w:tc>
        <w:tc>
          <w:tcPr>
            <w:tcW w:w="1008" w:type="dxa"/>
            <w:tcBorders>
              <w:top w:val="single" w:sz="4" w:space="0" w:color="auto"/>
              <w:left w:val="single" w:sz="4" w:space="0" w:color="auto"/>
              <w:bottom w:val="single" w:sz="4" w:space="0" w:color="auto"/>
              <w:right w:val="single" w:sz="4" w:space="0" w:color="auto"/>
            </w:tcBorders>
            <w:vAlign w:val="center"/>
            <w:hideMark/>
          </w:tcPr>
          <w:p w:rsidR="00BB62C0" w:rsidRPr="00BB62C0" w:rsidRDefault="00BB62C0" w:rsidP="00BB62C0">
            <w:pPr>
              <w:spacing w:line="276" w:lineRule="auto"/>
              <w:jc w:val="center"/>
              <w:rPr>
                <w:rFonts w:ascii="Times New Roman" w:eastAsia="Batang" w:hAnsi="Times New Roman"/>
                <w:u w:val="wave"/>
              </w:rPr>
            </w:pPr>
            <w:r w:rsidRPr="00BB62C0">
              <w:rPr>
                <w:rFonts w:ascii="Times New Roman" w:eastAsia="Batang" w:hAnsi="Times New Roman"/>
                <w:u w:val="wave"/>
              </w:rPr>
              <w:t>Janar -mars 2021</w:t>
            </w:r>
          </w:p>
        </w:tc>
        <w:tc>
          <w:tcPr>
            <w:tcW w:w="1467" w:type="dxa"/>
            <w:tcBorders>
              <w:top w:val="single" w:sz="4" w:space="0" w:color="auto"/>
              <w:left w:val="single" w:sz="4" w:space="0" w:color="auto"/>
              <w:bottom w:val="single" w:sz="4" w:space="0" w:color="auto"/>
              <w:right w:val="single" w:sz="4" w:space="0" w:color="auto"/>
            </w:tcBorders>
            <w:hideMark/>
          </w:tcPr>
          <w:p w:rsidR="00BB62C0" w:rsidRPr="00BB62C0" w:rsidRDefault="00BB62C0" w:rsidP="00BB62C0">
            <w:pPr>
              <w:spacing w:line="276" w:lineRule="auto"/>
              <w:jc w:val="center"/>
              <w:rPr>
                <w:rFonts w:ascii="Times New Roman" w:eastAsia="Batang" w:hAnsi="Times New Roman"/>
                <w:u w:val="wave"/>
              </w:rPr>
            </w:pPr>
            <w:r w:rsidRPr="00BB62C0">
              <w:rPr>
                <w:rFonts w:ascii="Times New Roman" w:eastAsia="Batang" w:hAnsi="Times New Roman"/>
                <w:u w:val="wave"/>
              </w:rPr>
              <w:t>ASCAP</w:t>
            </w:r>
          </w:p>
          <w:p w:rsidR="00BB62C0" w:rsidRPr="00BB62C0" w:rsidRDefault="00BB62C0" w:rsidP="00BB62C0">
            <w:pPr>
              <w:spacing w:line="276" w:lineRule="auto"/>
              <w:jc w:val="center"/>
              <w:rPr>
                <w:rFonts w:ascii="Times New Roman" w:eastAsia="Batang" w:hAnsi="Times New Roman"/>
                <w:u w:val="wave"/>
              </w:rPr>
            </w:pPr>
            <w:r w:rsidRPr="00BB62C0">
              <w:rPr>
                <w:rFonts w:ascii="Times New Roman" w:eastAsia="Batang" w:hAnsi="Times New Roman"/>
                <w:u w:val="wave"/>
              </w:rPr>
              <w:t xml:space="preserve">Home office UK </w:t>
            </w:r>
          </w:p>
        </w:tc>
        <w:tc>
          <w:tcPr>
            <w:tcW w:w="1284" w:type="dxa"/>
            <w:tcBorders>
              <w:top w:val="single" w:sz="4" w:space="0" w:color="auto"/>
              <w:left w:val="single" w:sz="4" w:space="0" w:color="auto"/>
              <w:bottom w:val="single" w:sz="4" w:space="0" w:color="auto"/>
              <w:right w:val="single" w:sz="4" w:space="0" w:color="auto"/>
            </w:tcBorders>
            <w:hideMark/>
          </w:tcPr>
          <w:p w:rsidR="00BB62C0" w:rsidRPr="00BB62C0" w:rsidRDefault="00BB62C0" w:rsidP="00BB62C0">
            <w:pPr>
              <w:spacing w:line="276" w:lineRule="auto"/>
              <w:jc w:val="center"/>
              <w:rPr>
                <w:rFonts w:ascii="Times New Roman" w:hAnsi="Times New Roman"/>
                <w:lang w:eastAsia="en-GB"/>
              </w:rPr>
            </w:pPr>
            <w:r w:rsidRPr="00BB62C0">
              <w:rPr>
                <w:rFonts w:ascii="Times New Roman" w:hAnsi="Times New Roman"/>
                <w:lang w:eastAsia="en-GB"/>
              </w:rPr>
              <w:t>Ekspertë</w:t>
            </w:r>
          </w:p>
          <w:p w:rsidR="00BB62C0" w:rsidRPr="00BB62C0" w:rsidRDefault="00BB62C0" w:rsidP="00BB62C0">
            <w:pPr>
              <w:spacing w:line="276" w:lineRule="auto"/>
              <w:jc w:val="center"/>
              <w:rPr>
                <w:rFonts w:ascii="Times New Roman" w:hAnsi="Times New Roman"/>
                <w:lang w:eastAsia="en-GB"/>
              </w:rPr>
            </w:pPr>
            <w:r w:rsidRPr="00BB62C0">
              <w:rPr>
                <w:rFonts w:ascii="Times New Roman" w:hAnsi="Times New Roman"/>
                <w:lang w:eastAsia="en-GB"/>
              </w:rPr>
              <w:t>ASCAP</w:t>
            </w:r>
          </w:p>
          <w:p w:rsidR="00BB62C0" w:rsidRPr="00BB62C0" w:rsidRDefault="00BB62C0" w:rsidP="00BB62C0">
            <w:pPr>
              <w:spacing w:line="276" w:lineRule="auto"/>
              <w:jc w:val="center"/>
              <w:rPr>
                <w:rFonts w:ascii="Times New Roman" w:hAnsi="Times New Roman"/>
                <w:lang w:eastAsia="en-GB"/>
              </w:rPr>
            </w:pPr>
          </w:p>
        </w:tc>
        <w:tc>
          <w:tcPr>
            <w:tcW w:w="4495" w:type="dxa"/>
            <w:tcBorders>
              <w:top w:val="single" w:sz="4" w:space="0" w:color="auto"/>
              <w:left w:val="single" w:sz="4" w:space="0" w:color="auto"/>
              <w:bottom w:val="single" w:sz="4" w:space="0" w:color="auto"/>
              <w:right w:val="single" w:sz="4" w:space="0" w:color="auto"/>
            </w:tcBorders>
            <w:vAlign w:val="center"/>
            <w:hideMark/>
          </w:tcPr>
          <w:p w:rsidR="00BB62C0" w:rsidRPr="00BB62C0" w:rsidRDefault="00BB62C0" w:rsidP="00BB62C0">
            <w:pPr>
              <w:spacing w:line="276" w:lineRule="auto"/>
              <w:jc w:val="center"/>
              <w:rPr>
                <w:rFonts w:ascii="Times New Roman" w:hAnsi="Times New Roman"/>
              </w:rPr>
            </w:pPr>
            <w:r w:rsidRPr="00BB62C0">
              <w:rPr>
                <w:rFonts w:ascii="Times New Roman" w:hAnsi="Times New Roman"/>
              </w:rPr>
              <w:t>Draft manuali Edukimi kundër krimit të organizuar</w:t>
            </w:r>
          </w:p>
        </w:tc>
        <w:tc>
          <w:tcPr>
            <w:tcW w:w="1467" w:type="dxa"/>
            <w:tcBorders>
              <w:top w:val="single" w:sz="4" w:space="0" w:color="auto"/>
              <w:left w:val="single" w:sz="4" w:space="0" w:color="auto"/>
              <w:bottom w:val="single" w:sz="4" w:space="0" w:color="auto"/>
              <w:right w:val="single" w:sz="4" w:space="0" w:color="auto"/>
            </w:tcBorders>
          </w:tcPr>
          <w:p w:rsidR="00BB62C0" w:rsidRPr="00BB62C0" w:rsidRDefault="00BB62C0" w:rsidP="00BB62C0">
            <w:pPr>
              <w:spacing w:line="276" w:lineRule="auto"/>
              <w:jc w:val="center"/>
              <w:rPr>
                <w:rFonts w:ascii="Times New Roman" w:eastAsia="Batang" w:hAnsi="Times New Roman"/>
                <w:u w:val="wave"/>
              </w:rPr>
            </w:pPr>
            <w:r w:rsidRPr="00BB62C0">
              <w:rPr>
                <w:rFonts w:ascii="Times New Roman" w:eastAsia="Batang" w:hAnsi="Times New Roman"/>
                <w:u w:val="wave"/>
              </w:rPr>
              <w:t xml:space="preserve"> </w:t>
            </w:r>
          </w:p>
          <w:p w:rsidR="00BB62C0" w:rsidRPr="00BB62C0" w:rsidRDefault="00BB62C0" w:rsidP="00BB62C0">
            <w:pPr>
              <w:spacing w:line="276" w:lineRule="auto"/>
              <w:jc w:val="center"/>
              <w:rPr>
                <w:rFonts w:ascii="Times New Roman" w:eastAsia="Batang" w:hAnsi="Times New Roman"/>
                <w:u w:val="wave"/>
              </w:rPr>
            </w:pPr>
          </w:p>
        </w:tc>
      </w:tr>
      <w:tr w:rsidR="00BB62C0" w:rsidRPr="00BB62C0" w:rsidTr="00650EBA">
        <w:trPr>
          <w:trHeight w:val="1024"/>
        </w:trPr>
        <w:tc>
          <w:tcPr>
            <w:tcW w:w="458" w:type="dxa"/>
            <w:tcBorders>
              <w:top w:val="single" w:sz="4" w:space="0" w:color="auto"/>
              <w:left w:val="single" w:sz="4" w:space="0" w:color="auto"/>
              <w:bottom w:val="single" w:sz="4" w:space="0" w:color="auto"/>
              <w:right w:val="single" w:sz="4" w:space="0" w:color="auto"/>
            </w:tcBorders>
          </w:tcPr>
          <w:p w:rsidR="00BB62C0" w:rsidRPr="00BB62C0" w:rsidRDefault="00BB62C0" w:rsidP="006D3F06">
            <w:pPr>
              <w:numPr>
                <w:ilvl w:val="0"/>
                <w:numId w:val="12"/>
              </w:numPr>
              <w:spacing w:after="0" w:line="276" w:lineRule="auto"/>
              <w:rPr>
                <w:rFonts w:ascii="Times New Roman" w:eastAsia="Batang" w:hAnsi="Times New Roman"/>
                <w:u w:val="wave"/>
              </w:rPr>
            </w:pPr>
          </w:p>
        </w:tc>
        <w:tc>
          <w:tcPr>
            <w:tcW w:w="1008" w:type="dxa"/>
            <w:tcBorders>
              <w:top w:val="single" w:sz="4" w:space="0" w:color="auto"/>
              <w:left w:val="single" w:sz="4" w:space="0" w:color="auto"/>
              <w:bottom w:val="single" w:sz="4" w:space="0" w:color="auto"/>
              <w:right w:val="single" w:sz="4" w:space="0" w:color="auto"/>
            </w:tcBorders>
            <w:vAlign w:val="center"/>
          </w:tcPr>
          <w:p w:rsidR="00BB62C0" w:rsidRPr="00BB62C0" w:rsidRDefault="00BB62C0" w:rsidP="00BB62C0">
            <w:pPr>
              <w:spacing w:line="276" w:lineRule="auto"/>
              <w:jc w:val="center"/>
              <w:rPr>
                <w:rFonts w:ascii="Times New Roman" w:eastAsia="Batang" w:hAnsi="Times New Roman"/>
                <w:u w:val="wave"/>
              </w:rPr>
            </w:pPr>
            <w:r w:rsidRPr="00BB62C0">
              <w:rPr>
                <w:rFonts w:ascii="Times New Roman" w:eastAsia="Batang" w:hAnsi="Times New Roman"/>
                <w:u w:val="wave"/>
              </w:rPr>
              <w:t>Maj 2021</w:t>
            </w:r>
          </w:p>
        </w:tc>
        <w:tc>
          <w:tcPr>
            <w:tcW w:w="1467" w:type="dxa"/>
            <w:tcBorders>
              <w:top w:val="single" w:sz="4" w:space="0" w:color="auto"/>
              <w:left w:val="single" w:sz="4" w:space="0" w:color="auto"/>
              <w:bottom w:val="single" w:sz="4" w:space="0" w:color="auto"/>
              <w:right w:val="single" w:sz="4" w:space="0" w:color="auto"/>
            </w:tcBorders>
          </w:tcPr>
          <w:p w:rsidR="00BB62C0" w:rsidRPr="00BB62C0" w:rsidRDefault="00BB62C0" w:rsidP="00BB62C0">
            <w:pPr>
              <w:spacing w:line="276" w:lineRule="auto"/>
              <w:jc w:val="center"/>
              <w:rPr>
                <w:rFonts w:ascii="Times New Roman" w:eastAsia="Batang" w:hAnsi="Times New Roman"/>
                <w:u w:val="wave"/>
              </w:rPr>
            </w:pPr>
            <w:r w:rsidRPr="00BB62C0">
              <w:rPr>
                <w:rFonts w:ascii="Times New Roman" w:eastAsia="Batang" w:hAnsi="Times New Roman"/>
                <w:u w:val="wave"/>
              </w:rPr>
              <w:t>ASCAP</w:t>
            </w:r>
          </w:p>
          <w:p w:rsidR="00BB62C0" w:rsidRPr="00BB62C0" w:rsidRDefault="00BB62C0" w:rsidP="00BB62C0">
            <w:pPr>
              <w:spacing w:line="276" w:lineRule="auto"/>
              <w:jc w:val="center"/>
              <w:rPr>
                <w:rFonts w:ascii="Times New Roman" w:eastAsia="Batang" w:hAnsi="Times New Roman"/>
                <w:u w:val="wave"/>
              </w:rPr>
            </w:pPr>
            <w:r w:rsidRPr="00BB62C0">
              <w:rPr>
                <w:rFonts w:ascii="Times New Roman" w:eastAsia="Batang" w:hAnsi="Times New Roman"/>
                <w:u w:val="wave"/>
              </w:rPr>
              <w:t>DRAP Lezhë</w:t>
            </w:r>
          </w:p>
          <w:p w:rsidR="00BB62C0" w:rsidRPr="00BB62C0" w:rsidRDefault="00BB62C0" w:rsidP="00BB62C0">
            <w:pPr>
              <w:spacing w:line="276" w:lineRule="auto"/>
              <w:jc w:val="center"/>
              <w:rPr>
                <w:rFonts w:ascii="Times New Roman" w:eastAsia="Batang" w:hAnsi="Times New Roman"/>
                <w:u w:val="wave"/>
              </w:rPr>
            </w:pPr>
            <w:r w:rsidRPr="00BB62C0">
              <w:rPr>
                <w:rFonts w:ascii="Times New Roman" w:eastAsia="Batang" w:hAnsi="Times New Roman"/>
                <w:u w:val="wave"/>
              </w:rPr>
              <w:t>ZVA Kamëz</w:t>
            </w:r>
          </w:p>
        </w:tc>
        <w:tc>
          <w:tcPr>
            <w:tcW w:w="1284" w:type="dxa"/>
            <w:tcBorders>
              <w:top w:val="single" w:sz="4" w:space="0" w:color="auto"/>
              <w:left w:val="single" w:sz="4" w:space="0" w:color="auto"/>
              <w:bottom w:val="single" w:sz="4" w:space="0" w:color="auto"/>
              <w:right w:val="single" w:sz="4" w:space="0" w:color="auto"/>
            </w:tcBorders>
          </w:tcPr>
          <w:p w:rsidR="00BB62C0" w:rsidRPr="00BB62C0" w:rsidRDefault="00BB62C0" w:rsidP="00BB62C0">
            <w:pPr>
              <w:spacing w:line="276" w:lineRule="auto"/>
              <w:jc w:val="center"/>
              <w:rPr>
                <w:rFonts w:ascii="Times New Roman" w:hAnsi="Times New Roman"/>
                <w:lang w:eastAsia="en-GB"/>
              </w:rPr>
            </w:pPr>
            <w:r w:rsidRPr="00BB62C0">
              <w:rPr>
                <w:rFonts w:ascii="Times New Roman" w:hAnsi="Times New Roman"/>
                <w:lang w:eastAsia="en-GB"/>
              </w:rPr>
              <w:t>Ekspertë</w:t>
            </w:r>
          </w:p>
          <w:p w:rsidR="00BB62C0" w:rsidRPr="00BB62C0" w:rsidRDefault="00BB62C0" w:rsidP="00BB62C0">
            <w:pPr>
              <w:spacing w:line="276" w:lineRule="auto"/>
              <w:jc w:val="center"/>
              <w:rPr>
                <w:rFonts w:ascii="Times New Roman" w:hAnsi="Times New Roman"/>
                <w:lang w:eastAsia="en-GB"/>
              </w:rPr>
            </w:pPr>
            <w:r w:rsidRPr="00BB62C0">
              <w:rPr>
                <w:rFonts w:ascii="Times New Roman" w:hAnsi="Times New Roman"/>
                <w:lang w:eastAsia="en-GB"/>
              </w:rPr>
              <w:t>ASCAP</w:t>
            </w:r>
          </w:p>
          <w:p w:rsidR="00BB62C0" w:rsidRPr="00BB62C0" w:rsidRDefault="00BB62C0" w:rsidP="00BB62C0">
            <w:pPr>
              <w:spacing w:line="276" w:lineRule="auto"/>
              <w:jc w:val="center"/>
              <w:rPr>
                <w:rFonts w:ascii="Times New Roman" w:hAnsi="Times New Roman"/>
                <w:lang w:eastAsia="en-GB"/>
              </w:rPr>
            </w:pPr>
          </w:p>
        </w:tc>
        <w:tc>
          <w:tcPr>
            <w:tcW w:w="4495" w:type="dxa"/>
            <w:tcBorders>
              <w:top w:val="single" w:sz="4" w:space="0" w:color="auto"/>
              <w:left w:val="single" w:sz="4" w:space="0" w:color="auto"/>
              <w:bottom w:val="single" w:sz="4" w:space="0" w:color="auto"/>
              <w:right w:val="single" w:sz="4" w:space="0" w:color="auto"/>
            </w:tcBorders>
            <w:vAlign w:val="center"/>
          </w:tcPr>
          <w:p w:rsidR="00BB62C0" w:rsidRPr="00BB62C0" w:rsidRDefault="00BB62C0" w:rsidP="00BB62C0">
            <w:pPr>
              <w:spacing w:line="276" w:lineRule="auto"/>
              <w:jc w:val="center"/>
              <w:rPr>
                <w:rFonts w:ascii="Times New Roman" w:hAnsi="Times New Roman"/>
              </w:rPr>
            </w:pPr>
            <w:r w:rsidRPr="00BB62C0">
              <w:rPr>
                <w:rFonts w:ascii="Times New Roman" w:hAnsi="Times New Roman"/>
              </w:rPr>
              <w:t>Trajnim i mësuesve të shkollave pilot për edukimi kundër krimit të organizuar</w:t>
            </w:r>
          </w:p>
        </w:tc>
        <w:tc>
          <w:tcPr>
            <w:tcW w:w="1467" w:type="dxa"/>
            <w:tcBorders>
              <w:top w:val="single" w:sz="4" w:space="0" w:color="auto"/>
              <w:left w:val="single" w:sz="4" w:space="0" w:color="auto"/>
              <w:bottom w:val="single" w:sz="4" w:space="0" w:color="auto"/>
              <w:right w:val="single" w:sz="4" w:space="0" w:color="auto"/>
            </w:tcBorders>
          </w:tcPr>
          <w:p w:rsidR="00BB62C0" w:rsidRPr="00BB62C0" w:rsidRDefault="00BB62C0" w:rsidP="00BB62C0">
            <w:pPr>
              <w:spacing w:line="276" w:lineRule="auto"/>
              <w:jc w:val="center"/>
              <w:rPr>
                <w:rFonts w:ascii="Times New Roman" w:eastAsia="Batang" w:hAnsi="Times New Roman"/>
                <w:u w:val="wave"/>
              </w:rPr>
            </w:pPr>
            <w:r w:rsidRPr="00BB62C0">
              <w:rPr>
                <w:rFonts w:ascii="Times New Roman" w:eastAsia="Batang" w:hAnsi="Times New Roman"/>
                <w:u w:val="wave"/>
              </w:rPr>
              <w:t>8 shkolla pilot</w:t>
            </w:r>
          </w:p>
        </w:tc>
      </w:tr>
      <w:tr w:rsidR="00BB62C0" w:rsidRPr="00BB62C0" w:rsidTr="00650EBA">
        <w:trPr>
          <w:trHeight w:val="1925"/>
        </w:trPr>
        <w:tc>
          <w:tcPr>
            <w:tcW w:w="458" w:type="dxa"/>
            <w:tcBorders>
              <w:top w:val="single" w:sz="4" w:space="0" w:color="auto"/>
              <w:left w:val="single" w:sz="4" w:space="0" w:color="auto"/>
              <w:bottom w:val="single" w:sz="4" w:space="0" w:color="auto"/>
              <w:right w:val="single" w:sz="4" w:space="0" w:color="auto"/>
            </w:tcBorders>
          </w:tcPr>
          <w:p w:rsidR="00BB62C0" w:rsidRPr="00BB62C0" w:rsidRDefault="00BB62C0" w:rsidP="006D3F06">
            <w:pPr>
              <w:numPr>
                <w:ilvl w:val="0"/>
                <w:numId w:val="12"/>
              </w:numPr>
              <w:spacing w:after="0" w:line="276" w:lineRule="auto"/>
              <w:rPr>
                <w:rFonts w:ascii="Times New Roman" w:eastAsia="Batang" w:hAnsi="Times New Roman"/>
                <w:u w:val="wave"/>
              </w:rPr>
            </w:pPr>
          </w:p>
        </w:tc>
        <w:tc>
          <w:tcPr>
            <w:tcW w:w="1008" w:type="dxa"/>
            <w:tcBorders>
              <w:top w:val="single" w:sz="4" w:space="0" w:color="auto"/>
              <w:left w:val="single" w:sz="4" w:space="0" w:color="auto"/>
              <w:bottom w:val="single" w:sz="4" w:space="0" w:color="auto"/>
              <w:right w:val="single" w:sz="4" w:space="0" w:color="auto"/>
            </w:tcBorders>
            <w:vAlign w:val="center"/>
          </w:tcPr>
          <w:p w:rsidR="00BB62C0" w:rsidRPr="00BB62C0" w:rsidRDefault="00BB62C0" w:rsidP="00BB62C0">
            <w:pPr>
              <w:spacing w:line="276" w:lineRule="auto"/>
              <w:jc w:val="center"/>
              <w:rPr>
                <w:rFonts w:ascii="Times New Roman" w:eastAsia="Batang" w:hAnsi="Times New Roman"/>
                <w:u w:val="wave"/>
              </w:rPr>
            </w:pPr>
            <w:r w:rsidRPr="00BB62C0">
              <w:rPr>
                <w:rFonts w:ascii="Times New Roman" w:eastAsia="Batang" w:hAnsi="Times New Roman"/>
                <w:u w:val="wave"/>
              </w:rPr>
              <w:t>Maj -qershor 2021</w:t>
            </w:r>
          </w:p>
        </w:tc>
        <w:tc>
          <w:tcPr>
            <w:tcW w:w="1467" w:type="dxa"/>
            <w:tcBorders>
              <w:top w:val="single" w:sz="4" w:space="0" w:color="auto"/>
              <w:left w:val="single" w:sz="4" w:space="0" w:color="auto"/>
              <w:bottom w:val="single" w:sz="4" w:space="0" w:color="auto"/>
              <w:right w:val="single" w:sz="4" w:space="0" w:color="auto"/>
            </w:tcBorders>
          </w:tcPr>
          <w:p w:rsidR="00BB62C0" w:rsidRPr="00BB62C0" w:rsidRDefault="00BB62C0" w:rsidP="00BB62C0">
            <w:pPr>
              <w:spacing w:line="276" w:lineRule="auto"/>
              <w:jc w:val="center"/>
              <w:rPr>
                <w:rFonts w:ascii="Times New Roman" w:eastAsia="Batang" w:hAnsi="Times New Roman"/>
                <w:u w:val="wave"/>
              </w:rPr>
            </w:pPr>
            <w:r w:rsidRPr="00BB62C0">
              <w:rPr>
                <w:rFonts w:ascii="Times New Roman" w:eastAsia="Batang" w:hAnsi="Times New Roman"/>
                <w:u w:val="wave"/>
              </w:rPr>
              <w:t>ASCAP</w:t>
            </w:r>
          </w:p>
          <w:p w:rsidR="00BB62C0" w:rsidRPr="00BB62C0" w:rsidRDefault="00BB62C0" w:rsidP="00BB62C0">
            <w:pPr>
              <w:spacing w:line="276" w:lineRule="auto"/>
              <w:jc w:val="center"/>
              <w:rPr>
                <w:rFonts w:ascii="Times New Roman" w:eastAsia="Batang" w:hAnsi="Times New Roman"/>
                <w:u w:val="wave"/>
              </w:rPr>
            </w:pPr>
            <w:r w:rsidRPr="00BB62C0">
              <w:rPr>
                <w:rFonts w:ascii="Times New Roman" w:eastAsia="Batang" w:hAnsi="Times New Roman"/>
                <w:u w:val="wave"/>
              </w:rPr>
              <w:t>DRAP Lezhë</w:t>
            </w:r>
          </w:p>
          <w:p w:rsidR="00BB62C0" w:rsidRPr="00BB62C0" w:rsidRDefault="00BB62C0" w:rsidP="00BB62C0">
            <w:pPr>
              <w:spacing w:line="276" w:lineRule="auto"/>
              <w:jc w:val="center"/>
              <w:rPr>
                <w:rFonts w:ascii="Times New Roman" w:eastAsia="Batang" w:hAnsi="Times New Roman"/>
                <w:u w:val="wave"/>
              </w:rPr>
            </w:pPr>
            <w:r w:rsidRPr="00BB62C0">
              <w:rPr>
                <w:rFonts w:ascii="Times New Roman" w:eastAsia="Batang" w:hAnsi="Times New Roman"/>
                <w:u w:val="wave"/>
              </w:rPr>
              <w:t>Kamëz</w:t>
            </w:r>
          </w:p>
        </w:tc>
        <w:tc>
          <w:tcPr>
            <w:tcW w:w="1284" w:type="dxa"/>
            <w:tcBorders>
              <w:top w:val="single" w:sz="4" w:space="0" w:color="auto"/>
              <w:left w:val="single" w:sz="4" w:space="0" w:color="auto"/>
              <w:bottom w:val="single" w:sz="4" w:space="0" w:color="auto"/>
              <w:right w:val="single" w:sz="4" w:space="0" w:color="auto"/>
            </w:tcBorders>
          </w:tcPr>
          <w:p w:rsidR="00BB62C0" w:rsidRPr="00BB62C0" w:rsidRDefault="00BB62C0" w:rsidP="00BB62C0">
            <w:pPr>
              <w:spacing w:line="276" w:lineRule="auto"/>
              <w:jc w:val="center"/>
              <w:rPr>
                <w:rFonts w:ascii="Times New Roman" w:hAnsi="Times New Roman"/>
                <w:lang w:eastAsia="en-GB"/>
              </w:rPr>
            </w:pPr>
            <w:r w:rsidRPr="00BB62C0">
              <w:rPr>
                <w:rFonts w:ascii="Times New Roman" w:hAnsi="Times New Roman"/>
                <w:lang w:eastAsia="en-GB"/>
              </w:rPr>
              <w:t>Ekspertë</w:t>
            </w:r>
          </w:p>
          <w:p w:rsidR="00BB62C0" w:rsidRPr="00BB62C0" w:rsidRDefault="00BB62C0" w:rsidP="00BB62C0">
            <w:pPr>
              <w:spacing w:line="276" w:lineRule="auto"/>
              <w:jc w:val="center"/>
              <w:rPr>
                <w:rFonts w:ascii="Times New Roman" w:hAnsi="Times New Roman"/>
                <w:lang w:eastAsia="en-GB"/>
              </w:rPr>
            </w:pPr>
            <w:r w:rsidRPr="00BB62C0">
              <w:rPr>
                <w:rFonts w:ascii="Times New Roman" w:hAnsi="Times New Roman"/>
                <w:lang w:eastAsia="en-GB"/>
              </w:rPr>
              <w:t>ASCAP</w:t>
            </w:r>
          </w:p>
          <w:p w:rsidR="00BB62C0" w:rsidRPr="00BB62C0" w:rsidRDefault="00BB62C0" w:rsidP="00BB62C0">
            <w:pPr>
              <w:spacing w:line="276" w:lineRule="auto"/>
              <w:jc w:val="center"/>
              <w:rPr>
                <w:rFonts w:ascii="Times New Roman" w:hAnsi="Times New Roman"/>
                <w:lang w:eastAsia="en-GB"/>
              </w:rPr>
            </w:pPr>
          </w:p>
        </w:tc>
        <w:tc>
          <w:tcPr>
            <w:tcW w:w="4495" w:type="dxa"/>
            <w:tcBorders>
              <w:top w:val="single" w:sz="4" w:space="0" w:color="auto"/>
              <w:left w:val="single" w:sz="4" w:space="0" w:color="auto"/>
              <w:bottom w:val="single" w:sz="4" w:space="0" w:color="auto"/>
              <w:right w:val="single" w:sz="4" w:space="0" w:color="auto"/>
            </w:tcBorders>
            <w:vAlign w:val="center"/>
          </w:tcPr>
          <w:p w:rsidR="00BB62C0" w:rsidRPr="00BB62C0" w:rsidRDefault="00BB62C0" w:rsidP="00BB62C0">
            <w:pPr>
              <w:spacing w:line="276" w:lineRule="auto"/>
              <w:jc w:val="center"/>
              <w:rPr>
                <w:rFonts w:ascii="Times New Roman" w:hAnsi="Times New Roman"/>
              </w:rPr>
            </w:pPr>
            <w:r w:rsidRPr="00BB62C0">
              <w:rPr>
                <w:rFonts w:ascii="Times New Roman" w:hAnsi="Times New Roman"/>
              </w:rPr>
              <w:t>Pilotim i veprimtarive të edukimit ligjor (moduli) me nxënës të arsimit nëntëvjeçar dhe të mesëm</w:t>
            </w:r>
          </w:p>
        </w:tc>
        <w:tc>
          <w:tcPr>
            <w:tcW w:w="1467" w:type="dxa"/>
            <w:tcBorders>
              <w:top w:val="single" w:sz="4" w:space="0" w:color="auto"/>
              <w:left w:val="single" w:sz="4" w:space="0" w:color="auto"/>
              <w:bottom w:val="single" w:sz="4" w:space="0" w:color="auto"/>
              <w:right w:val="single" w:sz="4" w:space="0" w:color="auto"/>
            </w:tcBorders>
          </w:tcPr>
          <w:p w:rsidR="00BB62C0" w:rsidRPr="00BB62C0" w:rsidRDefault="00BB62C0" w:rsidP="00BB62C0">
            <w:pPr>
              <w:spacing w:line="276" w:lineRule="auto"/>
              <w:jc w:val="center"/>
              <w:rPr>
                <w:rFonts w:ascii="Times New Roman" w:eastAsia="Batang" w:hAnsi="Times New Roman"/>
                <w:u w:val="wave"/>
              </w:rPr>
            </w:pPr>
            <w:r w:rsidRPr="00BB62C0">
              <w:rPr>
                <w:rFonts w:ascii="Times New Roman" w:eastAsia="Batang" w:hAnsi="Times New Roman"/>
                <w:u w:val="wave"/>
              </w:rPr>
              <w:t>8 shkolla pilot</w:t>
            </w:r>
          </w:p>
          <w:p w:rsidR="00BB62C0" w:rsidRPr="00BB62C0" w:rsidRDefault="00BB62C0" w:rsidP="00BB62C0">
            <w:pPr>
              <w:spacing w:line="276" w:lineRule="auto"/>
              <w:jc w:val="center"/>
              <w:rPr>
                <w:rFonts w:ascii="Times New Roman" w:eastAsia="Batang" w:hAnsi="Times New Roman"/>
                <w:u w:val="wave"/>
              </w:rPr>
            </w:pPr>
            <w:r w:rsidRPr="00BB62C0">
              <w:rPr>
                <w:rFonts w:ascii="Times New Roman" w:eastAsia="Batang" w:hAnsi="Times New Roman"/>
                <w:u w:val="wave"/>
              </w:rPr>
              <w:t>Shkodër, Kukës, Peshkopi, Kamës</w:t>
            </w:r>
          </w:p>
        </w:tc>
      </w:tr>
    </w:tbl>
    <w:p w:rsidR="000A5413" w:rsidRPr="00936609" w:rsidRDefault="000A5413" w:rsidP="00154F55">
      <w:pPr>
        <w:spacing w:line="276" w:lineRule="auto"/>
        <w:jc w:val="both"/>
        <w:rPr>
          <w:rFonts w:ascii="Times New Roman" w:hAnsi="Times New Roman" w:cs="Times New Roman"/>
          <w:sz w:val="18"/>
          <w:szCs w:val="18"/>
        </w:rPr>
      </w:pPr>
    </w:p>
    <w:p w:rsidR="00BF32CA" w:rsidRPr="0007632E" w:rsidRDefault="00BF32CA" w:rsidP="001F06B6">
      <w:pPr>
        <w:spacing w:after="0" w:line="240" w:lineRule="auto"/>
        <w:jc w:val="both"/>
        <w:rPr>
          <w:rFonts w:ascii="Times New Roman" w:hAnsi="Times New Roman"/>
          <w:sz w:val="24"/>
          <w:szCs w:val="24"/>
        </w:rPr>
      </w:pPr>
      <w:r w:rsidRPr="0007632E">
        <w:rPr>
          <w:rFonts w:ascii="Times New Roman" w:hAnsi="Times New Roman"/>
          <w:color w:val="222222"/>
          <w:sz w:val="24"/>
          <w:szCs w:val="24"/>
          <w:lang w:val="en-US"/>
        </w:rPr>
        <w:t xml:space="preserve">Gjithashtu, </w:t>
      </w:r>
      <w:r w:rsidRPr="0007632E">
        <w:rPr>
          <w:rFonts w:ascii="Times New Roman" w:hAnsi="Times New Roman"/>
          <w:sz w:val="24"/>
          <w:szCs w:val="24"/>
        </w:rPr>
        <w:t xml:space="preserve">në mjediset e ASCAP, janë </w:t>
      </w:r>
      <w:r w:rsidR="0009708D" w:rsidRPr="0007632E">
        <w:rPr>
          <w:rFonts w:ascii="Times New Roman" w:hAnsi="Times New Roman"/>
          <w:sz w:val="24"/>
          <w:szCs w:val="24"/>
        </w:rPr>
        <w:t>zhvilluar takime</w:t>
      </w:r>
      <w:r w:rsidRPr="0007632E">
        <w:rPr>
          <w:rFonts w:ascii="Times New Roman" w:hAnsi="Times New Roman"/>
          <w:sz w:val="24"/>
          <w:szCs w:val="24"/>
        </w:rPr>
        <w:t xml:space="preserve"> me përgjegjësit e kurrikulës në DRAP-e.</w:t>
      </w:r>
      <w:r w:rsidRPr="0007632E">
        <w:rPr>
          <w:rFonts w:ascii="Times New Roman" w:hAnsi="Times New Roman"/>
          <w:sz w:val="24"/>
          <w:szCs w:val="24"/>
          <w:lang w:val="en-US"/>
        </w:rPr>
        <w:t xml:space="preserve"> </w:t>
      </w:r>
      <w:r w:rsidRPr="0007632E">
        <w:rPr>
          <w:rFonts w:ascii="Times New Roman" w:hAnsi="Times New Roman"/>
          <w:sz w:val="24"/>
          <w:szCs w:val="24"/>
        </w:rPr>
        <w:t xml:space="preserve">Objektivat e këtyre takimeve kanë qenë si më poshtë: </w:t>
      </w:r>
    </w:p>
    <w:p w:rsidR="00BF32CA" w:rsidRPr="0007632E" w:rsidRDefault="00BF32CA" w:rsidP="001F06B6">
      <w:pPr>
        <w:spacing w:after="0" w:line="240" w:lineRule="auto"/>
        <w:jc w:val="both"/>
        <w:rPr>
          <w:rFonts w:ascii="Times New Roman" w:hAnsi="Times New Roman"/>
          <w:sz w:val="24"/>
          <w:szCs w:val="24"/>
        </w:rPr>
      </w:pPr>
    </w:p>
    <w:p w:rsidR="00BF32CA" w:rsidRPr="0007632E" w:rsidRDefault="00BF32CA" w:rsidP="001F06B6">
      <w:pPr>
        <w:spacing w:after="0" w:line="240" w:lineRule="auto"/>
        <w:jc w:val="both"/>
        <w:rPr>
          <w:rFonts w:ascii="Times New Roman" w:hAnsi="Times New Roman"/>
          <w:sz w:val="24"/>
          <w:szCs w:val="24"/>
        </w:rPr>
      </w:pPr>
      <w:r w:rsidRPr="0007632E">
        <w:rPr>
          <w:rFonts w:ascii="Times New Roman" w:hAnsi="Times New Roman"/>
          <w:sz w:val="24"/>
          <w:szCs w:val="24"/>
        </w:rPr>
        <w:t xml:space="preserve">1. Të kuptuarit me të thelluar të rëndësisë së edukimit ligjor dhe i edukimit për të drejtat e njeriut për </w:t>
      </w:r>
      <w:r w:rsidR="0009708D" w:rsidRPr="0007632E">
        <w:rPr>
          <w:rFonts w:ascii="Times New Roman" w:hAnsi="Times New Roman"/>
          <w:sz w:val="24"/>
          <w:szCs w:val="24"/>
        </w:rPr>
        <w:t>institucionet arsimore</w:t>
      </w:r>
      <w:r w:rsidRPr="0007632E">
        <w:rPr>
          <w:rFonts w:ascii="Times New Roman" w:hAnsi="Times New Roman"/>
          <w:sz w:val="24"/>
          <w:szCs w:val="24"/>
        </w:rPr>
        <w:t xml:space="preserve"> në qendër dhe në bazë. Në kuadër të këtij objektivi, në takime:</w:t>
      </w:r>
    </w:p>
    <w:p w:rsidR="00BF32CA" w:rsidRPr="00967A59" w:rsidRDefault="00BF32CA" w:rsidP="006D3F06">
      <w:pPr>
        <w:pStyle w:val="ListParagraph"/>
        <w:numPr>
          <w:ilvl w:val="0"/>
          <w:numId w:val="54"/>
        </w:numPr>
        <w:spacing w:after="0" w:line="240" w:lineRule="auto"/>
        <w:jc w:val="both"/>
        <w:rPr>
          <w:rFonts w:ascii="Times New Roman" w:hAnsi="Times New Roman"/>
          <w:sz w:val="24"/>
          <w:szCs w:val="24"/>
        </w:rPr>
      </w:pPr>
      <w:r w:rsidRPr="00967A59">
        <w:rPr>
          <w:rFonts w:ascii="Times New Roman" w:hAnsi="Times New Roman"/>
          <w:sz w:val="24"/>
          <w:szCs w:val="24"/>
        </w:rPr>
        <w:t>u identifkuan dhe u diskutuan disa nga çështjet aktuale që e bëjnë të domosdoshme edukimin ligjor dhe atë të drejtave të njeriut në fushën e arsimit; </w:t>
      </w:r>
    </w:p>
    <w:p w:rsidR="00BF32CA" w:rsidRPr="00967A59" w:rsidRDefault="00BF32CA" w:rsidP="006D3F06">
      <w:pPr>
        <w:pStyle w:val="ListParagraph"/>
        <w:numPr>
          <w:ilvl w:val="0"/>
          <w:numId w:val="54"/>
        </w:numPr>
        <w:spacing w:after="0" w:line="240" w:lineRule="auto"/>
        <w:jc w:val="both"/>
        <w:rPr>
          <w:rFonts w:ascii="Times New Roman" w:hAnsi="Times New Roman"/>
          <w:sz w:val="24"/>
          <w:szCs w:val="24"/>
        </w:rPr>
      </w:pPr>
      <w:r w:rsidRPr="00967A59">
        <w:rPr>
          <w:rFonts w:ascii="Times New Roman" w:hAnsi="Times New Roman"/>
          <w:sz w:val="24"/>
          <w:szCs w:val="24"/>
        </w:rPr>
        <w:t>u shqyrtua roli i veçantë i ktyre institucioneve për këtë edukim dhe disa nga sfidat institucionale që duhet të trajtohen e zgjidhen në këtë drejtim.</w:t>
      </w:r>
    </w:p>
    <w:p w:rsidR="00BF32CA" w:rsidRPr="002A130C" w:rsidRDefault="002A130C" w:rsidP="002A130C">
      <w:pPr>
        <w:spacing w:after="0" w:line="240" w:lineRule="auto"/>
        <w:jc w:val="both"/>
        <w:rPr>
          <w:rFonts w:ascii="Times New Roman" w:hAnsi="Times New Roman"/>
          <w:sz w:val="24"/>
          <w:szCs w:val="24"/>
        </w:rPr>
      </w:pPr>
      <w:r>
        <w:rPr>
          <w:rFonts w:ascii="Times New Roman" w:hAnsi="Times New Roman"/>
          <w:sz w:val="24"/>
          <w:szCs w:val="24"/>
        </w:rPr>
        <w:t xml:space="preserve">2. </w:t>
      </w:r>
      <w:r w:rsidR="00BF32CA" w:rsidRPr="002A130C">
        <w:rPr>
          <w:rFonts w:ascii="Times New Roman" w:hAnsi="Times New Roman"/>
          <w:sz w:val="24"/>
          <w:szCs w:val="24"/>
        </w:rPr>
        <w:t>Analiza e përmbajtjes së mundshme të edukimit ligjor dhe e të drejtave të njeriut dhe gërshetimi i tyre me edukimin për qytetari demokratike.</w:t>
      </w:r>
    </w:p>
    <w:p w:rsidR="00BF32CA" w:rsidRPr="0007632E" w:rsidRDefault="00BF32CA" w:rsidP="001F06B6">
      <w:pPr>
        <w:spacing w:after="0" w:line="240" w:lineRule="auto"/>
        <w:jc w:val="both"/>
        <w:rPr>
          <w:rFonts w:ascii="Times New Roman" w:hAnsi="Times New Roman"/>
          <w:sz w:val="24"/>
          <w:szCs w:val="24"/>
        </w:rPr>
      </w:pPr>
      <w:r w:rsidRPr="0007632E">
        <w:rPr>
          <w:rFonts w:ascii="Times New Roman" w:hAnsi="Times New Roman"/>
          <w:sz w:val="24"/>
          <w:szCs w:val="24"/>
        </w:rPr>
        <w:t>3. Sfidat pedagogjike te edukimit ligjor.</w:t>
      </w:r>
    </w:p>
    <w:p w:rsidR="00BF32CA" w:rsidRPr="0007632E" w:rsidRDefault="00BF32CA" w:rsidP="001F06B6">
      <w:pPr>
        <w:spacing w:after="0" w:line="240" w:lineRule="auto"/>
        <w:jc w:val="both"/>
        <w:rPr>
          <w:rFonts w:ascii="Times New Roman" w:hAnsi="Times New Roman"/>
          <w:sz w:val="24"/>
          <w:szCs w:val="24"/>
        </w:rPr>
      </w:pPr>
      <w:r w:rsidRPr="0007632E">
        <w:rPr>
          <w:rFonts w:ascii="Times New Roman" w:hAnsi="Times New Roman"/>
          <w:sz w:val="24"/>
          <w:szCs w:val="24"/>
        </w:rPr>
        <w:t>Në takime:</w:t>
      </w:r>
    </w:p>
    <w:p w:rsidR="00BF32CA" w:rsidRPr="0007632E" w:rsidRDefault="00BF32CA" w:rsidP="002A130C">
      <w:pPr>
        <w:spacing w:after="0" w:line="240" w:lineRule="auto"/>
        <w:jc w:val="both"/>
        <w:rPr>
          <w:rFonts w:ascii="Times New Roman" w:hAnsi="Times New Roman"/>
          <w:sz w:val="24"/>
          <w:szCs w:val="24"/>
        </w:rPr>
      </w:pPr>
      <w:r w:rsidRPr="0007632E">
        <w:rPr>
          <w:rFonts w:ascii="Times New Roman" w:hAnsi="Times New Roman"/>
          <w:sz w:val="24"/>
          <w:szCs w:val="24"/>
        </w:rPr>
        <w:t>u shyrtua ideja e krijimit të një rrjeti të edukimit ligjor dhe të të drejtave të njeirut në nivel DRAP dhe ZVA.</w:t>
      </w:r>
    </w:p>
    <w:p w:rsidR="00BF32CA" w:rsidRPr="002A130C" w:rsidRDefault="00BF32CA" w:rsidP="006D3F06">
      <w:pPr>
        <w:pStyle w:val="ListParagraph"/>
        <w:numPr>
          <w:ilvl w:val="0"/>
          <w:numId w:val="55"/>
        </w:numPr>
        <w:spacing w:after="0" w:line="240" w:lineRule="auto"/>
        <w:jc w:val="both"/>
        <w:rPr>
          <w:rFonts w:ascii="Times New Roman" w:hAnsi="Times New Roman"/>
          <w:sz w:val="24"/>
          <w:szCs w:val="24"/>
        </w:rPr>
      </w:pPr>
      <w:r w:rsidRPr="002A130C">
        <w:rPr>
          <w:rFonts w:ascii="Times New Roman" w:hAnsi="Times New Roman"/>
          <w:sz w:val="24"/>
          <w:szCs w:val="24"/>
        </w:rPr>
        <w:t>u vendos për hartimin e një programi trajnimi në disa nivele kryesore:</w:t>
      </w:r>
    </w:p>
    <w:p w:rsidR="00BF32CA" w:rsidRPr="002A130C" w:rsidRDefault="00BF32CA" w:rsidP="006D3F06">
      <w:pPr>
        <w:pStyle w:val="ListParagraph"/>
        <w:numPr>
          <w:ilvl w:val="0"/>
          <w:numId w:val="56"/>
        </w:numPr>
        <w:spacing w:after="0" w:line="240" w:lineRule="auto"/>
        <w:jc w:val="both"/>
        <w:rPr>
          <w:rFonts w:ascii="Times New Roman" w:hAnsi="Times New Roman"/>
          <w:sz w:val="24"/>
          <w:szCs w:val="24"/>
        </w:rPr>
      </w:pPr>
      <w:r w:rsidRPr="002A130C">
        <w:rPr>
          <w:rFonts w:ascii="Times New Roman" w:hAnsi="Times New Roman"/>
          <w:sz w:val="24"/>
          <w:szCs w:val="24"/>
        </w:rPr>
        <w:t>në nivel DRAP/ZVA</w:t>
      </w:r>
    </w:p>
    <w:p w:rsidR="00BF32CA" w:rsidRPr="002A130C" w:rsidRDefault="00BF32CA" w:rsidP="006D3F06">
      <w:pPr>
        <w:pStyle w:val="ListParagraph"/>
        <w:numPr>
          <w:ilvl w:val="0"/>
          <w:numId w:val="56"/>
        </w:numPr>
        <w:spacing w:after="0" w:line="240" w:lineRule="auto"/>
        <w:jc w:val="both"/>
        <w:rPr>
          <w:rFonts w:ascii="Times New Roman" w:hAnsi="Times New Roman"/>
          <w:sz w:val="24"/>
          <w:szCs w:val="24"/>
        </w:rPr>
      </w:pPr>
      <w:r w:rsidRPr="002A130C">
        <w:rPr>
          <w:rFonts w:ascii="Times New Roman" w:hAnsi="Times New Roman"/>
          <w:sz w:val="24"/>
          <w:szCs w:val="24"/>
        </w:rPr>
        <w:t>në nivel drejtorësh t</w:t>
      </w:r>
      <w:r w:rsidR="005E7D2A">
        <w:rPr>
          <w:rFonts w:ascii="Times New Roman" w:hAnsi="Times New Roman"/>
          <w:sz w:val="24"/>
          <w:szCs w:val="24"/>
        </w:rPr>
        <w:t>ë</w:t>
      </w:r>
      <w:r w:rsidRPr="002A130C">
        <w:rPr>
          <w:rFonts w:ascii="Times New Roman" w:hAnsi="Times New Roman"/>
          <w:sz w:val="24"/>
          <w:szCs w:val="24"/>
        </w:rPr>
        <w:t xml:space="preserve"> shkollave</w:t>
      </w:r>
    </w:p>
    <w:p w:rsidR="00BF32CA" w:rsidRPr="002A130C" w:rsidRDefault="00BF32CA" w:rsidP="006D3F06">
      <w:pPr>
        <w:pStyle w:val="ListParagraph"/>
        <w:numPr>
          <w:ilvl w:val="0"/>
          <w:numId w:val="56"/>
        </w:numPr>
        <w:spacing w:after="0" w:line="240" w:lineRule="auto"/>
        <w:jc w:val="both"/>
        <w:rPr>
          <w:rFonts w:ascii="Times New Roman" w:hAnsi="Times New Roman"/>
          <w:sz w:val="24"/>
          <w:szCs w:val="24"/>
        </w:rPr>
      </w:pPr>
      <w:r w:rsidRPr="002A130C">
        <w:rPr>
          <w:rFonts w:ascii="Times New Roman" w:hAnsi="Times New Roman"/>
          <w:sz w:val="24"/>
          <w:szCs w:val="24"/>
        </w:rPr>
        <w:t>në nivel mësuesish</w:t>
      </w:r>
    </w:p>
    <w:p w:rsidR="00BF32CA" w:rsidRDefault="00BF32CA" w:rsidP="006D3F06">
      <w:pPr>
        <w:pStyle w:val="ListParagraph"/>
        <w:numPr>
          <w:ilvl w:val="0"/>
          <w:numId w:val="55"/>
        </w:numPr>
        <w:spacing w:after="0" w:line="240" w:lineRule="auto"/>
        <w:jc w:val="both"/>
        <w:rPr>
          <w:rFonts w:ascii="Times New Roman" w:hAnsi="Times New Roman"/>
          <w:sz w:val="24"/>
          <w:szCs w:val="24"/>
        </w:rPr>
      </w:pPr>
      <w:r w:rsidRPr="002A130C">
        <w:rPr>
          <w:rFonts w:ascii="Times New Roman" w:hAnsi="Times New Roman"/>
          <w:sz w:val="24"/>
          <w:szCs w:val="24"/>
        </w:rPr>
        <w:t>u vendos që ky program do të zgjasë në një periudhe dy vjecare dhe do të fillojë të zbatohet në fillim të vitit të ri shkollor.</w:t>
      </w:r>
    </w:p>
    <w:p w:rsidR="00743CD8" w:rsidRPr="00743CD8" w:rsidRDefault="00743CD8" w:rsidP="00743CD8">
      <w:pPr>
        <w:spacing w:after="0" w:line="240" w:lineRule="auto"/>
        <w:ind w:left="360"/>
        <w:jc w:val="both"/>
        <w:rPr>
          <w:rFonts w:ascii="Times New Roman" w:hAnsi="Times New Roman"/>
          <w:sz w:val="18"/>
          <w:szCs w:val="18"/>
        </w:rPr>
      </w:pPr>
    </w:p>
    <w:p w:rsidR="00154F55" w:rsidRPr="00E218A7" w:rsidRDefault="00E218A7" w:rsidP="009029CF">
      <w:pPr>
        <w:spacing w:line="276" w:lineRule="auto"/>
        <w:jc w:val="both"/>
        <w:rPr>
          <w:rFonts w:ascii="Times New Roman" w:hAnsi="Times New Roman" w:cs="Times New Roman"/>
          <w:b/>
          <w:sz w:val="24"/>
          <w:szCs w:val="24"/>
          <w:u w:val="single"/>
        </w:rPr>
      </w:pPr>
      <w:r w:rsidRPr="00E218A7">
        <w:rPr>
          <w:rFonts w:ascii="Times New Roman" w:hAnsi="Times New Roman" w:cs="Times New Roman"/>
          <w:b/>
          <w:sz w:val="24"/>
          <w:szCs w:val="24"/>
          <w:u w:val="single"/>
        </w:rPr>
        <w:t>MSHMS (Ministria e Shëndetësisë dhe Mbrojtjes Sociale)</w:t>
      </w:r>
    </w:p>
    <w:p w:rsidR="00DA49F2" w:rsidRDefault="008C133D" w:rsidP="001C3051">
      <w:pPr>
        <w:tabs>
          <w:tab w:val="left" w:pos="1440"/>
        </w:tabs>
        <w:spacing w:after="0" w:line="240" w:lineRule="auto"/>
        <w:jc w:val="both"/>
        <w:rPr>
          <w:rFonts w:ascii="Times New Roman" w:hAnsi="Times New Roman" w:cs="Times New Roman"/>
          <w:sz w:val="24"/>
          <w:szCs w:val="24"/>
          <w:lang w:val="it-IT"/>
        </w:rPr>
      </w:pPr>
      <w:r w:rsidRPr="009840C4">
        <w:rPr>
          <w:rFonts w:ascii="Times New Roman" w:hAnsi="Times New Roman" w:cs="Times New Roman"/>
          <w:sz w:val="24"/>
          <w:szCs w:val="24"/>
          <w:lang w:val="it-IT"/>
        </w:rPr>
        <w:t>Ka disa vite</w:t>
      </w:r>
      <w:r w:rsidRPr="008C133D">
        <w:rPr>
          <w:rFonts w:ascii="Times New Roman" w:hAnsi="Times New Roman" w:cs="Times New Roman"/>
          <w:sz w:val="24"/>
          <w:szCs w:val="24"/>
          <w:lang w:val="it-IT"/>
        </w:rPr>
        <w:t xml:space="preserve"> tashmë që Qeveria Shqiptare nga 25 nëntori- 10 dhjetor të çdo viti i bashkohet fushatës ndërkombëtare të 16 ditëve të aktivizmit kundër dhunës ndaj gruas. Në të gjithë botën kjo fushatë përdoret si një strategji e organizuar si nga individë ashtu dhe grupe me qëllim që t’iu jepet fund të gjitha formave të dhunës me bazë gjinore, apo për të propozuar rrugë të reja qoftë në nivel kombëtar, rajonal dhe ndërkombëtar për të luftuar këtë dukuri me pasoja mjaft negative për të gjithë shoqërinë</w:t>
      </w:r>
    </w:p>
    <w:p w:rsidR="0059089D" w:rsidRPr="0059089D" w:rsidRDefault="0059089D" w:rsidP="001C3051">
      <w:pPr>
        <w:tabs>
          <w:tab w:val="left" w:pos="1440"/>
        </w:tabs>
        <w:spacing w:after="0" w:line="240" w:lineRule="auto"/>
        <w:jc w:val="both"/>
        <w:rPr>
          <w:rFonts w:ascii="Times New Roman" w:hAnsi="Times New Roman" w:cs="Times New Roman"/>
          <w:sz w:val="18"/>
          <w:szCs w:val="18"/>
          <w:lang w:val="it-IT"/>
        </w:rPr>
      </w:pPr>
    </w:p>
    <w:p w:rsidR="0059089D" w:rsidRDefault="0059089D" w:rsidP="0059089D">
      <w:pPr>
        <w:tabs>
          <w:tab w:val="left" w:pos="1440"/>
        </w:tabs>
        <w:spacing w:after="0" w:line="240" w:lineRule="auto"/>
        <w:jc w:val="both"/>
        <w:rPr>
          <w:rFonts w:ascii="Times New Roman" w:hAnsi="Times New Roman" w:cs="Times New Roman"/>
          <w:i/>
          <w:sz w:val="24"/>
          <w:szCs w:val="24"/>
          <w:lang w:val="it-IT"/>
        </w:rPr>
      </w:pPr>
      <w:r w:rsidRPr="00E218A7">
        <w:rPr>
          <w:rFonts w:ascii="Times New Roman" w:hAnsi="Times New Roman" w:cs="Times New Roman"/>
          <w:sz w:val="24"/>
          <w:szCs w:val="24"/>
          <w:lang w:val="it-IT"/>
        </w:rPr>
        <w:t xml:space="preserve">Mbi realizimin e </w:t>
      </w:r>
      <w:r w:rsidRPr="00E218A7">
        <w:rPr>
          <w:rFonts w:ascii="Times New Roman" w:hAnsi="Times New Roman" w:cs="Times New Roman"/>
          <w:b/>
          <w:sz w:val="24"/>
          <w:szCs w:val="24"/>
          <w:lang w:val="it-IT"/>
        </w:rPr>
        <w:t>Objektivit 2.3.1.b</w:t>
      </w:r>
      <w:r w:rsidRPr="00E218A7">
        <w:rPr>
          <w:rFonts w:ascii="Times New Roman" w:hAnsi="Times New Roman" w:cs="Times New Roman"/>
          <w:sz w:val="24"/>
          <w:szCs w:val="24"/>
          <w:lang w:val="it-IT"/>
        </w:rPr>
        <w:t xml:space="preserve">- </w:t>
      </w:r>
      <w:r w:rsidRPr="00E218A7">
        <w:rPr>
          <w:rFonts w:ascii="Times New Roman" w:hAnsi="Times New Roman" w:cs="Times New Roman"/>
          <w:i/>
          <w:sz w:val="24"/>
          <w:szCs w:val="24"/>
          <w:lang w:val="it-IT"/>
        </w:rPr>
        <w:t>“Edukimi ligjor i grupeve të interesit mbi kuadrin ligjor të përditësuar për barazinë gjinore/DHBGJ dhe dhuna në familje në kuadër të fushatës “16 ditët e aktivizimit të DHBGJ” *Aktiviteti kryhet çdo vit në periudhën 25 nëntor–10 dhjetor”.</w:t>
      </w:r>
    </w:p>
    <w:p w:rsidR="0059223B" w:rsidRPr="001C3051" w:rsidRDefault="0059223B" w:rsidP="001C3051">
      <w:pPr>
        <w:tabs>
          <w:tab w:val="left" w:pos="1440"/>
        </w:tabs>
        <w:spacing w:after="0" w:line="240" w:lineRule="auto"/>
        <w:jc w:val="both"/>
        <w:rPr>
          <w:rFonts w:ascii="Times New Roman" w:hAnsi="Times New Roman" w:cs="Times New Roman"/>
          <w:sz w:val="18"/>
          <w:szCs w:val="18"/>
          <w:lang w:val="it-IT"/>
        </w:rPr>
      </w:pPr>
    </w:p>
    <w:p w:rsidR="008C133D" w:rsidRPr="008C133D" w:rsidRDefault="008C133D" w:rsidP="0059223B">
      <w:pPr>
        <w:tabs>
          <w:tab w:val="left" w:pos="1440"/>
        </w:tabs>
        <w:spacing w:after="0" w:line="240" w:lineRule="auto"/>
        <w:jc w:val="both"/>
        <w:rPr>
          <w:rFonts w:ascii="Times New Roman" w:hAnsi="Times New Roman" w:cs="Times New Roman"/>
          <w:sz w:val="24"/>
          <w:szCs w:val="24"/>
          <w:lang w:val="it-IT"/>
        </w:rPr>
      </w:pPr>
      <w:r w:rsidRPr="008C133D">
        <w:rPr>
          <w:rFonts w:ascii="Times New Roman" w:hAnsi="Times New Roman" w:cs="Times New Roman"/>
          <w:sz w:val="24"/>
          <w:szCs w:val="24"/>
          <w:lang w:val="it-IT"/>
        </w:rPr>
        <w:t xml:space="preserve">Lidhur me masat e parashikuara në Strategjinë e Edukimit Ligjor të Publikut MSHMS në kuadër të punës që bën me nëpunësit gjinorë dhe koordinatorët vendorë kundër dhunës në familje, informon dhe trajnon ata lidhur me kuadrin ligjor ndërkombëtar dhe kombëtar, i bën pjesë të konsultimeve gjatë rishikimit të akteve ligjore dhe nënligjore, dhe i trajnon me </w:t>
      </w:r>
      <w:r w:rsidR="00B83380">
        <w:rPr>
          <w:rFonts w:ascii="Times New Roman" w:hAnsi="Times New Roman" w:cs="Times New Roman"/>
          <w:sz w:val="24"/>
          <w:szCs w:val="24"/>
          <w:lang w:val="it-IT"/>
        </w:rPr>
        <w:t>ç</w:t>
      </w:r>
      <w:r w:rsidRPr="008C133D">
        <w:rPr>
          <w:rFonts w:ascii="Times New Roman" w:hAnsi="Times New Roman" w:cs="Times New Roman"/>
          <w:sz w:val="24"/>
          <w:szCs w:val="24"/>
          <w:lang w:val="it-IT"/>
        </w:rPr>
        <w:t xml:space="preserve">do ndryshim ligjor në fushën e barazisë gjinore dhe kundër dhunës në familje. </w:t>
      </w:r>
    </w:p>
    <w:p w:rsidR="002E557F" w:rsidRDefault="008C133D" w:rsidP="005F3F3F">
      <w:pPr>
        <w:tabs>
          <w:tab w:val="left" w:pos="1440"/>
        </w:tabs>
        <w:spacing w:after="0" w:line="240" w:lineRule="auto"/>
        <w:jc w:val="both"/>
        <w:rPr>
          <w:rFonts w:ascii="Times New Roman" w:hAnsi="Times New Roman" w:cs="Times New Roman"/>
          <w:sz w:val="24"/>
          <w:szCs w:val="24"/>
          <w:lang w:val="it-IT"/>
        </w:rPr>
      </w:pPr>
      <w:r w:rsidRPr="008C133D">
        <w:rPr>
          <w:rFonts w:ascii="Times New Roman" w:hAnsi="Times New Roman" w:cs="Times New Roman"/>
          <w:sz w:val="24"/>
          <w:szCs w:val="24"/>
          <w:lang w:val="it-IT"/>
        </w:rPr>
        <w:lastRenderedPageBreak/>
        <w:t xml:space="preserve">Ministria e Shëndetësisë dhe Mbrojtjes Sociale, në bashkëpunim me Shkollën Shqiptare të Administratës Publike, dhe me mbështetjen e UNDP Shqipëri, në kuadër të Programit të Përbashkët të Kombeve te Bashkuara “T’i japim fund dhunës ndaj grave në Shqipëri”, ka zhvilluar një cikël trajnimesh </w:t>
      </w:r>
      <w:r w:rsidR="002E557F">
        <w:rPr>
          <w:rFonts w:ascii="Times New Roman" w:hAnsi="Times New Roman" w:cs="Times New Roman"/>
          <w:sz w:val="24"/>
          <w:szCs w:val="24"/>
          <w:lang w:val="it-IT"/>
        </w:rPr>
        <w:t>me</w:t>
      </w:r>
      <w:r w:rsidRPr="008C133D">
        <w:rPr>
          <w:rFonts w:ascii="Times New Roman" w:hAnsi="Times New Roman" w:cs="Times New Roman"/>
          <w:sz w:val="24"/>
          <w:szCs w:val="24"/>
          <w:lang w:val="it-IT"/>
        </w:rPr>
        <w:t xml:space="preserve"> koordinatorët </w:t>
      </w:r>
      <w:r w:rsidR="002E557F">
        <w:rPr>
          <w:rFonts w:ascii="Times New Roman" w:hAnsi="Times New Roman" w:cs="Times New Roman"/>
          <w:sz w:val="24"/>
          <w:szCs w:val="24"/>
          <w:lang w:val="it-IT"/>
        </w:rPr>
        <w:t>vendorë kundër dhunës në familje.</w:t>
      </w:r>
    </w:p>
    <w:p w:rsidR="00641BA2" w:rsidRPr="00A71DAF" w:rsidRDefault="00641BA2" w:rsidP="005F3F3F">
      <w:pPr>
        <w:tabs>
          <w:tab w:val="left" w:pos="1440"/>
        </w:tabs>
        <w:spacing w:after="0" w:line="240" w:lineRule="auto"/>
        <w:jc w:val="both"/>
        <w:rPr>
          <w:rFonts w:ascii="Times New Roman" w:hAnsi="Times New Roman" w:cs="Times New Roman"/>
          <w:sz w:val="18"/>
          <w:szCs w:val="18"/>
          <w:lang w:val="it-IT"/>
        </w:rPr>
      </w:pPr>
    </w:p>
    <w:p w:rsidR="00DA49F2" w:rsidRDefault="00DA49F2" w:rsidP="005F3F3F">
      <w:pPr>
        <w:tabs>
          <w:tab w:val="left" w:pos="1440"/>
        </w:tabs>
        <w:spacing w:after="0" w:line="240" w:lineRule="auto"/>
        <w:jc w:val="both"/>
        <w:rPr>
          <w:rFonts w:ascii="Times New Roman" w:hAnsi="Times New Roman" w:cs="Times New Roman"/>
          <w:i/>
          <w:sz w:val="24"/>
          <w:szCs w:val="24"/>
          <w:lang w:val="it-IT"/>
        </w:rPr>
      </w:pPr>
      <w:r w:rsidRPr="00DA49F2">
        <w:rPr>
          <w:rFonts w:ascii="Times New Roman" w:hAnsi="Times New Roman" w:cs="Times New Roman"/>
          <w:sz w:val="24"/>
          <w:szCs w:val="24"/>
          <w:lang w:val="it-IT"/>
        </w:rPr>
        <w:t xml:space="preserve">Mbi realizimin e </w:t>
      </w:r>
      <w:r w:rsidRPr="00DA49F2">
        <w:rPr>
          <w:rFonts w:ascii="Times New Roman" w:hAnsi="Times New Roman" w:cs="Times New Roman"/>
          <w:b/>
          <w:sz w:val="24"/>
          <w:szCs w:val="24"/>
          <w:lang w:val="it-IT"/>
        </w:rPr>
        <w:t>Objektivit 3.1.2.b</w:t>
      </w:r>
      <w:r w:rsidRPr="00DA49F2">
        <w:rPr>
          <w:rFonts w:ascii="Times New Roman" w:hAnsi="Times New Roman" w:cs="Times New Roman"/>
          <w:i/>
          <w:sz w:val="24"/>
          <w:szCs w:val="24"/>
          <w:lang w:val="it-IT"/>
        </w:rPr>
        <w:t>- “Hartimi e rishikimi i moduleve të trajnimit për ELP-në për nëpunësit e barazisë gjinore dhe për koordinatorët vendorë të dhunës në familje/punonjësi i mbrojtjes së fëmijëve/specialistët e PAK/specialistët për romë dhe egjiptianë, viktimat e veprës penale, viktimat e trafikimit, si dhe kategori të tjera në nevojë”.</w:t>
      </w:r>
    </w:p>
    <w:p w:rsidR="00083A50" w:rsidRPr="00100C6B" w:rsidRDefault="00083A50" w:rsidP="005F3F3F">
      <w:pPr>
        <w:tabs>
          <w:tab w:val="left" w:pos="1440"/>
        </w:tabs>
        <w:spacing w:after="0" w:line="240" w:lineRule="auto"/>
        <w:jc w:val="both"/>
        <w:rPr>
          <w:rFonts w:ascii="Times New Roman" w:hAnsi="Times New Roman" w:cs="Times New Roman"/>
          <w:sz w:val="18"/>
          <w:szCs w:val="18"/>
          <w:lang w:val="it-IT"/>
        </w:rPr>
      </w:pPr>
    </w:p>
    <w:p w:rsidR="006E4C05" w:rsidRPr="006E4C05" w:rsidRDefault="006E4C05" w:rsidP="005F3F3F">
      <w:pPr>
        <w:tabs>
          <w:tab w:val="left" w:pos="1440"/>
        </w:tabs>
        <w:spacing w:after="0" w:line="240" w:lineRule="auto"/>
        <w:jc w:val="both"/>
        <w:rPr>
          <w:rFonts w:ascii="Times New Roman" w:hAnsi="Times New Roman" w:cs="Times New Roman"/>
          <w:sz w:val="24"/>
          <w:szCs w:val="24"/>
          <w:lang w:val="it-IT"/>
        </w:rPr>
      </w:pPr>
      <w:r w:rsidRPr="006E4C05">
        <w:rPr>
          <w:rFonts w:ascii="Times New Roman" w:hAnsi="Times New Roman" w:cs="Times New Roman"/>
          <w:sz w:val="24"/>
          <w:szCs w:val="24"/>
          <w:lang w:val="it-IT"/>
        </w:rPr>
        <w:t>Modul</w:t>
      </w:r>
      <w:r w:rsidR="002E557F">
        <w:rPr>
          <w:rFonts w:ascii="Times New Roman" w:hAnsi="Times New Roman" w:cs="Times New Roman"/>
          <w:sz w:val="24"/>
          <w:szCs w:val="24"/>
          <w:lang w:val="it-IT"/>
        </w:rPr>
        <w:t>et</w:t>
      </w:r>
      <w:r w:rsidRPr="006E4C05">
        <w:rPr>
          <w:rFonts w:ascii="Times New Roman" w:hAnsi="Times New Roman" w:cs="Times New Roman"/>
          <w:sz w:val="24"/>
          <w:szCs w:val="24"/>
          <w:lang w:val="it-IT"/>
        </w:rPr>
        <w:t xml:space="preserve"> “Dhuna në familje dhe roli i autoriteteve përgjegjëse” </w:t>
      </w:r>
      <w:r w:rsidR="002E557F">
        <w:rPr>
          <w:rFonts w:ascii="Times New Roman" w:hAnsi="Times New Roman" w:cs="Times New Roman"/>
          <w:sz w:val="24"/>
          <w:szCs w:val="24"/>
          <w:lang w:val="it-IT"/>
        </w:rPr>
        <w:t>kanë përfunduar</w:t>
      </w:r>
      <w:r w:rsidRPr="006E4C05">
        <w:rPr>
          <w:rFonts w:ascii="Times New Roman" w:hAnsi="Times New Roman" w:cs="Times New Roman"/>
          <w:sz w:val="24"/>
          <w:szCs w:val="24"/>
          <w:lang w:val="it-IT"/>
        </w:rPr>
        <w:t xml:space="preserve"> nga Ministria e Shëndetësisë dhe Mbrojtjes Sociale </w:t>
      </w:r>
      <w:r w:rsidR="0024191B" w:rsidRPr="006E4C05">
        <w:rPr>
          <w:rFonts w:ascii="Times New Roman" w:hAnsi="Times New Roman" w:cs="Times New Roman"/>
          <w:sz w:val="24"/>
          <w:szCs w:val="24"/>
          <w:lang w:val="it-IT"/>
        </w:rPr>
        <w:t xml:space="preserve">në bashkëpunim </w:t>
      </w:r>
      <w:r w:rsidR="0024191B">
        <w:rPr>
          <w:rFonts w:ascii="Times New Roman" w:hAnsi="Times New Roman" w:cs="Times New Roman"/>
          <w:sz w:val="24"/>
          <w:szCs w:val="24"/>
          <w:lang w:val="it-IT"/>
        </w:rPr>
        <w:t xml:space="preserve">me </w:t>
      </w:r>
      <w:r w:rsidRPr="006E4C05">
        <w:rPr>
          <w:rFonts w:ascii="Times New Roman" w:hAnsi="Times New Roman" w:cs="Times New Roman"/>
          <w:sz w:val="24"/>
          <w:szCs w:val="24"/>
          <w:lang w:val="it-IT"/>
        </w:rPr>
        <w:t xml:space="preserve">UNDP Shqipëri </w:t>
      </w:r>
      <w:r w:rsidR="0024191B">
        <w:rPr>
          <w:rFonts w:ascii="Times New Roman" w:hAnsi="Times New Roman" w:cs="Times New Roman"/>
          <w:sz w:val="24"/>
          <w:szCs w:val="24"/>
          <w:lang w:val="it-IT"/>
        </w:rPr>
        <w:t xml:space="preserve">të çertifikuara nga </w:t>
      </w:r>
      <w:r w:rsidRPr="006E4C05">
        <w:rPr>
          <w:rFonts w:ascii="Times New Roman" w:hAnsi="Times New Roman" w:cs="Times New Roman"/>
          <w:sz w:val="24"/>
          <w:szCs w:val="24"/>
          <w:lang w:val="it-IT"/>
        </w:rPr>
        <w:t>Shkoll</w:t>
      </w:r>
      <w:r w:rsidR="0024191B">
        <w:rPr>
          <w:rFonts w:ascii="Times New Roman" w:hAnsi="Times New Roman" w:cs="Times New Roman"/>
          <w:sz w:val="24"/>
          <w:szCs w:val="24"/>
          <w:lang w:val="it-IT"/>
        </w:rPr>
        <w:t>a</w:t>
      </w:r>
      <w:r w:rsidRPr="006E4C05">
        <w:rPr>
          <w:rFonts w:ascii="Times New Roman" w:hAnsi="Times New Roman" w:cs="Times New Roman"/>
          <w:sz w:val="24"/>
          <w:szCs w:val="24"/>
          <w:lang w:val="it-IT"/>
        </w:rPr>
        <w:t xml:space="preserve"> Shqiptare </w:t>
      </w:r>
      <w:r w:rsidR="0024191B">
        <w:rPr>
          <w:rFonts w:ascii="Times New Roman" w:hAnsi="Times New Roman" w:cs="Times New Roman"/>
          <w:sz w:val="24"/>
          <w:szCs w:val="24"/>
          <w:lang w:val="it-IT"/>
        </w:rPr>
        <w:t>e</w:t>
      </w:r>
      <w:r w:rsidRPr="006E4C05">
        <w:rPr>
          <w:rFonts w:ascii="Times New Roman" w:hAnsi="Times New Roman" w:cs="Times New Roman"/>
          <w:sz w:val="24"/>
          <w:szCs w:val="24"/>
          <w:lang w:val="it-IT"/>
        </w:rPr>
        <w:t xml:space="preserve"> Administratës Publike në kuadër të Programit të përbashkët të Kombeve të Bashkuara “T’i Japim fund Dhunës ndaj Grave në Shqipëri”. </w:t>
      </w:r>
    </w:p>
    <w:p w:rsidR="006E4C05" w:rsidRPr="006E4C05" w:rsidRDefault="006E4C05" w:rsidP="00100C6B">
      <w:pPr>
        <w:tabs>
          <w:tab w:val="left" w:pos="1440"/>
        </w:tabs>
        <w:spacing w:after="0" w:line="240" w:lineRule="auto"/>
        <w:jc w:val="both"/>
        <w:rPr>
          <w:rFonts w:ascii="Times New Roman" w:hAnsi="Times New Roman" w:cs="Times New Roman"/>
          <w:sz w:val="24"/>
          <w:szCs w:val="24"/>
          <w:lang w:val="it-IT"/>
        </w:rPr>
      </w:pPr>
      <w:r w:rsidRPr="006E4C05">
        <w:rPr>
          <w:rFonts w:ascii="Times New Roman" w:hAnsi="Times New Roman" w:cs="Times New Roman"/>
          <w:sz w:val="24"/>
          <w:szCs w:val="24"/>
          <w:lang w:val="it-IT"/>
        </w:rPr>
        <w:t>Ky modul është hartuar për t’i ardhur në ndihmë njësive të vetëqeverisjes vendore për të dhënë përgjigjet e duhura në rastet e dhunës në familje. Trajnimi i këtyre strukturave është detyrim ligjor. Kështu, ligji për dhunën në familje parashikon si detyrim të autoritetit kryesor përgjegjës organizimin e trajnimeve për parandalimin dhe trajtimin e çështjeve të dhunës në familje për punonjësit e shërbimeve sociale, të cilët ofrojnë shërbime, pranë çdo njësie të vetëqeverisjes vendore.</w:t>
      </w:r>
    </w:p>
    <w:p w:rsidR="006E4C05" w:rsidRDefault="006E4C05" w:rsidP="00083A50">
      <w:pPr>
        <w:tabs>
          <w:tab w:val="left" w:pos="1440"/>
        </w:tabs>
        <w:spacing w:after="0" w:line="240" w:lineRule="auto"/>
        <w:jc w:val="both"/>
        <w:rPr>
          <w:rFonts w:ascii="Times New Roman" w:hAnsi="Times New Roman" w:cs="Times New Roman"/>
          <w:sz w:val="24"/>
          <w:szCs w:val="24"/>
          <w:lang w:val="it-IT"/>
        </w:rPr>
      </w:pPr>
      <w:r w:rsidRPr="006E4C05">
        <w:rPr>
          <w:rFonts w:ascii="Times New Roman" w:hAnsi="Times New Roman" w:cs="Times New Roman"/>
          <w:sz w:val="24"/>
          <w:szCs w:val="24"/>
          <w:lang w:val="it-IT"/>
        </w:rPr>
        <w:t>Mbi bazën e këtij moduli janë dhe trajnimet e dhëna në Objektivin 2.3.1.b</w:t>
      </w:r>
    </w:p>
    <w:p w:rsidR="00D10D90" w:rsidRPr="00A66B05" w:rsidRDefault="00D10D90" w:rsidP="00A66B05">
      <w:pPr>
        <w:tabs>
          <w:tab w:val="left" w:pos="1440"/>
        </w:tabs>
        <w:spacing w:after="0" w:line="240" w:lineRule="auto"/>
        <w:jc w:val="both"/>
        <w:rPr>
          <w:rFonts w:ascii="Times New Roman" w:hAnsi="Times New Roman" w:cs="Times New Roman"/>
          <w:sz w:val="18"/>
          <w:szCs w:val="18"/>
          <w:lang w:val="it-IT"/>
        </w:rPr>
      </w:pPr>
    </w:p>
    <w:p w:rsidR="006E4C05" w:rsidRPr="006E4C05" w:rsidRDefault="006E4C05" w:rsidP="00A86BD5">
      <w:pPr>
        <w:tabs>
          <w:tab w:val="left" w:pos="1440"/>
        </w:tabs>
        <w:spacing w:after="0" w:line="240" w:lineRule="auto"/>
        <w:jc w:val="both"/>
        <w:rPr>
          <w:rFonts w:ascii="Times New Roman" w:hAnsi="Times New Roman" w:cs="Times New Roman"/>
          <w:sz w:val="24"/>
          <w:szCs w:val="24"/>
          <w:lang w:val="it-IT"/>
        </w:rPr>
      </w:pPr>
      <w:r w:rsidRPr="006E4C05">
        <w:rPr>
          <w:rFonts w:ascii="Times New Roman" w:hAnsi="Times New Roman" w:cs="Times New Roman"/>
          <w:sz w:val="24"/>
          <w:szCs w:val="24"/>
          <w:lang w:val="it-IT"/>
        </w:rPr>
        <w:t xml:space="preserve">Gjithashtu Agjencia Shtetërore për të Drejtat dhe Mbrojtjen e Fëmijës (ASHDMF) ka udhëzuar Njësitë e Mbrojtjes së Fëmijëve (NJMF), mbi masat e reja të mbrojtjes që duhet të aplikojnë vetë punonjësit, në periudhën e COVID -19,  gjatë punës në terren me fëmijët dhe familjet. </w:t>
      </w:r>
    </w:p>
    <w:p w:rsidR="006E4C05" w:rsidRDefault="006E4C05" w:rsidP="00041CE7">
      <w:pPr>
        <w:tabs>
          <w:tab w:val="left" w:pos="1440"/>
        </w:tabs>
        <w:spacing w:after="0" w:line="240" w:lineRule="auto"/>
        <w:jc w:val="both"/>
        <w:rPr>
          <w:rFonts w:ascii="Times New Roman" w:hAnsi="Times New Roman" w:cs="Times New Roman"/>
          <w:sz w:val="24"/>
          <w:szCs w:val="24"/>
          <w:lang w:val="it-IT"/>
        </w:rPr>
      </w:pPr>
      <w:r w:rsidRPr="006E4C05">
        <w:rPr>
          <w:rFonts w:ascii="Times New Roman" w:hAnsi="Times New Roman" w:cs="Times New Roman"/>
          <w:sz w:val="24"/>
          <w:szCs w:val="24"/>
          <w:lang w:val="it-IT"/>
        </w:rPr>
        <w:t>Agjencia, gjatë kësaj kohe ka mbajtur në monitorim situatën dhe ka qenë në kontakt të vazhdueshëm me strukturat e mbrojtjes së fëmijëve në të gjithë vendin, duke ofruar mbështetje teknike për menaxhimin e rasteve, duke   koordinuar ndërhyrjet institucionale për marrjen në mbrojtje të çdo rasti të fëmijëve të dhunuar, të abuzuar apo neglizhuar, për të siguruar që fëmijët të marrin shërbimet e nevojshme dhe trajtim psikologjik të specializuar.</w:t>
      </w:r>
    </w:p>
    <w:p w:rsidR="00D36423" w:rsidRPr="00FB7643" w:rsidRDefault="00D36423" w:rsidP="00041CE7">
      <w:pPr>
        <w:tabs>
          <w:tab w:val="left" w:pos="1440"/>
        </w:tabs>
        <w:spacing w:after="0" w:line="240" w:lineRule="auto"/>
        <w:jc w:val="both"/>
        <w:rPr>
          <w:rFonts w:ascii="Times New Roman" w:hAnsi="Times New Roman" w:cs="Times New Roman"/>
          <w:sz w:val="18"/>
          <w:szCs w:val="18"/>
          <w:lang w:val="it-IT"/>
        </w:rPr>
      </w:pPr>
    </w:p>
    <w:p w:rsidR="00D36423" w:rsidRDefault="00D36423" w:rsidP="00D36423">
      <w:pPr>
        <w:tabs>
          <w:tab w:val="left" w:pos="1440"/>
        </w:tabs>
        <w:spacing w:after="0" w:line="240" w:lineRule="auto"/>
        <w:jc w:val="both"/>
        <w:rPr>
          <w:rFonts w:ascii="Times New Roman" w:hAnsi="Times New Roman" w:cs="Times New Roman"/>
          <w:i/>
          <w:sz w:val="24"/>
          <w:szCs w:val="24"/>
          <w:lang w:val="it-IT"/>
        </w:rPr>
      </w:pPr>
      <w:r w:rsidRPr="00497D7A">
        <w:rPr>
          <w:rFonts w:ascii="Times New Roman" w:hAnsi="Times New Roman" w:cs="Times New Roman"/>
          <w:sz w:val="24"/>
          <w:szCs w:val="24"/>
          <w:lang w:val="it-IT"/>
        </w:rPr>
        <w:t xml:space="preserve">Mbi realizimin e </w:t>
      </w:r>
      <w:r w:rsidRPr="00497D7A">
        <w:rPr>
          <w:rFonts w:ascii="Times New Roman" w:hAnsi="Times New Roman" w:cs="Times New Roman"/>
          <w:b/>
          <w:sz w:val="24"/>
          <w:szCs w:val="24"/>
          <w:lang w:val="it-IT"/>
        </w:rPr>
        <w:t>Objektivit</w:t>
      </w:r>
      <w:r w:rsidRPr="00497D7A">
        <w:rPr>
          <w:rFonts w:ascii="Times New Roman" w:hAnsi="Times New Roman" w:cs="Times New Roman"/>
          <w:sz w:val="24"/>
          <w:szCs w:val="24"/>
          <w:lang w:val="it-IT"/>
        </w:rPr>
        <w:t xml:space="preserve"> </w:t>
      </w:r>
      <w:r w:rsidRPr="00497D7A">
        <w:rPr>
          <w:rFonts w:ascii="Times New Roman" w:hAnsi="Times New Roman" w:cs="Times New Roman"/>
          <w:b/>
          <w:sz w:val="24"/>
          <w:szCs w:val="24"/>
          <w:lang w:val="it-IT"/>
        </w:rPr>
        <w:t xml:space="preserve">4.4.1 </w:t>
      </w:r>
      <w:r>
        <w:rPr>
          <w:rFonts w:ascii="Times New Roman" w:hAnsi="Times New Roman" w:cs="Times New Roman"/>
          <w:b/>
          <w:sz w:val="24"/>
          <w:szCs w:val="24"/>
          <w:lang w:val="it-IT"/>
        </w:rPr>
        <w:t>c</w:t>
      </w:r>
      <w:r w:rsidRPr="00497D7A">
        <w:rPr>
          <w:rFonts w:ascii="Times New Roman" w:hAnsi="Times New Roman" w:cs="Times New Roman"/>
          <w:sz w:val="24"/>
          <w:szCs w:val="24"/>
          <w:lang w:val="it-IT"/>
        </w:rPr>
        <w:t xml:space="preserve">- </w:t>
      </w:r>
      <w:r w:rsidRPr="00497D7A">
        <w:rPr>
          <w:rFonts w:ascii="Times New Roman" w:hAnsi="Times New Roman" w:cs="Times New Roman"/>
          <w:i/>
          <w:sz w:val="24"/>
          <w:szCs w:val="24"/>
          <w:lang w:val="it-IT"/>
        </w:rPr>
        <w:t>“</w:t>
      </w:r>
      <w:r w:rsidRPr="00AD117C">
        <w:rPr>
          <w:rFonts w:ascii="Times New Roman" w:hAnsi="Times New Roman" w:cs="Times New Roman"/>
          <w:i/>
          <w:sz w:val="24"/>
          <w:szCs w:val="24"/>
          <w:lang w:val="it-IT"/>
        </w:rPr>
        <w:t>Përgatitja e materialeve të thjeshtëzuara e të aksesueshme për PAK në fushën e edukimit ligjor</w:t>
      </w:r>
      <w:r w:rsidRPr="00497D7A">
        <w:rPr>
          <w:rFonts w:ascii="Times New Roman" w:hAnsi="Times New Roman" w:cs="Times New Roman"/>
          <w:i/>
          <w:sz w:val="24"/>
          <w:szCs w:val="24"/>
          <w:lang w:val="it-IT"/>
        </w:rPr>
        <w:t>”.</w:t>
      </w:r>
    </w:p>
    <w:p w:rsidR="00D36423" w:rsidRPr="00FB7643" w:rsidRDefault="00D36423" w:rsidP="00D36423">
      <w:pPr>
        <w:tabs>
          <w:tab w:val="left" w:pos="1440"/>
        </w:tabs>
        <w:spacing w:after="0" w:line="240" w:lineRule="auto"/>
        <w:jc w:val="both"/>
        <w:rPr>
          <w:rFonts w:ascii="Times New Roman" w:hAnsi="Times New Roman" w:cs="Times New Roman"/>
          <w:i/>
          <w:sz w:val="18"/>
          <w:szCs w:val="18"/>
          <w:lang w:val="it-IT"/>
        </w:rPr>
      </w:pPr>
    </w:p>
    <w:p w:rsidR="00D36423" w:rsidRPr="00F5434E" w:rsidRDefault="00D36423" w:rsidP="00041CE7">
      <w:pPr>
        <w:tabs>
          <w:tab w:val="left" w:pos="1440"/>
        </w:tabs>
        <w:spacing w:after="0" w:line="240" w:lineRule="auto"/>
        <w:jc w:val="both"/>
        <w:rPr>
          <w:rFonts w:ascii="Times New Roman" w:hAnsi="Times New Roman" w:cs="Times New Roman"/>
          <w:sz w:val="24"/>
          <w:szCs w:val="24"/>
          <w:lang w:val="it-IT"/>
        </w:rPr>
      </w:pPr>
      <w:r w:rsidRPr="00140283">
        <w:rPr>
          <w:rFonts w:ascii="Times New Roman" w:hAnsi="Times New Roman" w:cs="Times New Roman"/>
          <w:sz w:val="24"/>
          <w:szCs w:val="24"/>
          <w:lang w:val="it-IT"/>
        </w:rPr>
        <w:t>Ministria e Shëndetësisë dhe Mbrojtjes Sociale ka hartuar draft Planin Kombëtar t</w:t>
      </w:r>
      <w:r w:rsidR="00F5434E">
        <w:rPr>
          <w:rFonts w:ascii="Times New Roman" w:hAnsi="Times New Roman" w:cs="Times New Roman"/>
          <w:sz w:val="24"/>
          <w:szCs w:val="24"/>
          <w:lang w:val="it-IT"/>
        </w:rPr>
        <w:t>ë</w:t>
      </w:r>
      <w:r w:rsidRPr="00140283">
        <w:rPr>
          <w:rFonts w:ascii="Times New Roman" w:hAnsi="Times New Roman" w:cs="Times New Roman"/>
          <w:sz w:val="24"/>
          <w:szCs w:val="24"/>
          <w:lang w:val="it-IT"/>
        </w:rPr>
        <w:t xml:space="preserve"> Aksesueshmërisë</w:t>
      </w:r>
      <w:r>
        <w:rPr>
          <w:rFonts w:ascii="Times New Roman" w:hAnsi="Times New Roman" w:cs="Times New Roman"/>
          <w:sz w:val="24"/>
          <w:szCs w:val="24"/>
          <w:lang w:val="it-IT"/>
        </w:rPr>
        <w:t>.</w:t>
      </w:r>
      <w:r w:rsidRPr="00140283">
        <w:rPr>
          <w:rFonts w:ascii="Times New Roman" w:hAnsi="Times New Roman" w:cs="Times New Roman"/>
          <w:sz w:val="24"/>
          <w:szCs w:val="24"/>
          <w:lang w:val="it-IT"/>
        </w:rPr>
        <w:t xml:space="preserve"> </w:t>
      </w:r>
      <w:r>
        <w:rPr>
          <w:rFonts w:ascii="Times New Roman" w:hAnsi="Times New Roman" w:cs="Times New Roman"/>
          <w:sz w:val="24"/>
          <w:szCs w:val="24"/>
          <w:lang w:val="it-IT"/>
        </w:rPr>
        <w:t>N</w:t>
      </w:r>
      <w:r w:rsidR="00F5434E">
        <w:rPr>
          <w:rFonts w:ascii="Times New Roman" w:hAnsi="Times New Roman" w:cs="Times New Roman"/>
          <w:sz w:val="24"/>
          <w:szCs w:val="24"/>
          <w:lang w:val="it-IT"/>
        </w:rPr>
        <w:t>ë</w:t>
      </w:r>
      <w:r>
        <w:rPr>
          <w:rFonts w:ascii="Times New Roman" w:hAnsi="Times New Roman" w:cs="Times New Roman"/>
          <w:sz w:val="24"/>
          <w:szCs w:val="24"/>
          <w:lang w:val="it-IT"/>
        </w:rPr>
        <w:t xml:space="preserve"> bashk</w:t>
      </w:r>
      <w:r w:rsidR="00F5434E">
        <w:rPr>
          <w:rFonts w:ascii="Times New Roman" w:hAnsi="Times New Roman" w:cs="Times New Roman"/>
          <w:sz w:val="24"/>
          <w:szCs w:val="24"/>
          <w:lang w:val="it-IT"/>
        </w:rPr>
        <w:t>ë</w:t>
      </w:r>
      <w:r>
        <w:rPr>
          <w:rFonts w:ascii="Times New Roman" w:hAnsi="Times New Roman" w:cs="Times New Roman"/>
          <w:sz w:val="24"/>
          <w:szCs w:val="24"/>
          <w:lang w:val="it-IT"/>
        </w:rPr>
        <w:t>punim me donator</w:t>
      </w:r>
      <w:r w:rsidR="00F5434E">
        <w:rPr>
          <w:rFonts w:ascii="Times New Roman" w:hAnsi="Times New Roman" w:cs="Times New Roman"/>
          <w:sz w:val="24"/>
          <w:szCs w:val="24"/>
          <w:lang w:val="it-IT"/>
        </w:rPr>
        <w:t>ë</w:t>
      </w:r>
      <w:r>
        <w:rPr>
          <w:rFonts w:ascii="Times New Roman" w:hAnsi="Times New Roman" w:cs="Times New Roman"/>
          <w:sz w:val="24"/>
          <w:szCs w:val="24"/>
          <w:lang w:val="it-IT"/>
        </w:rPr>
        <w:t>t</w:t>
      </w:r>
      <w:r w:rsidR="00F5434E">
        <w:rPr>
          <w:rFonts w:ascii="Times New Roman" w:hAnsi="Times New Roman" w:cs="Times New Roman"/>
          <w:sz w:val="24"/>
          <w:szCs w:val="24"/>
          <w:lang w:val="it-IT"/>
        </w:rPr>
        <w:t>,</w:t>
      </w:r>
      <w:r>
        <w:rPr>
          <w:rFonts w:ascii="Times New Roman" w:hAnsi="Times New Roman" w:cs="Times New Roman"/>
          <w:sz w:val="24"/>
          <w:szCs w:val="24"/>
          <w:lang w:val="it-IT"/>
        </w:rPr>
        <w:t xml:space="preserve"> j</w:t>
      </w:r>
      <w:r w:rsidRPr="00616E7F">
        <w:rPr>
          <w:rFonts w:ascii="Times New Roman" w:hAnsi="Times New Roman" w:cs="Times New Roman"/>
          <w:sz w:val="24"/>
          <w:szCs w:val="24"/>
          <w:lang w:val="it-IT"/>
        </w:rPr>
        <w:t>an</w:t>
      </w:r>
      <w:r w:rsidR="00F5434E">
        <w:rPr>
          <w:rFonts w:ascii="Times New Roman" w:hAnsi="Times New Roman" w:cs="Times New Roman"/>
          <w:sz w:val="24"/>
          <w:szCs w:val="24"/>
          <w:lang w:val="it-IT"/>
        </w:rPr>
        <w:t>ë</w:t>
      </w:r>
      <w:r w:rsidRPr="00616E7F">
        <w:rPr>
          <w:rFonts w:ascii="Times New Roman" w:hAnsi="Times New Roman" w:cs="Times New Roman"/>
          <w:sz w:val="24"/>
          <w:szCs w:val="24"/>
          <w:lang w:val="it-IT"/>
        </w:rPr>
        <w:t xml:space="preserve"> mb</w:t>
      </w:r>
      <w:r w:rsidR="00F5434E">
        <w:rPr>
          <w:rFonts w:ascii="Times New Roman" w:hAnsi="Times New Roman" w:cs="Times New Roman"/>
          <w:sz w:val="24"/>
          <w:szCs w:val="24"/>
          <w:lang w:val="it-IT"/>
        </w:rPr>
        <w:t>ë</w:t>
      </w:r>
      <w:r w:rsidRPr="00616E7F">
        <w:rPr>
          <w:rFonts w:ascii="Times New Roman" w:hAnsi="Times New Roman" w:cs="Times New Roman"/>
          <w:sz w:val="24"/>
          <w:szCs w:val="24"/>
          <w:lang w:val="it-IT"/>
        </w:rPr>
        <w:t>shtetur p</w:t>
      </w:r>
      <w:r w:rsidR="00F5434E">
        <w:rPr>
          <w:rFonts w:ascii="Times New Roman" w:hAnsi="Times New Roman" w:cs="Times New Roman"/>
          <w:sz w:val="24"/>
          <w:szCs w:val="24"/>
          <w:lang w:val="it-IT"/>
        </w:rPr>
        <w:t>ë</w:t>
      </w:r>
      <w:r w:rsidRPr="00616E7F">
        <w:rPr>
          <w:rFonts w:ascii="Times New Roman" w:hAnsi="Times New Roman" w:cs="Times New Roman"/>
          <w:sz w:val="24"/>
          <w:szCs w:val="24"/>
          <w:lang w:val="it-IT"/>
        </w:rPr>
        <w:t>r akses n</w:t>
      </w:r>
      <w:r w:rsidR="00F5434E">
        <w:rPr>
          <w:rFonts w:ascii="Times New Roman" w:hAnsi="Times New Roman" w:cs="Times New Roman"/>
          <w:sz w:val="24"/>
          <w:szCs w:val="24"/>
          <w:lang w:val="it-IT"/>
        </w:rPr>
        <w:t>ë</w:t>
      </w:r>
      <w:r w:rsidRPr="00616E7F">
        <w:rPr>
          <w:rFonts w:ascii="Times New Roman" w:hAnsi="Times New Roman" w:cs="Times New Roman"/>
          <w:sz w:val="24"/>
          <w:szCs w:val="24"/>
          <w:lang w:val="it-IT"/>
        </w:rPr>
        <w:t xml:space="preserve"> komunikim me interpretim p</w:t>
      </w:r>
      <w:r w:rsidR="00F5434E">
        <w:rPr>
          <w:rFonts w:ascii="Times New Roman" w:hAnsi="Times New Roman" w:cs="Times New Roman"/>
          <w:sz w:val="24"/>
          <w:szCs w:val="24"/>
          <w:lang w:val="it-IT"/>
        </w:rPr>
        <w:t>ë</w:t>
      </w:r>
      <w:r w:rsidRPr="00616E7F">
        <w:rPr>
          <w:rFonts w:ascii="Times New Roman" w:hAnsi="Times New Roman" w:cs="Times New Roman"/>
          <w:sz w:val="24"/>
          <w:szCs w:val="24"/>
          <w:lang w:val="it-IT"/>
        </w:rPr>
        <w:t>r personat q</w:t>
      </w:r>
      <w:r w:rsidR="00F5434E">
        <w:rPr>
          <w:rFonts w:ascii="Times New Roman" w:hAnsi="Times New Roman" w:cs="Times New Roman"/>
          <w:sz w:val="24"/>
          <w:szCs w:val="24"/>
          <w:lang w:val="it-IT"/>
        </w:rPr>
        <w:t>ë</w:t>
      </w:r>
      <w:r w:rsidRPr="00616E7F">
        <w:rPr>
          <w:rFonts w:ascii="Times New Roman" w:hAnsi="Times New Roman" w:cs="Times New Roman"/>
          <w:sz w:val="24"/>
          <w:szCs w:val="24"/>
          <w:lang w:val="it-IT"/>
        </w:rPr>
        <w:t xml:space="preserve"> nuk d</w:t>
      </w:r>
      <w:r w:rsidR="00F5434E">
        <w:rPr>
          <w:rFonts w:ascii="Times New Roman" w:hAnsi="Times New Roman" w:cs="Times New Roman"/>
          <w:sz w:val="24"/>
          <w:szCs w:val="24"/>
          <w:lang w:val="it-IT"/>
        </w:rPr>
        <w:t>ë</w:t>
      </w:r>
      <w:r w:rsidRPr="00616E7F">
        <w:rPr>
          <w:rFonts w:ascii="Times New Roman" w:hAnsi="Times New Roman" w:cs="Times New Roman"/>
          <w:sz w:val="24"/>
          <w:szCs w:val="24"/>
          <w:lang w:val="it-IT"/>
        </w:rPr>
        <w:t>gjojn</w:t>
      </w:r>
      <w:r w:rsidR="00F5434E">
        <w:rPr>
          <w:rFonts w:ascii="Times New Roman" w:hAnsi="Times New Roman" w:cs="Times New Roman"/>
          <w:sz w:val="24"/>
          <w:szCs w:val="24"/>
          <w:lang w:val="it-IT"/>
        </w:rPr>
        <w:t>ë</w:t>
      </w:r>
      <w:r w:rsidRPr="00616E7F">
        <w:rPr>
          <w:rFonts w:ascii="Times New Roman" w:hAnsi="Times New Roman" w:cs="Times New Roman"/>
          <w:sz w:val="24"/>
          <w:szCs w:val="24"/>
          <w:lang w:val="it-IT"/>
        </w:rPr>
        <w:t>, n</w:t>
      </w:r>
      <w:r w:rsidR="00F5434E">
        <w:rPr>
          <w:rFonts w:ascii="Times New Roman" w:hAnsi="Times New Roman" w:cs="Times New Roman"/>
          <w:sz w:val="24"/>
          <w:szCs w:val="24"/>
          <w:lang w:val="it-IT"/>
        </w:rPr>
        <w:t>ë</w:t>
      </w:r>
      <w:r w:rsidRPr="00616E7F">
        <w:rPr>
          <w:rFonts w:ascii="Times New Roman" w:hAnsi="Times New Roman" w:cs="Times New Roman"/>
          <w:sz w:val="24"/>
          <w:szCs w:val="24"/>
          <w:lang w:val="it-IT"/>
        </w:rPr>
        <w:t xml:space="preserve"> ve</w:t>
      </w:r>
      <w:r w:rsidR="00F5434E">
        <w:rPr>
          <w:rFonts w:ascii="Times New Roman" w:hAnsi="Times New Roman" w:cs="Times New Roman"/>
          <w:sz w:val="24"/>
          <w:szCs w:val="24"/>
          <w:lang w:val="it-IT"/>
        </w:rPr>
        <w:t>ç</w:t>
      </w:r>
      <w:r w:rsidRPr="00616E7F">
        <w:rPr>
          <w:rFonts w:ascii="Times New Roman" w:hAnsi="Times New Roman" w:cs="Times New Roman"/>
          <w:sz w:val="24"/>
          <w:szCs w:val="24"/>
          <w:lang w:val="it-IT"/>
        </w:rPr>
        <w:t>anti gjat</w:t>
      </w:r>
      <w:r w:rsidR="00F5434E">
        <w:rPr>
          <w:rFonts w:ascii="Times New Roman" w:hAnsi="Times New Roman" w:cs="Times New Roman"/>
          <w:sz w:val="24"/>
          <w:szCs w:val="24"/>
          <w:lang w:val="it-IT"/>
        </w:rPr>
        <w:t>ë</w:t>
      </w:r>
      <w:r w:rsidRPr="00616E7F">
        <w:rPr>
          <w:rFonts w:ascii="Times New Roman" w:hAnsi="Times New Roman" w:cs="Times New Roman"/>
          <w:sz w:val="24"/>
          <w:szCs w:val="24"/>
          <w:lang w:val="it-IT"/>
        </w:rPr>
        <w:t xml:space="preserve"> Pandemis</w:t>
      </w:r>
      <w:r w:rsidR="00F5434E">
        <w:rPr>
          <w:rFonts w:ascii="Times New Roman" w:hAnsi="Times New Roman" w:cs="Times New Roman"/>
          <w:sz w:val="24"/>
          <w:szCs w:val="24"/>
          <w:lang w:val="it-IT"/>
        </w:rPr>
        <w:t>ë</w:t>
      </w:r>
      <w:r w:rsidRPr="00616E7F">
        <w:rPr>
          <w:rFonts w:ascii="Times New Roman" w:hAnsi="Times New Roman" w:cs="Times New Roman"/>
          <w:sz w:val="24"/>
          <w:szCs w:val="24"/>
          <w:lang w:val="it-IT"/>
        </w:rPr>
        <w:t xml:space="preserve"> </w:t>
      </w:r>
      <w:r w:rsidRPr="006E4C05">
        <w:rPr>
          <w:rFonts w:ascii="Times New Roman" w:hAnsi="Times New Roman" w:cs="Times New Roman"/>
          <w:sz w:val="24"/>
          <w:szCs w:val="24"/>
          <w:lang w:val="it-IT"/>
        </w:rPr>
        <w:t>COVID -19</w:t>
      </w:r>
      <w:r w:rsidR="00F5434E">
        <w:rPr>
          <w:rFonts w:ascii="Times New Roman" w:hAnsi="Times New Roman" w:cs="Times New Roman"/>
          <w:sz w:val="24"/>
          <w:szCs w:val="24"/>
          <w:lang w:val="it-IT"/>
        </w:rPr>
        <w:t>.</w:t>
      </w:r>
    </w:p>
    <w:p w:rsidR="00041CE7" w:rsidRPr="00041CE7" w:rsidRDefault="00041CE7" w:rsidP="00041CE7">
      <w:pPr>
        <w:tabs>
          <w:tab w:val="left" w:pos="1440"/>
        </w:tabs>
        <w:spacing w:after="0" w:line="240" w:lineRule="auto"/>
        <w:jc w:val="both"/>
        <w:rPr>
          <w:rFonts w:ascii="Times New Roman" w:hAnsi="Times New Roman" w:cs="Times New Roman"/>
          <w:sz w:val="18"/>
          <w:szCs w:val="18"/>
          <w:lang w:val="it-IT"/>
        </w:rPr>
      </w:pPr>
    </w:p>
    <w:p w:rsidR="006E4C05" w:rsidRDefault="006E4C05" w:rsidP="003475B5">
      <w:pPr>
        <w:tabs>
          <w:tab w:val="left" w:pos="1440"/>
        </w:tabs>
        <w:spacing w:after="0" w:line="240" w:lineRule="auto"/>
        <w:jc w:val="both"/>
        <w:rPr>
          <w:rFonts w:ascii="Times New Roman" w:hAnsi="Times New Roman" w:cs="Times New Roman"/>
          <w:i/>
          <w:sz w:val="24"/>
          <w:szCs w:val="24"/>
          <w:lang w:val="it-IT"/>
        </w:rPr>
      </w:pPr>
      <w:r w:rsidRPr="006E4C05">
        <w:rPr>
          <w:rFonts w:ascii="Times New Roman" w:hAnsi="Times New Roman" w:cs="Times New Roman"/>
          <w:sz w:val="24"/>
          <w:szCs w:val="24"/>
          <w:lang w:val="it-IT"/>
        </w:rPr>
        <w:t xml:space="preserve">Mbi realizimin e </w:t>
      </w:r>
      <w:r w:rsidRPr="006E4C05">
        <w:rPr>
          <w:rFonts w:ascii="Times New Roman" w:hAnsi="Times New Roman" w:cs="Times New Roman"/>
          <w:b/>
          <w:sz w:val="24"/>
          <w:szCs w:val="24"/>
          <w:lang w:val="it-IT"/>
        </w:rPr>
        <w:t>Objektivit 4.1.1ç</w:t>
      </w:r>
      <w:r w:rsidRPr="006E4C05">
        <w:rPr>
          <w:rFonts w:ascii="Times New Roman" w:hAnsi="Times New Roman" w:cs="Times New Roman"/>
          <w:sz w:val="24"/>
          <w:szCs w:val="24"/>
          <w:lang w:val="it-IT"/>
        </w:rPr>
        <w:t xml:space="preserve">- </w:t>
      </w:r>
      <w:r w:rsidRPr="006E4C05">
        <w:rPr>
          <w:rFonts w:ascii="Times New Roman" w:hAnsi="Times New Roman" w:cs="Times New Roman"/>
          <w:i/>
          <w:sz w:val="24"/>
          <w:szCs w:val="24"/>
          <w:lang w:val="it-IT"/>
        </w:rPr>
        <w:t>“Përgatitja dhe shpërndarja e materialeve për ELP për barazinë gjinore, DHBGJ dhe dhunën në familje, viktimat e veprës penale, viktimat e trafikimit, për fëmijët, për gratë dhe grupet e tjera të cenueshme, me një gjuhë të kuptueshme të përshtatshme për PAK, fëmijët dhe romët e egjiptianët”.</w:t>
      </w:r>
    </w:p>
    <w:p w:rsidR="00487149" w:rsidRPr="003475B5" w:rsidRDefault="00487149" w:rsidP="003475B5">
      <w:pPr>
        <w:tabs>
          <w:tab w:val="left" w:pos="1440"/>
        </w:tabs>
        <w:spacing w:after="0" w:line="240" w:lineRule="auto"/>
        <w:jc w:val="both"/>
        <w:rPr>
          <w:rFonts w:ascii="Times New Roman" w:hAnsi="Times New Roman" w:cs="Times New Roman"/>
          <w:i/>
          <w:sz w:val="18"/>
          <w:szCs w:val="18"/>
          <w:lang w:val="it-IT"/>
        </w:rPr>
      </w:pPr>
    </w:p>
    <w:p w:rsidR="00AD117C" w:rsidRPr="00F3442C" w:rsidRDefault="00F3442C" w:rsidP="00F3442C">
      <w:pPr>
        <w:tabs>
          <w:tab w:val="left" w:pos="1440"/>
        </w:tabs>
        <w:spacing w:after="0" w:line="240" w:lineRule="auto"/>
        <w:jc w:val="both"/>
        <w:rPr>
          <w:rFonts w:ascii="Times New Roman" w:hAnsi="Times New Roman" w:cs="Times New Roman"/>
          <w:sz w:val="24"/>
          <w:szCs w:val="24"/>
          <w:lang w:val="it-IT"/>
        </w:rPr>
      </w:pPr>
      <w:r>
        <w:rPr>
          <w:rFonts w:ascii="Times New Roman" w:hAnsi="Times New Roman" w:cs="Times New Roman"/>
          <w:sz w:val="24"/>
          <w:szCs w:val="24"/>
          <w:lang w:val="it-IT"/>
        </w:rPr>
        <w:t>Është s</w:t>
      </w:r>
      <w:r w:rsidRPr="00F3442C">
        <w:rPr>
          <w:rFonts w:ascii="Times New Roman" w:hAnsi="Times New Roman" w:cs="Times New Roman"/>
          <w:sz w:val="24"/>
          <w:szCs w:val="24"/>
          <w:lang w:val="it-IT"/>
        </w:rPr>
        <w:t>hp</w:t>
      </w:r>
      <w:r w:rsidR="00601F2A">
        <w:rPr>
          <w:rFonts w:ascii="Times New Roman" w:hAnsi="Times New Roman" w:cs="Times New Roman"/>
          <w:sz w:val="24"/>
          <w:szCs w:val="24"/>
          <w:lang w:val="it-IT"/>
        </w:rPr>
        <w:t>ë</w:t>
      </w:r>
      <w:r w:rsidRPr="00F3442C">
        <w:rPr>
          <w:rFonts w:ascii="Times New Roman" w:hAnsi="Times New Roman" w:cs="Times New Roman"/>
          <w:sz w:val="24"/>
          <w:szCs w:val="24"/>
          <w:lang w:val="it-IT"/>
        </w:rPr>
        <w:t>rndar</w:t>
      </w:r>
      <w:r>
        <w:rPr>
          <w:rFonts w:ascii="Times New Roman" w:hAnsi="Times New Roman" w:cs="Times New Roman"/>
          <w:sz w:val="24"/>
          <w:szCs w:val="24"/>
          <w:lang w:val="it-IT"/>
        </w:rPr>
        <w:t>ë</w:t>
      </w:r>
      <w:r w:rsidRPr="00F3442C">
        <w:rPr>
          <w:rFonts w:ascii="Times New Roman" w:hAnsi="Times New Roman" w:cs="Times New Roman"/>
          <w:sz w:val="24"/>
          <w:szCs w:val="24"/>
          <w:lang w:val="it-IT"/>
        </w:rPr>
        <w:t xml:space="preserve"> libri p</w:t>
      </w:r>
      <w:r w:rsidR="00CF6B22">
        <w:rPr>
          <w:rFonts w:ascii="Times New Roman" w:hAnsi="Times New Roman" w:cs="Times New Roman"/>
          <w:sz w:val="24"/>
          <w:szCs w:val="24"/>
          <w:lang w:val="it-IT"/>
        </w:rPr>
        <w:t>ë</w:t>
      </w:r>
      <w:r w:rsidRPr="00F3442C">
        <w:rPr>
          <w:rFonts w:ascii="Times New Roman" w:hAnsi="Times New Roman" w:cs="Times New Roman"/>
          <w:sz w:val="24"/>
          <w:szCs w:val="24"/>
          <w:lang w:val="it-IT"/>
        </w:rPr>
        <w:t>r f</w:t>
      </w:r>
      <w:r w:rsidR="00CF6B22">
        <w:rPr>
          <w:rFonts w:ascii="Times New Roman" w:hAnsi="Times New Roman" w:cs="Times New Roman"/>
          <w:sz w:val="24"/>
          <w:szCs w:val="24"/>
          <w:lang w:val="it-IT"/>
        </w:rPr>
        <w:t>ë</w:t>
      </w:r>
      <w:r w:rsidRPr="00F3442C">
        <w:rPr>
          <w:rFonts w:ascii="Times New Roman" w:hAnsi="Times New Roman" w:cs="Times New Roman"/>
          <w:sz w:val="24"/>
          <w:szCs w:val="24"/>
          <w:lang w:val="it-IT"/>
        </w:rPr>
        <w:t>mij</w:t>
      </w:r>
      <w:r w:rsidR="00CF6B22">
        <w:rPr>
          <w:rFonts w:ascii="Times New Roman" w:hAnsi="Times New Roman" w:cs="Times New Roman"/>
          <w:sz w:val="24"/>
          <w:szCs w:val="24"/>
          <w:lang w:val="it-IT"/>
        </w:rPr>
        <w:t>ë</w:t>
      </w:r>
      <w:r w:rsidRPr="00F3442C">
        <w:rPr>
          <w:rFonts w:ascii="Times New Roman" w:hAnsi="Times New Roman" w:cs="Times New Roman"/>
          <w:sz w:val="24"/>
          <w:szCs w:val="24"/>
          <w:lang w:val="it-IT"/>
        </w:rPr>
        <w:t>: “Besa e Dorontin</w:t>
      </w:r>
      <w:r w:rsidR="00CF6B22">
        <w:rPr>
          <w:rFonts w:ascii="Times New Roman" w:hAnsi="Times New Roman" w:cs="Times New Roman"/>
          <w:sz w:val="24"/>
          <w:szCs w:val="24"/>
          <w:lang w:val="it-IT"/>
        </w:rPr>
        <w:t>ë</w:t>
      </w:r>
      <w:r w:rsidRPr="00F3442C">
        <w:rPr>
          <w:rFonts w:ascii="Times New Roman" w:hAnsi="Times New Roman" w:cs="Times New Roman"/>
          <w:sz w:val="24"/>
          <w:szCs w:val="24"/>
          <w:lang w:val="it-IT"/>
        </w:rPr>
        <w:t>s</w:t>
      </w:r>
      <w:r>
        <w:rPr>
          <w:rFonts w:ascii="Times New Roman" w:hAnsi="Times New Roman" w:cs="Times New Roman"/>
          <w:sz w:val="24"/>
          <w:szCs w:val="24"/>
          <w:lang w:val="it-IT"/>
        </w:rPr>
        <w:t xml:space="preserve">” </w:t>
      </w:r>
      <w:r w:rsidRPr="00F3442C">
        <w:rPr>
          <w:rFonts w:ascii="Times New Roman" w:hAnsi="Times New Roman" w:cs="Times New Roman"/>
          <w:sz w:val="24"/>
          <w:szCs w:val="24"/>
          <w:lang w:val="it-IT"/>
        </w:rPr>
        <w:t>p</w:t>
      </w:r>
      <w:r w:rsidR="00CF6B22">
        <w:rPr>
          <w:rFonts w:ascii="Times New Roman" w:hAnsi="Times New Roman" w:cs="Times New Roman"/>
          <w:sz w:val="24"/>
          <w:szCs w:val="24"/>
          <w:lang w:val="it-IT"/>
        </w:rPr>
        <w:t>ë</w:t>
      </w:r>
      <w:r w:rsidRPr="00F3442C">
        <w:rPr>
          <w:rFonts w:ascii="Times New Roman" w:hAnsi="Times New Roman" w:cs="Times New Roman"/>
          <w:sz w:val="24"/>
          <w:szCs w:val="24"/>
          <w:lang w:val="it-IT"/>
        </w:rPr>
        <w:t>rgatitur nga MSHMS n</w:t>
      </w:r>
      <w:r w:rsidR="00CF6B22">
        <w:rPr>
          <w:rFonts w:ascii="Times New Roman" w:hAnsi="Times New Roman" w:cs="Times New Roman"/>
          <w:sz w:val="24"/>
          <w:szCs w:val="24"/>
          <w:lang w:val="it-IT"/>
        </w:rPr>
        <w:t>ë</w:t>
      </w:r>
      <w:r w:rsidRPr="00F3442C">
        <w:rPr>
          <w:rFonts w:ascii="Times New Roman" w:hAnsi="Times New Roman" w:cs="Times New Roman"/>
          <w:sz w:val="24"/>
          <w:szCs w:val="24"/>
          <w:lang w:val="it-IT"/>
        </w:rPr>
        <w:t xml:space="preserve"> bashk</w:t>
      </w:r>
      <w:r w:rsidR="00CF6B22">
        <w:rPr>
          <w:rFonts w:ascii="Times New Roman" w:hAnsi="Times New Roman" w:cs="Times New Roman"/>
          <w:sz w:val="24"/>
          <w:szCs w:val="24"/>
          <w:lang w:val="it-IT"/>
        </w:rPr>
        <w:t>ë</w:t>
      </w:r>
      <w:r w:rsidRPr="00F3442C">
        <w:rPr>
          <w:rFonts w:ascii="Times New Roman" w:hAnsi="Times New Roman" w:cs="Times New Roman"/>
          <w:sz w:val="24"/>
          <w:szCs w:val="24"/>
          <w:lang w:val="it-IT"/>
        </w:rPr>
        <w:t>punim me UNDP</w:t>
      </w:r>
      <w:r w:rsidR="00CF6B22">
        <w:rPr>
          <w:rFonts w:ascii="Times New Roman" w:hAnsi="Times New Roman" w:cs="Times New Roman"/>
          <w:sz w:val="24"/>
          <w:szCs w:val="24"/>
          <w:lang w:val="it-IT"/>
        </w:rPr>
        <w:t>,</w:t>
      </w:r>
      <w:r w:rsidRPr="00F3442C">
        <w:rPr>
          <w:rFonts w:ascii="Times New Roman" w:hAnsi="Times New Roman" w:cs="Times New Roman"/>
          <w:sz w:val="24"/>
          <w:szCs w:val="24"/>
          <w:lang w:val="it-IT"/>
        </w:rPr>
        <w:t xml:space="preserve">  me fonde t</w:t>
      </w:r>
      <w:r w:rsidR="00CF6B22">
        <w:rPr>
          <w:rFonts w:ascii="Times New Roman" w:hAnsi="Times New Roman" w:cs="Times New Roman"/>
          <w:sz w:val="24"/>
          <w:szCs w:val="24"/>
          <w:lang w:val="it-IT"/>
        </w:rPr>
        <w:t>ë</w:t>
      </w:r>
      <w:r w:rsidRPr="00F3442C">
        <w:rPr>
          <w:rFonts w:ascii="Times New Roman" w:hAnsi="Times New Roman" w:cs="Times New Roman"/>
          <w:sz w:val="24"/>
          <w:szCs w:val="24"/>
          <w:lang w:val="it-IT"/>
        </w:rPr>
        <w:t xml:space="preserve"> qeveris</w:t>
      </w:r>
      <w:r w:rsidR="00CF6B22">
        <w:rPr>
          <w:rFonts w:ascii="Times New Roman" w:hAnsi="Times New Roman" w:cs="Times New Roman"/>
          <w:sz w:val="24"/>
          <w:szCs w:val="24"/>
          <w:lang w:val="it-IT"/>
        </w:rPr>
        <w:t>ë</w:t>
      </w:r>
      <w:r w:rsidRPr="00F3442C">
        <w:rPr>
          <w:rFonts w:ascii="Times New Roman" w:hAnsi="Times New Roman" w:cs="Times New Roman"/>
          <w:sz w:val="24"/>
          <w:szCs w:val="24"/>
          <w:lang w:val="it-IT"/>
        </w:rPr>
        <w:t xml:space="preserve"> suedeze</w:t>
      </w:r>
      <w:r w:rsidR="00CF6B22">
        <w:rPr>
          <w:rFonts w:ascii="Times New Roman" w:hAnsi="Times New Roman" w:cs="Times New Roman"/>
          <w:sz w:val="24"/>
          <w:szCs w:val="24"/>
          <w:lang w:val="it-IT"/>
        </w:rPr>
        <w:t>,</w:t>
      </w:r>
      <w:r w:rsidRPr="00F3442C">
        <w:rPr>
          <w:rFonts w:ascii="Times New Roman" w:hAnsi="Times New Roman" w:cs="Times New Roman"/>
          <w:sz w:val="24"/>
          <w:szCs w:val="24"/>
          <w:lang w:val="it-IT"/>
        </w:rPr>
        <w:t xml:space="preserve"> t</w:t>
      </w:r>
      <w:r w:rsidR="00CF6B22">
        <w:rPr>
          <w:rFonts w:ascii="Times New Roman" w:hAnsi="Times New Roman" w:cs="Times New Roman"/>
          <w:sz w:val="24"/>
          <w:szCs w:val="24"/>
          <w:lang w:val="it-IT"/>
        </w:rPr>
        <w:t>ë</w:t>
      </w:r>
      <w:r w:rsidRPr="00F3442C">
        <w:rPr>
          <w:rFonts w:ascii="Times New Roman" w:hAnsi="Times New Roman" w:cs="Times New Roman"/>
          <w:sz w:val="24"/>
          <w:szCs w:val="24"/>
          <w:lang w:val="it-IT"/>
        </w:rPr>
        <w:t xml:space="preserve"> shp</w:t>
      </w:r>
      <w:r w:rsidR="00CF6B22">
        <w:rPr>
          <w:rFonts w:ascii="Times New Roman" w:hAnsi="Times New Roman" w:cs="Times New Roman"/>
          <w:sz w:val="24"/>
          <w:szCs w:val="24"/>
          <w:lang w:val="it-IT"/>
        </w:rPr>
        <w:t>ë</w:t>
      </w:r>
      <w:r w:rsidRPr="00F3442C">
        <w:rPr>
          <w:rFonts w:ascii="Times New Roman" w:hAnsi="Times New Roman" w:cs="Times New Roman"/>
          <w:sz w:val="24"/>
          <w:szCs w:val="24"/>
          <w:lang w:val="it-IT"/>
        </w:rPr>
        <w:t>rndar</w:t>
      </w:r>
      <w:r w:rsidR="00CF6B22">
        <w:rPr>
          <w:rFonts w:ascii="Times New Roman" w:hAnsi="Times New Roman" w:cs="Times New Roman"/>
          <w:sz w:val="24"/>
          <w:szCs w:val="24"/>
          <w:lang w:val="it-IT"/>
        </w:rPr>
        <w:t>ë</w:t>
      </w:r>
      <w:r w:rsidRPr="00F3442C">
        <w:rPr>
          <w:rFonts w:ascii="Times New Roman" w:hAnsi="Times New Roman" w:cs="Times New Roman"/>
          <w:sz w:val="24"/>
          <w:szCs w:val="24"/>
          <w:lang w:val="it-IT"/>
        </w:rPr>
        <w:t xml:space="preserve"> n</w:t>
      </w:r>
      <w:r w:rsidR="00CF6B22">
        <w:rPr>
          <w:rFonts w:ascii="Times New Roman" w:hAnsi="Times New Roman" w:cs="Times New Roman"/>
          <w:sz w:val="24"/>
          <w:szCs w:val="24"/>
          <w:lang w:val="it-IT"/>
        </w:rPr>
        <w:t>ë disa bashki</w:t>
      </w:r>
      <w:r w:rsidRPr="00F3442C">
        <w:rPr>
          <w:rFonts w:ascii="Times New Roman" w:hAnsi="Times New Roman" w:cs="Times New Roman"/>
          <w:sz w:val="24"/>
          <w:szCs w:val="24"/>
          <w:lang w:val="it-IT"/>
        </w:rPr>
        <w:t xml:space="preserve"> t</w:t>
      </w:r>
      <w:r w:rsidR="00CF6B22">
        <w:rPr>
          <w:rFonts w:ascii="Times New Roman" w:hAnsi="Times New Roman" w:cs="Times New Roman"/>
          <w:sz w:val="24"/>
          <w:szCs w:val="24"/>
          <w:lang w:val="it-IT"/>
        </w:rPr>
        <w:t>ë</w:t>
      </w:r>
      <w:r w:rsidRPr="00F3442C">
        <w:rPr>
          <w:rFonts w:ascii="Times New Roman" w:hAnsi="Times New Roman" w:cs="Times New Roman"/>
          <w:sz w:val="24"/>
          <w:szCs w:val="24"/>
          <w:lang w:val="it-IT"/>
        </w:rPr>
        <w:t xml:space="preserve"> vendit p</w:t>
      </w:r>
      <w:r w:rsidR="00CF6B22">
        <w:rPr>
          <w:rFonts w:ascii="Times New Roman" w:hAnsi="Times New Roman" w:cs="Times New Roman"/>
          <w:sz w:val="24"/>
          <w:szCs w:val="24"/>
          <w:lang w:val="it-IT"/>
        </w:rPr>
        <w:t>ë</w:t>
      </w:r>
      <w:r w:rsidRPr="00F3442C">
        <w:rPr>
          <w:rFonts w:ascii="Times New Roman" w:hAnsi="Times New Roman" w:cs="Times New Roman"/>
          <w:sz w:val="24"/>
          <w:szCs w:val="24"/>
          <w:lang w:val="it-IT"/>
        </w:rPr>
        <w:t>r djem dhe vajza t</w:t>
      </w:r>
      <w:r w:rsidR="00CF6B22">
        <w:rPr>
          <w:rFonts w:ascii="Times New Roman" w:hAnsi="Times New Roman" w:cs="Times New Roman"/>
          <w:sz w:val="24"/>
          <w:szCs w:val="24"/>
          <w:lang w:val="it-IT"/>
        </w:rPr>
        <w:t>ë</w:t>
      </w:r>
      <w:r w:rsidRPr="00F3442C">
        <w:rPr>
          <w:rFonts w:ascii="Times New Roman" w:hAnsi="Times New Roman" w:cs="Times New Roman"/>
          <w:sz w:val="24"/>
          <w:szCs w:val="24"/>
          <w:lang w:val="it-IT"/>
        </w:rPr>
        <w:t xml:space="preserve"> mosh</w:t>
      </w:r>
      <w:r w:rsidR="00CF6B22">
        <w:rPr>
          <w:rFonts w:ascii="Times New Roman" w:hAnsi="Times New Roman" w:cs="Times New Roman"/>
          <w:sz w:val="24"/>
          <w:szCs w:val="24"/>
          <w:lang w:val="it-IT"/>
        </w:rPr>
        <w:t>ë</w:t>
      </w:r>
      <w:r w:rsidRPr="00F3442C">
        <w:rPr>
          <w:rFonts w:ascii="Times New Roman" w:hAnsi="Times New Roman" w:cs="Times New Roman"/>
          <w:sz w:val="24"/>
          <w:szCs w:val="24"/>
          <w:lang w:val="it-IT"/>
        </w:rPr>
        <w:t>s parashkollore dhe shkollore</w:t>
      </w:r>
      <w:r w:rsidR="00CF6B22">
        <w:rPr>
          <w:rFonts w:ascii="Times New Roman" w:hAnsi="Times New Roman" w:cs="Times New Roman"/>
          <w:sz w:val="24"/>
          <w:szCs w:val="24"/>
          <w:lang w:val="it-IT"/>
        </w:rPr>
        <w:t>,</w:t>
      </w:r>
      <w:r w:rsidRPr="00F3442C">
        <w:rPr>
          <w:rFonts w:ascii="Times New Roman" w:hAnsi="Times New Roman" w:cs="Times New Roman"/>
          <w:sz w:val="24"/>
          <w:szCs w:val="24"/>
          <w:lang w:val="it-IT"/>
        </w:rPr>
        <w:t xml:space="preserve"> duke dh</w:t>
      </w:r>
      <w:r w:rsidR="00CF6B22">
        <w:rPr>
          <w:rFonts w:ascii="Times New Roman" w:hAnsi="Times New Roman" w:cs="Times New Roman"/>
          <w:sz w:val="24"/>
          <w:szCs w:val="24"/>
          <w:lang w:val="it-IT"/>
        </w:rPr>
        <w:t>ë</w:t>
      </w:r>
      <w:r w:rsidRPr="00F3442C">
        <w:rPr>
          <w:rFonts w:ascii="Times New Roman" w:hAnsi="Times New Roman" w:cs="Times New Roman"/>
          <w:sz w:val="24"/>
          <w:szCs w:val="24"/>
          <w:lang w:val="it-IT"/>
        </w:rPr>
        <w:t>n</w:t>
      </w:r>
      <w:r w:rsidR="00CF6B22">
        <w:rPr>
          <w:rFonts w:ascii="Times New Roman" w:hAnsi="Times New Roman" w:cs="Times New Roman"/>
          <w:sz w:val="24"/>
          <w:szCs w:val="24"/>
          <w:lang w:val="it-IT"/>
        </w:rPr>
        <w:t>ë</w:t>
      </w:r>
      <w:r w:rsidRPr="00F3442C">
        <w:rPr>
          <w:rFonts w:ascii="Times New Roman" w:hAnsi="Times New Roman" w:cs="Times New Roman"/>
          <w:sz w:val="24"/>
          <w:szCs w:val="24"/>
          <w:lang w:val="it-IT"/>
        </w:rPr>
        <w:t xml:space="preserve"> mesazhin se betimi solemn </w:t>
      </w:r>
      <w:r w:rsidR="00CF6B22">
        <w:rPr>
          <w:rFonts w:ascii="Times New Roman" w:hAnsi="Times New Roman" w:cs="Times New Roman"/>
          <w:sz w:val="24"/>
          <w:szCs w:val="24"/>
          <w:lang w:val="it-IT"/>
        </w:rPr>
        <w:t>i</w:t>
      </w:r>
      <w:r w:rsidRPr="00F3442C">
        <w:rPr>
          <w:rFonts w:ascii="Times New Roman" w:hAnsi="Times New Roman" w:cs="Times New Roman"/>
          <w:sz w:val="24"/>
          <w:szCs w:val="24"/>
          <w:lang w:val="it-IT"/>
        </w:rPr>
        <w:t xml:space="preserve"> fjal</w:t>
      </w:r>
      <w:r w:rsidR="00CF6B22">
        <w:rPr>
          <w:rFonts w:ascii="Times New Roman" w:hAnsi="Times New Roman" w:cs="Times New Roman"/>
          <w:sz w:val="24"/>
          <w:szCs w:val="24"/>
          <w:lang w:val="it-IT"/>
        </w:rPr>
        <w:t>ë</w:t>
      </w:r>
      <w:r w:rsidRPr="00F3442C">
        <w:rPr>
          <w:rFonts w:ascii="Times New Roman" w:hAnsi="Times New Roman" w:cs="Times New Roman"/>
          <w:sz w:val="24"/>
          <w:szCs w:val="24"/>
          <w:lang w:val="it-IT"/>
        </w:rPr>
        <w:t>s s</w:t>
      </w:r>
      <w:r w:rsidR="00CF6B22">
        <w:rPr>
          <w:rFonts w:ascii="Times New Roman" w:hAnsi="Times New Roman" w:cs="Times New Roman"/>
          <w:sz w:val="24"/>
          <w:szCs w:val="24"/>
          <w:lang w:val="it-IT"/>
        </w:rPr>
        <w:t xml:space="preserve">ë </w:t>
      </w:r>
      <w:r w:rsidRPr="00F3442C">
        <w:rPr>
          <w:rFonts w:ascii="Times New Roman" w:hAnsi="Times New Roman" w:cs="Times New Roman"/>
          <w:sz w:val="24"/>
          <w:szCs w:val="24"/>
          <w:lang w:val="it-IT"/>
        </w:rPr>
        <w:t>dh</w:t>
      </w:r>
      <w:r w:rsidR="00CF6B22">
        <w:rPr>
          <w:rFonts w:ascii="Times New Roman" w:hAnsi="Times New Roman" w:cs="Times New Roman"/>
          <w:sz w:val="24"/>
          <w:szCs w:val="24"/>
          <w:lang w:val="it-IT"/>
        </w:rPr>
        <w:t>ë</w:t>
      </w:r>
      <w:r w:rsidRPr="00F3442C">
        <w:rPr>
          <w:rFonts w:ascii="Times New Roman" w:hAnsi="Times New Roman" w:cs="Times New Roman"/>
          <w:sz w:val="24"/>
          <w:szCs w:val="24"/>
          <w:lang w:val="it-IT"/>
        </w:rPr>
        <w:t>n</w:t>
      </w:r>
      <w:r w:rsidR="00CF6B22">
        <w:rPr>
          <w:rFonts w:ascii="Times New Roman" w:hAnsi="Times New Roman" w:cs="Times New Roman"/>
          <w:sz w:val="24"/>
          <w:szCs w:val="24"/>
          <w:lang w:val="it-IT"/>
        </w:rPr>
        <w:t>ë</w:t>
      </w:r>
      <w:r w:rsidRPr="00F3442C">
        <w:rPr>
          <w:rFonts w:ascii="Times New Roman" w:hAnsi="Times New Roman" w:cs="Times New Roman"/>
          <w:sz w:val="24"/>
          <w:szCs w:val="24"/>
          <w:lang w:val="it-IT"/>
        </w:rPr>
        <w:t xml:space="preserve"> </w:t>
      </w:r>
      <w:r w:rsidR="00CF6B22">
        <w:rPr>
          <w:rFonts w:ascii="Times New Roman" w:hAnsi="Times New Roman" w:cs="Times New Roman"/>
          <w:sz w:val="24"/>
          <w:szCs w:val="24"/>
          <w:lang w:val="it-IT"/>
        </w:rPr>
        <w:t>ë</w:t>
      </w:r>
      <w:r w:rsidRPr="00F3442C">
        <w:rPr>
          <w:rFonts w:ascii="Times New Roman" w:hAnsi="Times New Roman" w:cs="Times New Roman"/>
          <w:sz w:val="24"/>
          <w:szCs w:val="24"/>
          <w:lang w:val="it-IT"/>
        </w:rPr>
        <w:t>sht</w:t>
      </w:r>
      <w:r w:rsidR="00CF6B22">
        <w:rPr>
          <w:rFonts w:ascii="Times New Roman" w:hAnsi="Times New Roman" w:cs="Times New Roman"/>
          <w:sz w:val="24"/>
          <w:szCs w:val="24"/>
          <w:lang w:val="it-IT"/>
        </w:rPr>
        <w:t>ë</w:t>
      </w:r>
      <w:r w:rsidRPr="00F3442C">
        <w:t xml:space="preserve"> </w:t>
      </w:r>
      <w:r w:rsidRPr="00F3442C">
        <w:rPr>
          <w:rFonts w:ascii="Times New Roman" w:hAnsi="Times New Roman" w:cs="Times New Roman"/>
          <w:sz w:val="24"/>
          <w:szCs w:val="24"/>
          <w:lang w:val="it-IT"/>
        </w:rPr>
        <w:t>mbar</w:t>
      </w:r>
      <w:r w:rsidR="00CF6B22">
        <w:rPr>
          <w:rFonts w:ascii="Times New Roman" w:hAnsi="Times New Roman" w:cs="Times New Roman"/>
          <w:sz w:val="24"/>
          <w:szCs w:val="24"/>
          <w:lang w:val="it-IT"/>
        </w:rPr>
        <w:t>ë</w:t>
      </w:r>
      <w:r w:rsidRPr="00F3442C">
        <w:rPr>
          <w:rFonts w:ascii="Times New Roman" w:hAnsi="Times New Roman" w:cs="Times New Roman"/>
          <w:sz w:val="24"/>
          <w:szCs w:val="24"/>
          <w:lang w:val="it-IT"/>
        </w:rPr>
        <w:t xml:space="preserve"> gjinor.</w:t>
      </w:r>
    </w:p>
    <w:p w:rsidR="00550E53" w:rsidRPr="00550E53" w:rsidRDefault="00550E53" w:rsidP="00972C02">
      <w:pPr>
        <w:tabs>
          <w:tab w:val="left" w:pos="1440"/>
        </w:tabs>
        <w:spacing w:after="0" w:line="240" w:lineRule="auto"/>
        <w:jc w:val="both"/>
        <w:rPr>
          <w:rFonts w:ascii="Times New Roman" w:hAnsi="Times New Roman" w:cs="Times New Roman"/>
          <w:sz w:val="18"/>
          <w:szCs w:val="18"/>
          <w:lang w:val="it-IT"/>
        </w:rPr>
      </w:pPr>
    </w:p>
    <w:p w:rsidR="00497D7A" w:rsidRDefault="00497D7A" w:rsidP="00550E53">
      <w:pPr>
        <w:tabs>
          <w:tab w:val="left" w:pos="1440"/>
        </w:tabs>
        <w:spacing w:after="0" w:line="240" w:lineRule="auto"/>
        <w:jc w:val="both"/>
        <w:rPr>
          <w:rFonts w:ascii="Times New Roman" w:hAnsi="Times New Roman" w:cs="Times New Roman"/>
          <w:i/>
          <w:sz w:val="24"/>
          <w:szCs w:val="24"/>
          <w:lang w:val="it-IT"/>
        </w:rPr>
      </w:pPr>
      <w:r w:rsidRPr="00497D7A">
        <w:rPr>
          <w:rFonts w:ascii="Times New Roman" w:hAnsi="Times New Roman" w:cs="Times New Roman"/>
          <w:sz w:val="24"/>
          <w:szCs w:val="24"/>
          <w:lang w:val="it-IT"/>
        </w:rPr>
        <w:t xml:space="preserve">Mbi realizimin e </w:t>
      </w:r>
      <w:r w:rsidRPr="00497D7A">
        <w:rPr>
          <w:rFonts w:ascii="Times New Roman" w:hAnsi="Times New Roman" w:cs="Times New Roman"/>
          <w:b/>
          <w:sz w:val="24"/>
          <w:szCs w:val="24"/>
          <w:lang w:val="it-IT"/>
        </w:rPr>
        <w:t>Objektivit</w:t>
      </w:r>
      <w:r w:rsidRPr="00497D7A">
        <w:rPr>
          <w:rFonts w:ascii="Times New Roman" w:hAnsi="Times New Roman" w:cs="Times New Roman"/>
          <w:sz w:val="24"/>
          <w:szCs w:val="24"/>
          <w:lang w:val="it-IT"/>
        </w:rPr>
        <w:t xml:space="preserve"> </w:t>
      </w:r>
      <w:r w:rsidRPr="00497D7A">
        <w:rPr>
          <w:rFonts w:ascii="Times New Roman" w:hAnsi="Times New Roman" w:cs="Times New Roman"/>
          <w:b/>
          <w:sz w:val="24"/>
          <w:szCs w:val="24"/>
          <w:lang w:val="it-IT"/>
        </w:rPr>
        <w:t>4.4.1 b</w:t>
      </w:r>
      <w:r w:rsidRPr="00497D7A">
        <w:rPr>
          <w:rFonts w:ascii="Times New Roman" w:hAnsi="Times New Roman" w:cs="Times New Roman"/>
          <w:sz w:val="24"/>
          <w:szCs w:val="24"/>
          <w:lang w:val="it-IT"/>
        </w:rPr>
        <w:t xml:space="preserve">- </w:t>
      </w:r>
      <w:r w:rsidRPr="00497D7A">
        <w:rPr>
          <w:rFonts w:ascii="Times New Roman" w:hAnsi="Times New Roman" w:cs="Times New Roman"/>
          <w:i/>
          <w:sz w:val="24"/>
          <w:szCs w:val="24"/>
          <w:lang w:val="it-IT"/>
        </w:rPr>
        <w:t>“Ngritja dhe funksionimi i linjave “help line”: linja e këshillimit për gra dhe vajza 116 117, linja e këshillimit për fëmijët ALO 116 111, si dhe strehëza LGBTI”.</w:t>
      </w:r>
    </w:p>
    <w:p w:rsidR="002F3897" w:rsidRPr="00CD5430" w:rsidRDefault="002F3897" w:rsidP="00550E53">
      <w:pPr>
        <w:tabs>
          <w:tab w:val="left" w:pos="1440"/>
        </w:tabs>
        <w:spacing w:after="0" w:line="240" w:lineRule="auto"/>
        <w:jc w:val="both"/>
        <w:rPr>
          <w:rFonts w:ascii="Times New Roman" w:hAnsi="Times New Roman" w:cs="Times New Roman"/>
          <w:i/>
          <w:sz w:val="18"/>
          <w:szCs w:val="18"/>
          <w:lang w:val="it-IT"/>
        </w:rPr>
      </w:pPr>
    </w:p>
    <w:p w:rsidR="00F935F6" w:rsidRDefault="00F935F6" w:rsidP="002F3897">
      <w:pPr>
        <w:tabs>
          <w:tab w:val="left" w:pos="1440"/>
        </w:tabs>
        <w:spacing w:after="0" w:line="240" w:lineRule="auto"/>
        <w:jc w:val="both"/>
        <w:rPr>
          <w:rFonts w:ascii="Times New Roman" w:hAnsi="Times New Roman" w:cs="Times New Roman"/>
          <w:sz w:val="24"/>
          <w:szCs w:val="24"/>
          <w:lang w:val="it-IT"/>
        </w:rPr>
      </w:pPr>
      <w:r w:rsidRPr="00F935F6">
        <w:rPr>
          <w:rFonts w:ascii="Times New Roman" w:hAnsi="Times New Roman" w:cs="Times New Roman"/>
          <w:sz w:val="24"/>
          <w:szCs w:val="24"/>
          <w:lang w:val="it-IT"/>
        </w:rPr>
        <w:t>Linja Kombëtare e Telefonit për Fëmijë – ALO 116 është një shërbim falas këshillimi dhe referimi për fëmijët.  Ky shërbim komunikon me fëmijët nëpërmjet numrave: 116 111 – Linja Kombëtare e Këshillimit për Fëmijë; ALO 116 000 – Linja Kombëtare e Telefonit për Fëmijët e Humbur. Qëllimi kryesor i ALO 116 111 është mbrojtja e të drejtave të fëmijëve, kur ata ndodhen në situatë rreziku dhe të sigurojë një qasje të përshtatshme, që të gjithë fëmijëve duke përmirësuar  sistemin e mbrojtjes së fëmijëve nëpërmjet advokacisë dhe mbështetjes të një sistemi efektiv për fëmijët që kanë nevojë për kujdes dhe mbrojtje, duke marrë  në  konsideratë  zërin  e  vetë  fëmijëve  nëpërmjet  ndërgjegjësimit të  gjithë  partnerëve sociale, si edhe duke lehtësuar fëmijët  në  nevojë  dhe  duke u përgjigjur   ndaj  nevojave  të  tyre,  duke  vënë  në  funksionim shërbime të koordinuara.</w:t>
      </w:r>
    </w:p>
    <w:p w:rsidR="001A70E7" w:rsidRPr="00AD07A6" w:rsidRDefault="001A70E7" w:rsidP="002F3897">
      <w:pPr>
        <w:tabs>
          <w:tab w:val="left" w:pos="1440"/>
        </w:tabs>
        <w:spacing w:after="0" w:line="240" w:lineRule="auto"/>
        <w:jc w:val="both"/>
        <w:rPr>
          <w:rFonts w:ascii="Times New Roman" w:hAnsi="Times New Roman" w:cs="Times New Roman"/>
          <w:sz w:val="18"/>
          <w:szCs w:val="18"/>
          <w:lang w:val="it-IT"/>
        </w:rPr>
      </w:pPr>
    </w:p>
    <w:p w:rsidR="00F935F6" w:rsidRPr="00F935F6" w:rsidRDefault="00F935F6" w:rsidP="00AD07A6">
      <w:pPr>
        <w:tabs>
          <w:tab w:val="left" w:pos="1440"/>
        </w:tabs>
        <w:spacing w:after="0" w:line="240" w:lineRule="auto"/>
        <w:jc w:val="both"/>
        <w:rPr>
          <w:rFonts w:ascii="Times New Roman" w:hAnsi="Times New Roman" w:cs="Times New Roman"/>
          <w:sz w:val="24"/>
          <w:szCs w:val="24"/>
          <w:lang w:val="it-IT"/>
        </w:rPr>
      </w:pPr>
      <w:r w:rsidRPr="00F935F6">
        <w:rPr>
          <w:rFonts w:ascii="Times New Roman" w:hAnsi="Times New Roman" w:cs="Times New Roman"/>
          <w:sz w:val="24"/>
          <w:szCs w:val="24"/>
          <w:lang w:val="it-IT"/>
        </w:rPr>
        <w:t>Linja Kombëtare e Telefonit për Fëmijë – ALO 116 është anëtar i Këshillit Kombëtar të Drejtave dhe Mbrojtjes së Fëmijëve, si përfaqësues të shoqërisë civile, të cilët janë zgjedhur nga Këshilli Kombëtar i Shoqërisë Civile, sipas pikës 4, neni 35, Ligji  18/2017 “Për të Drejtat dhe Mbrojtjen e Fëmijës”.</w:t>
      </w:r>
    </w:p>
    <w:p w:rsidR="00F935F6" w:rsidRPr="00F935F6" w:rsidRDefault="00772BC6" w:rsidP="001A70E7">
      <w:pPr>
        <w:tabs>
          <w:tab w:val="left" w:pos="1440"/>
        </w:tabs>
        <w:spacing w:after="0" w:line="240" w:lineRule="auto"/>
        <w:jc w:val="both"/>
        <w:rPr>
          <w:rFonts w:ascii="Times New Roman" w:hAnsi="Times New Roman" w:cs="Times New Roman"/>
          <w:sz w:val="24"/>
          <w:szCs w:val="24"/>
          <w:lang w:val="it-IT"/>
        </w:rPr>
      </w:pPr>
      <w:r w:rsidRPr="00F935F6">
        <w:rPr>
          <w:rFonts w:ascii="Times New Roman" w:hAnsi="Times New Roman" w:cs="Times New Roman"/>
          <w:sz w:val="24"/>
          <w:szCs w:val="24"/>
          <w:lang w:val="it-IT"/>
        </w:rPr>
        <w:t xml:space="preserve"> </w:t>
      </w:r>
      <w:r w:rsidR="00F935F6" w:rsidRPr="00F935F6">
        <w:rPr>
          <w:rFonts w:ascii="Times New Roman" w:hAnsi="Times New Roman" w:cs="Times New Roman"/>
          <w:sz w:val="24"/>
          <w:szCs w:val="24"/>
          <w:lang w:val="it-IT"/>
        </w:rPr>
        <w:t xml:space="preserve">“Streha LGBTI”  u hap në vitin 2014 dhe është qendra e parë e banimit për të rinjtë LGBTI të pambrojtur dhe të pastrehë në Evropën Juglindore. Ai siguron shërbime emergjente dhe fuqizuese për të rinjtë LGBTI të moshës 18 vjeç e lart të cilët përballen me dhunë dhe diskriminim nga familja dhe / ose nga bashkësia lokale ku ata jetojnë, zakonisht në fazën kur po dalin, gjë që e vështirëson jetën e tyre. Rastet nën 18 vjeç konsiderohen rast pas rasti bazuar në vlerësimin e stafit profesional të Streha. </w:t>
      </w:r>
    </w:p>
    <w:p w:rsidR="00F935F6" w:rsidRDefault="00F935F6" w:rsidP="00D857A0">
      <w:pPr>
        <w:tabs>
          <w:tab w:val="left" w:pos="1440"/>
        </w:tabs>
        <w:spacing w:after="0" w:line="240" w:lineRule="auto"/>
        <w:jc w:val="both"/>
        <w:rPr>
          <w:rFonts w:ascii="Times New Roman" w:hAnsi="Times New Roman" w:cs="Times New Roman"/>
          <w:sz w:val="24"/>
          <w:szCs w:val="24"/>
          <w:lang w:val="it-IT"/>
        </w:rPr>
      </w:pPr>
      <w:r w:rsidRPr="00F935F6">
        <w:rPr>
          <w:rFonts w:ascii="Times New Roman" w:hAnsi="Times New Roman" w:cs="Times New Roman"/>
          <w:sz w:val="24"/>
          <w:szCs w:val="24"/>
          <w:lang w:val="it-IT"/>
        </w:rPr>
        <w:t>Qendra “Streha” për herë të parë filloi të financohet nga mekanizmi financiar Fondi Social, në Maj 2019, nëpërmjet fondeve t</w:t>
      </w:r>
      <w:r w:rsidR="007467ED">
        <w:rPr>
          <w:rFonts w:ascii="Times New Roman" w:hAnsi="Times New Roman" w:cs="Times New Roman"/>
          <w:sz w:val="24"/>
          <w:szCs w:val="24"/>
          <w:lang w:val="it-IT"/>
        </w:rPr>
        <w:t>ë</w:t>
      </w:r>
      <w:r w:rsidRPr="00F935F6">
        <w:rPr>
          <w:rFonts w:ascii="Times New Roman" w:hAnsi="Times New Roman" w:cs="Times New Roman"/>
          <w:sz w:val="24"/>
          <w:szCs w:val="24"/>
          <w:lang w:val="it-IT"/>
        </w:rPr>
        <w:t xml:space="preserve"> buxhetit dhe do të vazhdojë për 2021.</w:t>
      </w:r>
    </w:p>
    <w:p w:rsidR="00772BC6" w:rsidRPr="00F935F6" w:rsidRDefault="00772BC6" w:rsidP="00D857A0">
      <w:pPr>
        <w:tabs>
          <w:tab w:val="left" w:pos="1440"/>
        </w:tabs>
        <w:spacing w:after="0" w:line="240" w:lineRule="auto"/>
        <w:jc w:val="both"/>
        <w:rPr>
          <w:rFonts w:ascii="Times New Roman" w:hAnsi="Times New Roman" w:cs="Times New Roman"/>
          <w:sz w:val="24"/>
          <w:szCs w:val="24"/>
          <w:lang w:val="it-IT"/>
        </w:rPr>
      </w:pPr>
    </w:p>
    <w:p w:rsidR="00F935F6" w:rsidRDefault="00F935F6" w:rsidP="00363472">
      <w:pPr>
        <w:tabs>
          <w:tab w:val="left" w:pos="1440"/>
        </w:tabs>
        <w:spacing w:after="0" w:line="240" w:lineRule="auto"/>
        <w:jc w:val="both"/>
        <w:rPr>
          <w:rFonts w:ascii="Times New Roman" w:hAnsi="Times New Roman" w:cs="Times New Roman"/>
          <w:i/>
          <w:sz w:val="24"/>
          <w:szCs w:val="24"/>
          <w:lang w:val="it-IT"/>
        </w:rPr>
      </w:pPr>
      <w:r w:rsidRPr="00F935F6">
        <w:rPr>
          <w:rFonts w:ascii="Times New Roman" w:hAnsi="Times New Roman" w:cs="Times New Roman"/>
          <w:sz w:val="24"/>
          <w:szCs w:val="24"/>
          <w:lang w:val="it-IT"/>
        </w:rPr>
        <w:t>Mbi realizimin e</w:t>
      </w:r>
      <w:r w:rsidRPr="00F935F6">
        <w:rPr>
          <w:rFonts w:ascii="Times New Roman" w:hAnsi="Times New Roman" w:cs="Times New Roman"/>
          <w:b/>
          <w:sz w:val="24"/>
          <w:szCs w:val="24"/>
          <w:lang w:val="it-IT"/>
        </w:rPr>
        <w:t xml:space="preserve"> Objektivit 4.7.2.a</w:t>
      </w:r>
      <w:r w:rsidRPr="00F935F6">
        <w:rPr>
          <w:rFonts w:ascii="Times New Roman" w:hAnsi="Times New Roman" w:cs="Times New Roman"/>
          <w:sz w:val="24"/>
          <w:szCs w:val="24"/>
          <w:lang w:val="it-IT"/>
        </w:rPr>
        <w:t xml:space="preserve">- </w:t>
      </w:r>
      <w:r w:rsidRPr="00F935F6">
        <w:rPr>
          <w:rFonts w:ascii="Times New Roman" w:hAnsi="Times New Roman" w:cs="Times New Roman"/>
          <w:i/>
          <w:sz w:val="24"/>
          <w:szCs w:val="24"/>
          <w:lang w:val="it-IT"/>
        </w:rPr>
        <w:t>“Ngritja dhe forcimi kapaciteteve për të zhvilluar te mësuesit, punonjësit psiko-social, oficerët e sigurisë kompetencën lidhur me edukimin për qytetari demokratike dhe edukimin për të drejtat e njeriut”.</w:t>
      </w:r>
    </w:p>
    <w:p w:rsidR="00307EBA" w:rsidRPr="005420F2" w:rsidRDefault="00307EBA" w:rsidP="00363472">
      <w:pPr>
        <w:tabs>
          <w:tab w:val="left" w:pos="1440"/>
        </w:tabs>
        <w:spacing w:after="0" w:line="240" w:lineRule="auto"/>
        <w:jc w:val="both"/>
        <w:rPr>
          <w:rFonts w:ascii="Times New Roman" w:hAnsi="Times New Roman" w:cs="Times New Roman"/>
          <w:i/>
          <w:sz w:val="18"/>
          <w:szCs w:val="18"/>
          <w:lang w:val="it-IT"/>
        </w:rPr>
      </w:pPr>
    </w:p>
    <w:p w:rsidR="0073660E" w:rsidRPr="0025455F" w:rsidRDefault="00271F5C" w:rsidP="00363472">
      <w:pPr>
        <w:tabs>
          <w:tab w:val="left" w:pos="1440"/>
        </w:tabs>
        <w:spacing w:after="0" w:line="240" w:lineRule="auto"/>
        <w:jc w:val="both"/>
        <w:rPr>
          <w:rFonts w:ascii="Times New Roman" w:hAnsi="Times New Roman" w:cs="Times New Roman"/>
          <w:sz w:val="24"/>
          <w:szCs w:val="24"/>
          <w:lang w:val="it-IT"/>
        </w:rPr>
      </w:pPr>
      <w:r w:rsidRPr="00271F5C">
        <w:rPr>
          <w:rFonts w:ascii="Times New Roman" w:hAnsi="Times New Roman" w:cs="Times New Roman"/>
          <w:sz w:val="24"/>
          <w:szCs w:val="24"/>
          <w:lang w:val="it-IT"/>
        </w:rPr>
        <w:t xml:space="preserve">Lidhur me këtë objektiv theksojmë, se në të gjitha trajnimet apo kontaktet që janë zhvilluar nga Agjencia Shtetërore për të Drejtat dhe Mbrojtjen e Fëmijës me profesionistët të cilët punojnë me fëmijët (informacioni është dhënë në Objektivin 3.1.2.b), pjesëmarrës kanë qenë </w:t>
      </w:r>
      <w:r w:rsidR="00950005" w:rsidRPr="008C133D">
        <w:rPr>
          <w:rFonts w:ascii="Times New Roman" w:hAnsi="Times New Roman" w:cs="Times New Roman"/>
          <w:sz w:val="24"/>
          <w:szCs w:val="24"/>
          <w:lang w:val="it-IT"/>
        </w:rPr>
        <w:t xml:space="preserve">koordinatorët </w:t>
      </w:r>
      <w:r w:rsidR="00950005">
        <w:rPr>
          <w:rFonts w:ascii="Times New Roman" w:hAnsi="Times New Roman" w:cs="Times New Roman"/>
          <w:sz w:val="24"/>
          <w:szCs w:val="24"/>
          <w:lang w:val="it-IT"/>
        </w:rPr>
        <w:t>vendorë kundër dhunës në familje.</w:t>
      </w:r>
    </w:p>
    <w:p w:rsidR="0009708D" w:rsidRPr="00D87F7F" w:rsidRDefault="0009708D" w:rsidP="00363472">
      <w:pPr>
        <w:tabs>
          <w:tab w:val="left" w:pos="1440"/>
        </w:tabs>
        <w:spacing w:after="0" w:line="240" w:lineRule="auto"/>
        <w:jc w:val="both"/>
        <w:rPr>
          <w:rFonts w:ascii="Times New Roman" w:hAnsi="Times New Roman" w:cs="Times New Roman"/>
          <w:sz w:val="18"/>
          <w:szCs w:val="18"/>
          <w:lang w:val="it-IT"/>
        </w:rPr>
      </w:pPr>
    </w:p>
    <w:p w:rsidR="0009708D" w:rsidRDefault="0009708D" w:rsidP="00363472">
      <w:pPr>
        <w:tabs>
          <w:tab w:val="left" w:pos="1440"/>
        </w:tabs>
        <w:spacing w:after="0" w:line="240" w:lineRule="auto"/>
        <w:jc w:val="both"/>
        <w:rPr>
          <w:rFonts w:ascii="Times New Roman" w:hAnsi="Times New Roman" w:cs="Times New Roman"/>
          <w:b/>
          <w:sz w:val="24"/>
          <w:szCs w:val="24"/>
          <w:u w:val="single"/>
          <w:lang w:val="it-IT"/>
        </w:rPr>
      </w:pPr>
      <w:r w:rsidRPr="0009708D">
        <w:rPr>
          <w:rFonts w:ascii="Times New Roman" w:hAnsi="Times New Roman" w:cs="Times New Roman"/>
          <w:b/>
          <w:sz w:val="24"/>
          <w:szCs w:val="24"/>
          <w:u w:val="single"/>
          <w:lang w:val="it-IT"/>
        </w:rPr>
        <w:t>MEPJ (Ministria për Evropën dhe Punët e Jashtme)</w:t>
      </w:r>
    </w:p>
    <w:p w:rsidR="0009708D" w:rsidRPr="002B0E2B" w:rsidRDefault="0009708D" w:rsidP="00363472">
      <w:pPr>
        <w:tabs>
          <w:tab w:val="left" w:pos="1440"/>
        </w:tabs>
        <w:spacing w:after="0" w:line="240" w:lineRule="auto"/>
        <w:jc w:val="both"/>
        <w:rPr>
          <w:rFonts w:ascii="Times New Roman" w:hAnsi="Times New Roman" w:cs="Times New Roman"/>
          <w:b/>
          <w:sz w:val="18"/>
          <w:szCs w:val="18"/>
          <w:u w:val="single"/>
          <w:lang w:val="it-IT"/>
        </w:rPr>
      </w:pPr>
    </w:p>
    <w:p w:rsidR="0009708D" w:rsidRPr="0009708D" w:rsidRDefault="0009708D" w:rsidP="0009708D">
      <w:pPr>
        <w:tabs>
          <w:tab w:val="left" w:pos="1440"/>
        </w:tabs>
        <w:spacing w:after="0" w:line="240" w:lineRule="auto"/>
        <w:jc w:val="both"/>
        <w:rPr>
          <w:rFonts w:ascii="Times New Roman" w:hAnsi="Times New Roman" w:cs="Times New Roman"/>
          <w:sz w:val="24"/>
          <w:szCs w:val="24"/>
          <w:lang w:val="it-IT"/>
        </w:rPr>
      </w:pPr>
      <w:r w:rsidRPr="003662F4">
        <w:rPr>
          <w:rFonts w:ascii="Times New Roman" w:hAnsi="Times New Roman" w:cs="Times New Roman"/>
          <w:sz w:val="24"/>
          <w:szCs w:val="24"/>
          <w:lang w:val="it-IT"/>
        </w:rPr>
        <w:t>Me</w:t>
      </w:r>
      <w:r w:rsidRPr="0009708D">
        <w:rPr>
          <w:rFonts w:ascii="Times New Roman" w:hAnsi="Times New Roman" w:cs="Times New Roman"/>
          <w:sz w:val="24"/>
          <w:szCs w:val="24"/>
          <w:lang w:val="it-IT"/>
        </w:rPr>
        <w:t xml:space="preserve"> synim informimin e shtetasve, në web zyrtar të MEPJ dhe Misioneve Diplomatike e Posteve Konsullore të RSh-së, publikohet informacion mbi lëvizjen e lirë të shtetasve shqiptarë, afatet e qëndrimit pa vizë, motivet e qëndrimit, dokumentacioni i nevojshëm etj. </w:t>
      </w:r>
    </w:p>
    <w:p w:rsidR="0009708D" w:rsidRPr="0009708D" w:rsidRDefault="0009708D" w:rsidP="0009708D">
      <w:pPr>
        <w:tabs>
          <w:tab w:val="left" w:pos="1440"/>
        </w:tabs>
        <w:spacing w:after="0" w:line="240" w:lineRule="auto"/>
        <w:jc w:val="both"/>
        <w:rPr>
          <w:rFonts w:ascii="Times New Roman" w:hAnsi="Times New Roman" w:cs="Times New Roman"/>
          <w:sz w:val="24"/>
          <w:szCs w:val="24"/>
          <w:lang w:val="it-IT"/>
        </w:rPr>
      </w:pPr>
      <w:r w:rsidRPr="0009708D">
        <w:rPr>
          <w:rFonts w:ascii="Times New Roman" w:hAnsi="Times New Roman" w:cs="Times New Roman"/>
          <w:sz w:val="24"/>
          <w:szCs w:val="24"/>
          <w:lang w:val="it-IT"/>
        </w:rPr>
        <w:t>Çdo përditësim informacioni pasqyrohet në web zyrtar, nga ku mund të aksesohet prej të gjithë shtetasit shqiptarë të interesuar.</w:t>
      </w:r>
    </w:p>
    <w:p w:rsidR="0009708D" w:rsidRPr="0009708D" w:rsidRDefault="0009708D" w:rsidP="0009708D">
      <w:pPr>
        <w:tabs>
          <w:tab w:val="left" w:pos="1440"/>
        </w:tabs>
        <w:spacing w:after="0" w:line="240" w:lineRule="auto"/>
        <w:jc w:val="both"/>
        <w:rPr>
          <w:rFonts w:ascii="Times New Roman" w:hAnsi="Times New Roman" w:cs="Times New Roman"/>
          <w:sz w:val="24"/>
          <w:szCs w:val="24"/>
          <w:lang w:val="it-IT"/>
        </w:rPr>
      </w:pPr>
      <w:r w:rsidRPr="0009708D">
        <w:rPr>
          <w:rFonts w:ascii="Times New Roman" w:hAnsi="Times New Roman" w:cs="Times New Roman"/>
          <w:sz w:val="24"/>
          <w:szCs w:val="24"/>
          <w:lang w:val="it-IT"/>
        </w:rPr>
        <w:t xml:space="preserve">Konfirmojmë që nuk ka kosto shtesë për përditësimin e këtij informacioni. </w:t>
      </w:r>
    </w:p>
    <w:p w:rsidR="0009708D" w:rsidRPr="00936609" w:rsidRDefault="0009708D" w:rsidP="0009708D">
      <w:pPr>
        <w:tabs>
          <w:tab w:val="left" w:pos="1440"/>
        </w:tabs>
        <w:spacing w:after="0" w:line="240" w:lineRule="auto"/>
        <w:jc w:val="both"/>
        <w:rPr>
          <w:rFonts w:ascii="Times New Roman" w:hAnsi="Times New Roman" w:cs="Times New Roman"/>
          <w:sz w:val="24"/>
          <w:szCs w:val="24"/>
          <w:lang w:val="it-IT"/>
        </w:rPr>
      </w:pPr>
      <w:r w:rsidRPr="0009708D">
        <w:rPr>
          <w:rFonts w:ascii="Times New Roman" w:hAnsi="Times New Roman" w:cs="Times New Roman"/>
          <w:sz w:val="24"/>
          <w:szCs w:val="24"/>
          <w:lang w:val="it-IT"/>
        </w:rPr>
        <w:t>Në çdo rast që shtetasit kanë paqartësi dhe/ose kërkesë për më shumë informacion, marrin asistencën nga DÇK dhe/ose Misionet Diplomatike e Posteve Konsullore të RSh-së (qoftë me informacionin që posedohet nga ana e tyre, ose adresimin në strukturat përgjegjëse).</w:t>
      </w:r>
    </w:p>
    <w:p w:rsidR="00B40591" w:rsidRPr="00833F59" w:rsidRDefault="00B40591" w:rsidP="0009708D">
      <w:pPr>
        <w:tabs>
          <w:tab w:val="left" w:pos="1440"/>
        </w:tabs>
        <w:spacing w:after="0" w:line="240" w:lineRule="auto"/>
        <w:jc w:val="both"/>
        <w:rPr>
          <w:rFonts w:ascii="Times New Roman" w:hAnsi="Times New Roman" w:cs="Times New Roman"/>
          <w:b/>
          <w:sz w:val="18"/>
          <w:szCs w:val="18"/>
          <w:u w:val="single"/>
          <w:lang w:val="it-IT"/>
        </w:rPr>
      </w:pPr>
    </w:p>
    <w:p w:rsidR="0009708D" w:rsidRDefault="00027BBF" w:rsidP="0009708D">
      <w:pPr>
        <w:tabs>
          <w:tab w:val="left" w:pos="1440"/>
        </w:tabs>
        <w:spacing w:after="0" w:line="240" w:lineRule="auto"/>
        <w:jc w:val="both"/>
        <w:rPr>
          <w:rFonts w:ascii="Times New Roman" w:hAnsi="Times New Roman" w:cs="Times New Roman"/>
          <w:b/>
          <w:sz w:val="24"/>
          <w:szCs w:val="24"/>
          <w:u w:val="single"/>
          <w:lang w:val="it-IT"/>
        </w:rPr>
      </w:pPr>
      <w:r w:rsidRPr="00027BBF">
        <w:rPr>
          <w:rFonts w:ascii="Times New Roman" w:hAnsi="Times New Roman" w:cs="Times New Roman"/>
          <w:b/>
          <w:sz w:val="24"/>
          <w:szCs w:val="24"/>
          <w:u w:val="single"/>
          <w:lang w:val="it-IT"/>
        </w:rPr>
        <w:t>MD (Ministria e Drejtësisë)</w:t>
      </w:r>
    </w:p>
    <w:p w:rsidR="0009708D" w:rsidRPr="00E01088" w:rsidRDefault="0009708D" w:rsidP="0009708D">
      <w:pPr>
        <w:tabs>
          <w:tab w:val="left" w:pos="1440"/>
        </w:tabs>
        <w:spacing w:after="0" w:line="240" w:lineRule="auto"/>
        <w:jc w:val="both"/>
        <w:rPr>
          <w:rFonts w:ascii="Times New Roman" w:hAnsi="Times New Roman" w:cs="Times New Roman"/>
          <w:b/>
          <w:sz w:val="18"/>
          <w:szCs w:val="18"/>
          <w:u w:val="single"/>
          <w:lang w:val="it-IT"/>
        </w:rPr>
      </w:pPr>
    </w:p>
    <w:p w:rsidR="0007208D" w:rsidRPr="001C67A7" w:rsidRDefault="00027BBF" w:rsidP="0022221E">
      <w:pPr>
        <w:tabs>
          <w:tab w:val="left" w:pos="1440"/>
        </w:tabs>
        <w:spacing w:after="0" w:line="240" w:lineRule="auto"/>
        <w:jc w:val="both"/>
        <w:rPr>
          <w:rFonts w:ascii="Times New Roman" w:hAnsi="Times New Roman" w:cs="Times New Roman"/>
          <w:color w:val="000000"/>
          <w:sz w:val="24"/>
          <w:szCs w:val="24"/>
        </w:rPr>
      </w:pPr>
      <w:r w:rsidRPr="002D7B94">
        <w:rPr>
          <w:rFonts w:ascii="Times New Roman" w:hAnsi="Times New Roman" w:cs="Times New Roman"/>
          <w:color w:val="000000"/>
          <w:sz w:val="24"/>
          <w:szCs w:val="24"/>
        </w:rPr>
        <w:t>Mini</w:t>
      </w:r>
      <w:r w:rsidRPr="001C67A7">
        <w:rPr>
          <w:rFonts w:ascii="Times New Roman" w:hAnsi="Times New Roman" w:cs="Times New Roman"/>
          <w:color w:val="000000"/>
          <w:sz w:val="24"/>
          <w:szCs w:val="24"/>
        </w:rPr>
        <w:t>stri</w:t>
      </w:r>
      <w:r w:rsidR="00A845F1" w:rsidRPr="001C67A7">
        <w:rPr>
          <w:rFonts w:ascii="Times New Roman" w:hAnsi="Times New Roman" w:cs="Times New Roman"/>
          <w:color w:val="000000"/>
          <w:sz w:val="24"/>
          <w:szCs w:val="24"/>
        </w:rPr>
        <w:t>a</w:t>
      </w:r>
      <w:r w:rsidRPr="001C67A7">
        <w:rPr>
          <w:rFonts w:ascii="Times New Roman" w:hAnsi="Times New Roman" w:cs="Times New Roman"/>
          <w:color w:val="000000"/>
          <w:sz w:val="24"/>
          <w:szCs w:val="24"/>
        </w:rPr>
        <w:t xml:space="preserve"> </w:t>
      </w:r>
      <w:r w:rsidR="00A845F1" w:rsidRPr="001C67A7">
        <w:rPr>
          <w:rFonts w:ascii="Times New Roman" w:hAnsi="Times New Roman" w:cs="Times New Roman"/>
          <w:color w:val="000000"/>
          <w:sz w:val="24"/>
          <w:szCs w:val="24"/>
        </w:rPr>
        <w:t>e</w:t>
      </w:r>
      <w:r w:rsidRPr="001C67A7">
        <w:rPr>
          <w:rFonts w:ascii="Times New Roman" w:hAnsi="Times New Roman" w:cs="Times New Roman"/>
          <w:color w:val="000000"/>
          <w:sz w:val="24"/>
          <w:szCs w:val="24"/>
        </w:rPr>
        <w:t xml:space="preserve"> Drejtësisë, </w:t>
      </w:r>
      <w:r w:rsidR="00A845F1" w:rsidRPr="001C67A7">
        <w:rPr>
          <w:rFonts w:ascii="Times New Roman" w:hAnsi="Times New Roman" w:cs="Times New Roman"/>
          <w:color w:val="000000"/>
          <w:sz w:val="24"/>
          <w:szCs w:val="24"/>
        </w:rPr>
        <w:t>në zbatim të Objektivit specifik 1.1: “</w:t>
      </w:r>
      <w:r w:rsidR="00A845F1" w:rsidRPr="001C67A7">
        <w:rPr>
          <w:rFonts w:ascii="Times New Roman" w:hAnsi="Times New Roman" w:cs="Times New Roman"/>
          <w:i/>
          <w:color w:val="000000"/>
          <w:sz w:val="24"/>
          <w:szCs w:val="24"/>
        </w:rPr>
        <w:t>Përmirësimi i legjislacionit me qëllim parashikimin e parimeve e formave të ELP-së dhe përfshirjen e ELP-së në përgjegjësitë e institucioneve</w:t>
      </w:r>
      <w:r w:rsidR="00A845F1" w:rsidRPr="001C67A7">
        <w:rPr>
          <w:rFonts w:ascii="Times New Roman" w:hAnsi="Times New Roman" w:cs="Times New Roman"/>
          <w:color w:val="000000"/>
          <w:sz w:val="24"/>
          <w:szCs w:val="24"/>
        </w:rPr>
        <w:t>”</w:t>
      </w:r>
      <w:r w:rsidR="0022221E" w:rsidRPr="001C67A7">
        <w:rPr>
          <w:rFonts w:ascii="Times New Roman" w:hAnsi="Times New Roman" w:cs="Times New Roman"/>
          <w:color w:val="000000"/>
          <w:sz w:val="24"/>
          <w:szCs w:val="24"/>
        </w:rPr>
        <w:t>,</w:t>
      </w:r>
      <w:r w:rsidR="0022221E" w:rsidRPr="001C67A7">
        <w:rPr>
          <w:rFonts w:ascii="Times New Roman" w:hAnsi="Times New Roman" w:cs="Times New Roman"/>
          <w:sz w:val="24"/>
          <w:szCs w:val="24"/>
        </w:rPr>
        <w:t xml:space="preserve"> </w:t>
      </w:r>
      <w:r w:rsidR="003560F3" w:rsidRPr="001C67A7">
        <w:rPr>
          <w:rFonts w:ascii="Times New Roman" w:hAnsi="Times New Roman" w:cs="Times New Roman"/>
          <w:sz w:val="24"/>
          <w:szCs w:val="24"/>
        </w:rPr>
        <w:t xml:space="preserve">ka </w:t>
      </w:r>
      <w:r w:rsidR="0022221E" w:rsidRPr="001C67A7">
        <w:rPr>
          <w:rFonts w:ascii="Times New Roman" w:hAnsi="Times New Roman" w:cs="Times New Roman"/>
          <w:color w:val="000000"/>
          <w:sz w:val="24"/>
          <w:szCs w:val="24"/>
        </w:rPr>
        <w:t>hartuar urdhër për ngritjen e grupit të punës me përfaqësues të disa drejtorive</w:t>
      </w:r>
      <w:r w:rsidR="003560F3" w:rsidRPr="001C67A7">
        <w:rPr>
          <w:rFonts w:ascii="Times New Roman" w:hAnsi="Times New Roman" w:cs="Times New Roman"/>
          <w:color w:val="000000"/>
          <w:sz w:val="24"/>
          <w:szCs w:val="24"/>
        </w:rPr>
        <w:t xml:space="preserve"> të</w:t>
      </w:r>
      <w:r w:rsidR="0022221E" w:rsidRPr="001C67A7">
        <w:rPr>
          <w:rFonts w:ascii="Times New Roman" w:hAnsi="Times New Roman" w:cs="Times New Roman"/>
          <w:color w:val="000000"/>
          <w:sz w:val="24"/>
          <w:szCs w:val="24"/>
        </w:rPr>
        <w:t xml:space="preserve"> Ministrisë së Drejtësisë.</w:t>
      </w:r>
    </w:p>
    <w:p w:rsidR="0007208D" w:rsidRPr="00C23171" w:rsidRDefault="0007208D" w:rsidP="0022221E">
      <w:pPr>
        <w:tabs>
          <w:tab w:val="left" w:pos="1440"/>
        </w:tabs>
        <w:spacing w:after="0" w:line="240" w:lineRule="auto"/>
        <w:jc w:val="both"/>
        <w:rPr>
          <w:rFonts w:ascii="Times New Roman" w:hAnsi="Times New Roman" w:cs="Times New Roman"/>
          <w:color w:val="000000"/>
          <w:sz w:val="18"/>
          <w:szCs w:val="18"/>
        </w:rPr>
      </w:pPr>
    </w:p>
    <w:p w:rsidR="0007208D" w:rsidRPr="001C67A7" w:rsidRDefault="0007208D" w:rsidP="0007208D">
      <w:pPr>
        <w:tabs>
          <w:tab w:val="left" w:pos="1440"/>
        </w:tabs>
        <w:spacing w:after="0" w:line="240" w:lineRule="auto"/>
        <w:jc w:val="both"/>
        <w:rPr>
          <w:rFonts w:ascii="Times New Roman" w:hAnsi="Times New Roman" w:cs="Times New Roman"/>
          <w:i/>
          <w:sz w:val="24"/>
          <w:szCs w:val="24"/>
          <w:lang w:val="it-IT"/>
        </w:rPr>
      </w:pPr>
      <w:r w:rsidRPr="001C67A7">
        <w:rPr>
          <w:rFonts w:ascii="Times New Roman" w:hAnsi="Times New Roman" w:cs="Times New Roman"/>
          <w:sz w:val="24"/>
          <w:szCs w:val="24"/>
          <w:lang w:val="it-IT"/>
        </w:rPr>
        <w:t xml:space="preserve">Mbi realizimin e </w:t>
      </w:r>
      <w:r w:rsidRPr="001C67A7">
        <w:rPr>
          <w:rFonts w:ascii="Times New Roman" w:hAnsi="Times New Roman" w:cs="Times New Roman"/>
          <w:b/>
          <w:sz w:val="24"/>
          <w:szCs w:val="24"/>
          <w:lang w:val="it-IT"/>
        </w:rPr>
        <w:t>Objektivit</w:t>
      </w:r>
      <w:r w:rsidRPr="001C67A7">
        <w:rPr>
          <w:rFonts w:ascii="Times New Roman" w:hAnsi="Times New Roman" w:cs="Times New Roman"/>
          <w:sz w:val="24"/>
          <w:szCs w:val="24"/>
          <w:lang w:val="it-IT"/>
        </w:rPr>
        <w:t xml:space="preserve"> </w:t>
      </w:r>
      <w:r w:rsidRPr="001C67A7">
        <w:rPr>
          <w:rFonts w:ascii="Times New Roman" w:hAnsi="Times New Roman" w:cs="Times New Roman"/>
          <w:b/>
          <w:sz w:val="24"/>
          <w:szCs w:val="24"/>
          <w:lang w:val="it-IT"/>
        </w:rPr>
        <w:t>2.1.1 a</w:t>
      </w:r>
      <w:r w:rsidRPr="001C67A7">
        <w:rPr>
          <w:rFonts w:ascii="Times New Roman" w:hAnsi="Times New Roman" w:cs="Times New Roman"/>
          <w:sz w:val="24"/>
          <w:szCs w:val="24"/>
          <w:lang w:val="it-IT"/>
        </w:rPr>
        <w:t xml:space="preserve">- </w:t>
      </w:r>
      <w:r w:rsidRPr="001C67A7">
        <w:rPr>
          <w:rFonts w:ascii="Times New Roman" w:hAnsi="Times New Roman" w:cs="Times New Roman"/>
          <w:i/>
          <w:sz w:val="24"/>
          <w:szCs w:val="24"/>
          <w:lang w:val="it-IT"/>
        </w:rPr>
        <w:t>“Përditësimi i faqes web të krijuar (I) Hedhja e të dhënave mbi aktivitete që ndërmerren për ELP-në në fushën e legjislacionit sipas fushës së përgjegjësisë së çdo ministrie (anëtarë të Rrjetit) dhe të autoriteteve tjera publike”.</w:t>
      </w:r>
    </w:p>
    <w:p w:rsidR="00027BBF" w:rsidRPr="00627B37" w:rsidRDefault="00027BBF" w:rsidP="0022221E">
      <w:pPr>
        <w:tabs>
          <w:tab w:val="left" w:pos="1440"/>
        </w:tabs>
        <w:spacing w:after="0" w:line="240" w:lineRule="auto"/>
        <w:jc w:val="both"/>
        <w:rPr>
          <w:rStyle w:val="normalchar"/>
          <w:color w:val="000000"/>
          <w:sz w:val="18"/>
          <w:szCs w:val="18"/>
        </w:rPr>
      </w:pPr>
      <w:r w:rsidRPr="001C67A7">
        <w:rPr>
          <w:rStyle w:val="normalchar"/>
          <w:color w:val="000000"/>
          <w:sz w:val="24"/>
          <w:szCs w:val="24"/>
        </w:rPr>
        <w:t xml:space="preserve"> </w:t>
      </w:r>
    </w:p>
    <w:p w:rsidR="000D342E" w:rsidRPr="001C67A7" w:rsidRDefault="0007208D" w:rsidP="0022221E">
      <w:pPr>
        <w:tabs>
          <w:tab w:val="left" w:pos="1440"/>
        </w:tabs>
        <w:spacing w:after="0" w:line="240" w:lineRule="auto"/>
        <w:jc w:val="both"/>
        <w:rPr>
          <w:rFonts w:ascii="Times New Roman" w:hAnsi="Times New Roman" w:cs="Times New Roman"/>
          <w:sz w:val="24"/>
          <w:szCs w:val="24"/>
          <w:lang w:val="it-IT"/>
        </w:rPr>
      </w:pPr>
      <w:r w:rsidRPr="001C67A7">
        <w:rPr>
          <w:rFonts w:ascii="Times New Roman" w:hAnsi="Times New Roman" w:cs="Times New Roman"/>
          <w:sz w:val="24"/>
          <w:szCs w:val="24"/>
          <w:lang w:val="it-IT"/>
        </w:rPr>
        <w:t>Ministria e Drejtësisë, ka publikuar në faqen zyrtare të saj të gjitha aktet nënligjore dhe dokumentat e hartuara në zbatim të drejtësisë penale për të mitur, si dhe marrëveshjet e bashkëpunimit me Bashkitë në kuadër të ofrimit të një drejtësie miqësore për të miturit.</w:t>
      </w:r>
    </w:p>
    <w:p w:rsidR="0007208D" w:rsidRPr="001C67A7" w:rsidRDefault="0007208D" w:rsidP="0007208D">
      <w:pPr>
        <w:tabs>
          <w:tab w:val="left" w:pos="1440"/>
        </w:tabs>
        <w:spacing w:after="0" w:line="240" w:lineRule="auto"/>
        <w:jc w:val="both"/>
        <w:rPr>
          <w:rFonts w:ascii="Times New Roman" w:hAnsi="Times New Roman" w:cs="Times New Roman"/>
          <w:sz w:val="24"/>
          <w:szCs w:val="24"/>
          <w:lang w:val="it-IT"/>
        </w:rPr>
      </w:pPr>
      <w:r w:rsidRPr="001C67A7">
        <w:rPr>
          <w:rFonts w:ascii="Times New Roman" w:hAnsi="Times New Roman" w:cs="Times New Roman"/>
          <w:sz w:val="24"/>
          <w:szCs w:val="24"/>
          <w:lang w:val="it-IT"/>
        </w:rPr>
        <w:t>Për herë të parë është vënë në funksion Sistemi i Integruar i të Dhënave të Drejtësisë Penale për të Mitur https://ëëë.drejtesipertemitur.org, që  siguron unifikimin dhe kompjuterizimin e të dhënave për çdo fazë të procedimit penal, me një numër unik në</w:t>
      </w:r>
      <w:r w:rsidRPr="001C67A7">
        <w:rPr>
          <w:sz w:val="24"/>
          <w:szCs w:val="24"/>
        </w:rPr>
        <w:t xml:space="preserve"> </w:t>
      </w:r>
      <w:r w:rsidRPr="001C67A7">
        <w:rPr>
          <w:rFonts w:ascii="Times New Roman" w:hAnsi="Times New Roman" w:cs="Times New Roman"/>
          <w:sz w:val="24"/>
          <w:szCs w:val="24"/>
          <w:lang w:val="it-IT"/>
        </w:rPr>
        <w:t>hyrje deri në ekzekutimin e vendimit penal.</w:t>
      </w:r>
    </w:p>
    <w:p w:rsidR="00070590" w:rsidRDefault="00070590" w:rsidP="00070590">
      <w:pPr>
        <w:tabs>
          <w:tab w:val="left" w:pos="1440"/>
        </w:tabs>
        <w:spacing w:after="0" w:line="240" w:lineRule="auto"/>
        <w:jc w:val="both"/>
        <w:rPr>
          <w:rFonts w:ascii="Times New Roman" w:hAnsi="Times New Roman" w:cs="Times New Roman"/>
          <w:sz w:val="24"/>
          <w:szCs w:val="24"/>
          <w:lang w:val="it-IT"/>
        </w:rPr>
      </w:pPr>
      <w:r w:rsidRPr="001C67A7">
        <w:rPr>
          <w:rFonts w:ascii="Times New Roman" w:hAnsi="Times New Roman" w:cs="Times New Roman"/>
          <w:sz w:val="24"/>
          <w:szCs w:val="24"/>
          <w:lang w:val="it-IT"/>
        </w:rPr>
        <w:t>Ministria e Drejtësisë do të vijojë të siguroj</w:t>
      </w:r>
      <w:r w:rsidR="008C6C7B" w:rsidRPr="001C67A7">
        <w:rPr>
          <w:rFonts w:ascii="Times New Roman" w:hAnsi="Times New Roman" w:cs="Times New Roman"/>
          <w:sz w:val="24"/>
          <w:szCs w:val="24"/>
          <w:lang w:val="it-IT"/>
        </w:rPr>
        <w:t>ë</w:t>
      </w:r>
      <w:r w:rsidRPr="001C67A7">
        <w:rPr>
          <w:rFonts w:ascii="Times New Roman" w:hAnsi="Times New Roman" w:cs="Times New Roman"/>
          <w:sz w:val="24"/>
          <w:szCs w:val="24"/>
          <w:lang w:val="it-IT"/>
        </w:rPr>
        <w:t xml:space="preserve"> institu</w:t>
      </w:r>
      <w:r w:rsidR="008C6C7B" w:rsidRPr="001C67A7">
        <w:rPr>
          <w:rFonts w:ascii="Times New Roman" w:hAnsi="Times New Roman" w:cs="Times New Roman"/>
          <w:sz w:val="24"/>
          <w:szCs w:val="24"/>
          <w:lang w:val="it-IT"/>
        </w:rPr>
        <w:t>c</w:t>
      </w:r>
      <w:r w:rsidRPr="001C67A7">
        <w:rPr>
          <w:rFonts w:ascii="Times New Roman" w:hAnsi="Times New Roman" w:cs="Times New Roman"/>
          <w:sz w:val="24"/>
          <w:szCs w:val="24"/>
          <w:lang w:val="it-IT"/>
        </w:rPr>
        <w:t>i</w:t>
      </w:r>
      <w:r w:rsidR="008C6C7B" w:rsidRPr="001C67A7">
        <w:rPr>
          <w:rFonts w:ascii="Times New Roman" w:hAnsi="Times New Roman" w:cs="Times New Roman"/>
          <w:sz w:val="24"/>
          <w:szCs w:val="24"/>
          <w:lang w:val="it-IT"/>
        </w:rPr>
        <w:t>o</w:t>
      </w:r>
      <w:r w:rsidRPr="001C67A7">
        <w:rPr>
          <w:rFonts w:ascii="Times New Roman" w:hAnsi="Times New Roman" w:cs="Times New Roman"/>
          <w:sz w:val="24"/>
          <w:szCs w:val="24"/>
          <w:lang w:val="it-IT"/>
        </w:rPr>
        <w:t>net e reja te te miturve per mirëfunksionimin e tyre.</w:t>
      </w:r>
    </w:p>
    <w:p w:rsidR="00E15312" w:rsidRPr="00E15312" w:rsidRDefault="00E15312" w:rsidP="00070590">
      <w:pPr>
        <w:tabs>
          <w:tab w:val="left" w:pos="1440"/>
        </w:tabs>
        <w:spacing w:after="0" w:line="240" w:lineRule="auto"/>
        <w:jc w:val="both"/>
        <w:rPr>
          <w:rFonts w:ascii="Times New Roman" w:hAnsi="Times New Roman" w:cs="Times New Roman"/>
          <w:sz w:val="18"/>
          <w:szCs w:val="18"/>
          <w:lang w:val="it-IT"/>
        </w:rPr>
      </w:pPr>
    </w:p>
    <w:p w:rsidR="000D342E" w:rsidRPr="001C67A7" w:rsidRDefault="000D342E" w:rsidP="000D342E">
      <w:pPr>
        <w:tabs>
          <w:tab w:val="left" w:pos="1440"/>
        </w:tabs>
        <w:spacing w:after="0" w:line="240" w:lineRule="auto"/>
        <w:jc w:val="both"/>
        <w:rPr>
          <w:rFonts w:ascii="Times New Roman" w:hAnsi="Times New Roman" w:cs="Times New Roman"/>
          <w:i/>
          <w:sz w:val="24"/>
          <w:szCs w:val="24"/>
          <w:lang w:val="it-IT"/>
        </w:rPr>
      </w:pPr>
      <w:r w:rsidRPr="001C67A7">
        <w:rPr>
          <w:rFonts w:ascii="Times New Roman" w:hAnsi="Times New Roman" w:cs="Times New Roman"/>
          <w:sz w:val="24"/>
          <w:szCs w:val="24"/>
          <w:lang w:val="it-IT"/>
        </w:rPr>
        <w:t xml:space="preserve">Mbi realizimin e </w:t>
      </w:r>
      <w:r w:rsidRPr="001C67A7">
        <w:rPr>
          <w:rFonts w:ascii="Times New Roman" w:hAnsi="Times New Roman" w:cs="Times New Roman"/>
          <w:b/>
          <w:sz w:val="24"/>
          <w:szCs w:val="24"/>
          <w:lang w:val="it-IT"/>
        </w:rPr>
        <w:t>Objektivit</w:t>
      </w:r>
      <w:r w:rsidRPr="001C67A7">
        <w:rPr>
          <w:rFonts w:ascii="Times New Roman" w:hAnsi="Times New Roman" w:cs="Times New Roman"/>
          <w:sz w:val="24"/>
          <w:szCs w:val="24"/>
          <w:lang w:val="it-IT"/>
        </w:rPr>
        <w:t xml:space="preserve"> </w:t>
      </w:r>
      <w:r w:rsidRPr="001C67A7">
        <w:rPr>
          <w:rFonts w:ascii="Times New Roman" w:hAnsi="Times New Roman" w:cs="Times New Roman"/>
          <w:b/>
          <w:sz w:val="24"/>
          <w:szCs w:val="24"/>
          <w:lang w:val="it-IT"/>
        </w:rPr>
        <w:t>4.1.1 c</w:t>
      </w:r>
      <w:r w:rsidRPr="001C67A7">
        <w:rPr>
          <w:rFonts w:ascii="Times New Roman" w:hAnsi="Times New Roman" w:cs="Times New Roman"/>
          <w:sz w:val="24"/>
          <w:szCs w:val="24"/>
          <w:lang w:val="it-IT"/>
        </w:rPr>
        <w:t xml:space="preserve">- </w:t>
      </w:r>
      <w:r w:rsidRPr="001C67A7">
        <w:rPr>
          <w:rFonts w:ascii="Times New Roman" w:hAnsi="Times New Roman" w:cs="Times New Roman"/>
          <w:i/>
          <w:sz w:val="24"/>
          <w:szCs w:val="24"/>
          <w:lang w:val="it-IT"/>
        </w:rPr>
        <w:t>“Aktivitete ndërgjegjësuese për edukimin ligjor të fëmijëve;  Zhvillimi i 10-20 i aktiviteteve sensibilizuese pranë institucioneve arsimore, shëndetësore, vendore, penitenciare, gjyqësore dhe të tjera”.</w:t>
      </w:r>
    </w:p>
    <w:p w:rsidR="000D342E" w:rsidRPr="00CB6256" w:rsidRDefault="000D342E" w:rsidP="000D342E">
      <w:pPr>
        <w:tabs>
          <w:tab w:val="left" w:pos="1440"/>
        </w:tabs>
        <w:spacing w:after="0" w:line="240" w:lineRule="auto"/>
        <w:jc w:val="both"/>
        <w:rPr>
          <w:rFonts w:ascii="Times New Roman" w:hAnsi="Times New Roman" w:cs="Times New Roman"/>
          <w:i/>
          <w:sz w:val="18"/>
          <w:szCs w:val="18"/>
          <w:lang w:val="it-IT"/>
        </w:rPr>
      </w:pPr>
    </w:p>
    <w:p w:rsidR="009024D2" w:rsidRPr="0018770D" w:rsidRDefault="000D342E" w:rsidP="000D342E">
      <w:pPr>
        <w:tabs>
          <w:tab w:val="left" w:pos="1440"/>
        </w:tabs>
        <w:spacing w:after="0" w:line="240" w:lineRule="auto"/>
        <w:jc w:val="both"/>
        <w:rPr>
          <w:rFonts w:ascii="Times New Roman" w:hAnsi="Times New Roman" w:cs="Times New Roman"/>
          <w:color w:val="000000"/>
          <w:sz w:val="24"/>
          <w:szCs w:val="24"/>
        </w:rPr>
      </w:pPr>
      <w:r w:rsidRPr="000D342E">
        <w:rPr>
          <w:rFonts w:ascii="Times New Roman" w:hAnsi="Times New Roman" w:cs="Times New Roman"/>
          <w:color w:val="000000"/>
          <w:sz w:val="24"/>
          <w:szCs w:val="24"/>
        </w:rPr>
        <w:t xml:space="preserve">Drejtoria AK </w:t>
      </w:r>
      <w:r w:rsidR="00121D37">
        <w:rPr>
          <w:rFonts w:ascii="Times New Roman" w:hAnsi="Times New Roman" w:cs="Times New Roman"/>
          <w:color w:val="000000"/>
          <w:sz w:val="24"/>
          <w:szCs w:val="24"/>
        </w:rPr>
        <w:t>n</w:t>
      </w:r>
      <w:r w:rsidR="00B54446" w:rsidRPr="000D342E">
        <w:rPr>
          <w:rFonts w:ascii="Times New Roman" w:hAnsi="Times New Roman" w:cs="Times New Roman"/>
          <w:color w:val="000000"/>
          <w:sz w:val="24"/>
          <w:szCs w:val="24"/>
        </w:rPr>
        <w:t>ë kuadë</w:t>
      </w:r>
      <w:r w:rsidRPr="000D342E">
        <w:rPr>
          <w:rFonts w:ascii="Times New Roman" w:hAnsi="Times New Roman" w:cs="Times New Roman"/>
          <w:color w:val="000000"/>
          <w:sz w:val="24"/>
          <w:szCs w:val="24"/>
        </w:rPr>
        <w:t xml:space="preserve">r </w:t>
      </w:r>
      <w:r w:rsidR="00A66B05" w:rsidRPr="000D342E">
        <w:rPr>
          <w:rFonts w:ascii="Times New Roman" w:hAnsi="Times New Roman" w:cs="Times New Roman"/>
          <w:color w:val="000000"/>
          <w:sz w:val="24"/>
          <w:szCs w:val="24"/>
        </w:rPr>
        <w:t>të edukimit</w:t>
      </w:r>
      <w:r w:rsidRPr="000D342E">
        <w:rPr>
          <w:rFonts w:ascii="Times New Roman" w:hAnsi="Times New Roman" w:cs="Times New Roman"/>
          <w:color w:val="000000"/>
          <w:sz w:val="24"/>
          <w:szCs w:val="24"/>
        </w:rPr>
        <w:t xml:space="preserve"> </w:t>
      </w:r>
      <w:r w:rsidR="00A66B05" w:rsidRPr="000D342E">
        <w:rPr>
          <w:rFonts w:ascii="Times New Roman" w:hAnsi="Times New Roman" w:cs="Times New Roman"/>
          <w:color w:val="000000"/>
          <w:sz w:val="24"/>
          <w:szCs w:val="24"/>
        </w:rPr>
        <w:t>të publikut</w:t>
      </w:r>
      <w:r w:rsidRPr="000D342E">
        <w:rPr>
          <w:rFonts w:ascii="Times New Roman" w:hAnsi="Times New Roman" w:cs="Times New Roman"/>
          <w:color w:val="000000"/>
          <w:sz w:val="24"/>
          <w:szCs w:val="24"/>
        </w:rPr>
        <w:t xml:space="preserve"> p</w:t>
      </w:r>
      <w:r w:rsidR="00A66B05">
        <w:rPr>
          <w:rFonts w:ascii="Times New Roman" w:hAnsi="Times New Roman" w:cs="Times New Roman"/>
          <w:color w:val="000000"/>
          <w:sz w:val="24"/>
          <w:szCs w:val="24"/>
        </w:rPr>
        <w:t>ë</w:t>
      </w:r>
      <w:r w:rsidRPr="000D342E">
        <w:rPr>
          <w:rFonts w:ascii="Times New Roman" w:hAnsi="Times New Roman" w:cs="Times New Roman"/>
          <w:color w:val="000000"/>
          <w:sz w:val="24"/>
          <w:szCs w:val="24"/>
        </w:rPr>
        <w:t>r luft</w:t>
      </w:r>
      <w:r w:rsidR="00A66B05">
        <w:rPr>
          <w:rFonts w:ascii="Times New Roman" w:hAnsi="Times New Roman" w:cs="Times New Roman"/>
          <w:color w:val="000000"/>
          <w:sz w:val="24"/>
          <w:szCs w:val="24"/>
        </w:rPr>
        <w:t>ë</w:t>
      </w:r>
      <w:r w:rsidRPr="000D342E">
        <w:rPr>
          <w:rFonts w:ascii="Times New Roman" w:hAnsi="Times New Roman" w:cs="Times New Roman"/>
          <w:color w:val="000000"/>
          <w:sz w:val="24"/>
          <w:szCs w:val="24"/>
        </w:rPr>
        <w:t>n kund</w:t>
      </w:r>
      <w:r w:rsidR="00A66B05">
        <w:rPr>
          <w:rFonts w:ascii="Times New Roman" w:hAnsi="Times New Roman" w:cs="Times New Roman"/>
          <w:color w:val="000000"/>
          <w:sz w:val="24"/>
          <w:szCs w:val="24"/>
        </w:rPr>
        <w:t>ë</w:t>
      </w:r>
      <w:r w:rsidRPr="000D342E">
        <w:rPr>
          <w:rFonts w:ascii="Times New Roman" w:hAnsi="Times New Roman" w:cs="Times New Roman"/>
          <w:color w:val="000000"/>
          <w:sz w:val="24"/>
          <w:szCs w:val="24"/>
        </w:rPr>
        <w:t>r korrupsionit</w:t>
      </w:r>
      <w:r w:rsidR="00062BA7">
        <w:rPr>
          <w:rFonts w:ascii="Times New Roman" w:hAnsi="Times New Roman" w:cs="Times New Roman"/>
          <w:color w:val="000000"/>
          <w:sz w:val="24"/>
          <w:szCs w:val="24"/>
        </w:rPr>
        <w:t>,</w:t>
      </w:r>
      <w:r w:rsidRPr="000D342E">
        <w:rPr>
          <w:rFonts w:ascii="Times New Roman" w:hAnsi="Times New Roman" w:cs="Times New Roman"/>
          <w:color w:val="000000"/>
          <w:sz w:val="24"/>
          <w:szCs w:val="24"/>
        </w:rPr>
        <w:t xml:space="preserve"> ka inicuar </w:t>
      </w:r>
      <w:r w:rsidR="00A66B05" w:rsidRPr="000D342E">
        <w:rPr>
          <w:rFonts w:ascii="Times New Roman" w:hAnsi="Times New Roman" w:cs="Times New Roman"/>
          <w:color w:val="000000"/>
          <w:sz w:val="24"/>
          <w:szCs w:val="24"/>
        </w:rPr>
        <w:t xml:space="preserve">një </w:t>
      </w:r>
      <w:r w:rsidR="00A66B05">
        <w:rPr>
          <w:rFonts w:ascii="Times New Roman" w:hAnsi="Times New Roman" w:cs="Times New Roman"/>
          <w:color w:val="000000"/>
          <w:sz w:val="24"/>
          <w:szCs w:val="24"/>
        </w:rPr>
        <w:t>marrëveshje</w:t>
      </w:r>
      <w:r w:rsidR="00A66B05" w:rsidRPr="000D342E">
        <w:rPr>
          <w:rFonts w:ascii="Times New Roman" w:hAnsi="Times New Roman" w:cs="Times New Roman"/>
          <w:color w:val="000000"/>
          <w:sz w:val="24"/>
          <w:szCs w:val="24"/>
        </w:rPr>
        <w:t xml:space="preserve"> bashkë</w:t>
      </w:r>
      <w:r w:rsidRPr="000D342E">
        <w:rPr>
          <w:rFonts w:ascii="Times New Roman" w:hAnsi="Times New Roman" w:cs="Times New Roman"/>
          <w:color w:val="000000"/>
          <w:sz w:val="24"/>
          <w:szCs w:val="24"/>
        </w:rPr>
        <w:t>punimi me Ambasad</w:t>
      </w:r>
      <w:r w:rsidR="00A66B05">
        <w:rPr>
          <w:rFonts w:ascii="Times New Roman" w:hAnsi="Times New Roman" w:cs="Times New Roman"/>
          <w:color w:val="000000"/>
          <w:sz w:val="24"/>
          <w:szCs w:val="24"/>
        </w:rPr>
        <w:t>ën Italiane</w:t>
      </w:r>
      <w:r w:rsidR="00A66B05" w:rsidRPr="000D342E">
        <w:rPr>
          <w:rFonts w:ascii="Times New Roman" w:hAnsi="Times New Roman" w:cs="Times New Roman"/>
          <w:color w:val="000000"/>
          <w:sz w:val="24"/>
          <w:szCs w:val="24"/>
        </w:rPr>
        <w:t xml:space="preserve"> në Tiranë për</w:t>
      </w:r>
      <w:r w:rsidRPr="000D342E">
        <w:rPr>
          <w:rFonts w:ascii="Times New Roman" w:hAnsi="Times New Roman" w:cs="Times New Roman"/>
          <w:color w:val="000000"/>
          <w:sz w:val="24"/>
          <w:szCs w:val="24"/>
        </w:rPr>
        <w:t xml:space="preserve"> të o</w:t>
      </w:r>
      <w:r w:rsidR="00A66B05">
        <w:rPr>
          <w:rFonts w:ascii="Times New Roman" w:hAnsi="Times New Roman" w:cs="Times New Roman"/>
          <w:color w:val="000000"/>
          <w:sz w:val="24"/>
          <w:szCs w:val="24"/>
        </w:rPr>
        <w:t>f</w:t>
      </w:r>
      <w:r w:rsidRPr="000D342E">
        <w:rPr>
          <w:rFonts w:ascii="Times New Roman" w:hAnsi="Times New Roman" w:cs="Times New Roman"/>
          <w:color w:val="000000"/>
          <w:sz w:val="24"/>
          <w:szCs w:val="24"/>
        </w:rPr>
        <w:t xml:space="preserve">ruar disa kurikula AK </w:t>
      </w:r>
      <w:r w:rsidR="00A66B05" w:rsidRPr="000D342E">
        <w:rPr>
          <w:rFonts w:ascii="Times New Roman" w:hAnsi="Times New Roman" w:cs="Times New Roman"/>
          <w:color w:val="000000"/>
          <w:sz w:val="24"/>
          <w:szCs w:val="24"/>
        </w:rPr>
        <w:t>në shkollat</w:t>
      </w:r>
      <w:r w:rsidRPr="000D342E">
        <w:rPr>
          <w:rFonts w:ascii="Times New Roman" w:hAnsi="Times New Roman" w:cs="Times New Roman"/>
          <w:color w:val="000000"/>
          <w:sz w:val="24"/>
          <w:szCs w:val="24"/>
        </w:rPr>
        <w:t xml:space="preserve"> e mesme </w:t>
      </w:r>
      <w:r w:rsidR="00A66B05" w:rsidRPr="000D342E">
        <w:rPr>
          <w:rFonts w:ascii="Times New Roman" w:hAnsi="Times New Roman" w:cs="Times New Roman"/>
          <w:color w:val="000000"/>
          <w:sz w:val="24"/>
          <w:szCs w:val="24"/>
        </w:rPr>
        <w:t>në Tiranë.</w:t>
      </w:r>
      <w:r w:rsidR="005539A3">
        <w:rPr>
          <w:rFonts w:ascii="Times New Roman" w:hAnsi="Times New Roman" w:cs="Times New Roman"/>
          <w:color w:val="000000"/>
          <w:sz w:val="24"/>
          <w:szCs w:val="24"/>
        </w:rPr>
        <w:t xml:space="preserve"> Kjo marrë</w:t>
      </w:r>
      <w:r w:rsidRPr="000D342E">
        <w:rPr>
          <w:rFonts w:ascii="Times New Roman" w:hAnsi="Times New Roman" w:cs="Times New Roman"/>
          <w:color w:val="000000"/>
          <w:sz w:val="24"/>
          <w:szCs w:val="24"/>
        </w:rPr>
        <w:t xml:space="preserve">veshje do </w:t>
      </w:r>
      <w:r w:rsidR="00A66B05" w:rsidRPr="000D342E">
        <w:rPr>
          <w:rFonts w:ascii="Times New Roman" w:hAnsi="Times New Roman" w:cs="Times New Roman"/>
          <w:color w:val="000000"/>
          <w:sz w:val="24"/>
          <w:szCs w:val="24"/>
        </w:rPr>
        <w:t>të në</w:t>
      </w:r>
      <w:r w:rsidRPr="000D342E">
        <w:rPr>
          <w:rFonts w:ascii="Times New Roman" w:hAnsi="Times New Roman" w:cs="Times New Roman"/>
          <w:color w:val="000000"/>
          <w:sz w:val="24"/>
          <w:szCs w:val="24"/>
        </w:rPr>
        <w:t>nshkruhet midis MD-MASR-Amb.Italiane, me anë të së cilës palët kanë për qëllim promovimin e përbashkët të një projekti pilot didaktik-edukativ (moduli antikorrupsion)</w:t>
      </w:r>
      <w:r w:rsidR="00A66B05">
        <w:rPr>
          <w:rFonts w:ascii="Times New Roman" w:hAnsi="Times New Roman" w:cs="Times New Roman"/>
          <w:color w:val="000000"/>
          <w:sz w:val="24"/>
          <w:szCs w:val="24"/>
        </w:rPr>
        <w:t>,</w:t>
      </w:r>
      <w:r w:rsidRPr="000D342E">
        <w:rPr>
          <w:rFonts w:ascii="Times New Roman" w:hAnsi="Times New Roman" w:cs="Times New Roman"/>
          <w:color w:val="000000"/>
          <w:sz w:val="24"/>
          <w:szCs w:val="24"/>
        </w:rPr>
        <w:t xml:space="preserve"> në disa shkolla të përzgjedhura në arsimin e mesëm të lartë, duke promovuar e përhapur kulturën e ligjshmërisë dhe të qytetarisë së përgjegjshme, si mjete të përshtatshme për parandalimin e korrupsionit.</w:t>
      </w:r>
      <w:r w:rsidR="0018770D" w:rsidRPr="0018770D">
        <w:rPr>
          <w:rFonts w:ascii="Times New Roman" w:hAnsi="Times New Roman" w:cs="Times New Roman"/>
          <w:color w:val="000000"/>
          <w:sz w:val="24"/>
          <w:szCs w:val="24"/>
        </w:rPr>
        <w:t xml:space="preserve"> Nëpërmjet tij synohet që të parandalohet korrupsioni, përmes ndërgjegjësimit të nxënësve që në një moshë të hershme dhe promovimit të integritetit. Bashkëpunimi strategjik i të tre institucioneve është hapi i parë i ndërthurjes së ekspertizës ligjore dhe strategjike, asaj në arsim si edhe praktikave më të mira nga Italia, për të promovuar dhe rritur gjithëpërfshirjen e të gjithë aktorëve të shoqërisë, dhe në veçanti të brezit të ri në luftën kundër korrupsionit.</w:t>
      </w:r>
    </w:p>
    <w:p w:rsidR="000D342E" w:rsidRDefault="000D342E" w:rsidP="000D342E">
      <w:pPr>
        <w:tabs>
          <w:tab w:val="left" w:pos="1440"/>
        </w:tabs>
        <w:spacing w:after="0" w:line="240" w:lineRule="auto"/>
        <w:jc w:val="both"/>
        <w:rPr>
          <w:rFonts w:ascii="Times New Roman" w:hAnsi="Times New Roman" w:cs="Times New Roman"/>
          <w:color w:val="000000"/>
          <w:sz w:val="24"/>
          <w:szCs w:val="24"/>
        </w:rPr>
      </w:pPr>
      <w:r w:rsidRPr="000D342E">
        <w:rPr>
          <w:rFonts w:ascii="Times New Roman" w:hAnsi="Times New Roman" w:cs="Times New Roman"/>
          <w:color w:val="000000"/>
          <w:sz w:val="24"/>
          <w:szCs w:val="24"/>
        </w:rPr>
        <w:t>Marreveshja do t</w:t>
      </w:r>
      <w:r w:rsidR="005539A3">
        <w:rPr>
          <w:rFonts w:ascii="Times New Roman" w:hAnsi="Times New Roman" w:cs="Times New Roman"/>
          <w:color w:val="000000"/>
          <w:sz w:val="24"/>
          <w:szCs w:val="24"/>
        </w:rPr>
        <w:t>ë</w:t>
      </w:r>
      <w:r w:rsidRPr="000D342E">
        <w:rPr>
          <w:rFonts w:ascii="Times New Roman" w:hAnsi="Times New Roman" w:cs="Times New Roman"/>
          <w:color w:val="000000"/>
          <w:sz w:val="24"/>
          <w:szCs w:val="24"/>
        </w:rPr>
        <w:t xml:space="preserve"> filloj</w:t>
      </w:r>
      <w:r w:rsidR="005539A3">
        <w:rPr>
          <w:rFonts w:ascii="Times New Roman" w:hAnsi="Times New Roman" w:cs="Times New Roman"/>
          <w:color w:val="000000"/>
          <w:sz w:val="24"/>
          <w:szCs w:val="24"/>
        </w:rPr>
        <w:t>ë</w:t>
      </w:r>
      <w:r w:rsidRPr="000D342E">
        <w:rPr>
          <w:rFonts w:ascii="Times New Roman" w:hAnsi="Times New Roman" w:cs="Times New Roman"/>
          <w:color w:val="000000"/>
          <w:sz w:val="24"/>
          <w:szCs w:val="24"/>
        </w:rPr>
        <w:t xml:space="preserve"> nga zbatimi me fillimin e vitit t</w:t>
      </w:r>
      <w:r w:rsidR="0018770D">
        <w:rPr>
          <w:rFonts w:ascii="Times New Roman" w:hAnsi="Times New Roman" w:cs="Times New Roman"/>
          <w:color w:val="000000"/>
          <w:sz w:val="24"/>
          <w:szCs w:val="24"/>
        </w:rPr>
        <w:t>ë</w:t>
      </w:r>
      <w:r w:rsidRPr="000D342E">
        <w:rPr>
          <w:rFonts w:ascii="Times New Roman" w:hAnsi="Times New Roman" w:cs="Times New Roman"/>
          <w:color w:val="000000"/>
          <w:sz w:val="24"/>
          <w:szCs w:val="24"/>
        </w:rPr>
        <w:t xml:space="preserve"> ri akademik 2021-22.</w:t>
      </w:r>
      <w:r w:rsidR="00A66B05">
        <w:rPr>
          <w:rFonts w:ascii="Times New Roman" w:hAnsi="Times New Roman" w:cs="Times New Roman"/>
          <w:color w:val="000000"/>
          <w:sz w:val="24"/>
          <w:szCs w:val="24"/>
        </w:rPr>
        <w:t xml:space="preserve"> N</w:t>
      </w:r>
      <w:r w:rsidRPr="000D342E">
        <w:rPr>
          <w:rFonts w:ascii="Times New Roman" w:hAnsi="Times New Roman" w:cs="Times New Roman"/>
          <w:color w:val="000000"/>
          <w:sz w:val="24"/>
          <w:szCs w:val="24"/>
        </w:rPr>
        <w:t>ënshkrimi i marrëv</w:t>
      </w:r>
      <w:r w:rsidR="00A66B05">
        <w:rPr>
          <w:rFonts w:ascii="Times New Roman" w:hAnsi="Times New Roman" w:cs="Times New Roman"/>
          <w:color w:val="000000"/>
          <w:sz w:val="24"/>
          <w:szCs w:val="24"/>
        </w:rPr>
        <w:t>eshjes nga ministrat shqiptarë (</w:t>
      </w:r>
      <w:r w:rsidRPr="000D342E">
        <w:rPr>
          <w:rFonts w:ascii="Times New Roman" w:hAnsi="Times New Roman" w:cs="Times New Roman"/>
          <w:color w:val="000000"/>
          <w:sz w:val="24"/>
          <w:szCs w:val="24"/>
        </w:rPr>
        <w:t xml:space="preserve">MD e MASR) dhe Ambasadori </w:t>
      </w:r>
      <w:r w:rsidR="0018770D">
        <w:rPr>
          <w:rFonts w:ascii="Times New Roman" w:hAnsi="Times New Roman" w:cs="Times New Roman"/>
          <w:color w:val="000000"/>
          <w:sz w:val="24"/>
          <w:szCs w:val="24"/>
        </w:rPr>
        <w:t xml:space="preserve">të </w:t>
      </w:r>
      <w:r w:rsidRPr="000D342E">
        <w:rPr>
          <w:rFonts w:ascii="Times New Roman" w:hAnsi="Times New Roman" w:cs="Times New Roman"/>
          <w:color w:val="000000"/>
          <w:sz w:val="24"/>
          <w:szCs w:val="24"/>
        </w:rPr>
        <w:t xml:space="preserve">Italisë në Shqipëri, </w:t>
      </w:r>
      <w:r w:rsidR="006019C5">
        <w:rPr>
          <w:rFonts w:ascii="Times New Roman" w:hAnsi="Times New Roman" w:cs="Times New Roman"/>
          <w:color w:val="000000"/>
          <w:sz w:val="24"/>
          <w:szCs w:val="24"/>
        </w:rPr>
        <w:t>u bë m</w:t>
      </w:r>
      <w:r w:rsidR="00A66B05" w:rsidRPr="000D342E">
        <w:rPr>
          <w:rFonts w:ascii="Times New Roman" w:hAnsi="Times New Roman" w:cs="Times New Roman"/>
          <w:color w:val="000000"/>
          <w:sz w:val="24"/>
          <w:szCs w:val="24"/>
        </w:rPr>
        <w:t xml:space="preserve">ë datë </w:t>
      </w:r>
      <w:r w:rsidR="006019C5">
        <w:rPr>
          <w:rFonts w:ascii="Times New Roman" w:hAnsi="Times New Roman" w:cs="Times New Roman"/>
          <w:color w:val="000000"/>
          <w:sz w:val="24"/>
          <w:szCs w:val="24"/>
        </w:rPr>
        <w:t>15</w:t>
      </w:r>
      <w:r w:rsidR="00A66B05" w:rsidRPr="000D342E">
        <w:rPr>
          <w:rFonts w:ascii="Times New Roman" w:hAnsi="Times New Roman" w:cs="Times New Roman"/>
          <w:color w:val="000000"/>
          <w:sz w:val="24"/>
          <w:szCs w:val="24"/>
        </w:rPr>
        <w:t>.</w:t>
      </w:r>
      <w:r w:rsidR="006019C5">
        <w:rPr>
          <w:rFonts w:ascii="Times New Roman" w:hAnsi="Times New Roman" w:cs="Times New Roman"/>
          <w:color w:val="000000"/>
          <w:sz w:val="24"/>
          <w:szCs w:val="24"/>
        </w:rPr>
        <w:t>06</w:t>
      </w:r>
      <w:r w:rsidR="00A66B05" w:rsidRPr="000D342E">
        <w:rPr>
          <w:rFonts w:ascii="Times New Roman" w:hAnsi="Times New Roman" w:cs="Times New Roman"/>
          <w:color w:val="000000"/>
          <w:sz w:val="24"/>
          <w:szCs w:val="24"/>
        </w:rPr>
        <w:t>.2021.</w:t>
      </w:r>
    </w:p>
    <w:p w:rsidR="009024D2" w:rsidRPr="009024D2" w:rsidRDefault="009024D2" w:rsidP="009024D2">
      <w:pPr>
        <w:tabs>
          <w:tab w:val="left" w:pos="1440"/>
        </w:tabs>
        <w:spacing w:after="0" w:line="240" w:lineRule="auto"/>
        <w:jc w:val="both"/>
        <w:rPr>
          <w:rFonts w:ascii="Times New Roman" w:hAnsi="Times New Roman" w:cs="Times New Roman"/>
          <w:color w:val="000000"/>
          <w:sz w:val="24"/>
          <w:szCs w:val="24"/>
        </w:rPr>
      </w:pPr>
      <w:r w:rsidRPr="009024D2">
        <w:rPr>
          <w:rFonts w:ascii="Times New Roman" w:hAnsi="Times New Roman" w:cs="Times New Roman"/>
          <w:color w:val="000000"/>
          <w:sz w:val="24"/>
          <w:szCs w:val="24"/>
        </w:rPr>
        <w:t>N</w:t>
      </w:r>
      <w:r w:rsidR="00A66B05">
        <w:rPr>
          <w:rFonts w:ascii="Times New Roman" w:hAnsi="Times New Roman" w:cs="Times New Roman"/>
          <w:color w:val="000000"/>
          <w:sz w:val="24"/>
          <w:szCs w:val="24"/>
        </w:rPr>
        <w:t>ë</w:t>
      </w:r>
      <w:r w:rsidRPr="009024D2">
        <w:rPr>
          <w:rFonts w:ascii="Times New Roman" w:hAnsi="Times New Roman" w:cs="Times New Roman"/>
          <w:color w:val="000000"/>
          <w:sz w:val="24"/>
          <w:szCs w:val="24"/>
        </w:rPr>
        <w:t xml:space="preserve"> dat</w:t>
      </w:r>
      <w:r w:rsidR="00A66B05">
        <w:rPr>
          <w:rFonts w:ascii="Times New Roman" w:hAnsi="Times New Roman" w:cs="Times New Roman"/>
          <w:color w:val="000000"/>
          <w:sz w:val="24"/>
          <w:szCs w:val="24"/>
        </w:rPr>
        <w:t>ë</w:t>
      </w:r>
      <w:r w:rsidRPr="009024D2">
        <w:rPr>
          <w:rFonts w:ascii="Times New Roman" w:hAnsi="Times New Roman" w:cs="Times New Roman"/>
          <w:color w:val="000000"/>
          <w:sz w:val="24"/>
          <w:szCs w:val="24"/>
        </w:rPr>
        <w:t>n 1</w:t>
      </w:r>
      <w:r w:rsidR="00A4384D">
        <w:rPr>
          <w:rFonts w:ascii="Times New Roman" w:hAnsi="Times New Roman" w:cs="Times New Roman"/>
          <w:color w:val="000000"/>
          <w:sz w:val="24"/>
          <w:szCs w:val="24"/>
        </w:rPr>
        <w:t xml:space="preserve"> </w:t>
      </w:r>
      <w:r w:rsidR="00CF4D94" w:rsidRPr="009024D2">
        <w:rPr>
          <w:rFonts w:ascii="Times New Roman" w:hAnsi="Times New Roman" w:cs="Times New Roman"/>
          <w:color w:val="000000"/>
          <w:sz w:val="24"/>
          <w:szCs w:val="24"/>
        </w:rPr>
        <w:t>qershor</w:t>
      </w:r>
      <w:r w:rsidR="00CF4D94">
        <w:rPr>
          <w:rFonts w:ascii="Times New Roman" w:hAnsi="Times New Roman" w:cs="Times New Roman"/>
          <w:color w:val="000000"/>
          <w:sz w:val="24"/>
          <w:szCs w:val="24"/>
        </w:rPr>
        <w:t>,</w:t>
      </w:r>
      <w:r w:rsidRPr="009024D2">
        <w:rPr>
          <w:rFonts w:ascii="Times New Roman" w:hAnsi="Times New Roman" w:cs="Times New Roman"/>
          <w:color w:val="000000"/>
          <w:sz w:val="24"/>
          <w:szCs w:val="24"/>
        </w:rPr>
        <w:t xml:space="preserve"> n</w:t>
      </w:r>
      <w:r w:rsidR="00A66B05">
        <w:rPr>
          <w:rFonts w:ascii="Times New Roman" w:hAnsi="Times New Roman" w:cs="Times New Roman"/>
          <w:color w:val="000000"/>
          <w:sz w:val="24"/>
          <w:szCs w:val="24"/>
        </w:rPr>
        <w:t>ë</w:t>
      </w:r>
      <w:r w:rsidRPr="009024D2">
        <w:rPr>
          <w:rFonts w:ascii="Times New Roman" w:hAnsi="Times New Roman" w:cs="Times New Roman"/>
          <w:color w:val="000000"/>
          <w:sz w:val="24"/>
          <w:szCs w:val="24"/>
        </w:rPr>
        <w:t xml:space="preserve"> IEVP </w:t>
      </w:r>
      <w:r w:rsidR="00A66B05" w:rsidRPr="009024D2">
        <w:rPr>
          <w:rFonts w:ascii="Times New Roman" w:hAnsi="Times New Roman" w:cs="Times New Roman"/>
          <w:color w:val="000000"/>
          <w:sz w:val="24"/>
          <w:szCs w:val="24"/>
        </w:rPr>
        <w:t>Kavaj</w:t>
      </w:r>
      <w:r w:rsidR="00A66B05">
        <w:rPr>
          <w:rFonts w:ascii="Times New Roman" w:hAnsi="Times New Roman" w:cs="Times New Roman"/>
          <w:color w:val="000000"/>
          <w:sz w:val="24"/>
          <w:szCs w:val="24"/>
        </w:rPr>
        <w:t>ë</w:t>
      </w:r>
      <w:r w:rsidR="00A66B05" w:rsidRPr="009024D2">
        <w:rPr>
          <w:rFonts w:ascii="Times New Roman" w:hAnsi="Times New Roman" w:cs="Times New Roman"/>
          <w:color w:val="000000"/>
          <w:sz w:val="24"/>
          <w:szCs w:val="24"/>
        </w:rPr>
        <w:t xml:space="preserve"> u</w:t>
      </w:r>
      <w:r w:rsidRPr="009024D2">
        <w:rPr>
          <w:rFonts w:ascii="Times New Roman" w:hAnsi="Times New Roman" w:cs="Times New Roman"/>
          <w:color w:val="000000"/>
          <w:sz w:val="24"/>
          <w:szCs w:val="24"/>
        </w:rPr>
        <w:t xml:space="preserve"> mund</w:t>
      </w:r>
      <w:r w:rsidR="00A66B05">
        <w:rPr>
          <w:rFonts w:ascii="Times New Roman" w:hAnsi="Times New Roman" w:cs="Times New Roman"/>
          <w:color w:val="000000"/>
          <w:sz w:val="24"/>
          <w:szCs w:val="24"/>
        </w:rPr>
        <w:t>ë</w:t>
      </w:r>
      <w:r w:rsidRPr="009024D2">
        <w:rPr>
          <w:rFonts w:ascii="Times New Roman" w:hAnsi="Times New Roman" w:cs="Times New Roman"/>
          <w:color w:val="000000"/>
          <w:sz w:val="24"/>
          <w:szCs w:val="24"/>
        </w:rPr>
        <w:t>sua takimi me prind</w:t>
      </w:r>
      <w:r w:rsidR="00A66B05">
        <w:rPr>
          <w:rFonts w:ascii="Times New Roman" w:hAnsi="Times New Roman" w:cs="Times New Roman"/>
          <w:color w:val="000000"/>
          <w:sz w:val="24"/>
          <w:szCs w:val="24"/>
        </w:rPr>
        <w:t>ë</w:t>
      </w:r>
      <w:r w:rsidRPr="009024D2">
        <w:rPr>
          <w:rFonts w:ascii="Times New Roman" w:hAnsi="Times New Roman" w:cs="Times New Roman"/>
          <w:color w:val="000000"/>
          <w:sz w:val="24"/>
          <w:szCs w:val="24"/>
        </w:rPr>
        <w:t>rit, me an</w:t>
      </w:r>
      <w:r w:rsidR="00A66B05">
        <w:rPr>
          <w:rFonts w:ascii="Times New Roman" w:hAnsi="Times New Roman" w:cs="Times New Roman"/>
          <w:color w:val="000000"/>
          <w:sz w:val="24"/>
          <w:szCs w:val="24"/>
        </w:rPr>
        <w:t>ë</w:t>
      </w:r>
      <w:r w:rsidRPr="009024D2">
        <w:rPr>
          <w:rFonts w:ascii="Times New Roman" w:hAnsi="Times New Roman" w:cs="Times New Roman"/>
          <w:color w:val="000000"/>
          <w:sz w:val="24"/>
          <w:szCs w:val="24"/>
        </w:rPr>
        <w:t xml:space="preserve"> t</w:t>
      </w:r>
      <w:r w:rsidR="00A66B05">
        <w:rPr>
          <w:rFonts w:ascii="Times New Roman" w:hAnsi="Times New Roman" w:cs="Times New Roman"/>
          <w:color w:val="000000"/>
          <w:sz w:val="24"/>
          <w:szCs w:val="24"/>
        </w:rPr>
        <w:t>ë</w:t>
      </w:r>
      <w:r w:rsidRPr="009024D2">
        <w:rPr>
          <w:rFonts w:ascii="Times New Roman" w:hAnsi="Times New Roman" w:cs="Times New Roman"/>
          <w:color w:val="000000"/>
          <w:sz w:val="24"/>
          <w:szCs w:val="24"/>
        </w:rPr>
        <w:t xml:space="preserve"> nj</w:t>
      </w:r>
      <w:r w:rsidR="00A66B05">
        <w:rPr>
          <w:rFonts w:ascii="Times New Roman" w:hAnsi="Times New Roman" w:cs="Times New Roman"/>
          <w:color w:val="000000"/>
          <w:sz w:val="24"/>
          <w:szCs w:val="24"/>
        </w:rPr>
        <w:t>ë</w:t>
      </w:r>
      <w:r w:rsidRPr="009024D2">
        <w:rPr>
          <w:rFonts w:ascii="Times New Roman" w:hAnsi="Times New Roman" w:cs="Times New Roman"/>
          <w:color w:val="000000"/>
          <w:sz w:val="24"/>
          <w:szCs w:val="24"/>
        </w:rPr>
        <w:t xml:space="preserve"> feste ku femij</w:t>
      </w:r>
      <w:r w:rsidR="00BA6858">
        <w:rPr>
          <w:rFonts w:ascii="Times New Roman" w:hAnsi="Times New Roman" w:cs="Times New Roman"/>
          <w:color w:val="000000"/>
          <w:sz w:val="24"/>
          <w:szCs w:val="24"/>
        </w:rPr>
        <w:t>ë</w:t>
      </w:r>
      <w:r w:rsidRPr="009024D2">
        <w:rPr>
          <w:rFonts w:ascii="Times New Roman" w:hAnsi="Times New Roman" w:cs="Times New Roman"/>
          <w:color w:val="000000"/>
          <w:sz w:val="24"/>
          <w:szCs w:val="24"/>
        </w:rPr>
        <w:t xml:space="preserve">t shfaqen talentet e tyre si </w:t>
      </w:r>
      <w:r w:rsidR="00A66B05" w:rsidRPr="009024D2">
        <w:rPr>
          <w:rFonts w:ascii="Times New Roman" w:hAnsi="Times New Roman" w:cs="Times New Roman"/>
          <w:color w:val="000000"/>
          <w:sz w:val="24"/>
          <w:szCs w:val="24"/>
        </w:rPr>
        <w:t>piktur</w:t>
      </w:r>
      <w:r w:rsidR="00BA6858">
        <w:rPr>
          <w:rFonts w:ascii="Times New Roman" w:hAnsi="Times New Roman" w:cs="Times New Roman"/>
          <w:color w:val="000000"/>
          <w:sz w:val="24"/>
          <w:szCs w:val="24"/>
        </w:rPr>
        <w:t>ë</w:t>
      </w:r>
      <w:r w:rsidR="00A66B05" w:rsidRPr="009024D2">
        <w:rPr>
          <w:rFonts w:ascii="Times New Roman" w:hAnsi="Times New Roman" w:cs="Times New Roman"/>
          <w:color w:val="000000"/>
          <w:sz w:val="24"/>
          <w:szCs w:val="24"/>
        </w:rPr>
        <w:t>, arte</w:t>
      </w:r>
      <w:r w:rsidRPr="009024D2">
        <w:rPr>
          <w:rFonts w:ascii="Times New Roman" w:hAnsi="Times New Roman" w:cs="Times New Roman"/>
          <w:color w:val="000000"/>
          <w:sz w:val="24"/>
          <w:szCs w:val="24"/>
        </w:rPr>
        <w:t xml:space="preserve"> etj.</w:t>
      </w:r>
    </w:p>
    <w:p w:rsidR="009024D2" w:rsidRPr="009024D2" w:rsidRDefault="009024D2" w:rsidP="009024D2">
      <w:pPr>
        <w:tabs>
          <w:tab w:val="left" w:pos="1440"/>
        </w:tabs>
        <w:spacing w:after="0" w:line="240" w:lineRule="auto"/>
        <w:jc w:val="both"/>
        <w:rPr>
          <w:rFonts w:ascii="Times New Roman" w:hAnsi="Times New Roman" w:cs="Times New Roman"/>
          <w:color w:val="000000"/>
          <w:sz w:val="24"/>
          <w:szCs w:val="24"/>
        </w:rPr>
      </w:pPr>
      <w:r w:rsidRPr="009024D2">
        <w:rPr>
          <w:rFonts w:ascii="Times New Roman" w:hAnsi="Times New Roman" w:cs="Times New Roman"/>
          <w:color w:val="000000"/>
          <w:sz w:val="24"/>
          <w:szCs w:val="24"/>
        </w:rPr>
        <w:t>U mund</w:t>
      </w:r>
      <w:r w:rsidR="00BA6858">
        <w:rPr>
          <w:rFonts w:ascii="Times New Roman" w:hAnsi="Times New Roman" w:cs="Times New Roman"/>
          <w:color w:val="000000"/>
          <w:sz w:val="24"/>
          <w:szCs w:val="24"/>
        </w:rPr>
        <w:t>ë</w:t>
      </w:r>
      <w:r w:rsidRPr="009024D2">
        <w:rPr>
          <w:rFonts w:ascii="Times New Roman" w:hAnsi="Times New Roman" w:cs="Times New Roman"/>
          <w:color w:val="000000"/>
          <w:sz w:val="24"/>
          <w:szCs w:val="24"/>
        </w:rPr>
        <w:t xml:space="preserve">sua trajnimi </w:t>
      </w:r>
      <w:r w:rsidR="00BA6858">
        <w:rPr>
          <w:rFonts w:ascii="Times New Roman" w:hAnsi="Times New Roman" w:cs="Times New Roman"/>
          <w:color w:val="000000"/>
          <w:sz w:val="24"/>
          <w:szCs w:val="24"/>
        </w:rPr>
        <w:t>i</w:t>
      </w:r>
      <w:r w:rsidRPr="009024D2">
        <w:rPr>
          <w:rFonts w:ascii="Times New Roman" w:hAnsi="Times New Roman" w:cs="Times New Roman"/>
          <w:color w:val="000000"/>
          <w:sz w:val="24"/>
          <w:szCs w:val="24"/>
        </w:rPr>
        <w:t xml:space="preserve"> </w:t>
      </w:r>
      <w:r w:rsidR="00A66B05" w:rsidRPr="009024D2">
        <w:rPr>
          <w:rFonts w:ascii="Times New Roman" w:hAnsi="Times New Roman" w:cs="Times New Roman"/>
          <w:color w:val="000000"/>
          <w:sz w:val="24"/>
          <w:szCs w:val="24"/>
        </w:rPr>
        <w:t>stafit p</w:t>
      </w:r>
      <w:r w:rsidR="00BA6858">
        <w:rPr>
          <w:rFonts w:ascii="Times New Roman" w:hAnsi="Times New Roman" w:cs="Times New Roman"/>
          <w:color w:val="000000"/>
          <w:sz w:val="24"/>
          <w:szCs w:val="24"/>
        </w:rPr>
        <w:t>ë</w:t>
      </w:r>
      <w:r w:rsidR="00A66B05" w:rsidRPr="009024D2">
        <w:rPr>
          <w:rFonts w:ascii="Times New Roman" w:hAnsi="Times New Roman" w:cs="Times New Roman"/>
          <w:color w:val="000000"/>
          <w:sz w:val="24"/>
          <w:szCs w:val="24"/>
        </w:rPr>
        <w:t>rgjegj</w:t>
      </w:r>
      <w:r w:rsidR="00BA6858">
        <w:rPr>
          <w:rFonts w:ascii="Times New Roman" w:hAnsi="Times New Roman" w:cs="Times New Roman"/>
          <w:color w:val="000000"/>
          <w:sz w:val="24"/>
          <w:szCs w:val="24"/>
        </w:rPr>
        <w:t>ë</w:t>
      </w:r>
      <w:r w:rsidR="00A66B05" w:rsidRPr="009024D2">
        <w:rPr>
          <w:rFonts w:ascii="Times New Roman" w:hAnsi="Times New Roman" w:cs="Times New Roman"/>
          <w:color w:val="000000"/>
          <w:sz w:val="24"/>
          <w:szCs w:val="24"/>
        </w:rPr>
        <w:t>s</w:t>
      </w:r>
      <w:r w:rsidRPr="009024D2">
        <w:rPr>
          <w:rFonts w:ascii="Times New Roman" w:hAnsi="Times New Roman" w:cs="Times New Roman"/>
          <w:color w:val="000000"/>
          <w:sz w:val="24"/>
          <w:szCs w:val="24"/>
        </w:rPr>
        <w:t xml:space="preserve"> si nga Ministria e Drejt</w:t>
      </w:r>
      <w:r w:rsidR="00BA6858">
        <w:rPr>
          <w:rFonts w:ascii="Times New Roman" w:hAnsi="Times New Roman" w:cs="Times New Roman"/>
          <w:color w:val="000000"/>
          <w:sz w:val="24"/>
          <w:szCs w:val="24"/>
        </w:rPr>
        <w:t>ë</w:t>
      </w:r>
      <w:r w:rsidRPr="009024D2">
        <w:rPr>
          <w:rFonts w:ascii="Times New Roman" w:hAnsi="Times New Roman" w:cs="Times New Roman"/>
          <w:color w:val="000000"/>
          <w:sz w:val="24"/>
          <w:szCs w:val="24"/>
        </w:rPr>
        <w:t>sis</w:t>
      </w:r>
      <w:r w:rsidR="00BA6858">
        <w:rPr>
          <w:rFonts w:ascii="Times New Roman" w:hAnsi="Times New Roman" w:cs="Times New Roman"/>
          <w:color w:val="000000"/>
          <w:sz w:val="24"/>
          <w:szCs w:val="24"/>
        </w:rPr>
        <w:t>ë</w:t>
      </w:r>
      <w:r w:rsidRPr="009024D2">
        <w:rPr>
          <w:rFonts w:ascii="Times New Roman" w:hAnsi="Times New Roman" w:cs="Times New Roman"/>
          <w:color w:val="000000"/>
          <w:sz w:val="24"/>
          <w:szCs w:val="24"/>
        </w:rPr>
        <w:t xml:space="preserve"> dhe nga Qendra E parandalimit t</w:t>
      </w:r>
      <w:r w:rsidR="00BA6858">
        <w:rPr>
          <w:rFonts w:ascii="Times New Roman" w:hAnsi="Times New Roman" w:cs="Times New Roman"/>
          <w:color w:val="000000"/>
          <w:sz w:val="24"/>
          <w:szCs w:val="24"/>
        </w:rPr>
        <w:t>ë</w:t>
      </w:r>
      <w:r w:rsidRPr="009024D2">
        <w:rPr>
          <w:rFonts w:ascii="Times New Roman" w:hAnsi="Times New Roman" w:cs="Times New Roman"/>
          <w:color w:val="000000"/>
          <w:sz w:val="24"/>
          <w:szCs w:val="24"/>
        </w:rPr>
        <w:t xml:space="preserve"> krimit t</w:t>
      </w:r>
      <w:r w:rsidR="00BA6858">
        <w:rPr>
          <w:rFonts w:ascii="Times New Roman" w:hAnsi="Times New Roman" w:cs="Times New Roman"/>
          <w:color w:val="000000"/>
          <w:sz w:val="24"/>
          <w:szCs w:val="24"/>
        </w:rPr>
        <w:t>ë</w:t>
      </w:r>
      <w:r w:rsidRPr="009024D2">
        <w:rPr>
          <w:rFonts w:ascii="Times New Roman" w:hAnsi="Times New Roman" w:cs="Times New Roman"/>
          <w:color w:val="000000"/>
          <w:sz w:val="24"/>
          <w:szCs w:val="24"/>
        </w:rPr>
        <w:t xml:space="preserve"> t</w:t>
      </w:r>
      <w:r w:rsidR="00BA6858">
        <w:rPr>
          <w:rFonts w:ascii="Times New Roman" w:hAnsi="Times New Roman" w:cs="Times New Roman"/>
          <w:color w:val="000000"/>
          <w:sz w:val="24"/>
          <w:szCs w:val="24"/>
        </w:rPr>
        <w:t>ë</w:t>
      </w:r>
      <w:r w:rsidRPr="009024D2">
        <w:t xml:space="preserve"> </w:t>
      </w:r>
      <w:r w:rsidR="00A66B05" w:rsidRPr="009024D2">
        <w:rPr>
          <w:rFonts w:ascii="Times New Roman" w:hAnsi="Times New Roman" w:cs="Times New Roman"/>
          <w:color w:val="000000"/>
          <w:sz w:val="24"/>
          <w:szCs w:val="24"/>
        </w:rPr>
        <w:t>Miturve</w:t>
      </w:r>
      <w:r w:rsidR="00BA6858">
        <w:rPr>
          <w:rFonts w:ascii="Times New Roman" w:hAnsi="Times New Roman" w:cs="Times New Roman"/>
          <w:color w:val="000000"/>
          <w:sz w:val="24"/>
          <w:szCs w:val="24"/>
        </w:rPr>
        <w:t>,</w:t>
      </w:r>
      <w:r w:rsidR="00A66B05" w:rsidRPr="009024D2">
        <w:rPr>
          <w:rFonts w:ascii="Times New Roman" w:hAnsi="Times New Roman" w:cs="Times New Roman"/>
          <w:color w:val="000000"/>
          <w:sz w:val="24"/>
          <w:szCs w:val="24"/>
        </w:rPr>
        <w:t xml:space="preserve"> ku</w:t>
      </w:r>
      <w:r w:rsidRPr="009024D2">
        <w:rPr>
          <w:rFonts w:ascii="Times New Roman" w:hAnsi="Times New Roman" w:cs="Times New Roman"/>
          <w:color w:val="000000"/>
          <w:sz w:val="24"/>
          <w:szCs w:val="24"/>
        </w:rPr>
        <w:t xml:space="preserve"> n</w:t>
      </w:r>
      <w:r w:rsidR="00BA6858">
        <w:rPr>
          <w:rFonts w:ascii="Times New Roman" w:hAnsi="Times New Roman" w:cs="Times New Roman"/>
          <w:color w:val="000000"/>
          <w:sz w:val="24"/>
          <w:szCs w:val="24"/>
        </w:rPr>
        <w:t>ë</w:t>
      </w:r>
      <w:r w:rsidRPr="009024D2">
        <w:rPr>
          <w:rFonts w:ascii="Times New Roman" w:hAnsi="Times New Roman" w:cs="Times New Roman"/>
          <w:color w:val="000000"/>
          <w:sz w:val="24"/>
          <w:szCs w:val="24"/>
        </w:rPr>
        <w:t xml:space="preserve"> thelb kishte specializimin e punonj</w:t>
      </w:r>
      <w:r w:rsidR="00BA6858">
        <w:rPr>
          <w:rFonts w:ascii="Times New Roman" w:hAnsi="Times New Roman" w:cs="Times New Roman"/>
          <w:color w:val="000000"/>
          <w:sz w:val="24"/>
          <w:szCs w:val="24"/>
        </w:rPr>
        <w:t>ë</w:t>
      </w:r>
      <w:r w:rsidRPr="009024D2">
        <w:rPr>
          <w:rFonts w:ascii="Times New Roman" w:hAnsi="Times New Roman" w:cs="Times New Roman"/>
          <w:color w:val="000000"/>
          <w:sz w:val="24"/>
          <w:szCs w:val="24"/>
        </w:rPr>
        <w:t>sve n</w:t>
      </w:r>
      <w:r w:rsidR="00BA6858">
        <w:rPr>
          <w:rFonts w:ascii="Times New Roman" w:hAnsi="Times New Roman" w:cs="Times New Roman"/>
          <w:color w:val="000000"/>
          <w:sz w:val="24"/>
          <w:szCs w:val="24"/>
        </w:rPr>
        <w:t>ë</w:t>
      </w:r>
      <w:r w:rsidRPr="009024D2">
        <w:rPr>
          <w:rFonts w:ascii="Times New Roman" w:hAnsi="Times New Roman" w:cs="Times New Roman"/>
          <w:color w:val="000000"/>
          <w:sz w:val="24"/>
          <w:szCs w:val="24"/>
        </w:rPr>
        <w:t xml:space="preserve"> k</w:t>
      </w:r>
      <w:r w:rsidR="00BA6858">
        <w:rPr>
          <w:rFonts w:ascii="Times New Roman" w:hAnsi="Times New Roman" w:cs="Times New Roman"/>
          <w:color w:val="000000"/>
          <w:sz w:val="24"/>
          <w:szCs w:val="24"/>
        </w:rPr>
        <w:t>ë</w:t>
      </w:r>
      <w:r w:rsidRPr="009024D2">
        <w:rPr>
          <w:rFonts w:ascii="Times New Roman" w:hAnsi="Times New Roman" w:cs="Times New Roman"/>
          <w:color w:val="000000"/>
          <w:sz w:val="24"/>
          <w:szCs w:val="24"/>
        </w:rPr>
        <w:t>t</w:t>
      </w:r>
      <w:r w:rsidR="00BA6858">
        <w:rPr>
          <w:rFonts w:ascii="Times New Roman" w:hAnsi="Times New Roman" w:cs="Times New Roman"/>
          <w:color w:val="000000"/>
          <w:sz w:val="24"/>
          <w:szCs w:val="24"/>
        </w:rPr>
        <w:t>ë</w:t>
      </w:r>
      <w:r w:rsidRPr="009024D2">
        <w:rPr>
          <w:rFonts w:ascii="Times New Roman" w:hAnsi="Times New Roman" w:cs="Times New Roman"/>
          <w:color w:val="000000"/>
          <w:sz w:val="24"/>
          <w:szCs w:val="24"/>
        </w:rPr>
        <w:t xml:space="preserve"> fush</w:t>
      </w:r>
      <w:r w:rsidR="00BA6858">
        <w:rPr>
          <w:rFonts w:ascii="Times New Roman" w:hAnsi="Times New Roman" w:cs="Times New Roman"/>
          <w:color w:val="000000"/>
          <w:sz w:val="24"/>
          <w:szCs w:val="24"/>
        </w:rPr>
        <w:t>ë</w:t>
      </w:r>
      <w:r w:rsidRPr="009024D2">
        <w:rPr>
          <w:rFonts w:ascii="Times New Roman" w:hAnsi="Times New Roman" w:cs="Times New Roman"/>
          <w:color w:val="000000"/>
          <w:sz w:val="24"/>
          <w:szCs w:val="24"/>
        </w:rPr>
        <w:t>.</w:t>
      </w:r>
    </w:p>
    <w:p w:rsidR="006C26DF" w:rsidRDefault="006C26DF" w:rsidP="000D342E">
      <w:pPr>
        <w:tabs>
          <w:tab w:val="left" w:pos="1440"/>
        </w:tabs>
        <w:spacing w:after="0" w:line="240" w:lineRule="auto"/>
        <w:jc w:val="both"/>
        <w:rPr>
          <w:rFonts w:ascii="Times New Roman" w:hAnsi="Times New Roman" w:cs="Times New Roman"/>
          <w:color w:val="000000"/>
          <w:sz w:val="24"/>
          <w:szCs w:val="24"/>
        </w:rPr>
      </w:pPr>
    </w:p>
    <w:p w:rsidR="006C26DF" w:rsidRDefault="006C26DF" w:rsidP="006C26DF">
      <w:pPr>
        <w:tabs>
          <w:tab w:val="left" w:pos="1440"/>
        </w:tabs>
        <w:spacing w:after="0" w:line="240" w:lineRule="auto"/>
        <w:jc w:val="both"/>
        <w:rPr>
          <w:rFonts w:ascii="Times New Roman" w:hAnsi="Times New Roman" w:cs="Times New Roman"/>
          <w:i/>
          <w:sz w:val="24"/>
          <w:szCs w:val="24"/>
          <w:lang w:val="it-IT"/>
        </w:rPr>
      </w:pPr>
      <w:r w:rsidRPr="00497D7A">
        <w:rPr>
          <w:rFonts w:ascii="Times New Roman" w:hAnsi="Times New Roman" w:cs="Times New Roman"/>
          <w:sz w:val="24"/>
          <w:szCs w:val="24"/>
          <w:lang w:val="it-IT"/>
        </w:rPr>
        <w:t xml:space="preserve">Mbi realizimin e </w:t>
      </w:r>
      <w:r w:rsidRPr="00497D7A">
        <w:rPr>
          <w:rFonts w:ascii="Times New Roman" w:hAnsi="Times New Roman" w:cs="Times New Roman"/>
          <w:b/>
          <w:sz w:val="24"/>
          <w:szCs w:val="24"/>
          <w:lang w:val="it-IT"/>
        </w:rPr>
        <w:t>Objektivit</w:t>
      </w:r>
      <w:r w:rsidRPr="00497D7A">
        <w:rPr>
          <w:rFonts w:ascii="Times New Roman" w:hAnsi="Times New Roman" w:cs="Times New Roman"/>
          <w:sz w:val="24"/>
          <w:szCs w:val="24"/>
          <w:lang w:val="it-IT"/>
        </w:rPr>
        <w:t xml:space="preserve"> </w:t>
      </w:r>
      <w:r w:rsidRPr="00497D7A">
        <w:rPr>
          <w:rFonts w:ascii="Times New Roman" w:hAnsi="Times New Roman" w:cs="Times New Roman"/>
          <w:b/>
          <w:sz w:val="24"/>
          <w:szCs w:val="24"/>
          <w:lang w:val="it-IT"/>
        </w:rPr>
        <w:t>4.</w:t>
      </w:r>
      <w:r>
        <w:rPr>
          <w:rFonts w:ascii="Times New Roman" w:hAnsi="Times New Roman" w:cs="Times New Roman"/>
          <w:b/>
          <w:sz w:val="24"/>
          <w:szCs w:val="24"/>
          <w:lang w:val="it-IT"/>
        </w:rPr>
        <w:t>6</w:t>
      </w:r>
      <w:r w:rsidRPr="00497D7A">
        <w:rPr>
          <w:rFonts w:ascii="Times New Roman" w:hAnsi="Times New Roman" w:cs="Times New Roman"/>
          <w:b/>
          <w:sz w:val="24"/>
          <w:szCs w:val="24"/>
          <w:lang w:val="it-IT"/>
        </w:rPr>
        <w:t xml:space="preserve">.1 </w:t>
      </w:r>
      <w:r>
        <w:rPr>
          <w:rFonts w:ascii="Times New Roman" w:hAnsi="Times New Roman" w:cs="Times New Roman"/>
          <w:b/>
          <w:sz w:val="24"/>
          <w:szCs w:val="24"/>
          <w:lang w:val="it-IT"/>
        </w:rPr>
        <w:t>a</w:t>
      </w:r>
      <w:r w:rsidRPr="00497D7A">
        <w:rPr>
          <w:rFonts w:ascii="Times New Roman" w:hAnsi="Times New Roman" w:cs="Times New Roman"/>
          <w:sz w:val="24"/>
          <w:szCs w:val="24"/>
          <w:lang w:val="it-IT"/>
        </w:rPr>
        <w:t xml:space="preserve">- </w:t>
      </w:r>
      <w:r w:rsidRPr="00497D7A">
        <w:rPr>
          <w:rFonts w:ascii="Times New Roman" w:hAnsi="Times New Roman" w:cs="Times New Roman"/>
          <w:i/>
          <w:sz w:val="24"/>
          <w:szCs w:val="24"/>
          <w:lang w:val="it-IT"/>
        </w:rPr>
        <w:t>“</w:t>
      </w:r>
      <w:r w:rsidRPr="006C26DF">
        <w:rPr>
          <w:rFonts w:ascii="Times New Roman" w:hAnsi="Times New Roman" w:cs="Times New Roman"/>
          <w:i/>
          <w:sz w:val="24"/>
          <w:szCs w:val="24"/>
          <w:lang w:val="it-IT"/>
        </w:rPr>
        <w:t>Aktivitete të zhvilluara me studentë të shkencave të komunikimit për të ofruar ELP pranë komuniteteve</w:t>
      </w:r>
      <w:r>
        <w:rPr>
          <w:rFonts w:ascii="Times New Roman" w:hAnsi="Times New Roman" w:cs="Times New Roman"/>
          <w:i/>
          <w:sz w:val="24"/>
          <w:szCs w:val="24"/>
          <w:lang w:val="it-IT"/>
        </w:rPr>
        <w:t>”</w:t>
      </w:r>
    </w:p>
    <w:p w:rsidR="00F46519" w:rsidRPr="00A42F35" w:rsidRDefault="00F46519" w:rsidP="006C26DF">
      <w:pPr>
        <w:tabs>
          <w:tab w:val="left" w:pos="1440"/>
        </w:tabs>
        <w:spacing w:after="0" w:line="240" w:lineRule="auto"/>
        <w:jc w:val="both"/>
        <w:rPr>
          <w:rFonts w:ascii="Times New Roman" w:hAnsi="Times New Roman" w:cs="Times New Roman"/>
          <w:i/>
          <w:sz w:val="18"/>
          <w:szCs w:val="18"/>
          <w:lang w:val="it-IT"/>
        </w:rPr>
      </w:pPr>
    </w:p>
    <w:p w:rsidR="00F46519" w:rsidRPr="00F46519" w:rsidRDefault="00F46519" w:rsidP="00F46519">
      <w:pPr>
        <w:tabs>
          <w:tab w:val="left" w:pos="1440"/>
        </w:tabs>
        <w:spacing w:after="0" w:line="240" w:lineRule="auto"/>
        <w:jc w:val="both"/>
        <w:rPr>
          <w:rFonts w:ascii="Times New Roman" w:hAnsi="Times New Roman" w:cs="Times New Roman"/>
          <w:sz w:val="24"/>
          <w:szCs w:val="24"/>
          <w:lang w:val="it-IT"/>
        </w:rPr>
      </w:pPr>
      <w:r w:rsidRPr="00F46519">
        <w:rPr>
          <w:rFonts w:ascii="Times New Roman" w:hAnsi="Times New Roman" w:cs="Times New Roman"/>
          <w:sz w:val="24"/>
          <w:szCs w:val="24"/>
          <w:lang w:val="it-IT"/>
        </w:rPr>
        <w:t>Ministria e Drejt</w:t>
      </w:r>
      <w:r w:rsidR="00BA6858">
        <w:rPr>
          <w:rFonts w:ascii="Times New Roman" w:hAnsi="Times New Roman" w:cs="Times New Roman"/>
          <w:sz w:val="24"/>
          <w:szCs w:val="24"/>
          <w:lang w:val="it-IT"/>
        </w:rPr>
        <w:t>ë</w:t>
      </w:r>
      <w:r w:rsidRPr="00F46519">
        <w:rPr>
          <w:rFonts w:ascii="Times New Roman" w:hAnsi="Times New Roman" w:cs="Times New Roman"/>
          <w:sz w:val="24"/>
          <w:szCs w:val="24"/>
          <w:lang w:val="it-IT"/>
        </w:rPr>
        <w:t>sisë  mori pjesë  në  tryez</w:t>
      </w:r>
      <w:r w:rsidR="00BA6858">
        <w:rPr>
          <w:rFonts w:ascii="Times New Roman" w:hAnsi="Times New Roman" w:cs="Times New Roman"/>
          <w:sz w:val="24"/>
          <w:szCs w:val="24"/>
          <w:lang w:val="it-IT"/>
        </w:rPr>
        <w:t>ë</w:t>
      </w:r>
      <w:r w:rsidRPr="00F46519">
        <w:rPr>
          <w:rFonts w:ascii="Times New Roman" w:hAnsi="Times New Roman" w:cs="Times New Roman"/>
          <w:sz w:val="24"/>
          <w:szCs w:val="24"/>
          <w:lang w:val="it-IT"/>
        </w:rPr>
        <w:t>n “Qeverisje e mirë</w:t>
      </w:r>
      <w:r w:rsidR="00C50D8C">
        <w:rPr>
          <w:rFonts w:ascii="Times New Roman" w:hAnsi="Times New Roman" w:cs="Times New Roman"/>
          <w:sz w:val="24"/>
          <w:szCs w:val="24"/>
          <w:lang w:val="it-IT"/>
        </w:rPr>
        <w:t>, përvojat dhe sfidat” në  kuad</w:t>
      </w:r>
      <w:r w:rsidR="00D539DB">
        <w:rPr>
          <w:rFonts w:ascii="Times New Roman" w:hAnsi="Times New Roman" w:cs="Times New Roman"/>
          <w:sz w:val="24"/>
          <w:szCs w:val="24"/>
          <w:lang w:val="it-IT"/>
        </w:rPr>
        <w:t>ë</w:t>
      </w:r>
      <w:r w:rsidRPr="00F46519">
        <w:rPr>
          <w:rFonts w:ascii="Times New Roman" w:hAnsi="Times New Roman" w:cs="Times New Roman"/>
          <w:sz w:val="24"/>
          <w:szCs w:val="24"/>
          <w:lang w:val="it-IT"/>
        </w:rPr>
        <w:t>r të  jav</w:t>
      </w:r>
      <w:r w:rsidR="00BA6858">
        <w:rPr>
          <w:rFonts w:ascii="Times New Roman" w:hAnsi="Times New Roman" w:cs="Times New Roman"/>
          <w:sz w:val="24"/>
          <w:szCs w:val="24"/>
          <w:lang w:val="it-IT"/>
        </w:rPr>
        <w:t>ë</w:t>
      </w:r>
      <w:r w:rsidRPr="00F46519">
        <w:rPr>
          <w:rFonts w:ascii="Times New Roman" w:hAnsi="Times New Roman" w:cs="Times New Roman"/>
          <w:sz w:val="24"/>
          <w:szCs w:val="24"/>
          <w:lang w:val="it-IT"/>
        </w:rPr>
        <w:t>s së  Qeverisë së Hapur (Open Gov Week) në  datë  21.5.2021. Takimi u bë  me pjesëmarrës</w:t>
      </w:r>
      <w:r w:rsidR="00CA3F27">
        <w:rPr>
          <w:rFonts w:ascii="Times New Roman" w:hAnsi="Times New Roman" w:cs="Times New Roman"/>
          <w:sz w:val="24"/>
          <w:szCs w:val="24"/>
          <w:lang w:val="it-IT"/>
        </w:rPr>
        <w:t xml:space="preserve"> dhe</w:t>
      </w:r>
      <w:r w:rsidRPr="00F46519">
        <w:rPr>
          <w:rFonts w:ascii="Times New Roman" w:hAnsi="Times New Roman" w:cs="Times New Roman"/>
          <w:sz w:val="24"/>
          <w:szCs w:val="24"/>
          <w:lang w:val="it-IT"/>
        </w:rPr>
        <w:t xml:space="preserve"> përfaqësues të administratës shqiptare e përfaqësues të jetës politike, shqiptarë në Malin e Zi dhe në Luginën e Preshevës, me qëllim prezantimi tek të rinjtë  të  angazhimit në procese të vendim-marrjes, politikë-bërjes dhe në aktivizimin e tyre si pjesë e rëndësishme e shoqërisë në këto vende.</w:t>
      </w:r>
    </w:p>
    <w:p w:rsidR="0091056A" w:rsidRDefault="00F46519" w:rsidP="00F46519">
      <w:pPr>
        <w:tabs>
          <w:tab w:val="left" w:pos="1440"/>
        </w:tabs>
        <w:spacing w:after="0" w:line="240" w:lineRule="auto"/>
        <w:jc w:val="both"/>
        <w:rPr>
          <w:rFonts w:ascii="Times New Roman" w:hAnsi="Times New Roman" w:cs="Times New Roman"/>
          <w:sz w:val="24"/>
          <w:szCs w:val="24"/>
          <w:lang w:val="it-IT"/>
        </w:rPr>
      </w:pPr>
      <w:r w:rsidRPr="00F46519">
        <w:rPr>
          <w:rFonts w:ascii="Times New Roman" w:hAnsi="Times New Roman" w:cs="Times New Roman"/>
          <w:sz w:val="24"/>
          <w:szCs w:val="24"/>
          <w:lang w:val="it-IT"/>
        </w:rPr>
        <w:t xml:space="preserve">Në  takim u diskutuan edhe mbi çështje të qeverisjes së mirë dhe të rolit të të rinjve në pjesëmarrjen në procese të mirëqeverisjes. </w:t>
      </w:r>
    </w:p>
    <w:p w:rsidR="00F46519" w:rsidRPr="00F46519" w:rsidRDefault="0091056A" w:rsidP="00F46519">
      <w:pPr>
        <w:tabs>
          <w:tab w:val="left" w:pos="1440"/>
        </w:tabs>
        <w:spacing w:after="0" w:line="240" w:lineRule="auto"/>
        <w:jc w:val="both"/>
        <w:rPr>
          <w:rFonts w:ascii="Times New Roman" w:hAnsi="Times New Roman" w:cs="Times New Roman"/>
          <w:sz w:val="24"/>
          <w:szCs w:val="24"/>
          <w:lang w:val="it-IT"/>
        </w:rPr>
      </w:pPr>
      <w:r w:rsidRPr="0091056A">
        <w:rPr>
          <w:rFonts w:ascii="Times New Roman" w:hAnsi="Times New Roman" w:cs="Times New Roman"/>
          <w:sz w:val="24"/>
          <w:szCs w:val="24"/>
          <w:lang w:val="it-IT"/>
        </w:rPr>
        <w:lastRenderedPageBreak/>
        <w:t xml:space="preserve">Në  takim u dha </w:t>
      </w:r>
      <w:r w:rsidR="00BA6858">
        <w:rPr>
          <w:rFonts w:ascii="Times New Roman" w:hAnsi="Times New Roman" w:cs="Times New Roman"/>
          <w:sz w:val="24"/>
          <w:szCs w:val="24"/>
          <w:lang w:val="it-IT"/>
        </w:rPr>
        <w:t xml:space="preserve">një video </w:t>
      </w:r>
      <w:r w:rsidRPr="0091056A">
        <w:rPr>
          <w:rFonts w:ascii="Times New Roman" w:hAnsi="Times New Roman" w:cs="Times New Roman"/>
          <w:sz w:val="24"/>
          <w:szCs w:val="24"/>
          <w:lang w:val="it-IT"/>
        </w:rPr>
        <w:t>ndërgjegjësim</w:t>
      </w:r>
      <w:r w:rsidR="000C156E">
        <w:rPr>
          <w:rFonts w:ascii="Times New Roman" w:hAnsi="Times New Roman" w:cs="Times New Roman"/>
          <w:sz w:val="24"/>
          <w:szCs w:val="24"/>
          <w:lang w:val="it-IT"/>
        </w:rPr>
        <w:t>i</w:t>
      </w:r>
      <w:r w:rsidRPr="0091056A">
        <w:rPr>
          <w:rFonts w:ascii="Times New Roman" w:hAnsi="Times New Roman" w:cs="Times New Roman"/>
          <w:sz w:val="24"/>
          <w:szCs w:val="24"/>
          <w:lang w:val="it-IT"/>
        </w:rPr>
        <w:t xml:space="preserve"> me mesazhe të të rinjve nga të gjit</w:t>
      </w:r>
      <w:r w:rsidR="00BA6858">
        <w:rPr>
          <w:rFonts w:ascii="Times New Roman" w:hAnsi="Times New Roman" w:cs="Times New Roman"/>
          <w:sz w:val="24"/>
          <w:szCs w:val="24"/>
          <w:lang w:val="it-IT"/>
        </w:rPr>
        <w:t xml:space="preserve">hë vendet e rajonit (Shqipër, Kosovë, Mali i Zi, </w:t>
      </w:r>
      <w:r w:rsidRPr="0091056A">
        <w:rPr>
          <w:rFonts w:ascii="Times New Roman" w:hAnsi="Times New Roman" w:cs="Times New Roman"/>
          <w:sz w:val="24"/>
          <w:szCs w:val="24"/>
          <w:lang w:val="it-IT"/>
        </w:rPr>
        <w:t>Maqedoni</w:t>
      </w:r>
      <w:r w:rsidR="00BA6858">
        <w:rPr>
          <w:rFonts w:ascii="Times New Roman" w:hAnsi="Times New Roman" w:cs="Times New Roman"/>
          <w:sz w:val="24"/>
          <w:szCs w:val="24"/>
          <w:lang w:val="it-IT"/>
        </w:rPr>
        <w:t xml:space="preserve"> e Veriut, </w:t>
      </w:r>
      <w:r w:rsidRPr="0091056A">
        <w:rPr>
          <w:rFonts w:ascii="Times New Roman" w:hAnsi="Times New Roman" w:cs="Times New Roman"/>
          <w:sz w:val="24"/>
          <w:szCs w:val="24"/>
          <w:lang w:val="it-IT"/>
        </w:rPr>
        <w:t>Luginë e Preshevës), për t</w:t>
      </w:r>
      <w:r w:rsidR="00BA6858">
        <w:rPr>
          <w:rFonts w:ascii="Times New Roman" w:hAnsi="Times New Roman" w:cs="Times New Roman"/>
          <w:sz w:val="24"/>
          <w:szCs w:val="24"/>
          <w:lang w:val="it-IT"/>
        </w:rPr>
        <w:t>’</w:t>
      </w:r>
      <w:r w:rsidRPr="0091056A">
        <w:rPr>
          <w:rFonts w:ascii="Times New Roman" w:hAnsi="Times New Roman" w:cs="Times New Roman"/>
          <w:sz w:val="24"/>
          <w:szCs w:val="24"/>
          <w:lang w:val="it-IT"/>
        </w:rPr>
        <w:t>i dhënë zë dhe zbatim pa</w:t>
      </w:r>
      <w:r w:rsidR="00BA6858">
        <w:rPr>
          <w:rFonts w:ascii="Times New Roman" w:hAnsi="Times New Roman" w:cs="Times New Roman"/>
          <w:sz w:val="24"/>
          <w:szCs w:val="24"/>
          <w:lang w:val="it-IT"/>
        </w:rPr>
        <w:t>rimeve të OGP si transparenca, efikasiteti, konsultimi, bashkëpunimi,</w:t>
      </w:r>
      <w:r w:rsidRPr="0091056A">
        <w:rPr>
          <w:rFonts w:ascii="Times New Roman" w:hAnsi="Times New Roman" w:cs="Times New Roman"/>
          <w:sz w:val="24"/>
          <w:szCs w:val="24"/>
          <w:lang w:val="it-IT"/>
        </w:rPr>
        <w:t xml:space="preserve"> teknologjia, nga organet e administratës publike.    </w:t>
      </w:r>
      <w:r w:rsidR="00F46519" w:rsidRPr="00F46519">
        <w:rPr>
          <w:rFonts w:ascii="Times New Roman" w:hAnsi="Times New Roman" w:cs="Times New Roman"/>
          <w:sz w:val="24"/>
          <w:szCs w:val="24"/>
          <w:lang w:val="it-IT"/>
        </w:rPr>
        <w:t xml:space="preserve"> </w:t>
      </w:r>
    </w:p>
    <w:p w:rsidR="00FE61DD" w:rsidRPr="00FE61DD" w:rsidRDefault="00FE61DD" w:rsidP="0054286A">
      <w:pPr>
        <w:spacing w:after="0" w:line="240" w:lineRule="auto"/>
        <w:jc w:val="both"/>
        <w:rPr>
          <w:rFonts w:ascii="Times New Roman" w:hAnsi="Times New Roman" w:cs="Times New Roman"/>
          <w:sz w:val="18"/>
          <w:szCs w:val="18"/>
          <w:lang w:val="sq-AL"/>
        </w:rPr>
      </w:pPr>
    </w:p>
    <w:p w:rsidR="00CA7541" w:rsidRDefault="00CA7541" w:rsidP="00027BBF">
      <w:pPr>
        <w:jc w:val="both"/>
        <w:rPr>
          <w:rFonts w:ascii="Times New Roman" w:eastAsia="Times New Roman" w:hAnsi="Times New Roman" w:cs="Times New Roman"/>
          <w:b/>
          <w:bCs/>
          <w:color w:val="000000"/>
          <w:sz w:val="24"/>
          <w:szCs w:val="24"/>
          <w:u w:val="single"/>
        </w:rPr>
      </w:pPr>
      <w:r w:rsidRPr="00CA7541">
        <w:rPr>
          <w:rFonts w:ascii="Times New Roman" w:hAnsi="Times New Roman" w:cs="Times New Roman"/>
          <w:b/>
          <w:sz w:val="24"/>
          <w:szCs w:val="24"/>
          <w:u w:val="single"/>
          <w:lang w:val="sq-AL"/>
        </w:rPr>
        <w:t>DNJF (</w:t>
      </w:r>
      <w:r w:rsidRPr="00CA7541">
        <w:rPr>
          <w:rFonts w:ascii="Times New Roman" w:eastAsia="Times New Roman" w:hAnsi="Times New Roman" w:cs="Times New Roman"/>
          <w:b/>
          <w:bCs/>
          <w:color w:val="000000"/>
          <w:sz w:val="24"/>
          <w:szCs w:val="24"/>
          <w:u w:val="single"/>
        </w:rPr>
        <w:t>Drejtoria e Ndihmës Juridike Falas)</w:t>
      </w:r>
    </w:p>
    <w:p w:rsidR="00450E7B" w:rsidRPr="00450E7B" w:rsidRDefault="00450E7B" w:rsidP="00FE61DD">
      <w:pPr>
        <w:spacing w:after="0" w:line="240" w:lineRule="auto"/>
        <w:jc w:val="both"/>
        <w:rPr>
          <w:rFonts w:ascii="Times New Roman" w:eastAsia="Times New Roman" w:hAnsi="Times New Roman" w:cs="Times New Roman"/>
          <w:bCs/>
          <w:color w:val="000000"/>
          <w:sz w:val="24"/>
          <w:szCs w:val="24"/>
          <w:lang w:val="en-US"/>
        </w:rPr>
      </w:pPr>
      <w:r w:rsidRPr="00BF5D93">
        <w:rPr>
          <w:rFonts w:ascii="Times New Roman" w:eastAsia="Times New Roman" w:hAnsi="Times New Roman" w:cs="Times New Roman"/>
          <w:bCs/>
          <w:color w:val="000000"/>
          <w:sz w:val="24"/>
          <w:szCs w:val="24"/>
          <w:lang w:val="en-US"/>
        </w:rPr>
        <w:t>Ligji</w:t>
      </w:r>
      <w:r w:rsidRPr="00450E7B">
        <w:rPr>
          <w:rFonts w:ascii="Times New Roman" w:eastAsia="Times New Roman" w:hAnsi="Times New Roman" w:cs="Times New Roman"/>
          <w:bCs/>
          <w:color w:val="000000"/>
          <w:sz w:val="24"/>
          <w:szCs w:val="24"/>
          <w:lang w:val="en-US"/>
        </w:rPr>
        <w:t xml:space="preserve"> nr.111/2017, “Për Ndihmën Juridike të Garantuar nga Shteti”, ka si qëllim të sigurojë akses të barabartë në drejtësi përmes garantimit dhe funksionimit të sistemit të ndihmës juridike falas. Ky sistem garanton ofrimin e shërbimeve të ndihmës juridike në mënyrë profesionale, cilësore, efiçente dhe efektive. </w:t>
      </w:r>
      <w:r w:rsidRPr="0016118B">
        <w:rPr>
          <w:rFonts w:ascii="Times New Roman" w:eastAsia="Times New Roman" w:hAnsi="Times New Roman" w:cs="Times New Roman"/>
          <w:bCs/>
          <w:color w:val="000000"/>
          <w:sz w:val="24"/>
          <w:szCs w:val="24"/>
          <w:lang w:val="en-US"/>
        </w:rPr>
        <w:t>Në këtë ligj, përcaktohen detyrat dhe kompetencat e</w:t>
      </w:r>
      <w:r w:rsidRPr="00450E7B">
        <w:rPr>
          <w:rFonts w:ascii="Times New Roman" w:eastAsia="Times New Roman" w:hAnsi="Times New Roman" w:cs="Times New Roman"/>
          <w:bCs/>
          <w:color w:val="000000"/>
          <w:sz w:val="24"/>
          <w:szCs w:val="24"/>
          <w:lang w:val="en-US"/>
        </w:rPr>
        <w:t xml:space="preserve"> Drejtorisë së Ndihmës Juridike Falas, disa prej të cilave janë: mbledhja dhe analiza e informacionit mbi dhënien e ndihmës juridike dhe </w:t>
      </w:r>
      <w:r w:rsidRPr="0016118B">
        <w:rPr>
          <w:rFonts w:ascii="Times New Roman" w:eastAsia="Times New Roman" w:hAnsi="Times New Roman" w:cs="Times New Roman"/>
          <w:bCs/>
          <w:color w:val="000000"/>
          <w:sz w:val="24"/>
          <w:szCs w:val="24"/>
          <w:lang w:val="en-US"/>
        </w:rPr>
        <w:t>organizimi i fushatave për rritjen e ndërgjegjësimit publik</w:t>
      </w:r>
      <w:r w:rsidRPr="00450E7B">
        <w:rPr>
          <w:rFonts w:ascii="Times New Roman" w:eastAsia="Times New Roman" w:hAnsi="Times New Roman" w:cs="Times New Roman"/>
          <w:bCs/>
          <w:color w:val="000000"/>
          <w:sz w:val="24"/>
          <w:szCs w:val="24"/>
          <w:lang w:val="en-US"/>
        </w:rPr>
        <w:t xml:space="preserve"> mbi ofrimin e ndihmës juridike dhe kushtet për përfitimin e saj; bashkëpunimi me organizata ndërkombëtare, me klinika ligjore dhe me organizata jofitimprurëse dhe të huaja në zhvillimin e sistemit të ndihmës juridike, </w:t>
      </w:r>
      <w:r w:rsidRPr="0016118B">
        <w:rPr>
          <w:rFonts w:ascii="Times New Roman" w:eastAsia="Times New Roman" w:hAnsi="Times New Roman" w:cs="Times New Roman"/>
          <w:bCs/>
          <w:color w:val="000000"/>
          <w:sz w:val="24"/>
          <w:szCs w:val="24"/>
          <w:lang w:val="en-US"/>
        </w:rPr>
        <w:t>nëpërmjet rritjes së ndërgjegjësimit dhe edukimit ligjor të publikut</w:t>
      </w:r>
      <w:r w:rsidRPr="00450E7B">
        <w:rPr>
          <w:rFonts w:ascii="Times New Roman" w:eastAsia="Times New Roman" w:hAnsi="Times New Roman" w:cs="Times New Roman"/>
          <w:bCs/>
          <w:color w:val="000000"/>
          <w:sz w:val="24"/>
          <w:szCs w:val="24"/>
          <w:lang w:val="en-US"/>
        </w:rPr>
        <w:t xml:space="preserve">. </w:t>
      </w:r>
    </w:p>
    <w:p w:rsidR="00450E7B" w:rsidRPr="00450E7B" w:rsidRDefault="00450E7B" w:rsidP="002A298D">
      <w:pPr>
        <w:spacing w:after="0" w:line="240" w:lineRule="auto"/>
        <w:jc w:val="both"/>
        <w:rPr>
          <w:rFonts w:ascii="Times New Roman" w:eastAsia="Times New Roman" w:hAnsi="Times New Roman" w:cs="Times New Roman"/>
          <w:bCs/>
          <w:color w:val="000000"/>
          <w:sz w:val="24"/>
          <w:szCs w:val="24"/>
          <w:lang w:val="en-US"/>
        </w:rPr>
      </w:pPr>
      <w:r w:rsidRPr="00450E7B">
        <w:rPr>
          <w:rFonts w:ascii="Times New Roman" w:eastAsia="Times New Roman" w:hAnsi="Times New Roman" w:cs="Times New Roman"/>
          <w:bCs/>
          <w:color w:val="000000"/>
          <w:sz w:val="24"/>
          <w:szCs w:val="24"/>
          <w:lang w:val="en-US"/>
        </w:rPr>
        <w:t xml:space="preserve">Këto dy detyra të </w:t>
      </w:r>
      <w:r w:rsidR="00312466" w:rsidRPr="00EA6C19">
        <w:rPr>
          <w:rFonts w:ascii="Times New Roman" w:eastAsia="Times New Roman" w:hAnsi="Times New Roman" w:cs="Times New Roman"/>
          <w:bCs/>
          <w:color w:val="000000"/>
          <w:sz w:val="24"/>
          <w:szCs w:val="24"/>
          <w:lang w:val="en-US"/>
        </w:rPr>
        <w:t>Drejtorisë, tregojnë</w:t>
      </w:r>
      <w:r w:rsidRPr="00450E7B">
        <w:rPr>
          <w:rFonts w:ascii="Times New Roman" w:eastAsia="Times New Roman" w:hAnsi="Times New Roman" w:cs="Times New Roman"/>
          <w:bCs/>
          <w:color w:val="000000"/>
          <w:sz w:val="24"/>
          <w:szCs w:val="24"/>
          <w:lang w:val="en-US"/>
        </w:rPr>
        <w:t xml:space="preserve"> qartë se </w:t>
      </w:r>
      <w:r w:rsidRPr="0016118B">
        <w:rPr>
          <w:rFonts w:ascii="Times New Roman" w:eastAsia="Times New Roman" w:hAnsi="Times New Roman" w:cs="Times New Roman"/>
          <w:bCs/>
          <w:color w:val="000000"/>
          <w:sz w:val="24"/>
          <w:szCs w:val="24"/>
          <w:lang w:val="en-US"/>
        </w:rPr>
        <w:t>fushatat e ndërgjegjësimit</w:t>
      </w:r>
      <w:r w:rsidRPr="00450E7B">
        <w:rPr>
          <w:rFonts w:ascii="Times New Roman" w:eastAsia="Times New Roman" w:hAnsi="Times New Roman" w:cs="Times New Roman"/>
          <w:bCs/>
          <w:color w:val="000000"/>
          <w:sz w:val="24"/>
          <w:szCs w:val="24"/>
          <w:lang w:val="en-US"/>
        </w:rPr>
        <w:t xml:space="preserve">, </w:t>
      </w:r>
      <w:r w:rsidRPr="0016118B">
        <w:rPr>
          <w:rFonts w:ascii="Times New Roman" w:eastAsia="Times New Roman" w:hAnsi="Times New Roman" w:cs="Times New Roman"/>
          <w:bCs/>
          <w:color w:val="000000"/>
          <w:sz w:val="24"/>
          <w:szCs w:val="24"/>
          <w:lang w:val="en-US"/>
        </w:rPr>
        <w:t>informimi i publikut</w:t>
      </w:r>
      <w:r w:rsidRPr="00450E7B">
        <w:rPr>
          <w:rFonts w:ascii="Times New Roman" w:eastAsia="Times New Roman" w:hAnsi="Times New Roman" w:cs="Times New Roman"/>
          <w:bCs/>
          <w:color w:val="000000"/>
          <w:sz w:val="24"/>
          <w:szCs w:val="24"/>
          <w:lang w:val="en-US"/>
        </w:rPr>
        <w:t xml:space="preserve"> mbi sistemin e ndihmës juridike, kushtet për përfitimin e saj si dhe bashkëpunimi me aktorët kryesorë të përcaktuar në ligj për ofrimin e ndihmës juridike (OJF, klinikat e ligjit), janë jo vetëm detyra funksionale të përcaktuara me ligj por edhe pjesë përbërëse e misionit të drejtorisë në funksion të mirëadministrimit/mirëfunksionimit të sistemit të ndihmës juridike falas. Thënë këtë, fushëveprimtaria e DNJF-së është ngushtësisht e lidhur me informimin dhe edukimin ligjor të publikut e rrjedhimisht lidhet dhe me Strategjinë për Edukimin Ligjor të Publikut 2019-</w:t>
      </w:r>
      <w:r w:rsidR="00784582">
        <w:rPr>
          <w:rFonts w:ascii="Times New Roman" w:eastAsia="Times New Roman" w:hAnsi="Times New Roman" w:cs="Times New Roman"/>
          <w:bCs/>
          <w:color w:val="000000"/>
          <w:sz w:val="24"/>
          <w:szCs w:val="24"/>
          <w:lang w:val="en-US"/>
        </w:rPr>
        <w:t>20</w:t>
      </w:r>
      <w:r w:rsidRPr="00450E7B">
        <w:rPr>
          <w:rFonts w:ascii="Times New Roman" w:eastAsia="Times New Roman" w:hAnsi="Times New Roman" w:cs="Times New Roman"/>
          <w:bCs/>
          <w:color w:val="000000"/>
          <w:sz w:val="24"/>
          <w:szCs w:val="24"/>
          <w:lang w:val="en-US"/>
        </w:rPr>
        <w:t>23.</w:t>
      </w:r>
    </w:p>
    <w:p w:rsidR="00450E7B" w:rsidRPr="00450E7B" w:rsidRDefault="00450E7B" w:rsidP="002A298D">
      <w:pPr>
        <w:spacing w:after="0" w:line="240" w:lineRule="auto"/>
        <w:jc w:val="both"/>
        <w:rPr>
          <w:rFonts w:ascii="Times New Roman" w:eastAsia="Times New Roman" w:hAnsi="Times New Roman" w:cs="Times New Roman"/>
          <w:bCs/>
          <w:color w:val="000000"/>
          <w:sz w:val="24"/>
          <w:szCs w:val="24"/>
          <w:lang w:val="en-US"/>
        </w:rPr>
      </w:pPr>
      <w:r w:rsidRPr="00450E7B">
        <w:rPr>
          <w:rFonts w:ascii="Times New Roman" w:eastAsia="Times New Roman" w:hAnsi="Times New Roman" w:cs="Times New Roman"/>
          <w:bCs/>
          <w:color w:val="000000"/>
          <w:sz w:val="24"/>
          <w:szCs w:val="24"/>
          <w:lang w:val="en-US"/>
        </w:rPr>
        <w:t>Gjatë procesit të hartimit të Planit të Veprimit 20</w:t>
      </w:r>
      <w:r w:rsidR="00784582">
        <w:rPr>
          <w:rFonts w:ascii="Times New Roman" w:eastAsia="Times New Roman" w:hAnsi="Times New Roman" w:cs="Times New Roman"/>
          <w:bCs/>
          <w:color w:val="000000"/>
          <w:sz w:val="24"/>
          <w:szCs w:val="24"/>
          <w:lang w:val="en-US"/>
        </w:rPr>
        <w:t>20</w:t>
      </w:r>
      <w:r w:rsidRPr="00450E7B">
        <w:rPr>
          <w:rFonts w:ascii="Times New Roman" w:eastAsia="Times New Roman" w:hAnsi="Times New Roman" w:cs="Times New Roman"/>
          <w:bCs/>
          <w:color w:val="000000"/>
          <w:sz w:val="24"/>
          <w:szCs w:val="24"/>
          <w:lang w:val="en-US"/>
        </w:rPr>
        <w:t>-</w:t>
      </w:r>
      <w:r w:rsidR="00784582">
        <w:rPr>
          <w:rFonts w:ascii="Times New Roman" w:eastAsia="Times New Roman" w:hAnsi="Times New Roman" w:cs="Times New Roman"/>
          <w:bCs/>
          <w:color w:val="000000"/>
          <w:sz w:val="24"/>
          <w:szCs w:val="24"/>
          <w:lang w:val="en-US"/>
        </w:rPr>
        <w:t>20</w:t>
      </w:r>
      <w:r w:rsidRPr="00450E7B">
        <w:rPr>
          <w:rFonts w:ascii="Times New Roman" w:eastAsia="Times New Roman" w:hAnsi="Times New Roman" w:cs="Times New Roman"/>
          <w:bCs/>
          <w:color w:val="000000"/>
          <w:sz w:val="24"/>
          <w:szCs w:val="24"/>
          <w:lang w:val="en-US"/>
        </w:rPr>
        <w:t xml:space="preserve">23, në zbatim të SELP, DNJF ka kontribuar me masa e veprime konkrete në zbatim të objektivave strategjikë, si një ndër institucionet përbërëse të Rrjetit Kombëtar për Edukimin Ligjor të Publikut. </w:t>
      </w:r>
    </w:p>
    <w:p w:rsidR="002F5926" w:rsidRPr="0005668A" w:rsidRDefault="00450E7B" w:rsidP="0005668A">
      <w:pPr>
        <w:spacing w:after="0" w:line="240" w:lineRule="auto"/>
        <w:jc w:val="both"/>
        <w:rPr>
          <w:rFonts w:ascii="Times New Roman" w:eastAsia="Times New Roman" w:hAnsi="Times New Roman" w:cs="Times New Roman"/>
          <w:bCs/>
          <w:color w:val="000000"/>
          <w:sz w:val="18"/>
          <w:szCs w:val="18"/>
          <w:lang w:val="en-US"/>
        </w:rPr>
      </w:pPr>
      <w:r w:rsidRPr="00450E7B">
        <w:rPr>
          <w:rFonts w:ascii="Times New Roman" w:eastAsia="Times New Roman" w:hAnsi="Times New Roman" w:cs="Times New Roman"/>
          <w:bCs/>
          <w:color w:val="000000"/>
          <w:sz w:val="24"/>
          <w:szCs w:val="24"/>
          <w:lang w:val="en-US"/>
        </w:rPr>
        <w:t>Pjesa më e madhe e masave dhe veprimeve të parashikuara në draftin e Planit të Veprimit 20</w:t>
      </w:r>
      <w:r w:rsidR="00784582">
        <w:rPr>
          <w:rFonts w:ascii="Times New Roman" w:eastAsia="Times New Roman" w:hAnsi="Times New Roman" w:cs="Times New Roman"/>
          <w:bCs/>
          <w:color w:val="000000"/>
          <w:sz w:val="24"/>
          <w:szCs w:val="24"/>
          <w:lang w:val="en-US"/>
        </w:rPr>
        <w:t>20</w:t>
      </w:r>
      <w:r w:rsidRPr="00450E7B">
        <w:rPr>
          <w:rFonts w:ascii="Times New Roman" w:eastAsia="Times New Roman" w:hAnsi="Times New Roman" w:cs="Times New Roman"/>
          <w:bCs/>
          <w:color w:val="000000"/>
          <w:sz w:val="24"/>
          <w:szCs w:val="24"/>
          <w:lang w:val="en-US"/>
        </w:rPr>
        <w:t>-</w:t>
      </w:r>
      <w:r w:rsidR="00784582">
        <w:rPr>
          <w:rFonts w:ascii="Times New Roman" w:eastAsia="Times New Roman" w:hAnsi="Times New Roman" w:cs="Times New Roman"/>
          <w:bCs/>
          <w:color w:val="000000"/>
          <w:sz w:val="24"/>
          <w:szCs w:val="24"/>
          <w:lang w:val="en-US"/>
        </w:rPr>
        <w:t>20</w:t>
      </w:r>
      <w:r w:rsidRPr="00450E7B">
        <w:rPr>
          <w:rFonts w:ascii="Times New Roman" w:eastAsia="Times New Roman" w:hAnsi="Times New Roman" w:cs="Times New Roman"/>
          <w:bCs/>
          <w:color w:val="000000"/>
          <w:sz w:val="24"/>
          <w:szCs w:val="24"/>
          <w:lang w:val="en-US"/>
        </w:rPr>
        <w:t>23, për Drejtorinë e Ndihmës Juridike Falas</w:t>
      </w:r>
      <w:r w:rsidR="00F27CC2">
        <w:rPr>
          <w:rFonts w:ascii="Times New Roman" w:eastAsia="Times New Roman" w:hAnsi="Times New Roman" w:cs="Times New Roman"/>
          <w:bCs/>
          <w:color w:val="000000"/>
          <w:sz w:val="24"/>
          <w:szCs w:val="24"/>
          <w:lang w:val="en-US"/>
        </w:rPr>
        <w:t>,</w:t>
      </w:r>
      <w:r w:rsidRPr="00450E7B">
        <w:rPr>
          <w:rFonts w:ascii="Times New Roman" w:eastAsia="Times New Roman" w:hAnsi="Times New Roman" w:cs="Times New Roman"/>
          <w:bCs/>
          <w:color w:val="000000"/>
          <w:sz w:val="24"/>
          <w:szCs w:val="24"/>
          <w:lang w:val="en-US"/>
        </w:rPr>
        <w:t xml:space="preserve"> janë masa me karakter ndërgjegjësues, informues, të cilat duke qënë se janë pjesë e detyrave të ngarkuara me ligj për këtë drejtori, parashikohen në buxhetin e shtetit me një fond të alokuar për detyrat funksionale të drejtorisë, në bashkëpunim gjithashtu dhe me donatorë të ndryshëm që mbështesin veprimtarinë mbi ndihmën juridike falas.</w:t>
      </w:r>
    </w:p>
    <w:p w:rsidR="00450E7B" w:rsidRPr="00450E7B" w:rsidRDefault="00B16E72" w:rsidP="006D3F06">
      <w:pPr>
        <w:numPr>
          <w:ilvl w:val="0"/>
          <w:numId w:val="6"/>
        </w:numPr>
        <w:spacing w:before="100" w:beforeAutospacing="1" w:after="0" w:line="240" w:lineRule="auto"/>
        <w:jc w:val="both"/>
        <w:rPr>
          <w:rFonts w:ascii="Times New Roman" w:eastAsia="Times New Roman" w:hAnsi="Times New Roman" w:cs="Times New Roman"/>
          <w:b/>
          <w:i/>
          <w:sz w:val="24"/>
          <w:szCs w:val="24"/>
          <w:lang w:val="en-CA" w:eastAsia="en-CA"/>
        </w:rPr>
      </w:pPr>
      <w:r w:rsidRPr="00B16E72">
        <w:rPr>
          <w:rFonts w:ascii="Times New Roman" w:eastAsia="Times New Roman" w:hAnsi="Times New Roman" w:cs="Times New Roman"/>
          <w:b/>
          <w:i/>
          <w:sz w:val="24"/>
          <w:szCs w:val="24"/>
          <w:lang w:val="en-CA" w:eastAsia="en-CA"/>
        </w:rPr>
        <w:t xml:space="preserve">Qytetarët të informuar për të drejtat dhe detyrimet e tyre ligjore, nëpërmjet aktiviteteve me studentë të ligjit dhe avokatë të specializuar </w:t>
      </w:r>
      <w:r w:rsidR="00450E7B" w:rsidRPr="00450E7B">
        <w:rPr>
          <w:rFonts w:ascii="Times New Roman" w:eastAsia="Times New Roman" w:hAnsi="Times New Roman" w:cs="Times New Roman"/>
          <w:b/>
          <w:i/>
          <w:sz w:val="24"/>
          <w:szCs w:val="24"/>
          <w:lang w:val="en-CA" w:eastAsia="en-CA"/>
        </w:rPr>
        <w:t>Hapja e Qendrave të Shërbimit të Ndihmës Juridike Parësore</w:t>
      </w:r>
    </w:p>
    <w:p w:rsidR="00321D01" w:rsidRPr="00321D01" w:rsidRDefault="00321D01" w:rsidP="00321D01">
      <w:pPr>
        <w:spacing w:before="100" w:beforeAutospacing="1" w:after="0" w:line="240" w:lineRule="auto"/>
        <w:jc w:val="both"/>
        <w:rPr>
          <w:rFonts w:ascii="Times New Roman" w:eastAsia="Times New Roman" w:hAnsi="Times New Roman" w:cs="Times New Roman"/>
          <w:sz w:val="24"/>
          <w:szCs w:val="24"/>
          <w:lang w:val="en-CA" w:eastAsia="en-CA"/>
        </w:rPr>
      </w:pPr>
      <w:r w:rsidRPr="00321D01">
        <w:rPr>
          <w:rFonts w:ascii="Times New Roman" w:eastAsia="Times New Roman" w:hAnsi="Times New Roman" w:cs="Times New Roman"/>
          <w:sz w:val="24"/>
          <w:szCs w:val="24"/>
          <w:lang w:val="en-CA" w:eastAsia="en-CA"/>
        </w:rPr>
        <w:t xml:space="preserve">DNJF është një nga institucionet e parashikuara si përgjegjës për zbatimin e kësaj mase. Duke marrë në konsideratë faktin se kemi bashkëpunim me Klinikat e Ligjit pranë Institucioneve të Arsimit të Lartë në të cilat janë të angazhuar studentë (Klinikat e Ligjit pranë IAL-ve, ligji nr.111/2017, i parashikon si ofrues të shërbimit të ndihmës juridike parësore), në këtë kuadër, janë zhvilluar disa aktivitete qe synojnë ofrimin e shërbimit ligjor ndaj qytetarëve duke ndikuar kështu drejtpërdrejtë në edukimin ligjor të tyre. Theksojmë së një formë e ofrimit të shërbimit parësor të ndihmës juridike është: “dhënia e informacioneve në lidhje me sistemin ligjor të Republikës së Shqipërisë, aktet normative në fuqi, të drejtat dhe detyrimet e subjekteve të ligjit dhe metodat për ushtrimin e këtyre të drejtave në procesin gjyqësor dhe në atë jashtëgjyqësor”. </w:t>
      </w:r>
    </w:p>
    <w:p w:rsidR="00321D01" w:rsidRPr="00321D01" w:rsidRDefault="00321D01" w:rsidP="00321D01">
      <w:pPr>
        <w:spacing w:before="100" w:beforeAutospacing="1" w:after="0" w:line="240" w:lineRule="auto"/>
        <w:jc w:val="both"/>
        <w:rPr>
          <w:rFonts w:ascii="Times New Roman" w:eastAsia="Times New Roman" w:hAnsi="Times New Roman" w:cs="Times New Roman"/>
          <w:i/>
          <w:sz w:val="24"/>
          <w:szCs w:val="24"/>
          <w:lang w:val="en-CA" w:eastAsia="en-CA"/>
        </w:rPr>
      </w:pPr>
      <w:r w:rsidRPr="00321D01">
        <w:rPr>
          <w:rFonts w:ascii="Times New Roman" w:eastAsia="Times New Roman" w:hAnsi="Times New Roman" w:cs="Times New Roman"/>
          <w:sz w:val="24"/>
          <w:szCs w:val="24"/>
          <w:lang w:val="en-CA" w:eastAsia="en-CA"/>
        </w:rPr>
        <w:t xml:space="preserve">Në këtë mënyrë, duke ofruar shërbim ligjor falas është ofruar njëkohësisht edhe edukim ligjor / ndërgjegjësim për të drejtat dhe detyrimet e qytetarëve kundrejt sistemit ligjor të Republikës së Shqipërisë. </w:t>
      </w:r>
    </w:p>
    <w:p w:rsidR="00582F64" w:rsidRPr="00582F64" w:rsidRDefault="00A231B5" w:rsidP="006D3F06">
      <w:pPr>
        <w:numPr>
          <w:ilvl w:val="0"/>
          <w:numId w:val="6"/>
        </w:numPr>
        <w:spacing w:before="100" w:beforeAutospacing="1" w:after="0" w:line="240" w:lineRule="auto"/>
        <w:jc w:val="both"/>
        <w:rPr>
          <w:rFonts w:ascii="Times New Roman" w:eastAsia="Times New Roman" w:hAnsi="Times New Roman" w:cs="Times New Roman"/>
          <w:i/>
          <w:sz w:val="24"/>
          <w:szCs w:val="24"/>
          <w:lang w:val="en-CA" w:eastAsia="en-CA"/>
        </w:rPr>
      </w:pPr>
      <w:r w:rsidRPr="00A231B5">
        <w:rPr>
          <w:rFonts w:ascii="Times New Roman" w:eastAsia="Times New Roman" w:hAnsi="Times New Roman" w:cs="Times New Roman"/>
          <w:b/>
          <w:i/>
          <w:sz w:val="24"/>
          <w:szCs w:val="24"/>
          <w:lang w:val="en-CA" w:eastAsia="en-CA"/>
        </w:rPr>
        <w:lastRenderedPageBreak/>
        <w:t>Disa nga aktivitetet e zhvilluara në bashkëpunim me Klinikat e Ligjit janë:</w:t>
      </w:r>
    </w:p>
    <w:p w:rsidR="00945A6E" w:rsidRPr="00945A6E" w:rsidRDefault="00945A6E" w:rsidP="00945A6E">
      <w:pPr>
        <w:spacing w:after="0" w:line="240" w:lineRule="auto"/>
        <w:contextualSpacing/>
        <w:jc w:val="both"/>
        <w:rPr>
          <w:rFonts w:ascii="Times New Roman" w:hAnsi="Times New Roman" w:cs="Times New Roman"/>
          <w:sz w:val="24"/>
          <w:szCs w:val="24"/>
          <w:lang w:val="en-US"/>
        </w:rPr>
      </w:pPr>
      <w:r w:rsidRPr="00945A6E">
        <w:rPr>
          <w:rFonts w:ascii="Times New Roman" w:hAnsi="Times New Roman" w:cs="Times New Roman"/>
          <w:sz w:val="24"/>
          <w:szCs w:val="24"/>
          <w:lang w:val="en-US"/>
        </w:rPr>
        <w:t>Aktiviteti “Garantimi i ndihmës juridike parësore nëpërmjet ofrimit të këtij shërbimi nga Klinikat e Ligjit pranë IAL-ve”, me pjesëmarrjen e Ministrit të Drejtësisë; studentëve dhe përfaqësuesve të Klinikave të Ligjit. (Janar 2021)</w:t>
      </w:r>
    </w:p>
    <w:p w:rsidR="00945A6E" w:rsidRPr="00945A6E" w:rsidRDefault="00945A6E" w:rsidP="00945A6E">
      <w:pPr>
        <w:spacing w:after="0" w:line="240" w:lineRule="auto"/>
        <w:contextualSpacing/>
        <w:jc w:val="both"/>
        <w:rPr>
          <w:rFonts w:ascii="Times New Roman" w:hAnsi="Times New Roman" w:cs="Times New Roman"/>
          <w:sz w:val="24"/>
          <w:szCs w:val="24"/>
          <w:lang w:val="en-US"/>
        </w:rPr>
      </w:pPr>
      <w:r w:rsidRPr="00945A6E">
        <w:rPr>
          <w:rFonts w:ascii="Times New Roman" w:hAnsi="Times New Roman" w:cs="Times New Roman"/>
          <w:sz w:val="24"/>
          <w:szCs w:val="24"/>
          <w:lang w:val="en-US"/>
        </w:rPr>
        <w:t xml:space="preserve">Më datë 26.01.2021, u zhvillua takimi i përbashkët me të gjithë përfaqësuesit e Klinikave të Ligjit dhe studentët e angazhuar pranë këtyre Klinikave. </w:t>
      </w:r>
    </w:p>
    <w:p w:rsidR="00945A6E" w:rsidRPr="00945A6E" w:rsidRDefault="00945A6E" w:rsidP="00945A6E">
      <w:pPr>
        <w:spacing w:after="0" w:line="240" w:lineRule="auto"/>
        <w:contextualSpacing/>
        <w:jc w:val="both"/>
        <w:rPr>
          <w:rFonts w:ascii="Times New Roman" w:hAnsi="Times New Roman" w:cs="Times New Roman"/>
          <w:sz w:val="24"/>
          <w:szCs w:val="24"/>
          <w:lang w:val="en-US"/>
        </w:rPr>
      </w:pPr>
      <w:r w:rsidRPr="00945A6E">
        <w:rPr>
          <w:rFonts w:ascii="Times New Roman" w:hAnsi="Times New Roman" w:cs="Times New Roman"/>
          <w:sz w:val="24"/>
          <w:szCs w:val="24"/>
          <w:lang w:val="en-US"/>
        </w:rPr>
        <w:t>Ky takim u hap me fjalën e Ministrit të Drejtësisë e cila u shpreh mbi rëndësinë e Klinikave të Ligjit pranë IAL-ve si ofrues të shërbimit të ndihmës juridike parësore, të cilat shërbejnë për informimin e qytetarëve për legjislacionin shqiptar, aktet ndërkombëtare të ratifikuara nga Shteti Shqiptar, por edhe çështje të cilat lidhen me ndërmjetësimin, këshillimin, përpilimin e akteve, përfaqësimin pranë organeve të administratës shtetërore si dhe shërbime të tjera. Takimi vijoi me ndërveprimin ndëraktiv të përfaqësuesve të Klinikave të Ligjit si dhe studentët të cilët shfaqën një interes të lartë sa i përket zhvillimit të trajnimeve dhe angazhimit në praktikat e punës me qëllim përfitimin e njohurive më praktike mbi sistemin e ndihmës juridike parësore.</w:t>
      </w:r>
    </w:p>
    <w:p w:rsidR="00945A6E" w:rsidRDefault="00945A6E" w:rsidP="00945A6E">
      <w:pPr>
        <w:spacing w:after="0" w:line="240" w:lineRule="auto"/>
        <w:contextualSpacing/>
        <w:jc w:val="both"/>
        <w:rPr>
          <w:rFonts w:ascii="Times New Roman" w:hAnsi="Times New Roman" w:cs="Times New Roman"/>
          <w:sz w:val="24"/>
          <w:szCs w:val="24"/>
          <w:lang w:val="en-US"/>
        </w:rPr>
      </w:pPr>
      <w:r w:rsidRPr="00945A6E">
        <w:rPr>
          <w:rFonts w:ascii="Times New Roman" w:hAnsi="Times New Roman" w:cs="Times New Roman"/>
          <w:sz w:val="24"/>
          <w:szCs w:val="24"/>
          <w:lang w:val="en-US"/>
        </w:rPr>
        <w:t>Vizitë pranë Klinikës së Ligjit në Universitetin “Aleksandër Moisiu” Durrës me pjesëmarrjen e Zv. Ministrit të Drejtësisë</w:t>
      </w:r>
      <w:r w:rsidR="00587FAD">
        <w:rPr>
          <w:rFonts w:ascii="Times New Roman" w:hAnsi="Times New Roman" w:cs="Times New Roman"/>
          <w:sz w:val="24"/>
          <w:szCs w:val="24"/>
          <w:lang w:val="en-US"/>
        </w:rPr>
        <w:t xml:space="preserve"> </w:t>
      </w:r>
      <w:r w:rsidRPr="00945A6E">
        <w:rPr>
          <w:rFonts w:ascii="Times New Roman" w:hAnsi="Times New Roman" w:cs="Times New Roman"/>
          <w:sz w:val="24"/>
          <w:szCs w:val="24"/>
          <w:lang w:val="en-US"/>
        </w:rPr>
        <w:t>dhe ekipi i Drejtorisë së Përgjithshme të Ndihmës Juridike inspektuan Klinikën e Ligjit pranë këtij Universiteti për të parë nga afër veprimtarinë këtij institucioni që është krijuar si risi. Në këtë vizitë, u zhvillua dhe një takim edhe me Dekanin e këtij Universiteti, takim në të cilin u prezantuan arritjet e deritanishme të kësaj Klinike si dhe bashkëpunimin më tej me Drejtorinë e Ndihmës Juridike Falas</w:t>
      </w:r>
      <w:r>
        <w:rPr>
          <w:rFonts w:ascii="Times New Roman" w:hAnsi="Times New Roman" w:cs="Times New Roman"/>
          <w:sz w:val="24"/>
          <w:szCs w:val="24"/>
          <w:lang w:val="en-US"/>
        </w:rPr>
        <w:t>.</w:t>
      </w:r>
    </w:p>
    <w:p w:rsidR="00DF48FA" w:rsidRPr="000C09DD" w:rsidRDefault="00DF48FA" w:rsidP="00945A6E">
      <w:pPr>
        <w:spacing w:after="0" w:line="240" w:lineRule="auto"/>
        <w:contextualSpacing/>
        <w:jc w:val="both"/>
        <w:rPr>
          <w:rFonts w:ascii="Times New Roman" w:hAnsi="Times New Roman" w:cs="Times New Roman"/>
          <w:sz w:val="18"/>
          <w:szCs w:val="18"/>
          <w:lang w:val="en-US"/>
        </w:rPr>
      </w:pPr>
    </w:p>
    <w:p w:rsidR="00450E7B" w:rsidRPr="00DF48FA" w:rsidRDefault="00DF48FA" w:rsidP="006D3F06">
      <w:pPr>
        <w:pStyle w:val="ListParagraph"/>
        <w:numPr>
          <w:ilvl w:val="0"/>
          <w:numId w:val="13"/>
        </w:numPr>
        <w:spacing w:after="0" w:line="240" w:lineRule="auto"/>
        <w:jc w:val="both"/>
        <w:rPr>
          <w:rFonts w:ascii="Times New Roman" w:hAnsi="Times New Roman" w:cs="Times New Roman"/>
          <w:b/>
          <w:i/>
          <w:sz w:val="24"/>
          <w:szCs w:val="24"/>
          <w:lang w:val="en-US"/>
        </w:rPr>
      </w:pPr>
      <w:r w:rsidRPr="00DF48FA">
        <w:rPr>
          <w:rFonts w:ascii="Times New Roman" w:hAnsi="Times New Roman" w:cs="Times New Roman"/>
          <w:b/>
          <w:i/>
          <w:sz w:val="24"/>
          <w:szCs w:val="24"/>
          <w:lang w:val="en-US"/>
        </w:rPr>
        <w:t>Trajnim i studentëve të angazhuar në Klinikat e Ligjit pranë IAL-ve (Shkurt 2021)</w:t>
      </w:r>
    </w:p>
    <w:p w:rsidR="00DF48FA" w:rsidRPr="00566DF3" w:rsidRDefault="00DF48FA" w:rsidP="009038C7">
      <w:pPr>
        <w:spacing w:after="0" w:line="240" w:lineRule="auto"/>
        <w:ind w:left="720"/>
        <w:contextualSpacing/>
        <w:jc w:val="both"/>
        <w:rPr>
          <w:rFonts w:ascii="Times New Roman" w:hAnsi="Times New Roman" w:cs="Times New Roman"/>
          <w:b/>
          <w:sz w:val="18"/>
          <w:szCs w:val="18"/>
          <w:u w:val="single"/>
          <w:lang w:val="en-US"/>
        </w:rPr>
      </w:pPr>
    </w:p>
    <w:p w:rsidR="00513B13" w:rsidRPr="00513B13" w:rsidRDefault="00513B13" w:rsidP="001A0894">
      <w:pPr>
        <w:spacing w:after="0" w:line="240" w:lineRule="auto"/>
        <w:contextualSpacing/>
        <w:jc w:val="both"/>
        <w:rPr>
          <w:rFonts w:ascii="Times New Roman" w:hAnsi="Times New Roman" w:cs="Times New Roman"/>
          <w:sz w:val="24"/>
          <w:szCs w:val="24"/>
          <w:lang w:val="en-US"/>
        </w:rPr>
      </w:pPr>
      <w:r w:rsidRPr="00513B13">
        <w:rPr>
          <w:rFonts w:ascii="Times New Roman" w:hAnsi="Times New Roman" w:cs="Times New Roman"/>
          <w:sz w:val="24"/>
          <w:szCs w:val="24"/>
          <w:lang w:val="en-US"/>
        </w:rPr>
        <w:t xml:space="preserve">Stafi i Drejtorisë së Ndihmës Juridike </w:t>
      </w:r>
      <w:r w:rsidR="001A0894" w:rsidRPr="00513B13">
        <w:rPr>
          <w:rFonts w:ascii="Times New Roman" w:hAnsi="Times New Roman" w:cs="Times New Roman"/>
          <w:sz w:val="24"/>
          <w:szCs w:val="24"/>
          <w:lang w:val="en-US"/>
        </w:rPr>
        <w:t>Falas zhvilloi</w:t>
      </w:r>
      <w:r w:rsidRPr="00513B13">
        <w:rPr>
          <w:rFonts w:ascii="Times New Roman" w:hAnsi="Times New Roman" w:cs="Times New Roman"/>
          <w:sz w:val="24"/>
          <w:szCs w:val="24"/>
          <w:lang w:val="en-US"/>
        </w:rPr>
        <w:t xml:space="preserve"> </w:t>
      </w:r>
      <w:r w:rsidR="0005668A" w:rsidRPr="00513B13">
        <w:rPr>
          <w:rFonts w:ascii="Times New Roman" w:hAnsi="Times New Roman" w:cs="Times New Roman"/>
          <w:sz w:val="24"/>
          <w:szCs w:val="24"/>
          <w:lang w:val="en-US"/>
        </w:rPr>
        <w:t>trajnimin me</w:t>
      </w:r>
      <w:r w:rsidRPr="00513B13">
        <w:rPr>
          <w:rFonts w:ascii="Times New Roman" w:hAnsi="Times New Roman" w:cs="Times New Roman"/>
          <w:sz w:val="24"/>
          <w:szCs w:val="24"/>
          <w:lang w:val="en-US"/>
        </w:rPr>
        <w:t xml:space="preserve"> temë “Aksesi në drejtësi dhe risitë e ligjit nr. 111/2017 “Për ndihmën juridike të garantuar nga shteti”, mbajtur me studentët e angazhuar në Klinikat e Ligjit pranë IAL-ve me të cilat Drejtoria e Ndihmës Juridike Falas ka lidhur marrevëshje bashkëpunimi.</w:t>
      </w:r>
    </w:p>
    <w:p w:rsidR="00513B13" w:rsidRPr="00513B13" w:rsidRDefault="00513B13" w:rsidP="001A0894">
      <w:pPr>
        <w:spacing w:after="0" w:line="240" w:lineRule="auto"/>
        <w:contextualSpacing/>
        <w:jc w:val="both"/>
        <w:rPr>
          <w:rFonts w:ascii="Times New Roman" w:hAnsi="Times New Roman" w:cs="Times New Roman"/>
          <w:sz w:val="24"/>
          <w:szCs w:val="24"/>
          <w:lang w:val="en-US"/>
        </w:rPr>
      </w:pPr>
      <w:r w:rsidRPr="00513B13">
        <w:rPr>
          <w:rFonts w:ascii="Times New Roman" w:hAnsi="Times New Roman" w:cs="Times New Roman"/>
          <w:sz w:val="24"/>
          <w:szCs w:val="24"/>
          <w:lang w:val="en-US"/>
        </w:rPr>
        <w:t xml:space="preserve">Në këtë takim online u trajtuan temat: “Instrumentët ndërkombëtarë që garantojnë aksesin në drejtësi të qytetarëve ndërmjet ofrimit të ndihmës juridike falas; Sistemi i ndihmës juridike parësore; Sistemi i ndihmës juridike dytësore; Arritjet e sistemit të sistemit të ndihmës juridike të garantuar nga shteti dhe sfidat për të ardhmes si dhe parashtrimi i rasteve praktike nga </w:t>
      </w:r>
      <w:r w:rsidR="001A0894" w:rsidRPr="00513B13">
        <w:rPr>
          <w:rFonts w:ascii="Times New Roman" w:hAnsi="Times New Roman" w:cs="Times New Roman"/>
          <w:sz w:val="24"/>
          <w:szCs w:val="24"/>
          <w:lang w:val="en-US"/>
        </w:rPr>
        <w:t>punonjësit i</w:t>
      </w:r>
      <w:r w:rsidRPr="00513B13">
        <w:rPr>
          <w:rFonts w:ascii="Times New Roman" w:hAnsi="Times New Roman" w:cs="Times New Roman"/>
          <w:sz w:val="24"/>
          <w:szCs w:val="24"/>
          <w:lang w:val="en-US"/>
        </w:rPr>
        <w:t xml:space="preserve"> Qendrës së Shërbimit të Ndihmës Juridike pranë Ministrisë së Drejtësisë”.</w:t>
      </w:r>
    </w:p>
    <w:p w:rsidR="00513B13" w:rsidRPr="00513B13" w:rsidRDefault="00513B13" w:rsidP="001A0894">
      <w:pPr>
        <w:spacing w:after="0" w:line="240" w:lineRule="auto"/>
        <w:contextualSpacing/>
        <w:jc w:val="both"/>
        <w:rPr>
          <w:rFonts w:ascii="Times New Roman" w:hAnsi="Times New Roman" w:cs="Times New Roman"/>
          <w:sz w:val="24"/>
          <w:szCs w:val="24"/>
          <w:lang w:val="en-US"/>
        </w:rPr>
      </w:pPr>
      <w:r w:rsidRPr="00513B13">
        <w:rPr>
          <w:rFonts w:ascii="Times New Roman" w:hAnsi="Times New Roman" w:cs="Times New Roman"/>
          <w:sz w:val="24"/>
          <w:szCs w:val="24"/>
          <w:lang w:val="en-US"/>
        </w:rPr>
        <w:t>Në fund të këtij aktiviteti sudentët u pajisën me një vërtetim pjesëmarrjeje si dhe ju bë me dije mundësia për aplikim në kuadër të praktikave 3 mujore të punës (Prill-Qershor 2021) pranë DNJF si dhe qendrave të shërbimit të ndihmës juridike parësore.</w:t>
      </w:r>
    </w:p>
    <w:p w:rsidR="00513B13" w:rsidRPr="00513B13" w:rsidRDefault="00513B13" w:rsidP="001A0894">
      <w:pPr>
        <w:spacing w:after="0" w:line="240" w:lineRule="auto"/>
        <w:contextualSpacing/>
        <w:jc w:val="both"/>
        <w:rPr>
          <w:rFonts w:ascii="Times New Roman" w:hAnsi="Times New Roman" w:cs="Times New Roman"/>
          <w:sz w:val="24"/>
          <w:szCs w:val="24"/>
          <w:lang w:val="en-US"/>
        </w:rPr>
      </w:pPr>
      <w:r w:rsidRPr="00513B13">
        <w:rPr>
          <w:rFonts w:ascii="Times New Roman" w:hAnsi="Times New Roman" w:cs="Times New Roman"/>
          <w:sz w:val="24"/>
          <w:szCs w:val="24"/>
          <w:lang w:val="en-US"/>
        </w:rPr>
        <w:t>Hapja e thirrjes për zhvillimin e praktikave të punës pranë DNJF dhe qendrave të shërbimit të ndihmës juridike parësore (Mars 2021)</w:t>
      </w:r>
    </w:p>
    <w:p w:rsidR="001A0894" w:rsidRPr="004653F3" w:rsidRDefault="00513B13" w:rsidP="001A0894">
      <w:pPr>
        <w:spacing w:after="0" w:line="240" w:lineRule="auto"/>
        <w:contextualSpacing/>
        <w:jc w:val="both"/>
        <w:rPr>
          <w:rFonts w:ascii="Times New Roman" w:hAnsi="Times New Roman" w:cs="Times New Roman"/>
          <w:sz w:val="24"/>
          <w:szCs w:val="24"/>
          <w:lang w:val="en-US"/>
        </w:rPr>
      </w:pPr>
      <w:r w:rsidRPr="00513B13">
        <w:rPr>
          <w:rFonts w:ascii="Times New Roman" w:hAnsi="Times New Roman" w:cs="Times New Roman"/>
          <w:sz w:val="24"/>
          <w:szCs w:val="24"/>
          <w:lang w:val="en-US"/>
        </w:rPr>
        <w:t>Ne permbushje te detyrave funksionale te percaktuara ne ligjin nr. 111/2017, dhe konkretisht ne nenin 16 ku percaktohet se: “Drejtoria e Ndihmes Juriidke Falas, bashkëpunon me klinikat ligjore, sipas kushteve dhe kritereve të parashikuara në marrëveshjet përkatëse të bashkëpunimit për trajnimin dhe përditësimin e njohurive të studentëve të përfshirë pranë këtyre klinikave, mbi çështjet e lidhura me ndihmën juridike parësore” nga ana e DNJF jane ndërmarrë masat për angazhimin e studenteve në praktika pune pranë Drejtorisë sonë si dhe Qendrave të Shërbimit të Ndihmës Juridike Parësore, për një periudhë 3 mujore (Prill-Qershor 2021).Nga aplikimet kanë shfaqur interesin mbi 30 studentë nga qytete të ndryshme të RSH.</w:t>
      </w:r>
    </w:p>
    <w:p w:rsidR="001A0894" w:rsidRPr="001A0894" w:rsidRDefault="001A0894" w:rsidP="006D3F06">
      <w:pPr>
        <w:pStyle w:val="ListParagraph"/>
        <w:numPr>
          <w:ilvl w:val="0"/>
          <w:numId w:val="14"/>
        </w:numPr>
        <w:spacing w:before="100" w:beforeAutospacing="1" w:after="100" w:afterAutospacing="1" w:line="240" w:lineRule="auto"/>
        <w:jc w:val="both"/>
        <w:rPr>
          <w:rFonts w:ascii="Times New Roman" w:hAnsi="Times New Roman" w:cs="Times New Roman"/>
          <w:b/>
          <w:i/>
          <w:iCs/>
          <w:sz w:val="24"/>
          <w:szCs w:val="24"/>
          <w:lang w:val="en-US"/>
        </w:rPr>
      </w:pPr>
      <w:r w:rsidRPr="001A0894">
        <w:rPr>
          <w:rFonts w:ascii="Times New Roman" w:hAnsi="Times New Roman" w:cs="Times New Roman"/>
          <w:b/>
          <w:i/>
          <w:iCs/>
          <w:sz w:val="24"/>
          <w:szCs w:val="24"/>
          <w:lang w:val="en-US"/>
        </w:rPr>
        <w:t>Zhvillimi i takimeve/aktiviteteve të përbashkëta mes ofruesve të shërbimit të ndihmës juridike/përfaqësuesve të institucioneve në nivel vendor/qendror dhe institucioneve të pavarura.</w:t>
      </w:r>
    </w:p>
    <w:p w:rsidR="00C45E17" w:rsidRPr="00C45E17" w:rsidRDefault="00C45E17" w:rsidP="00C45E17">
      <w:pPr>
        <w:spacing w:after="0" w:line="240" w:lineRule="auto"/>
        <w:jc w:val="both"/>
        <w:rPr>
          <w:rFonts w:ascii="Times New Roman" w:eastAsia="Times New Roman" w:hAnsi="Times New Roman" w:cs="Times New Roman"/>
          <w:sz w:val="24"/>
          <w:szCs w:val="24"/>
          <w:lang w:val="en-CA" w:eastAsia="en-CA"/>
        </w:rPr>
      </w:pPr>
      <w:r w:rsidRPr="00C45E17">
        <w:rPr>
          <w:rFonts w:ascii="Times New Roman" w:eastAsia="Times New Roman" w:hAnsi="Times New Roman" w:cs="Times New Roman"/>
          <w:sz w:val="24"/>
          <w:szCs w:val="24"/>
          <w:lang w:val="en-CA" w:eastAsia="en-CA"/>
        </w:rPr>
        <w:lastRenderedPageBreak/>
        <w:t xml:space="preserve">Zhvillimi i aktiviteteve ndërgjegjësuese “street law” nga Qendra e Shërbimit të Ndihmës Juridike Parësore </w:t>
      </w:r>
      <w:r w:rsidR="0005668A" w:rsidRPr="00C45E17">
        <w:rPr>
          <w:rFonts w:ascii="Times New Roman" w:eastAsia="Times New Roman" w:hAnsi="Times New Roman" w:cs="Times New Roman"/>
          <w:sz w:val="24"/>
          <w:szCs w:val="24"/>
          <w:lang w:val="en-CA" w:eastAsia="en-CA"/>
        </w:rPr>
        <w:t>Pogradec, në</w:t>
      </w:r>
      <w:r w:rsidRPr="00C45E17">
        <w:rPr>
          <w:rFonts w:ascii="Times New Roman" w:eastAsia="Times New Roman" w:hAnsi="Times New Roman" w:cs="Times New Roman"/>
          <w:sz w:val="24"/>
          <w:szCs w:val="24"/>
          <w:lang w:val="en-CA" w:eastAsia="en-CA"/>
        </w:rPr>
        <w:t xml:space="preserve"> bashkëpunim me shoqatën “Unë Gruaja”, Janar 2021;</w:t>
      </w:r>
    </w:p>
    <w:p w:rsidR="00C45E17" w:rsidRPr="003201BE" w:rsidRDefault="00C45E17" w:rsidP="006D3F06">
      <w:pPr>
        <w:pStyle w:val="ListParagraph"/>
        <w:numPr>
          <w:ilvl w:val="0"/>
          <w:numId w:val="57"/>
        </w:numPr>
        <w:spacing w:after="0" w:line="240" w:lineRule="auto"/>
        <w:jc w:val="both"/>
        <w:rPr>
          <w:rFonts w:ascii="Times New Roman" w:eastAsia="Times New Roman" w:hAnsi="Times New Roman" w:cs="Times New Roman"/>
          <w:sz w:val="24"/>
          <w:szCs w:val="24"/>
          <w:lang w:val="en-CA" w:eastAsia="en-CA"/>
        </w:rPr>
      </w:pPr>
      <w:r w:rsidRPr="003201BE">
        <w:rPr>
          <w:rFonts w:ascii="Times New Roman" w:eastAsia="Times New Roman" w:hAnsi="Times New Roman" w:cs="Times New Roman"/>
          <w:sz w:val="24"/>
          <w:szCs w:val="24"/>
          <w:lang w:val="en-CA" w:eastAsia="en-CA"/>
        </w:rPr>
        <w:t>Takimi i rrjetëzimit të ofruesëve të shërbimeve në Durrës, me temë “Së bashku për rritjen e aksesit në drejtësi të qytetarëve” me pjesëmarrjen e punonjësve të Qendrës së Shërbimit të Ndihmës Juridike në Durrës dhe organizatën jofitimprurëse të autorizuar “Qendra për Nisma Ligjore Qytetare”, Janar 2021;</w:t>
      </w:r>
    </w:p>
    <w:p w:rsidR="00C45E17" w:rsidRPr="003201BE" w:rsidRDefault="00C45E17" w:rsidP="006D3F06">
      <w:pPr>
        <w:pStyle w:val="ListParagraph"/>
        <w:numPr>
          <w:ilvl w:val="0"/>
          <w:numId w:val="57"/>
        </w:numPr>
        <w:spacing w:after="0" w:line="240" w:lineRule="auto"/>
        <w:jc w:val="both"/>
        <w:rPr>
          <w:rFonts w:ascii="Times New Roman" w:eastAsia="Times New Roman" w:hAnsi="Times New Roman" w:cs="Times New Roman"/>
          <w:sz w:val="24"/>
          <w:szCs w:val="24"/>
          <w:lang w:val="en-CA" w:eastAsia="en-CA"/>
        </w:rPr>
      </w:pPr>
      <w:r w:rsidRPr="003201BE">
        <w:rPr>
          <w:rFonts w:ascii="Times New Roman" w:eastAsia="Times New Roman" w:hAnsi="Times New Roman" w:cs="Times New Roman"/>
          <w:sz w:val="24"/>
          <w:szCs w:val="24"/>
          <w:lang w:val="en-CA" w:eastAsia="en-CA"/>
        </w:rPr>
        <w:t>Takimi i rrjetëzimit të ofruesëve të shërbimeve në Shkodër me temë “Së bashku për rritjen e aksesit në drejtësi të qytetarëve” me pjesëmarrjen e punonjësve të Qendrës së Shërbimit të Ndihmës Juridike në Shkodër dhe organizatën jofitimprurëse të autorizuar “Qendra për Nisma Ligjore Qytetare”, Janar 2021;</w:t>
      </w:r>
    </w:p>
    <w:p w:rsidR="00C45E17" w:rsidRPr="003201BE" w:rsidRDefault="00C45E17" w:rsidP="006D3F06">
      <w:pPr>
        <w:pStyle w:val="ListParagraph"/>
        <w:numPr>
          <w:ilvl w:val="0"/>
          <w:numId w:val="57"/>
        </w:numPr>
        <w:spacing w:after="0" w:line="240" w:lineRule="auto"/>
        <w:jc w:val="both"/>
        <w:rPr>
          <w:rFonts w:ascii="Times New Roman" w:eastAsia="Times New Roman" w:hAnsi="Times New Roman" w:cs="Times New Roman"/>
          <w:sz w:val="24"/>
          <w:szCs w:val="24"/>
          <w:lang w:val="en-CA" w:eastAsia="en-CA"/>
        </w:rPr>
      </w:pPr>
      <w:r w:rsidRPr="003201BE">
        <w:rPr>
          <w:rFonts w:ascii="Times New Roman" w:eastAsia="Times New Roman" w:hAnsi="Times New Roman" w:cs="Times New Roman"/>
          <w:sz w:val="24"/>
          <w:szCs w:val="24"/>
          <w:lang w:val="en-CA" w:eastAsia="en-CA"/>
        </w:rPr>
        <w:t>Pjesëmarrja në aktivitetin “Ne mundemi-thuaji jo diskriminimit”, nga Qendra e Shërbimit të Ndihmës Juridike Parësore Pogradec në bashkëpunim me institucionin e Avokatit të Popullit dhe Komisionerit për Mbrojtjen nga Diskriminimi, Shkurt 2021;</w:t>
      </w:r>
    </w:p>
    <w:p w:rsidR="00A76603" w:rsidRPr="003201BE" w:rsidRDefault="00C45E17" w:rsidP="006D3F06">
      <w:pPr>
        <w:pStyle w:val="ListParagraph"/>
        <w:numPr>
          <w:ilvl w:val="0"/>
          <w:numId w:val="57"/>
        </w:numPr>
        <w:spacing w:after="0" w:line="240" w:lineRule="auto"/>
        <w:jc w:val="both"/>
        <w:rPr>
          <w:rFonts w:ascii="Times New Roman" w:eastAsia="Times New Roman" w:hAnsi="Times New Roman" w:cs="Times New Roman"/>
          <w:sz w:val="24"/>
          <w:szCs w:val="24"/>
          <w:lang w:val="en-CA" w:eastAsia="en-CA"/>
        </w:rPr>
      </w:pPr>
      <w:r w:rsidRPr="003201BE">
        <w:rPr>
          <w:rFonts w:ascii="Times New Roman" w:eastAsia="Times New Roman" w:hAnsi="Times New Roman" w:cs="Times New Roman"/>
          <w:sz w:val="24"/>
          <w:szCs w:val="24"/>
          <w:lang w:val="en-CA" w:eastAsia="en-CA"/>
        </w:rPr>
        <w:t xml:space="preserve">Pjesëmarrje në në aktivitetin e organizuar nga Qendra për Nisma Ligjore Qytetare (QNL), “Së bashku në zbatim </w:t>
      </w:r>
      <w:r w:rsidR="00A76603" w:rsidRPr="003201BE">
        <w:rPr>
          <w:rFonts w:ascii="Times New Roman" w:eastAsia="Times New Roman" w:hAnsi="Times New Roman" w:cs="Times New Roman"/>
          <w:sz w:val="24"/>
          <w:szCs w:val="24"/>
          <w:lang w:val="en-CA" w:eastAsia="en-CA"/>
        </w:rPr>
        <w:t>të ligjit nr.9669, datë 18.12.2006 “Për masa ndaj dhunës në marrëdhëniet familjare”, i ndryshuar”, Shkurt 2021.</w:t>
      </w:r>
    </w:p>
    <w:p w:rsidR="00A76603" w:rsidRPr="003201BE" w:rsidRDefault="00A76603" w:rsidP="006D3F06">
      <w:pPr>
        <w:pStyle w:val="ListParagraph"/>
        <w:numPr>
          <w:ilvl w:val="0"/>
          <w:numId w:val="57"/>
        </w:numPr>
        <w:spacing w:after="0" w:line="240" w:lineRule="auto"/>
        <w:jc w:val="both"/>
        <w:rPr>
          <w:rFonts w:ascii="Times New Roman" w:eastAsia="Times New Roman" w:hAnsi="Times New Roman" w:cs="Times New Roman"/>
          <w:sz w:val="24"/>
          <w:szCs w:val="24"/>
          <w:lang w:val="en-CA" w:eastAsia="en-CA"/>
        </w:rPr>
      </w:pPr>
      <w:r w:rsidRPr="003201BE">
        <w:rPr>
          <w:rFonts w:ascii="Times New Roman" w:eastAsia="Times New Roman" w:hAnsi="Times New Roman" w:cs="Times New Roman"/>
          <w:sz w:val="24"/>
          <w:szCs w:val="24"/>
          <w:lang w:val="en-CA" w:eastAsia="en-CA"/>
        </w:rPr>
        <w:t>Takimi i rrjetëzimit të ofruesëve të shërbimeve në Durrës, me temë “Së bashku për rritjen e aksesit në drejtësi të qytetarëve” me pjesëmarrjen e punonjësve të Qendrës së Shërbimit të Ndihmës Juridike në Durrës dhe organizatën jofitimprurëse të autorizuar “Qendra për Nisma Ligjore Qytetare” dhe Komisionerin për Mbrojtjen nga Diskriminimi, Mars 2021;</w:t>
      </w:r>
    </w:p>
    <w:p w:rsidR="009B32E6" w:rsidRPr="00207F04" w:rsidRDefault="00A76603" w:rsidP="006D3F06">
      <w:pPr>
        <w:pStyle w:val="ListParagraph"/>
        <w:numPr>
          <w:ilvl w:val="0"/>
          <w:numId w:val="57"/>
        </w:numPr>
        <w:spacing w:after="0" w:line="240" w:lineRule="auto"/>
        <w:jc w:val="both"/>
        <w:rPr>
          <w:rFonts w:ascii="Times New Roman" w:eastAsia="Times New Roman" w:hAnsi="Times New Roman" w:cs="Times New Roman"/>
          <w:sz w:val="24"/>
          <w:szCs w:val="24"/>
          <w:lang w:val="en-CA" w:eastAsia="en-CA"/>
        </w:rPr>
      </w:pPr>
      <w:r w:rsidRPr="003201BE">
        <w:rPr>
          <w:rFonts w:ascii="Times New Roman" w:eastAsia="Times New Roman" w:hAnsi="Times New Roman" w:cs="Times New Roman"/>
          <w:sz w:val="24"/>
          <w:szCs w:val="24"/>
          <w:lang w:val="en-CA" w:eastAsia="en-CA"/>
        </w:rPr>
        <w:t>Takimi i rrjetëzimit të ofruesëve të shërbimeve në Shkodër me temë “Së bashku për rritjen e aksesit në drejtësi të qytetarëve” me pjesëmarrjen e punonjësve të Qendrës së Shërbimit të Ndihmës Juridike në Shkodër; dorganizatën jofitimprurëse të autorizuar “Qendra për Nisma Ligjore Qytetare” dhe Komisionerin për Mbrojtjen nga Diskriminimi, Mars 2021.</w:t>
      </w:r>
    </w:p>
    <w:p w:rsidR="00582F64" w:rsidRPr="00402E2A" w:rsidRDefault="00582F64" w:rsidP="00DC7671">
      <w:pPr>
        <w:spacing w:after="0" w:line="240" w:lineRule="auto"/>
        <w:contextualSpacing/>
        <w:jc w:val="both"/>
        <w:rPr>
          <w:rFonts w:ascii="Times New Roman" w:eastAsia="+mn-ea" w:hAnsi="Times New Roman" w:cs="Times New Roman"/>
          <w:kern w:val="24"/>
          <w:sz w:val="18"/>
          <w:szCs w:val="18"/>
          <w:lang w:val="sq-AL"/>
        </w:rPr>
      </w:pPr>
    </w:p>
    <w:p w:rsidR="00795D71" w:rsidRPr="00795D71" w:rsidRDefault="00795D71" w:rsidP="006D3F06">
      <w:pPr>
        <w:pStyle w:val="ListParagraph"/>
        <w:numPr>
          <w:ilvl w:val="0"/>
          <w:numId w:val="15"/>
        </w:numPr>
        <w:spacing w:after="0" w:line="240" w:lineRule="auto"/>
        <w:jc w:val="both"/>
        <w:rPr>
          <w:rFonts w:ascii="Times New Roman" w:eastAsia="Times New Roman" w:hAnsi="Times New Roman" w:cs="Times New Roman"/>
          <w:b/>
          <w:sz w:val="24"/>
          <w:szCs w:val="24"/>
          <w:u w:val="single"/>
          <w:lang w:val="en-CA" w:eastAsia="en-CA"/>
        </w:rPr>
      </w:pPr>
      <w:r w:rsidRPr="00795D71">
        <w:rPr>
          <w:rFonts w:ascii="Times New Roman" w:eastAsia="Times New Roman" w:hAnsi="Times New Roman" w:cs="Times New Roman"/>
          <w:b/>
          <w:sz w:val="24"/>
          <w:szCs w:val="24"/>
          <w:u w:val="single"/>
          <w:lang w:val="en-CA" w:eastAsia="en-CA"/>
        </w:rPr>
        <w:t>Ofrimi i ndihmës juridike parësore nga Klinikat e Ligjit pranë IAL-ve.</w:t>
      </w:r>
    </w:p>
    <w:p w:rsidR="00795D71" w:rsidRDefault="00795D71" w:rsidP="00DC7671">
      <w:pPr>
        <w:spacing w:after="0" w:line="240" w:lineRule="auto"/>
        <w:jc w:val="both"/>
        <w:rPr>
          <w:rFonts w:ascii="Times New Roman" w:eastAsia="Times New Roman" w:hAnsi="Times New Roman" w:cs="Times New Roman"/>
          <w:b/>
          <w:sz w:val="24"/>
          <w:szCs w:val="24"/>
          <w:u w:val="single"/>
          <w:lang w:val="en-CA" w:eastAsia="en-CA"/>
        </w:rPr>
      </w:pPr>
    </w:p>
    <w:p w:rsidR="0079166B" w:rsidRPr="0079166B" w:rsidRDefault="0079166B" w:rsidP="00EE1F90">
      <w:pPr>
        <w:spacing w:after="0" w:line="240" w:lineRule="auto"/>
        <w:jc w:val="both"/>
        <w:rPr>
          <w:rFonts w:ascii="Times New Roman" w:hAnsi="Times New Roman" w:cs="Times New Roman"/>
          <w:iCs/>
          <w:sz w:val="24"/>
          <w:szCs w:val="24"/>
          <w:lang w:val="en-US"/>
        </w:rPr>
      </w:pPr>
      <w:r w:rsidRPr="0079166B">
        <w:rPr>
          <w:rFonts w:ascii="Times New Roman" w:hAnsi="Times New Roman" w:cs="Times New Roman"/>
          <w:iCs/>
          <w:sz w:val="24"/>
          <w:szCs w:val="24"/>
          <w:lang w:val="en-US"/>
        </w:rPr>
        <w:t>Bazuar në nenin 3 dhe 8 të ligjit 111/2017, “Klinikë ligjore” është njësia përbërëse e një institucioni të arsimit të lartë, e organizuar dhe që funksionon sipas parashikimeve të legjislacionit në fuqi për arsimin e lartë dhe që ofron ndihmë juridike parësore pa qëllim fitimi, sipas përcaktimeve në statutin e institucionit të arsimit të lartë, pas lidhjes së marrëveshjes së bashkëpunimit me Drejtorinë e Ndihmës Juridike Falas.</w:t>
      </w:r>
    </w:p>
    <w:p w:rsidR="0079166B" w:rsidRDefault="0079166B" w:rsidP="00EE1F90">
      <w:pPr>
        <w:spacing w:after="0" w:line="240" w:lineRule="auto"/>
        <w:jc w:val="both"/>
        <w:rPr>
          <w:rFonts w:ascii="Times New Roman" w:hAnsi="Times New Roman" w:cs="Times New Roman"/>
          <w:iCs/>
          <w:sz w:val="24"/>
          <w:szCs w:val="24"/>
          <w:lang w:val="en-US"/>
        </w:rPr>
      </w:pPr>
      <w:r w:rsidRPr="0079166B">
        <w:rPr>
          <w:rFonts w:ascii="Times New Roman" w:hAnsi="Times New Roman" w:cs="Times New Roman"/>
          <w:iCs/>
          <w:sz w:val="24"/>
          <w:szCs w:val="24"/>
          <w:lang w:val="en-US"/>
        </w:rPr>
        <w:t xml:space="preserve">Aktualisht DNJF ka lidhur marrëveshje me 10 Institucione të Arsimit të Lartë dhe konkretisht: </w:t>
      </w:r>
    </w:p>
    <w:p w:rsidR="00BC4505" w:rsidRPr="0079166B" w:rsidRDefault="00BC4505" w:rsidP="00EE1F90">
      <w:pPr>
        <w:spacing w:after="0" w:line="240" w:lineRule="auto"/>
        <w:jc w:val="both"/>
        <w:rPr>
          <w:rFonts w:ascii="Times New Roman" w:hAnsi="Times New Roman" w:cs="Times New Roman"/>
          <w:iCs/>
          <w:sz w:val="24"/>
          <w:szCs w:val="24"/>
          <w:lang w:val="en-US"/>
        </w:rPr>
      </w:pPr>
    </w:p>
    <w:p w:rsidR="0079166B" w:rsidRPr="005D59E4" w:rsidRDefault="0079166B" w:rsidP="00E375D0">
      <w:pPr>
        <w:pStyle w:val="ListParagraph"/>
        <w:numPr>
          <w:ilvl w:val="0"/>
          <w:numId w:val="64"/>
        </w:numPr>
        <w:spacing w:after="0" w:line="240" w:lineRule="auto"/>
        <w:jc w:val="both"/>
        <w:rPr>
          <w:rFonts w:ascii="Times New Roman" w:hAnsi="Times New Roman" w:cs="Times New Roman"/>
          <w:iCs/>
          <w:sz w:val="24"/>
          <w:szCs w:val="24"/>
          <w:lang w:val="en-US"/>
        </w:rPr>
      </w:pPr>
      <w:r w:rsidRPr="005D59E4">
        <w:rPr>
          <w:rFonts w:ascii="Times New Roman" w:hAnsi="Times New Roman" w:cs="Times New Roman"/>
          <w:iCs/>
          <w:sz w:val="24"/>
          <w:szCs w:val="24"/>
          <w:lang w:val="en-US"/>
        </w:rPr>
        <w:t>Marrëveshje Bashkëpunimi me “Universitetin Marin Barleti”;</w:t>
      </w:r>
    </w:p>
    <w:p w:rsidR="0079166B" w:rsidRPr="005D59E4" w:rsidRDefault="0079166B" w:rsidP="00E375D0">
      <w:pPr>
        <w:pStyle w:val="ListParagraph"/>
        <w:numPr>
          <w:ilvl w:val="0"/>
          <w:numId w:val="64"/>
        </w:numPr>
        <w:spacing w:after="0" w:line="240" w:lineRule="auto"/>
        <w:jc w:val="both"/>
        <w:rPr>
          <w:rFonts w:ascii="Times New Roman" w:hAnsi="Times New Roman" w:cs="Times New Roman"/>
          <w:iCs/>
          <w:sz w:val="24"/>
          <w:szCs w:val="24"/>
          <w:lang w:val="en-US"/>
        </w:rPr>
      </w:pPr>
      <w:r w:rsidRPr="005D59E4">
        <w:rPr>
          <w:rFonts w:ascii="Times New Roman" w:hAnsi="Times New Roman" w:cs="Times New Roman"/>
          <w:iCs/>
          <w:sz w:val="24"/>
          <w:szCs w:val="24"/>
          <w:lang w:val="en-US"/>
        </w:rPr>
        <w:t>Marrëveshje Bashk</w:t>
      </w:r>
      <w:r w:rsidR="00477022" w:rsidRPr="005D59E4">
        <w:rPr>
          <w:rFonts w:ascii="Times New Roman" w:hAnsi="Times New Roman" w:cs="Times New Roman"/>
          <w:iCs/>
          <w:sz w:val="24"/>
          <w:szCs w:val="24"/>
          <w:lang w:val="en-US"/>
        </w:rPr>
        <w:t>ë</w:t>
      </w:r>
      <w:r w:rsidRPr="005D59E4">
        <w:rPr>
          <w:rFonts w:ascii="Times New Roman" w:hAnsi="Times New Roman" w:cs="Times New Roman"/>
          <w:iCs/>
          <w:sz w:val="24"/>
          <w:szCs w:val="24"/>
          <w:lang w:val="en-US"/>
        </w:rPr>
        <w:t>punimi me Fakultetin e Drejtësisë;</w:t>
      </w:r>
    </w:p>
    <w:p w:rsidR="0079166B" w:rsidRPr="005D59E4" w:rsidRDefault="0079166B" w:rsidP="00E375D0">
      <w:pPr>
        <w:pStyle w:val="ListParagraph"/>
        <w:numPr>
          <w:ilvl w:val="0"/>
          <w:numId w:val="64"/>
        </w:numPr>
        <w:spacing w:after="0" w:line="240" w:lineRule="auto"/>
        <w:jc w:val="both"/>
        <w:rPr>
          <w:rFonts w:ascii="Times New Roman" w:hAnsi="Times New Roman" w:cs="Times New Roman"/>
          <w:iCs/>
          <w:sz w:val="24"/>
          <w:szCs w:val="24"/>
          <w:lang w:val="en-US"/>
        </w:rPr>
      </w:pPr>
      <w:r w:rsidRPr="005D59E4">
        <w:rPr>
          <w:rFonts w:ascii="Times New Roman" w:hAnsi="Times New Roman" w:cs="Times New Roman"/>
          <w:iCs/>
          <w:sz w:val="24"/>
          <w:szCs w:val="24"/>
          <w:lang w:val="en-US"/>
        </w:rPr>
        <w:t>Marrëveshje Bashk</w:t>
      </w:r>
      <w:r w:rsidR="00477022" w:rsidRPr="005D59E4">
        <w:rPr>
          <w:rFonts w:ascii="Times New Roman" w:hAnsi="Times New Roman" w:cs="Times New Roman"/>
          <w:iCs/>
          <w:sz w:val="24"/>
          <w:szCs w:val="24"/>
          <w:lang w:val="en-US"/>
        </w:rPr>
        <w:t>ë</w:t>
      </w:r>
      <w:r w:rsidRPr="005D59E4">
        <w:rPr>
          <w:rFonts w:ascii="Times New Roman" w:hAnsi="Times New Roman" w:cs="Times New Roman"/>
          <w:iCs/>
          <w:sz w:val="24"/>
          <w:szCs w:val="24"/>
          <w:lang w:val="en-US"/>
        </w:rPr>
        <w:t>punimi me Kolegjin Universitar “Bedër”;</w:t>
      </w:r>
    </w:p>
    <w:p w:rsidR="0079166B" w:rsidRPr="005D59E4" w:rsidRDefault="0079166B" w:rsidP="00E375D0">
      <w:pPr>
        <w:pStyle w:val="ListParagraph"/>
        <w:numPr>
          <w:ilvl w:val="0"/>
          <w:numId w:val="64"/>
        </w:numPr>
        <w:spacing w:after="0" w:line="240" w:lineRule="auto"/>
        <w:jc w:val="both"/>
        <w:rPr>
          <w:rFonts w:ascii="Times New Roman" w:hAnsi="Times New Roman" w:cs="Times New Roman"/>
          <w:iCs/>
          <w:sz w:val="24"/>
          <w:szCs w:val="24"/>
          <w:lang w:val="en-US"/>
        </w:rPr>
      </w:pPr>
      <w:r w:rsidRPr="005D59E4">
        <w:rPr>
          <w:rFonts w:ascii="Times New Roman" w:hAnsi="Times New Roman" w:cs="Times New Roman"/>
          <w:iCs/>
          <w:sz w:val="24"/>
          <w:szCs w:val="24"/>
          <w:lang w:val="en-US"/>
        </w:rPr>
        <w:t>Marrëveshje Bashk</w:t>
      </w:r>
      <w:r w:rsidR="00477022" w:rsidRPr="005D59E4">
        <w:rPr>
          <w:rFonts w:ascii="Times New Roman" w:hAnsi="Times New Roman" w:cs="Times New Roman"/>
          <w:iCs/>
          <w:sz w:val="24"/>
          <w:szCs w:val="24"/>
          <w:lang w:val="en-US"/>
        </w:rPr>
        <w:t>ë</w:t>
      </w:r>
      <w:r w:rsidRPr="005D59E4">
        <w:rPr>
          <w:rFonts w:ascii="Times New Roman" w:hAnsi="Times New Roman" w:cs="Times New Roman"/>
          <w:iCs/>
          <w:sz w:val="24"/>
          <w:szCs w:val="24"/>
          <w:lang w:val="en-US"/>
        </w:rPr>
        <w:t>punimi me Kolegjin Universitar “Wisdom”’;</w:t>
      </w:r>
    </w:p>
    <w:p w:rsidR="0079166B" w:rsidRPr="005D59E4" w:rsidRDefault="0079166B" w:rsidP="00E375D0">
      <w:pPr>
        <w:pStyle w:val="ListParagraph"/>
        <w:numPr>
          <w:ilvl w:val="0"/>
          <w:numId w:val="64"/>
        </w:numPr>
        <w:spacing w:after="0" w:line="240" w:lineRule="auto"/>
        <w:jc w:val="both"/>
        <w:rPr>
          <w:rFonts w:ascii="Times New Roman" w:hAnsi="Times New Roman" w:cs="Times New Roman"/>
          <w:iCs/>
          <w:sz w:val="24"/>
          <w:szCs w:val="24"/>
          <w:lang w:val="en-US"/>
        </w:rPr>
      </w:pPr>
      <w:r w:rsidRPr="005D59E4">
        <w:rPr>
          <w:rFonts w:ascii="Times New Roman" w:hAnsi="Times New Roman" w:cs="Times New Roman"/>
          <w:iCs/>
          <w:sz w:val="24"/>
          <w:szCs w:val="24"/>
          <w:lang w:val="en-US"/>
        </w:rPr>
        <w:t>Marrëveshje Bashk</w:t>
      </w:r>
      <w:r w:rsidR="00477022" w:rsidRPr="005D59E4">
        <w:rPr>
          <w:rFonts w:ascii="Times New Roman" w:hAnsi="Times New Roman" w:cs="Times New Roman"/>
          <w:iCs/>
          <w:sz w:val="24"/>
          <w:szCs w:val="24"/>
          <w:lang w:val="en-US"/>
        </w:rPr>
        <w:t>ë</w:t>
      </w:r>
      <w:r w:rsidRPr="005D59E4">
        <w:rPr>
          <w:rFonts w:ascii="Times New Roman" w:hAnsi="Times New Roman" w:cs="Times New Roman"/>
          <w:iCs/>
          <w:sz w:val="24"/>
          <w:szCs w:val="24"/>
          <w:lang w:val="en-US"/>
        </w:rPr>
        <w:t>punimi me “Universitetin Europian të Tiranës”;</w:t>
      </w:r>
    </w:p>
    <w:p w:rsidR="0079166B" w:rsidRPr="005D59E4" w:rsidRDefault="0079166B" w:rsidP="00E375D0">
      <w:pPr>
        <w:pStyle w:val="ListParagraph"/>
        <w:numPr>
          <w:ilvl w:val="0"/>
          <w:numId w:val="64"/>
        </w:numPr>
        <w:spacing w:after="0" w:line="240" w:lineRule="auto"/>
        <w:jc w:val="both"/>
        <w:rPr>
          <w:rFonts w:ascii="Times New Roman" w:hAnsi="Times New Roman" w:cs="Times New Roman"/>
          <w:iCs/>
          <w:sz w:val="24"/>
          <w:szCs w:val="24"/>
          <w:lang w:val="en-US"/>
        </w:rPr>
      </w:pPr>
      <w:r w:rsidRPr="005D59E4">
        <w:rPr>
          <w:rFonts w:ascii="Times New Roman" w:hAnsi="Times New Roman" w:cs="Times New Roman"/>
          <w:iCs/>
          <w:sz w:val="24"/>
          <w:szCs w:val="24"/>
          <w:lang w:val="en-US"/>
        </w:rPr>
        <w:t>Marrëveshje Bashk</w:t>
      </w:r>
      <w:r w:rsidR="00477022" w:rsidRPr="005D59E4">
        <w:rPr>
          <w:rFonts w:ascii="Times New Roman" w:hAnsi="Times New Roman" w:cs="Times New Roman"/>
          <w:iCs/>
          <w:sz w:val="24"/>
          <w:szCs w:val="24"/>
          <w:lang w:val="en-US"/>
        </w:rPr>
        <w:t>ë</w:t>
      </w:r>
      <w:r w:rsidRPr="005D59E4">
        <w:rPr>
          <w:rFonts w:ascii="Times New Roman" w:hAnsi="Times New Roman" w:cs="Times New Roman"/>
          <w:iCs/>
          <w:sz w:val="24"/>
          <w:szCs w:val="24"/>
          <w:lang w:val="en-US"/>
        </w:rPr>
        <w:t>punimi me Universitetin “Aleksandër Moisiu Durrës”;</w:t>
      </w:r>
    </w:p>
    <w:p w:rsidR="0079166B" w:rsidRPr="005D59E4" w:rsidRDefault="0079166B" w:rsidP="00E375D0">
      <w:pPr>
        <w:pStyle w:val="ListParagraph"/>
        <w:numPr>
          <w:ilvl w:val="0"/>
          <w:numId w:val="64"/>
        </w:numPr>
        <w:spacing w:after="0" w:line="240" w:lineRule="auto"/>
        <w:jc w:val="both"/>
        <w:rPr>
          <w:rFonts w:ascii="Times New Roman" w:hAnsi="Times New Roman" w:cs="Times New Roman"/>
          <w:iCs/>
          <w:sz w:val="24"/>
          <w:szCs w:val="24"/>
          <w:lang w:val="en-US"/>
        </w:rPr>
      </w:pPr>
      <w:r w:rsidRPr="005D59E4">
        <w:rPr>
          <w:rFonts w:ascii="Times New Roman" w:hAnsi="Times New Roman" w:cs="Times New Roman"/>
          <w:iCs/>
          <w:sz w:val="24"/>
          <w:szCs w:val="24"/>
          <w:lang w:val="en-US"/>
        </w:rPr>
        <w:t>Marrëveshje Bashk</w:t>
      </w:r>
      <w:r w:rsidR="00477022" w:rsidRPr="005D59E4">
        <w:rPr>
          <w:rFonts w:ascii="Times New Roman" w:hAnsi="Times New Roman" w:cs="Times New Roman"/>
          <w:iCs/>
          <w:sz w:val="24"/>
          <w:szCs w:val="24"/>
          <w:lang w:val="en-US"/>
        </w:rPr>
        <w:t>ë</w:t>
      </w:r>
      <w:r w:rsidRPr="005D59E4">
        <w:rPr>
          <w:rFonts w:ascii="Times New Roman" w:hAnsi="Times New Roman" w:cs="Times New Roman"/>
          <w:iCs/>
          <w:sz w:val="24"/>
          <w:szCs w:val="24"/>
          <w:lang w:val="en-US"/>
        </w:rPr>
        <w:t>punimi me Universitetin “Ismail Qemali Vlorë”;</w:t>
      </w:r>
    </w:p>
    <w:p w:rsidR="0079166B" w:rsidRPr="005D59E4" w:rsidRDefault="0079166B" w:rsidP="00E375D0">
      <w:pPr>
        <w:pStyle w:val="ListParagraph"/>
        <w:numPr>
          <w:ilvl w:val="0"/>
          <w:numId w:val="64"/>
        </w:numPr>
        <w:spacing w:after="0" w:line="240" w:lineRule="auto"/>
        <w:jc w:val="both"/>
        <w:rPr>
          <w:rFonts w:ascii="Times New Roman" w:hAnsi="Times New Roman" w:cs="Times New Roman"/>
          <w:iCs/>
          <w:sz w:val="24"/>
          <w:szCs w:val="24"/>
          <w:lang w:val="en-US"/>
        </w:rPr>
      </w:pPr>
      <w:r w:rsidRPr="005D59E4">
        <w:rPr>
          <w:rFonts w:ascii="Times New Roman" w:hAnsi="Times New Roman" w:cs="Times New Roman"/>
          <w:iCs/>
          <w:sz w:val="24"/>
          <w:szCs w:val="24"/>
          <w:lang w:val="en-US"/>
        </w:rPr>
        <w:t>Marrëveshje Bashk</w:t>
      </w:r>
      <w:r w:rsidR="00477022" w:rsidRPr="005D59E4">
        <w:rPr>
          <w:rFonts w:ascii="Times New Roman" w:hAnsi="Times New Roman" w:cs="Times New Roman"/>
          <w:iCs/>
          <w:sz w:val="24"/>
          <w:szCs w:val="24"/>
          <w:lang w:val="en-US"/>
        </w:rPr>
        <w:t>ë</w:t>
      </w:r>
      <w:r w:rsidRPr="005D59E4">
        <w:rPr>
          <w:rFonts w:ascii="Times New Roman" w:hAnsi="Times New Roman" w:cs="Times New Roman"/>
          <w:iCs/>
          <w:sz w:val="24"/>
          <w:szCs w:val="24"/>
          <w:lang w:val="en-US"/>
        </w:rPr>
        <w:t>punimi me Kolegjin Universitar “Qiriazi”;</w:t>
      </w:r>
    </w:p>
    <w:p w:rsidR="0079166B" w:rsidRPr="005D59E4" w:rsidRDefault="0079166B" w:rsidP="00E375D0">
      <w:pPr>
        <w:pStyle w:val="ListParagraph"/>
        <w:numPr>
          <w:ilvl w:val="0"/>
          <w:numId w:val="64"/>
        </w:numPr>
        <w:spacing w:after="0" w:line="240" w:lineRule="auto"/>
        <w:jc w:val="both"/>
        <w:rPr>
          <w:rFonts w:ascii="Times New Roman" w:hAnsi="Times New Roman" w:cs="Times New Roman"/>
          <w:iCs/>
          <w:sz w:val="24"/>
          <w:szCs w:val="24"/>
          <w:lang w:val="en-US"/>
        </w:rPr>
      </w:pPr>
      <w:r w:rsidRPr="005D59E4">
        <w:rPr>
          <w:rFonts w:ascii="Times New Roman" w:hAnsi="Times New Roman" w:cs="Times New Roman"/>
          <w:iCs/>
          <w:sz w:val="24"/>
          <w:szCs w:val="24"/>
          <w:lang w:val="en-US"/>
        </w:rPr>
        <w:t>Marrëveshje Bashk</w:t>
      </w:r>
      <w:r w:rsidR="00477022" w:rsidRPr="005D59E4">
        <w:rPr>
          <w:rFonts w:ascii="Times New Roman" w:hAnsi="Times New Roman" w:cs="Times New Roman"/>
          <w:iCs/>
          <w:sz w:val="24"/>
          <w:szCs w:val="24"/>
          <w:lang w:val="en-US"/>
        </w:rPr>
        <w:t>ë</w:t>
      </w:r>
      <w:r w:rsidRPr="005D59E4">
        <w:rPr>
          <w:rFonts w:ascii="Times New Roman" w:hAnsi="Times New Roman" w:cs="Times New Roman"/>
          <w:iCs/>
          <w:sz w:val="24"/>
          <w:szCs w:val="24"/>
          <w:lang w:val="en-US"/>
        </w:rPr>
        <w:t>punimi me Fondacionin OSFA (Klinika e Ligjit Shkodër);</w:t>
      </w:r>
    </w:p>
    <w:p w:rsidR="0079166B" w:rsidRDefault="0079166B" w:rsidP="00E375D0">
      <w:pPr>
        <w:pStyle w:val="ListParagraph"/>
        <w:numPr>
          <w:ilvl w:val="0"/>
          <w:numId w:val="64"/>
        </w:numPr>
        <w:spacing w:after="0" w:line="240" w:lineRule="auto"/>
        <w:jc w:val="both"/>
        <w:rPr>
          <w:rFonts w:ascii="Times New Roman" w:hAnsi="Times New Roman" w:cs="Times New Roman"/>
          <w:iCs/>
          <w:sz w:val="24"/>
          <w:szCs w:val="24"/>
          <w:lang w:val="en-US"/>
        </w:rPr>
      </w:pPr>
      <w:r w:rsidRPr="005D59E4">
        <w:rPr>
          <w:rFonts w:ascii="Times New Roman" w:hAnsi="Times New Roman" w:cs="Times New Roman"/>
          <w:iCs/>
          <w:sz w:val="24"/>
          <w:szCs w:val="24"/>
          <w:lang w:val="en-US"/>
        </w:rPr>
        <w:t>Marrëveshje Bashkëpunimi me “Universitetin Marin Barleti”.</w:t>
      </w:r>
    </w:p>
    <w:p w:rsidR="002A4612" w:rsidRPr="002A4612" w:rsidRDefault="002A4612" w:rsidP="002A4612">
      <w:pPr>
        <w:spacing w:after="0" w:line="240" w:lineRule="auto"/>
        <w:ind w:left="360"/>
        <w:jc w:val="both"/>
        <w:rPr>
          <w:rFonts w:ascii="Times New Roman" w:hAnsi="Times New Roman" w:cs="Times New Roman"/>
          <w:iCs/>
          <w:sz w:val="18"/>
          <w:szCs w:val="18"/>
          <w:lang w:val="en-US"/>
        </w:rPr>
      </w:pPr>
    </w:p>
    <w:p w:rsidR="0079166B" w:rsidRDefault="0079166B" w:rsidP="00EE1F90">
      <w:pPr>
        <w:spacing w:after="0" w:line="240" w:lineRule="auto"/>
        <w:jc w:val="both"/>
        <w:rPr>
          <w:rFonts w:ascii="Times New Roman" w:hAnsi="Times New Roman" w:cs="Times New Roman"/>
          <w:iCs/>
          <w:sz w:val="24"/>
          <w:szCs w:val="24"/>
          <w:lang w:val="en-US"/>
        </w:rPr>
      </w:pPr>
      <w:r w:rsidRPr="0079166B">
        <w:rPr>
          <w:rFonts w:ascii="Times New Roman" w:hAnsi="Times New Roman" w:cs="Times New Roman"/>
          <w:iCs/>
          <w:sz w:val="24"/>
          <w:szCs w:val="24"/>
          <w:lang w:val="en-US"/>
        </w:rPr>
        <w:t>Përgjatë kësaj periudhe, DNJF ka patur një kontakt të vazhdueshëm me studentët e angazhuar në Klinikat e Ligjit në kuadër të zhvillimit të takimeve/trajnimeve si dhe angazhimit të studentëve në praktika 3 mujore pune pranë DNJF dhe Qendrave të Shërbimit të Ndihmës Juridike Parësore</w:t>
      </w:r>
      <w:r>
        <w:rPr>
          <w:rFonts w:ascii="Times New Roman" w:hAnsi="Times New Roman" w:cs="Times New Roman"/>
          <w:iCs/>
          <w:sz w:val="24"/>
          <w:szCs w:val="24"/>
          <w:lang w:val="en-US"/>
        </w:rPr>
        <w:t>.</w:t>
      </w:r>
    </w:p>
    <w:p w:rsidR="00FC0DE8" w:rsidRPr="00FC0DE8" w:rsidRDefault="00FC0DE8" w:rsidP="00EE1F90">
      <w:pPr>
        <w:spacing w:after="0" w:line="240" w:lineRule="auto"/>
        <w:jc w:val="both"/>
        <w:rPr>
          <w:rFonts w:ascii="Times New Roman" w:hAnsi="Times New Roman" w:cs="Times New Roman"/>
          <w:iCs/>
          <w:sz w:val="24"/>
          <w:szCs w:val="24"/>
          <w:lang w:val="en-US"/>
        </w:rPr>
      </w:pPr>
      <w:r w:rsidRPr="00FC0DE8">
        <w:rPr>
          <w:rFonts w:ascii="Times New Roman" w:hAnsi="Times New Roman" w:cs="Times New Roman"/>
          <w:iCs/>
          <w:sz w:val="24"/>
          <w:szCs w:val="24"/>
          <w:lang w:val="en-US"/>
        </w:rPr>
        <w:t xml:space="preserve">Stafi i Drejtorisë së Ndihmës Juridike Falas zhvilloi trajnimin me temë “Aksesi në drejtësi dhe risitë e ligjit nr. 111/2017 “Për ndihmën juridike të garantuar nga shteti”, mbajtur me studentët e </w:t>
      </w:r>
      <w:r w:rsidRPr="00FC0DE8">
        <w:rPr>
          <w:rFonts w:ascii="Times New Roman" w:hAnsi="Times New Roman" w:cs="Times New Roman"/>
          <w:iCs/>
          <w:sz w:val="24"/>
          <w:szCs w:val="24"/>
          <w:lang w:val="en-US"/>
        </w:rPr>
        <w:lastRenderedPageBreak/>
        <w:t>angazhuar në Klinikat e Ligjit pranë IAL-ve me të cilat Drejtoria e Ndihmës Juridike Falas ka lidhur marrevëshje bashkëpunimi.</w:t>
      </w:r>
    </w:p>
    <w:p w:rsidR="00FC0DE8" w:rsidRPr="00FC0DE8" w:rsidRDefault="00FC0DE8" w:rsidP="00EE1F90">
      <w:pPr>
        <w:spacing w:after="0" w:line="240" w:lineRule="auto"/>
        <w:jc w:val="both"/>
        <w:rPr>
          <w:rFonts w:ascii="Times New Roman" w:hAnsi="Times New Roman" w:cs="Times New Roman"/>
          <w:iCs/>
          <w:sz w:val="24"/>
          <w:szCs w:val="24"/>
          <w:lang w:val="en-US"/>
        </w:rPr>
      </w:pPr>
      <w:r w:rsidRPr="00FC0DE8">
        <w:rPr>
          <w:rFonts w:ascii="Times New Roman" w:hAnsi="Times New Roman" w:cs="Times New Roman"/>
          <w:iCs/>
          <w:sz w:val="24"/>
          <w:szCs w:val="24"/>
          <w:lang w:val="en-US"/>
        </w:rPr>
        <w:t>Në këtë takim online u trajtuan temat: “Instrumentët ndërkombëtarë që garantojnë aksesin në drejtësi të qytetarëve ndërmjet ofrimit të ndihmës juridike falas; Sistemi i ndihmës juridike parësore; Sistemi i ndihmës juridike dytësore; Arritjet e sistemit të sistemit të ndihmës juridike të garantuar nga shteti dhe sfidat për të ardhmes si dhe parashtrimi i rasteve praktike nga punonjësit i Qendrës së Shërbimit të Ndihmës Juridike pranë Ministrisë së Drejtësisë”.</w:t>
      </w:r>
    </w:p>
    <w:p w:rsidR="00FC0DE8" w:rsidRDefault="00FC0DE8" w:rsidP="00EE1F90">
      <w:pPr>
        <w:spacing w:after="0" w:line="240" w:lineRule="auto"/>
        <w:jc w:val="both"/>
        <w:rPr>
          <w:rFonts w:ascii="Times New Roman" w:hAnsi="Times New Roman" w:cs="Times New Roman"/>
          <w:iCs/>
          <w:sz w:val="24"/>
          <w:szCs w:val="24"/>
          <w:lang w:val="en-US"/>
        </w:rPr>
      </w:pPr>
      <w:r w:rsidRPr="00FC0DE8">
        <w:rPr>
          <w:rFonts w:ascii="Times New Roman" w:hAnsi="Times New Roman" w:cs="Times New Roman"/>
          <w:iCs/>
          <w:sz w:val="24"/>
          <w:szCs w:val="24"/>
          <w:lang w:val="en-US"/>
        </w:rPr>
        <w:t>Në fund të këtij aktiviteti sudentët u pajisën me një vërtetim pjesëmarrjeje si dhe ju bë me dije mundësia për aplikim në kuadër të praktikave 3 mujore të punës (Prill-Qershor 2021) pranë DNJF si dhe qendrave të shërbimit të ndihmës juridike parësore.</w:t>
      </w:r>
      <w:r w:rsidR="003E2369" w:rsidRPr="003E2369">
        <w:t xml:space="preserve"> </w:t>
      </w:r>
      <w:r w:rsidR="003E2369" w:rsidRPr="003E2369">
        <w:rPr>
          <w:rFonts w:ascii="Times New Roman" w:hAnsi="Times New Roman" w:cs="Times New Roman"/>
          <w:iCs/>
          <w:sz w:val="24"/>
          <w:szCs w:val="24"/>
          <w:lang w:val="en-US"/>
        </w:rPr>
        <w:t>Nga aplikimet kanë shfaqur interesin mbi 30 studentë nga qytete të ndryshme të RSH.</w:t>
      </w:r>
    </w:p>
    <w:p w:rsidR="003C476E" w:rsidRDefault="003C476E" w:rsidP="00EE1F90">
      <w:pPr>
        <w:spacing w:after="0" w:line="240" w:lineRule="auto"/>
        <w:jc w:val="both"/>
        <w:rPr>
          <w:rFonts w:ascii="Times New Roman" w:hAnsi="Times New Roman" w:cs="Times New Roman"/>
          <w:iCs/>
          <w:sz w:val="24"/>
          <w:szCs w:val="24"/>
          <w:lang w:val="en-US"/>
        </w:rPr>
      </w:pPr>
      <w:r w:rsidRPr="003C476E">
        <w:rPr>
          <w:rFonts w:ascii="Times New Roman" w:hAnsi="Times New Roman" w:cs="Times New Roman"/>
          <w:iCs/>
          <w:sz w:val="24"/>
          <w:szCs w:val="24"/>
          <w:lang w:val="en-US"/>
        </w:rPr>
        <w:t>Hapet thirrja për financimin e Organizatave Jofitimprurëse të Autorizuara nga Ministri i Drejtësisë.  (Në përmbushje të përcaktimeve të VKM nr. 110/2019, DNJF vijoi me shpalljen e thirrjes për aplikime për financim më datë 01 Mars 2021, procedurë e cila është në proces të shqyrtimit të fazës së ankimimeve).</w:t>
      </w:r>
    </w:p>
    <w:p w:rsidR="003E2369" w:rsidRPr="00F3731F" w:rsidRDefault="003E2369" w:rsidP="00FC0DE8">
      <w:pPr>
        <w:spacing w:after="0" w:line="240" w:lineRule="auto"/>
        <w:rPr>
          <w:rFonts w:ascii="Times New Roman" w:hAnsi="Times New Roman" w:cs="Times New Roman"/>
          <w:iCs/>
          <w:sz w:val="18"/>
          <w:szCs w:val="18"/>
          <w:lang w:val="en-US"/>
        </w:rPr>
      </w:pPr>
    </w:p>
    <w:p w:rsidR="00450E7B" w:rsidRDefault="00450E7B" w:rsidP="0079166B">
      <w:pPr>
        <w:spacing w:after="0" w:line="240" w:lineRule="auto"/>
        <w:rPr>
          <w:rFonts w:ascii="Times New Roman" w:hAnsi="Times New Roman" w:cs="Times New Roman"/>
          <w:b/>
          <w:iCs/>
          <w:sz w:val="24"/>
          <w:szCs w:val="24"/>
          <w:u w:val="single"/>
          <w:lang w:val="en-US"/>
        </w:rPr>
      </w:pPr>
      <w:r w:rsidRPr="00450E7B">
        <w:rPr>
          <w:rFonts w:ascii="Times New Roman" w:hAnsi="Times New Roman" w:cs="Times New Roman"/>
          <w:b/>
          <w:iCs/>
          <w:sz w:val="24"/>
          <w:szCs w:val="24"/>
          <w:u w:val="single"/>
          <w:lang w:val="en-US"/>
        </w:rPr>
        <w:t xml:space="preserve">Aktivitete </w:t>
      </w:r>
      <w:r w:rsidR="009C2118" w:rsidRPr="009C2118">
        <w:rPr>
          <w:rFonts w:ascii="Times New Roman" w:hAnsi="Times New Roman" w:cs="Times New Roman"/>
          <w:b/>
          <w:iCs/>
          <w:sz w:val="24"/>
          <w:szCs w:val="24"/>
          <w:u w:val="single"/>
          <w:lang w:val="en-US"/>
        </w:rPr>
        <w:t>me fokus kategoritë Rome dhe Egjiptiane</w:t>
      </w:r>
    </w:p>
    <w:p w:rsidR="007A43F3" w:rsidRPr="00450E7B" w:rsidRDefault="007A43F3" w:rsidP="00DC7671">
      <w:pPr>
        <w:spacing w:after="0" w:line="240" w:lineRule="auto"/>
        <w:rPr>
          <w:rFonts w:ascii="Times New Roman" w:hAnsi="Times New Roman" w:cs="Times New Roman"/>
          <w:b/>
          <w:iCs/>
          <w:sz w:val="18"/>
          <w:szCs w:val="18"/>
          <w:u w:val="single"/>
          <w:lang w:val="en-US"/>
        </w:rPr>
      </w:pPr>
    </w:p>
    <w:p w:rsidR="005C5D81" w:rsidRPr="005C5D81" w:rsidRDefault="005C5D81" w:rsidP="005C5D81">
      <w:pPr>
        <w:jc w:val="both"/>
        <w:rPr>
          <w:rFonts w:ascii="Times New Roman" w:hAnsi="Times New Roman" w:cs="Times New Roman"/>
          <w:b/>
          <w:i/>
          <w:iCs/>
          <w:sz w:val="24"/>
          <w:szCs w:val="24"/>
          <w:lang w:val="en-US"/>
        </w:rPr>
      </w:pPr>
      <w:r w:rsidRPr="005C5D81">
        <w:rPr>
          <w:rFonts w:ascii="Times New Roman" w:hAnsi="Times New Roman" w:cs="Times New Roman"/>
          <w:iCs/>
          <w:sz w:val="24"/>
          <w:szCs w:val="24"/>
          <w:lang w:val="en-US"/>
        </w:rPr>
        <w:t>Më datë 21 Maj, në Ditën Ndërkombëtare të Diversitetit Kulturor u zhvillua aktiviteti në të cilin morën pjesë aktorë të sistemit të ndihmës juridike të garantuar nga shteti si dhe organizata të shoqërisë civile. Fokusi kryesor i këtij aktiviteti ishte diskutimi mbi respektimin e të drejtave të njeriut, promovimi i dialogut ndërkulturor, lufta kundër racizmit dhe veprimtaria në mbrojtje të pakicave kombëtare. Drejtoria e Ndihmës Juridike Falas, në cilësinë e institucionit publik që bën të mundur ofrimin dhe garantimin e shërbimeve ligjore falas kundrejt të gjithë qytetarëve në nevojë dhe kategorive të veçanta, i ka kushtuar një vëmendje të shtuar ofrimit të shërbimit ligjor falas për kategoritë më vulnerabël të shoqërisë siç janë komunitetet Rome dhe Egjiptiane.</w:t>
      </w:r>
    </w:p>
    <w:p w:rsidR="00ED2031" w:rsidRDefault="00ED2031" w:rsidP="00531EF5">
      <w:pPr>
        <w:spacing w:after="0" w:line="240" w:lineRule="auto"/>
        <w:jc w:val="both"/>
        <w:rPr>
          <w:rFonts w:ascii="Times New Roman" w:hAnsi="Times New Roman" w:cs="Times New Roman"/>
          <w:b/>
          <w:i/>
          <w:iCs/>
          <w:sz w:val="24"/>
          <w:szCs w:val="24"/>
          <w:lang w:val="en-US"/>
        </w:rPr>
      </w:pPr>
      <w:r w:rsidRPr="00ED2031">
        <w:rPr>
          <w:rFonts w:ascii="Times New Roman" w:hAnsi="Times New Roman" w:cs="Times New Roman"/>
          <w:b/>
          <w:i/>
          <w:iCs/>
          <w:sz w:val="24"/>
          <w:szCs w:val="24"/>
          <w:lang w:val="en-US"/>
        </w:rPr>
        <w:t>Marrëveshje Bashkëpunimi “Për sigurimin e aksesit në drejtësi përmes ndihmës juridike të garantuar nga shteti” me Shoqatën “Unë Gruaja”.</w:t>
      </w:r>
    </w:p>
    <w:p w:rsidR="00F80D22" w:rsidRPr="00DF6749" w:rsidRDefault="00F80D22" w:rsidP="00531EF5">
      <w:pPr>
        <w:spacing w:after="0" w:line="240" w:lineRule="auto"/>
        <w:jc w:val="both"/>
        <w:rPr>
          <w:rFonts w:ascii="Times New Roman" w:hAnsi="Times New Roman" w:cs="Times New Roman"/>
          <w:b/>
          <w:i/>
          <w:iCs/>
          <w:sz w:val="18"/>
          <w:szCs w:val="18"/>
          <w:lang w:val="en-US"/>
        </w:rPr>
      </w:pPr>
    </w:p>
    <w:p w:rsidR="00F80D22" w:rsidRPr="00F80D22" w:rsidRDefault="00F80D22" w:rsidP="00531EF5">
      <w:pPr>
        <w:spacing w:after="0" w:line="240" w:lineRule="auto"/>
        <w:jc w:val="both"/>
        <w:rPr>
          <w:rFonts w:ascii="Times New Roman" w:hAnsi="Times New Roman" w:cs="Times New Roman"/>
          <w:iCs/>
          <w:sz w:val="24"/>
          <w:szCs w:val="24"/>
          <w:lang w:val="en-US"/>
        </w:rPr>
      </w:pPr>
      <w:r w:rsidRPr="00F80D22">
        <w:rPr>
          <w:rFonts w:ascii="Times New Roman" w:hAnsi="Times New Roman" w:cs="Times New Roman"/>
          <w:iCs/>
          <w:sz w:val="24"/>
          <w:szCs w:val="24"/>
          <w:lang w:val="en-US"/>
        </w:rPr>
        <w:t>Më datë 02.06.2021 Drejtoria e Ndihmës Juridike Falas zhvilloi një takim të përbashkët me Shoqatën “Unë Gruaja” me fokus kryesor vendosjen e urave të bashkëpunimit me këtë shoqatë e cila ka vite që operon në qytetin e Pogradecit dhe ka shërbyer si qendër këshillimi për gra dhe vajza të abuzuara. Ky takim u konkretizua dhe me nëshkrimin e një Marrëveshje Bashkëpunimi “Për sigurimin e aksesit në drejtësi përmes ndihmës juridike të garantuar nga shteti”.</w:t>
      </w:r>
    </w:p>
    <w:p w:rsidR="00ED2031" w:rsidRPr="00553DFB" w:rsidRDefault="00ED2031" w:rsidP="00531EF5">
      <w:pPr>
        <w:spacing w:after="0" w:line="240" w:lineRule="auto"/>
        <w:jc w:val="both"/>
        <w:rPr>
          <w:rFonts w:ascii="Times New Roman" w:hAnsi="Times New Roman" w:cs="Times New Roman"/>
          <w:b/>
          <w:i/>
          <w:iCs/>
          <w:sz w:val="18"/>
          <w:szCs w:val="18"/>
          <w:lang w:val="en-US"/>
        </w:rPr>
      </w:pPr>
    </w:p>
    <w:p w:rsidR="0073328E" w:rsidRPr="008E410C" w:rsidRDefault="0073328E" w:rsidP="006D3F06">
      <w:pPr>
        <w:pStyle w:val="ListParagraph"/>
        <w:numPr>
          <w:ilvl w:val="0"/>
          <w:numId w:val="15"/>
        </w:numPr>
        <w:spacing w:after="0" w:line="240" w:lineRule="auto"/>
        <w:jc w:val="both"/>
        <w:rPr>
          <w:rFonts w:ascii="Times New Roman" w:hAnsi="Times New Roman" w:cs="Times New Roman"/>
          <w:b/>
          <w:i/>
          <w:iCs/>
          <w:sz w:val="24"/>
          <w:szCs w:val="24"/>
          <w:lang w:val="sq-AL"/>
        </w:rPr>
      </w:pPr>
      <w:r w:rsidRPr="008E410C">
        <w:rPr>
          <w:rFonts w:ascii="Times New Roman" w:hAnsi="Times New Roman" w:cs="Times New Roman"/>
          <w:b/>
          <w:i/>
          <w:iCs/>
          <w:sz w:val="24"/>
          <w:szCs w:val="24"/>
          <w:lang w:val="sq-AL"/>
        </w:rPr>
        <w:t>Marrëveshje Bashkëpunimi me Drejtorinë Rajonale të Shërbimit Social Shtetëror Shkodër</w:t>
      </w:r>
    </w:p>
    <w:p w:rsidR="0073328E" w:rsidRPr="003B6BA1" w:rsidRDefault="0073328E" w:rsidP="00531EF5">
      <w:pPr>
        <w:spacing w:after="0" w:line="240" w:lineRule="auto"/>
        <w:jc w:val="both"/>
        <w:rPr>
          <w:rFonts w:ascii="Times New Roman" w:hAnsi="Times New Roman" w:cs="Times New Roman"/>
          <w:b/>
          <w:i/>
          <w:iCs/>
          <w:sz w:val="18"/>
          <w:szCs w:val="18"/>
          <w:lang w:val="sq-AL"/>
        </w:rPr>
      </w:pPr>
    </w:p>
    <w:p w:rsidR="00D05CF5" w:rsidRPr="00D05CF5" w:rsidRDefault="00D05CF5" w:rsidP="004F7EE2">
      <w:pPr>
        <w:spacing w:after="0" w:line="240" w:lineRule="auto"/>
        <w:jc w:val="both"/>
        <w:rPr>
          <w:rFonts w:ascii="Times New Roman" w:hAnsi="Times New Roman" w:cs="Times New Roman"/>
          <w:iCs/>
          <w:sz w:val="24"/>
          <w:szCs w:val="24"/>
          <w:lang w:val="sq-AL"/>
        </w:rPr>
      </w:pPr>
      <w:r w:rsidRPr="00D05CF5">
        <w:rPr>
          <w:rFonts w:ascii="Times New Roman" w:hAnsi="Times New Roman" w:cs="Times New Roman"/>
          <w:iCs/>
          <w:sz w:val="24"/>
          <w:szCs w:val="24"/>
          <w:lang w:val="sq-AL"/>
        </w:rPr>
        <w:t>Drejtoria e Ndihmës Juridike Falas, më datë 27.05.2021, në bashkëpunim me Drejtorinë Rajonale të Shërbimit Social Shtetëror Shkodër, dhe Qendrën e Shërbimit të Ndihmës Juridike Parësore Shkodër zhvilloi një takim të përbashkët me fokus mbrojtjen e të drejtave ligjore të personave me aftësi të kufizuar dhe viktimave të dhunës në familje, takim i cili u konkretizua dhe me nëshkrimin e një Marrëveshje Bashkëpunimi “Për sigurimin e aksesit në drejtësi përmes ndihmës juridike të garantuar nga shteti”.</w:t>
      </w:r>
    </w:p>
    <w:p w:rsidR="00D05CF5" w:rsidRDefault="00D05CF5" w:rsidP="004F7EE2">
      <w:pPr>
        <w:spacing w:after="0" w:line="240" w:lineRule="auto"/>
        <w:jc w:val="both"/>
        <w:rPr>
          <w:rFonts w:ascii="Times New Roman" w:hAnsi="Times New Roman" w:cs="Times New Roman"/>
          <w:iCs/>
          <w:sz w:val="24"/>
          <w:szCs w:val="24"/>
          <w:lang w:val="sq-AL"/>
        </w:rPr>
      </w:pPr>
      <w:r w:rsidRPr="00D05CF5">
        <w:rPr>
          <w:rFonts w:ascii="Times New Roman" w:hAnsi="Times New Roman" w:cs="Times New Roman"/>
          <w:iCs/>
          <w:sz w:val="24"/>
          <w:szCs w:val="24"/>
          <w:lang w:val="sq-AL"/>
        </w:rPr>
        <w:t xml:space="preserve">Gjatë këtij takimi, me pjesëmarrjen e një numri të konsiderueshëm organizatash jofitimprurëse që oprerojnë në qarkun e Shkodrës (Shtëpinë e të Moshuarve, Shoqatën “Madonnina del Grappa”, Shoqatën “Projekti Shpresa”, organizatën jofitimprurëse “The Door Albania” dhe organizatën jofitimprurëse “Misionarët e Dashurisë, vëllezërit e Nënë Terezës”) , u bë i mundur shkëmbimi i </w:t>
      </w:r>
      <w:r w:rsidRPr="00D05CF5">
        <w:rPr>
          <w:rFonts w:ascii="Times New Roman" w:hAnsi="Times New Roman" w:cs="Times New Roman"/>
          <w:iCs/>
          <w:sz w:val="24"/>
          <w:szCs w:val="24"/>
          <w:lang w:val="sq-AL"/>
        </w:rPr>
        <w:lastRenderedPageBreak/>
        <w:t xml:space="preserve">kontakteve me qëllim referimin e rasteve që kanë nevojë për ndihmë juridike pranë Qendrës së Shërbimit të Ndihmës Juridike </w:t>
      </w:r>
      <w:r w:rsidR="00CF1117">
        <w:rPr>
          <w:rFonts w:ascii="Times New Roman" w:hAnsi="Times New Roman" w:cs="Times New Roman"/>
          <w:iCs/>
          <w:sz w:val="24"/>
          <w:szCs w:val="24"/>
          <w:lang w:val="sq-AL"/>
        </w:rPr>
        <w:t>.</w:t>
      </w:r>
    </w:p>
    <w:p w:rsidR="00697096" w:rsidRPr="005E54C3" w:rsidRDefault="00697096" w:rsidP="004F7EE2">
      <w:pPr>
        <w:spacing w:after="0" w:line="240" w:lineRule="auto"/>
        <w:jc w:val="both"/>
        <w:rPr>
          <w:rFonts w:ascii="Times New Roman" w:hAnsi="Times New Roman" w:cs="Times New Roman"/>
          <w:b/>
          <w:i/>
          <w:iCs/>
          <w:sz w:val="18"/>
          <w:szCs w:val="18"/>
          <w:lang w:val="en-US"/>
        </w:rPr>
      </w:pPr>
    </w:p>
    <w:p w:rsidR="00CF1117" w:rsidRDefault="00CF1117" w:rsidP="006D3F06">
      <w:pPr>
        <w:pStyle w:val="ListParagraph"/>
        <w:numPr>
          <w:ilvl w:val="0"/>
          <w:numId w:val="15"/>
        </w:numPr>
        <w:spacing w:after="0" w:line="240" w:lineRule="auto"/>
        <w:jc w:val="both"/>
        <w:rPr>
          <w:rFonts w:ascii="Times New Roman" w:hAnsi="Times New Roman" w:cs="Times New Roman"/>
          <w:b/>
          <w:i/>
          <w:iCs/>
          <w:sz w:val="24"/>
          <w:szCs w:val="24"/>
          <w:lang w:val="en-US"/>
        </w:rPr>
      </w:pPr>
      <w:r w:rsidRPr="00D717A0">
        <w:rPr>
          <w:rFonts w:ascii="Times New Roman" w:hAnsi="Times New Roman" w:cs="Times New Roman"/>
          <w:b/>
          <w:i/>
          <w:iCs/>
          <w:sz w:val="24"/>
          <w:szCs w:val="24"/>
          <w:lang w:val="en-US"/>
        </w:rPr>
        <w:t>Përditësimi i vazhdueshëm i faqes zyrtare</w:t>
      </w:r>
      <w:r>
        <w:rPr>
          <w:rStyle w:val="FootnoteReference"/>
          <w:rFonts w:ascii="Times New Roman" w:hAnsi="Times New Roman" w:cs="Times New Roman"/>
          <w:b/>
          <w:i/>
          <w:iCs/>
          <w:sz w:val="24"/>
          <w:szCs w:val="24"/>
          <w:lang w:val="en-US"/>
        </w:rPr>
        <w:footnoteReference w:id="22"/>
      </w:r>
      <w:r w:rsidRPr="00D717A0">
        <w:rPr>
          <w:rFonts w:ascii="Times New Roman" w:hAnsi="Times New Roman" w:cs="Times New Roman"/>
          <w:b/>
          <w:i/>
          <w:iCs/>
          <w:sz w:val="24"/>
          <w:szCs w:val="24"/>
          <w:lang w:val="en-US"/>
        </w:rPr>
        <w:t xml:space="preserve"> në kuadër të transparencës dhe informimit të qytetarëve.</w:t>
      </w:r>
    </w:p>
    <w:p w:rsidR="007372F2" w:rsidRPr="007372F2" w:rsidRDefault="007372F2" w:rsidP="007372F2">
      <w:pPr>
        <w:spacing w:after="0" w:line="240" w:lineRule="auto"/>
        <w:ind w:left="360"/>
        <w:jc w:val="both"/>
        <w:rPr>
          <w:rFonts w:ascii="Times New Roman" w:hAnsi="Times New Roman" w:cs="Times New Roman"/>
          <w:b/>
          <w:i/>
          <w:iCs/>
          <w:sz w:val="18"/>
          <w:szCs w:val="18"/>
          <w:lang w:val="en-US"/>
        </w:rPr>
      </w:pPr>
    </w:p>
    <w:p w:rsidR="00733721" w:rsidRDefault="00CF1117" w:rsidP="004F7EE2">
      <w:pPr>
        <w:spacing w:after="0" w:line="240" w:lineRule="auto"/>
        <w:jc w:val="both"/>
        <w:rPr>
          <w:rFonts w:ascii="Times New Roman" w:hAnsi="Times New Roman" w:cs="Times New Roman"/>
          <w:iCs/>
          <w:sz w:val="24"/>
          <w:szCs w:val="24"/>
          <w:lang w:val="en-US"/>
        </w:rPr>
      </w:pPr>
      <w:r w:rsidRPr="002754A5">
        <w:rPr>
          <w:rFonts w:ascii="Times New Roman" w:hAnsi="Times New Roman" w:cs="Times New Roman"/>
          <w:iCs/>
          <w:sz w:val="24"/>
          <w:szCs w:val="24"/>
          <w:lang w:val="en-US"/>
        </w:rPr>
        <w:t>DNJF është duke e përditësuar faqen në mënyrë aktive përmes publikimit të raportimeve të ndryshme në kuadër të transparencës si dhe manualeve në ndihmë të qytetarëve për përfitimin e shërbimit.</w:t>
      </w:r>
    </w:p>
    <w:p w:rsidR="007372F2" w:rsidRPr="007372F2" w:rsidRDefault="007372F2" w:rsidP="004F7EE2">
      <w:pPr>
        <w:spacing w:after="0" w:line="240" w:lineRule="auto"/>
        <w:jc w:val="both"/>
        <w:rPr>
          <w:rFonts w:ascii="Times New Roman" w:hAnsi="Times New Roman" w:cs="Times New Roman"/>
          <w:iCs/>
          <w:sz w:val="18"/>
          <w:szCs w:val="18"/>
          <w:lang w:val="en-US"/>
        </w:rPr>
      </w:pPr>
    </w:p>
    <w:p w:rsidR="00A71B2D" w:rsidRDefault="00A71B2D" w:rsidP="004F7EE2">
      <w:pPr>
        <w:spacing w:after="0" w:line="240" w:lineRule="auto"/>
        <w:jc w:val="both"/>
        <w:rPr>
          <w:rFonts w:ascii="Times New Roman" w:hAnsi="Times New Roman" w:cs="Times New Roman"/>
          <w:b/>
          <w:sz w:val="24"/>
          <w:szCs w:val="24"/>
          <w:u w:val="single"/>
          <w:lang w:val="en-US"/>
        </w:rPr>
      </w:pPr>
      <w:r w:rsidRPr="00A71B2D">
        <w:rPr>
          <w:rFonts w:ascii="Times New Roman" w:hAnsi="Times New Roman" w:cs="Times New Roman"/>
          <w:b/>
          <w:sz w:val="24"/>
          <w:szCs w:val="24"/>
          <w:u w:val="single"/>
          <w:lang w:val="en-US"/>
        </w:rPr>
        <w:t>Ndihma Juridike Dytësore</w:t>
      </w:r>
    </w:p>
    <w:p w:rsidR="00F2314A" w:rsidRPr="00F2314A" w:rsidRDefault="00F2314A" w:rsidP="004F7EE2">
      <w:pPr>
        <w:spacing w:after="0" w:line="240" w:lineRule="auto"/>
        <w:jc w:val="both"/>
        <w:rPr>
          <w:rFonts w:ascii="Times New Roman" w:hAnsi="Times New Roman" w:cs="Times New Roman"/>
          <w:b/>
          <w:sz w:val="18"/>
          <w:szCs w:val="18"/>
          <w:u w:val="single"/>
          <w:lang w:val="en-US"/>
        </w:rPr>
      </w:pPr>
    </w:p>
    <w:p w:rsidR="00F2314A" w:rsidRPr="00A71B2D" w:rsidRDefault="00F2314A" w:rsidP="00F2314A">
      <w:pPr>
        <w:tabs>
          <w:tab w:val="left" w:pos="450"/>
        </w:tabs>
        <w:spacing w:after="0" w:line="240" w:lineRule="auto"/>
        <w:ind w:left="-90"/>
        <w:contextualSpacing/>
        <w:jc w:val="both"/>
        <w:rPr>
          <w:rFonts w:ascii="Times New Roman" w:hAnsi="Times New Roman" w:cs="Times New Roman"/>
          <w:bCs/>
          <w:color w:val="000000" w:themeColor="text1"/>
          <w:sz w:val="24"/>
          <w:szCs w:val="24"/>
          <w:lang w:val="sq-AL"/>
        </w:rPr>
      </w:pPr>
      <w:r w:rsidRPr="003278FA">
        <w:rPr>
          <w:rFonts w:ascii="Times New Roman" w:hAnsi="Times New Roman" w:cs="Times New Roman"/>
          <w:bCs/>
          <w:color w:val="000000" w:themeColor="text1"/>
          <w:sz w:val="24"/>
          <w:szCs w:val="24"/>
          <w:lang w:val="sq-AL"/>
        </w:rPr>
        <w:t>Në funksion të përmbushjes së këtij qëllimi, Drejtoria e Ndihmës Juridike Falas ka hartuar draft programin e trajnimit vazhdues të ofruesve të shërbimeve të ndihmës juridike dytësore, në të cilin janë parashikuar tema specifike duke u përqëndruar kryesisht në ligjin nr. 111/2017 “Për ndihmën juridike të garantuar nga shteti”, si dhe aktet nënligjore në zbatim të tij. Gjithashtu, në fokus të veçantë për trajnimin vazhdues janë parashikuar edhe nëntema të lidhura specifikisht me kategoritë e veçanta përfituese/grupet vulnerabël, sikurse parashikohen në ligj.</w:t>
      </w:r>
      <w:r w:rsidRPr="000A4417">
        <w:t xml:space="preserve"> </w:t>
      </w:r>
      <w:r w:rsidRPr="000A4417">
        <w:rPr>
          <w:rFonts w:ascii="Times New Roman" w:hAnsi="Times New Roman" w:cs="Times New Roman"/>
          <w:bCs/>
          <w:color w:val="000000" w:themeColor="text1"/>
          <w:sz w:val="24"/>
          <w:szCs w:val="24"/>
          <w:lang w:val="sq-AL"/>
        </w:rPr>
        <w:t>Më datat 15-16 Prill 2021 dhe 21 – 22 Prill 2021 u zhvilluan sesionet e trajnimit për avokatët ofrues të shërbimit të ndihmës juridike dytësore.</w:t>
      </w:r>
    </w:p>
    <w:p w:rsidR="00BF7988" w:rsidRPr="00BF7988" w:rsidRDefault="00BF7988" w:rsidP="004F7EE2">
      <w:pPr>
        <w:spacing w:after="0" w:line="240" w:lineRule="auto"/>
        <w:jc w:val="both"/>
        <w:rPr>
          <w:rFonts w:ascii="Times New Roman" w:hAnsi="Times New Roman" w:cs="Times New Roman"/>
          <w:b/>
          <w:sz w:val="18"/>
          <w:szCs w:val="18"/>
          <w:u w:val="single"/>
          <w:lang w:val="en-US"/>
        </w:rPr>
      </w:pPr>
    </w:p>
    <w:p w:rsidR="00A71B2D" w:rsidRDefault="00A71B2D" w:rsidP="006D3F06">
      <w:pPr>
        <w:numPr>
          <w:ilvl w:val="0"/>
          <w:numId w:val="21"/>
        </w:numPr>
        <w:tabs>
          <w:tab w:val="left" w:pos="450"/>
        </w:tabs>
        <w:spacing w:after="0" w:line="240" w:lineRule="auto"/>
        <w:ind w:left="270"/>
        <w:contextualSpacing/>
        <w:jc w:val="both"/>
        <w:rPr>
          <w:rFonts w:ascii="Times New Roman" w:hAnsi="Times New Roman" w:cs="Times New Roman"/>
          <w:bCs/>
          <w:color w:val="000000" w:themeColor="text1"/>
          <w:sz w:val="24"/>
          <w:szCs w:val="24"/>
          <w:lang w:val="sq-AL"/>
        </w:rPr>
      </w:pPr>
      <w:r w:rsidRPr="00A71B2D">
        <w:rPr>
          <w:rFonts w:ascii="Times New Roman" w:hAnsi="Times New Roman" w:cs="Times New Roman"/>
          <w:bCs/>
          <w:color w:val="000000" w:themeColor="text1"/>
          <w:sz w:val="24"/>
          <w:szCs w:val="24"/>
          <w:lang w:val="sq-AL"/>
        </w:rPr>
        <w:t>Publikohet lista përfundimtare e avokatëve ofrues të shërbimit të ndihmës juridike dytësore për vitin 2021. (</w:t>
      </w:r>
      <w:r w:rsidRPr="00A71B2D">
        <w:rPr>
          <w:rFonts w:ascii="Times New Roman" w:hAnsi="Times New Roman" w:cs="Times New Roman"/>
          <w:b/>
          <w:bCs/>
          <w:color w:val="000000" w:themeColor="text1"/>
          <w:sz w:val="24"/>
          <w:szCs w:val="24"/>
          <w:lang w:val="sq-AL"/>
        </w:rPr>
        <w:t>Nënshkruajnë kontratë me DNJF, 124 avokatë</w:t>
      </w:r>
      <w:r w:rsidRPr="00A71B2D">
        <w:rPr>
          <w:rFonts w:ascii="Times New Roman" w:hAnsi="Times New Roman" w:cs="Times New Roman"/>
          <w:bCs/>
          <w:color w:val="000000" w:themeColor="text1"/>
          <w:sz w:val="24"/>
          <w:szCs w:val="24"/>
          <w:lang w:val="sq-AL"/>
        </w:rPr>
        <w:t>).</w:t>
      </w:r>
    </w:p>
    <w:p w:rsidR="00325A19" w:rsidRPr="005E54C3" w:rsidRDefault="00A71B2D" w:rsidP="00325A19">
      <w:pPr>
        <w:numPr>
          <w:ilvl w:val="0"/>
          <w:numId w:val="21"/>
        </w:numPr>
        <w:tabs>
          <w:tab w:val="left" w:pos="450"/>
        </w:tabs>
        <w:spacing w:after="0" w:line="240" w:lineRule="auto"/>
        <w:ind w:left="270"/>
        <w:contextualSpacing/>
        <w:jc w:val="both"/>
        <w:rPr>
          <w:rFonts w:ascii="Times New Roman" w:hAnsi="Times New Roman" w:cs="Times New Roman"/>
          <w:bCs/>
          <w:color w:val="000000" w:themeColor="text1"/>
          <w:sz w:val="24"/>
          <w:szCs w:val="24"/>
          <w:lang w:val="sq-AL"/>
        </w:rPr>
      </w:pPr>
      <w:r w:rsidRPr="00A71B2D">
        <w:rPr>
          <w:rFonts w:ascii="Times New Roman" w:hAnsi="Times New Roman" w:cs="Times New Roman"/>
          <w:b/>
          <w:bCs/>
          <w:color w:val="000000" w:themeColor="text1"/>
          <w:sz w:val="24"/>
          <w:szCs w:val="24"/>
          <w:lang w:val="sq-AL"/>
        </w:rPr>
        <w:t>Cilësia e shërbimit: Është kryer monitorimi tre mujor i 6 (gjashtë) qendrave</w:t>
      </w:r>
      <w:r w:rsidRPr="00A71B2D">
        <w:rPr>
          <w:rFonts w:ascii="Times New Roman" w:hAnsi="Times New Roman" w:cs="Times New Roman"/>
          <w:bCs/>
          <w:color w:val="000000" w:themeColor="text1"/>
          <w:sz w:val="24"/>
          <w:szCs w:val="24"/>
          <w:lang w:val="sq-AL"/>
        </w:rPr>
        <w:t xml:space="preserve"> të shërbimit të ndihmës juridike parësore në Durrës, Lezhë, Lushnje, Pogradec, Shkodër dhe Tiranë  si dhe është planifikuar periudha e monitorimit për avokatët e ndihmës juridike dytësore.</w:t>
      </w:r>
    </w:p>
    <w:p w:rsidR="00A71B2D" w:rsidRPr="005F62DD" w:rsidRDefault="00A71B2D" w:rsidP="004F7EE2">
      <w:pPr>
        <w:spacing w:after="0" w:line="240" w:lineRule="auto"/>
        <w:jc w:val="both"/>
        <w:rPr>
          <w:rFonts w:ascii="Times New Roman" w:hAnsi="Times New Roman" w:cs="Times New Roman"/>
          <w:b/>
          <w:sz w:val="18"/>
          <w:szCs w:val="18"/>
          <w:highlight w:val="yellow"/>
          <w:u w:val="single"/>
          <w:lang w:val="en-US"/>
        </w:rPr>
      </w:pPr>
    </w:p>
    <w:p w:rsidR="00450E7B" w:rsidRPr="00450E7B" w:rsidRDefault="00450E7B" w:rsidP="004F7EE2">
      <w:pPr>
        <w:spacing w:after="0" w:line="240" w:lineRule="auto"/>
        <w:jc w:val="both"/>
        <w:rPr>
          <w:rFonts w:ascii="Times New Roman" w:hAnsi="Times New Roman" w:cs="Times New Roman"/>
          <w:b/>
          <w:sz w:val="24"/>
          <w:szCs w:val="24"/>
          <w:u w:val="single"/>
          <w:lang w:val="en-US"/>
        </w:rPr>
      </w:pPr>
      <w:r w:rsidRPr="00C14E12">
        <w:rPr>
          <w:rFonts w:ascii="Times New Roman" w:hAnsi="Times New Roman" w:cs="Times New Roman"/>
          <w:b/>
          <w:sz w:val="24"/>
          <w:szCs w:val="24"/>
          <w:u w:val="single"/>
          <w:lang w:val="en-US"/>
        </w:rPr>
        <w:t>Publiki</w:t>
      </w:r>
      <w:r w:rsidRPr="00450E7B">
        <w:rPr>
          <w:rFonts w:ascii="Times New Roman" w:hAnsi="Times New Roman" w:cs="Times New Roman"/>
          <w:b/>
          <w:sz w:val="24"/>
          <w:szCs w:val="24"/>
          <w:u w:val="single"/>
          <w:lang w:val="en-US"/>
        </w:rPr>
        <w:t>me dhe produkte të Drejtorisë së Ndihmës Juridike Falas në kuadër të vizibilitetit</w:t>
      </w:r>
    </w:p>
    <w:p w:rsidR="00450E7B" w:rsidRPr="00EE2003" w:rsidRDefault="00450E7B" w:rsidP="006D3F06">
      <w:pPr>
        <w:pStyle w:val="ListParagraph"/>
        <w:numPr>
          <w:ilvl w:val="0"/>
          <w:numId w:val="58"/>
        </w:numPr>
        <w:spacing w:before="100" w:beforeAutospacing="1" w:after="0" w:line="240" w:lineRule="auto"/>
        <w:jc w:val="both"/>
        <w:rPr>
          <w:rFonts w:ascii="Times New Roman" w:eastAsia="Times New Roman" w:hAnsi="Times New Roman" w:cs="Times New Roman"/>
          <w:b/>
          <w:i/>
          <w:sz w:val="24"/>
          <w:szCs w:val="24"/>
          <w:lang w:val="en-CA" w:eastAsia="en-CA"/>
        </w:rPr>
      </w:pPr>
      <w:r w:rsidRPr="00EE2003">
        <w:rPr>
          <w:rFonts w:ascii="Times New Roman" w:eastAsia="Times New Roman" w:hAnsi="Times New Roman" w:cs="Times New Roman"/>
          <w:b/>
          <w:i/>
          <w:sz w:val="24"/>
          <w:szCs w:val="24"/>
          <w:lang w:val="en-CA" w:eastAsia="en-CA"/>
        </w:rPr>
        <w:t xml:space="preserve">Fushata ndërgjegjësuese në qytetet </w:t>
      </w:r>
      <w:r w:rsidR="00321B05" w:rsidRPr="00EE2003">
        <w:rPr>
          <w:rFonts w:ascii="Times New Roman" w:eastAsia="Times New Roman" w:hAnsi="Times New Roman" w:cs="Times New Roman"/>
          <w:b/>
          <w:i/>
          <w:sz w:val="24"/>
          <w:szCs w:val="24"/>
          <w:lang w:val="en-CA" w:eastAsia="en-CA"/>
        </w:rPr>
        <w:t>Lezhë, Vlorë, Fier dhe Dibër</w:t>
      </w:r>
    </w:p>
    <w:p w:rsidR="00CC1FD3" w:rsidRDefault="00450E7B" w:rsidP="00AF2782">
      <w:pPr>
        <w:spacing w:before="100" w:beforeAutospacing="1" w:after="0" w:line="240" w:lineRule="auto"/>
        <w:jc w:val="both"/>
        <w:rPr>
          <w:rFonts w:ascii="Times New Roman" w:eastAsia="Times New Roman" w:hAnsi="Times New Roman" w:cs="Times New Roman"/>
          <w:sz w:val="24"/>
          <w:szCs w:val="24"/>
          <w:lang w:val="en-CA" w:eastAsia="en-CA"/>
        </w:rPr>
      </w:pPr>
      <w:r w:rsidRPr="00450E7B">
        <w:rPr>
          <w:rFonts w:ascii="Times New Roman" w:eastAsia="Times New Roman" w:hAnsi="Times New Roman" w:cs="Times New Roman"/>
          <w:sz w:val="24"/>
          <w:szCs w:val="24"/>
          <w:lang w:val="en-CA" w:eastAsia="en-CA"/>
        </w:rPr>
        <w:t xml:space="preserve">Drejtoria e Ndihmës Juridike Falas ka vijuar me promovimin e shërbimit për qytetarët, si edhe me shpërndarjen e fletëpalosjeve në kuadër të fushatave të ndërgjegjësimit të shtetasve mbi shërbimin juridik falas. Gjatë këtyre aktiviteteve </w:t>
      </w:r>
      <w:r w:rsidR="00D721E3" w:rsidRPr="00450E7B">
        <w:rPr>
          <w:rFonts w:ascii="Times New Roman" w:eastAsia="Times New Roman" w:hAnsi="Times New Roman" w:cs="Times New Roman"/>
          <w:sz w:val="24"/>
          <w:szCs w:val="24"/>
          <w:lang w:val="en-CA" w:eastAsia="en-CA"/>
        </w:rPr>
        <w:t>ndërgjegjësuese, nga</w:t>
      </w:r>
      <w:r w:rsidRPr="00450E7B">
        <w:rPr>
          <w:rFonts w:ascii="Times New Roman" w:eastAsia="Times New Roman" w:hAnsi="Times New Roman" w:cs="Times New Roman"/>
          <w:sz w:val="24"/>
          <w:szCs w:val="24"/>
          <w:lang w:val="en-CA" w:eastAsia="en-CA"/>
        </w:rPr>
        <w:t xml:space="preserve"> stafi i DNJF janë afishuar postera të ndihmës juridike në institucione si: Gjykata e Rrethit Gjyqësor; Prokurori; Bashki; Shtëpia e të moshuarve; </w:t>
      </w:r>
      <w:r w:rsidR="00013D1B" w:rsidRPr="00450E7B">
        <w:rPr>
          <w:rFonts w:ascii="Times New Roman" w:eastAsia="Times New Roman" w:hAnsi="Times New Roman" w:cs="Times New Roman"/>
          <w:sz w:val="24"/>
          <w:szCs w:val="24"/>
          <w:lang w:val="en-CA" w:eastAsia="en-CA"/>
        </w:rPr>
        <w:t>ADISA...</w:t>
      </w:r>
      <w:r w:rsidRPr="00450E7B">
        <w:rPr>
          <w:rFonts w:ascii="Times New Roman" w:eastAsia="Times New Roman" w:hAnsi="Times New Roman" w:cs="Times New Roman"/>
          <w:sz w:val="24"/>
          <w:szCs w:val="24"/>
          <w:lang w:val="en-CA" w:eastAsia="en-CA"/>
        </w:rPr>
        <w:t xml:space="preserve"> etj. Gjithashtu, janë shpërndarë fletëpalosje dhe manuale të cilat shpjegojnë se si qytetarët mund të përfitojnë ndihmë juridike. </w:t>
      </w:r>
    </w:p>
    <w:p w:rsidR="00121FE8" w:rsidRPr="00121FE8" w:rsidRDefault="00121FE8" w:rsidP="00AF2782">
      <w:pPr>
        <w:spacing w:before="100" w:beforeAutospacing="1" w:after="0" w:line="240" w:lineRule="auto"/>
        <w:jc w:val="both"/>
        <w:rPr>
          <w:rFonts w:ascii="Times New Roman" w:eastAsia="Times New Roman" w:hAnsi="Times New Roman" w:cs="Times New Roman"/>
          <w:sz w:val="24"/>
          <w:szCs w:val="24"/>
          <w:lang w:val="en-CA" w:eastAsia="en-CA"/>
        </w:rPr>
      </w:pPr>
      <w:r w:rsidRPr="00121FE8">
        <w:rPr>
          <w:rFonts w:ascii="Times New Roman" w:eastAsia="Times New Roman" w:hAnsi="Times New Roman" w:cs="Times New Roman"/>
          <w:sz w:val="24"/>
          <w:szCs w:val="24"/>
          <w:lang w:val="en-CA" w:eastAsia="en-CA"/>
        </w:rPr>
        <w:t>Bashkëpunimi me organizatën jofitimprurëse të autorizuar nga Ministri i Drejtësisë, QSHPLI MKEZH përmes zhvillimit të një aktiviteti ndërgjegjësues pranë Universitetit “Eqrem Çabej”, Gjirokastër me përfaqësues nga grupe vulnerabël, persona të cilët i përkisnin kategorive të veçanta, përfaqësues nga Bashkia Gjirokastër dhe përfaqësues nga Shtëpia e të Moshuarve, Janar 2021;</w:t>
      </w:r>
    </w:p>
    <w:p w:rsidR="00121FE8" w:rsidRPr="00121FE8" w:rsidRDefault="00121FE8" w:rsidP="00121FE8">
      <w:pPr>
        <w:spacing w:before="100" w:beforeAutospacing="1" w:after="0" w:line="240" w:lineRule="auto"/>
        <w:jc w:val="both"/>
        <w:rPr>
          <w:rFonts w:ascii="Times New Roman" w:eastAsia="Times New Roman" w:hAnsi="Times New Roman" w:cs="Times New Roman"/>
          <w:sz w:val="24"/>
          <w:szCs w:val="24"/>
          <w:lang w:val="en-CA" w:eastAsia="en-CA"/>
        </w:rPr>
      </w:pPr>
      <w:r w:rsidRPr="00121FE8">
        <w:rPr>
          <w:rFonts w:ascii="Times New Roman" w:eastAsia="Times New Roman" w:hAnsi="Times New Roman" w:cs="Times New Roman"/>
          <w:sz w:val="24"/>
          <w:szCs w:val="24"/>
          <w:lang w:val="en-CA" w:eastAsia="en-CA"/>
        </w:rPr>
        <w:t>Realizuar spoti informues në bashkëpunim me UNDP me pjesëmarrjen e punonjësve të Qendrës së Shërbimit të Ndihmës Juridike Parësore në të cilat jepet informacion mbi sistemin e ri të ndihmës juridike të garantuar nga shteti, kushtet e përfitimit, ofruesit e shërbimit dhe informacione të tjera të nevojshme për informimin ligjor të publikut, Shkurt 2021;</w:t>
      </w:r>
    </w:p>
    <w:p w:rsidR="00121FE8" w:rsidRPr="00AF2782" w:rsidRDefault="00121FE8" w:rsidP="00121FE8">
      <w:pPr>
        <w:spacing w:before="100" w:beforeAutospacing="1" w:after="0" w:line="240" w:lineRule="auto"/>
        <w:jc w:val="both"/>
        <w:rPr>
          <w:rFonts w:ascii="Times New Roman" w:eastAsia="Times New Roman" w:hAnsi="Times New Roman" w:cs="Times New Roman"/>
          <w:sz w:val="24"/>
          <w:szCs w:val="24"/>
          <w:lang w:val="en-CA" w:eastAsia="en-CA"/>
        </w:rPr>
      </w:pPr>
      <w:r w:rsidRPr="00121FE8">
        <w:rPr>
          <w:rFonts w:ascii="Times New Roman" w:eastAsia="Times New Roman" w:hAnsi="Times New Roman" w:cs="Times New Roman"/>
          <w:sz w:val="24"/>
          <w:szCs w:val="24"/>
          <w:lang w:val="en-CA" w:eastAsia="en-CA"/>
        </w:rPr>
        <w:lastRenderedPageBreak/>
        <w:t>Afishimi i posterave dhe shpërndarja e fletëpalosjeve/manualeve të dedikuara për qendrën e shërbimit të ndihmës juridike parësore Gjirokastër, me qëllim informimin e qytetarëve dhe orientimin e tyre për përfitimin e shërbimeve pranë</w:t>
      </w:r>
      <w:r w:rsidR="00AF2782">
        <w:rPr>
          <w:rFonts w:ascii="Times New Roman" w:eastAsia="Times New Roman" w:hAnsi="Times New Roman" w:cs="Times New Roman"/>
          <w:sz w:val="24"/>
          <w:szCs w:val="24"/>
          <w:lang w:val="en-CA" w:eastAsia="en-CA"/>
        </w:rPr>
        <w:t xml:space="preserve"> kësaj qendre, Janar-Mars 2021;</w:t>
      </w:r>
    </w:p>
    <w:p w:rsidR="00121FE8" w:rsidRPr="00121FE8" w:rsidRDefault="00121FE8" w:rsidP="00121FE8">
      <w:pPr>
        <w:spacing w:before="100" w:beforeAutospacing="1" w:after="0" w:line="240" w:lineRule="auto"/>
        <w:jc w:val="both"/>
        <w:rPr>
          <w:rFonts w:ascii="Times New Roman" w:eastAsia="Times New Roman" w:hAnsi="Times New Roman" w:cs="Times New Roman"/>
          <w:sz w:val="24"/>
          <w:szCs w:val="24"/>
          <w:lang w:val="en-CA" w:eastAsia="en-CA"/>
        </w:rPr>
      </w:pPr>
      <w:r w:rsidRPr="00121FE8">
        <w:rPr>
          <w:rFonts w:ascii="Times New Roman" w:eastAsia="Times New Roman" w:hAnsi="Times New Roman" w:cs="Times New Roman"/>
          <w:sz w:val="24"/>
          <w:szCs w:val="24"/>
          <w:lang w:val="en-CA" w:eastAsia="en-CA"/>
        </w:rPr>
        <w:t>Promovimi i shërbimit ligjor për qytetarët në qytete të ndryshme te vendit përmes fushatave të ndërgjegjësimit, shpërndarjes së fletëpalosjeve në kuadër të informimit dhe ndërgjegjësimit të qytetarëve mbi shërbimin juridik falas.</w:t>
      </w:r>
    </w:p>
    <w:p w:rsidR="000A4417" w:rsidRPr="00450E7B" w:rsidRDefault="000A4417" w:rsidP="000A4417">
      <w:pPr>
        <w:spacing w:after="0" w:line="240" w:lineRule="auto"/>
        <w:jc w:val="both"/>
        <w:rPr>
          <w:rFonts w:ascii="Times New Roman" w:hAnsi="Times New Roman" w:cs="Times New Roman"/>
          <w:sz w:val="18"/>
          <w:szCs w:val="18"/>
          <w:lang w:val="en-US"/>
        </w:rPr>
      </w:pPr>
    </w:p>
    <w:p w:rsidR="00450E7B" w:rsidRPr="00AF2782" w:rsidRDefault="00450E7B" w:rsidP="006D3F06">
      <w:pPr>
        <w:pStyle w:val="ListParagraph"/>
        <w:numPr>
          <w:ilvl w:val="0"/>
          <w:numId w:val="59"/>
        </w:numPr>
        <w:spacing w:after="0" w:line="240" w:lineRule="auto"/>
        <w:jc w:val="both"/>
        <w:rPr>
          <w:rFonts w:ascii="Times New Roman" w:hAnsi="Times New Roman" w:cs="Times New Roman"/>
          <w:b/>
          <w:i/>
          <w:sz w:val="24"/>
          <w:szCs w:val="24"/>
          <w:lang w:val="en-US"/>
        </w:rPr>
      </w:pPr>
      <w:r w:rsidRPr="00AF2782">
        <w:rPr>
          <w:rFonts w:ascii="Times New Roman" w:hAnsi="Times New Roman" w:cs="Times New Roman"/>
          <w:b/>
          <w:i/>
          <w:sz w:val="24"/>
          <w:szCs w:val="24"/>
          <w:lang w:val="en-US"/>
        </w:rPr>
        <w:t>Intervista televizive në kuadër të promovimit të sistemit të ndihmës juridike, edukimit ligjor të publikut</w:t>
      </w:r>
    </w:p>
    <w:p w:rsidR="00C14E12" w:rsidRPr="00325A19" w:rsidRDefault="00C14E12" w:rsidP="009D5FE7">
      <w:pPr>
        <w:spacing w:after="0" w:line="240" w:lineRule="auto"/>
        <w:ind w:left="720"/>
        <w:contextualSpacing/>
        <w:jc w:val="both"/>
        <w:rPr>
          <w:rFonts w:ascii="Times New Roman" w:hAnsi="Times New Roman" w:cs="Times New Roman"/>
          <w:b/>
          <w:i/>
          <w:sz w:val="18"/>
          <w:szCs w:val="18"/>
          <w:lang w:val="en-US"/>
        </w:rPr>
      </w:pPr>
    </w:p>
    <w:p w:rsidR="00DC7176" w:rsidRDefault="000A4417" w:rsidP="000A4417">
      <w:pPr>
        <w:spacing w:after="0" w:line="240" w:lineRule="auto"/>
        <w:contextualSpacing/>
        <w:rPr>
          <w:rFonts w:ascii="Times New Roman" w:hAnsi="Times New Roman" w:cs="Times New Roman"/>
          <w:sz w:val="24"/>
          <w:szCs w:val="24"/>
          <w:lang w:val="en-US"/>
        </w:rPr>
      </w:pPr>
      <w:r w:rsidRPr="000A4417">
        <w:rPr>
          <w:rFonts w:ascii="Times New Roman" w:hAnsi="Times New Roman" w:cs="Times New Roman"/>
          <w:sz w:val="24"/>
          <w:szCs w:val="24"/>
          <w:lang w:val="en-US"/>
        </w:rPr>
        <w:t>Realizuar intervista televizive nga punonjësit e Qendrës së Shërbimit të Ndihmës Juridike Parësore Gjirokastër në televizionin lokal Televizioni RTSH Gjirokastë</w:t>
      </w:r>
      <w:r w:rsidR="00EF0013">
        <w:rPr>
          <w:rFonts w:ascii="Times New Roman" w:hAnsi="Times New Roman" w:cs="Times New Roman"/>
          <w:sz w:val="24"/>
          <w:szCs w:val="24"/>
          <w:lang w:val="en-US"/>
        </w:rPr>
        <w:t>r, Janar 2021.</w:t>
      </w:r>
    </w:p>
    <w:p w:rsidR="002518A8" w:rsidRPr="00325A19" w:rsidRDefault="002518A8" w:rsidP="000A4417">
      <w:pPr>
        <w:spacing w:after="0" w:line="240" w:lineRule="auto"/>
        <w:contextualSpacing/>
        <w:rPr>
          <w:rFonts w:ascii="Times New Roman" w:hAnsi="Times New Roman" w:cs="Times New Roman"/>
          <w:sz w:val="24"/>
          <w:szCs w:val="24"/>
          <w:lang w:val="en-US"/>
        </w:rPr>
      </w:pPr>
    </w:p>
    <w:p w:rsidR="00DC7176" w:rsidRPr="00E92DC0" w:rsidRDefault="00DC7176" w:rsidP="000A4417">
      <w:pPr>
        <w:spacing w:after="0" w:line="240" w:lineRule="auto"/>
        <w:contextualSpacing/>
        <w:rPr>
          <w:rFonts w:ascii="Times New Roman" w:hAnsi="Times New Roman" w:cs="Times New Roman"/>
          <w:sz w:val="18"/>
          <w:szCs w:val="18"/>
          <w:lang w:val="en-US"/>
        </w:rPr>
      </w:pPr>
    </w:p>
    <w:p w:rsidR="008621C4" w:rsidRDefault="00FA483C" w:rsidP="00325A19">
      <w:pPr>
        <w:spacing w:after="200" w:line="276" w:lineRule="auto"/>
        <w:jc w:val="center"/>
        <w:rPr>
          <w:rFonts w:ascii="Times New Roman" w:hAnsi="Times New Roman" w:cs="Times New Roman"/>
          <w:b/>
          <w:noProof/>
          <w:sz w:val="24"/>
          <w:szCs w:val="24"/>
          <w:u w:val="single"/>
        </w:rPr>
      </w:pPr>
      <w:r w:rsidRPr="00270F8A">
        <w:rPr>
          <w:rFonts w:ascii="Times New Roman" w:hAnsi="Times New Roman" w:cs="Times New Roman"/>
          <w:b/>
          <w:noProof/>
          <w:sz w:val="24"/>
          <w:szCs w:val="24"/>
          <w:u w:val="single"/>
        </w:rPr>
        <w:t>NDIHMA JURIDIKE</w:t>
      </w:r>
      <w:r w:rsidRPr="00F56134">
        <w:rPr>
          <w:rFonts w:ascii="Times New Roman" w:hAnsi="Times New Roman" w:cs="Times New Roman"/>
          <w:b/>
          <w:noProof/>
          <w:sz w:val="24"/>
          <w:szCs w:val="24"/>
          <w:u w:val="single"/>
        </w:rPr>
        <w:t xml:space="preserve"> </w:t>
      </w:r>
      <w:r w:rsidRPr="00D656A8">
        <w:rPr>
          <w:rFonts w:ascii="Times New Roman" w:hAnsi="Times New Roman" w:cs="Times New Roman"/>
          <w:b/>
          <w:noProof/>
          <w:sz w:val="24"/>
          <w:szCs w:val="24"/>
          <w:u w:val="single"/>
        </w:rPr>
        <w:t>PARËSORE JANAR</w:t>
      </w:r>
      <w:r w:rsidRPr="00F56134">
        <w:rPr>
          <w:rFonts w:ascii="Times New Roman" w:hAnsi="Times New Roman" w:cs="Times New Roman"/>
          <w:b/>
          <w:noProof/>
          <w:sz w:val="24"/>
          <w:szCs w:val="24"/>
          <w:u w:val="single"/>
        </w:rPr>
        <w:t>-</w:t>
      </w:r>
      <w:r w:rsidR="00227B72" w:rsidRPr="00227B72">
        <w:rPr>
          <w:rFonts w:ascii="Times New Roman" w:hAnsi="Times New Roman" w:cs="Times New Roman"/>
          <w:b/>
          <w:noProof/>
          <w:sz w:val="24"/>
          <w:szCs w:val="24"/>
          <w:u w:val="single"/>
        </w:rPr>
        <w:t xml:space="preserve"> </w:t>
      </w:r>
      <w:r w:rsidR="00227B72">
        <w:rPr>
          <w:rFonts w:ascii="Times New Roman" w:hAnsi="Times New Roman" w:cs="Times New Roman"/>
          <w:b/>
          <w:noProof/>
          <w:sz w:val="24"/>
          <w:szCs w:val="24"/>
          <w:u w:val="single"/>
        </w:rPr>
        <w:t xml:space="preserve">PRILL </w:t>
      </w:r>
      <w:r w:rsidR="00227B72" w:rsidRPr="00C635A9">
        <w:rPr>
          <w:rFonts w:ascii="Times New Roman" w:hAnsi="Times New Roman" w:cs="Times New Roman"/>
          <w:b/>
          <w:noProof/>
          <w:sz w:val="24"/>
          <w:szCs w:val="24"/>
          <w:u w:val="single"/>
        </w:rPr>
        <w:t>2021</w:t>
      </w:r>
    </w:p>
    <w:tbl>
      <w:tblPr>
        <w:tblStyle w:val="TableGrid12"/>
        <w:tblpPr w:leftFromText="180" w:rightFromText="180" w:vertAnchor="text" w:horzAnchor="margin" w:tblpXSpec="center" w:tblpY="-152"/>
        <w:tblW w:w="10029" w:type="dxa"/>
        <w:tblLook w:val="04A0" w:firstRow="1" w:lastRow="0" w:firstColumn="1" w:lastColumn="0" w:noHBand="0" w:noVBand="1"/>
      </w:tblPr>
      <w:tblGrid>
        <w:gridCol w:w="4756"/>
        <w:gridCol w:w="5273"/>
      </w:tblGrid>
      <w:tr w:rsidR="00BD7E04" w:rsidRPr="00BD7E04" w:rsidTr="008C268B">
        <w:trPr>
          <w:trHeight w:val="406"/>
        </w:trPr>
        <w:tc>
          <w:tcPr>
            <w:tcW w:w="4756" w:type="dxa"/>
            <w:tcBorders>
              <w:top w:val="single" w:sz="4" w:space="0" w:color="auto"/>
              <w:left w:val="single" w:sz="4" w:space="0" w:color="auto"/>
              <w:right w:val="single" w:sz="4" w:space="0" w:color="auto"/>
            </w:tcBorders>
            <w:shd w:val="clear" w:color="auto" w:fill="F7CAAC" w:themeFill="accent2" w:themeFillTint="66"/>
            <w:hideMark/>
          </w:tcPr>
          <w:p w:rsidR="00BD7E04" w:rsidRPr="00BD7E04" w:rsidRDefault="00BD7E04" w:rsidP="00BD7E04">
            <w:pPr>
              <w:spacing w:after="200" w:line="276" w:lineRule="auto"/>
              <w:jc w:val="center"/>
              <w:rPr>
                <w:rFonts w:ascii="Times New Roman" w:hAnsi="Times New Roman" w:cs="Times New Roman"/>
                <w:b/>
                <w:noProof/>
                <w:sz w:val="24"/>
                <w:szCs w:val="24"/>
              </w:rPr>
            </w:pPr>
            <w:r w:rsidRPr="00BD7E04">
              <w:rPr>
                <w:rFonts w:ascii="Times New Roman" w:hAnsi="Times New Roman" w:cs="Times New Roman"/>
                <w:b/>
                <w:noProof/>
                <w:sz w:val="24"/>
                <w:szCs w:val="24"/>
              </w:rPr>
              <w:t>Platforma juristionline.al/ Numri i gjelbër</w:t>
            </w:r>
          </w:p>
        </w:tc>
        <w:tc>
          <w:tcPr>
            <w:tcW w:w="5273" w:type="dxa"/>
            <w:shd w:val="clear" w:color="auto" w:fill="F7CAAC" w:themeFill="accent2" w:themeFillTint="66"/>
          </w:tcPr>
          <w:p w:rsidR="00BD7E04" w:rsidRPr="005B7097" w:rsidRDefault="00BD7E04" w:rsidP="00BD7E04">
            <w:pPr>
              <w:spacing w:after="200" w:line="276" w:lineRule="auto"/>
              <w:jc w:val="center"/>
              <w:rPr>
                <w:rFonts w:ascii="Times New Roman" w:hAnsi="Times New Roman" w:cs="Times New Roman"/>
                <w:b/>
                <w:noProof/>
                <w:sz w:val="24"/>
                <w:szCs w:val="24"/>
              </w:rPr>
            </w:pPr>
            <w:r w:rsidRPr="005B7097">
              <w:rPr>
                <w:rFonts w:ascii="Times New Roman" w:hAnsi="Times New Roman" w:cs="Times New Roman"/>
                <w:b/>
                <w:noProof/>
                <w:sz w:val="24"/>
                <w:szCs w:val="24"/>
              </w:rPr>
              <w:t>Klinikat e Ligjit pranë IAL-ve</w:t>
            </w:r>
          </w:p>
        </w:tc>
      </w:tr>
      <w:tr w:rsidR="00BD7E04" w:rsidRPr="00BD7E04" w:rsidTr="008C268B">
        <w:trPr>
          <w:trHeight w:val="438"/>
        </w:trPr>
        <w:tc>
          <w:tcPr>
            <w:tcW w:w="4756" w:type="dxa"/>
            <w:tcBorders>
              <w:top w:val="single" w:sz="4" w:space="0" w:color="auto"/>
              <w:left w:val="single" w:sz="4" w:space="0" w:color="auto"/>
              <w:right w:val="single" w:sz="4" w:space="0" w:color="auto"/>
            </w:tcBorders>
            <w:shd w:val="clear" w:color="auto" w:fill="DEEAF6" w:themeFill="accent1" w:themeFillTint="33"/>
          </w:tcPr>
          <w:p w:rsidR="00BD7E04" w:rsidRPr="00BD7E04" w:rsidRDefault="00BD7E04" w:rsidP="00BD7E04">
            <w:pPr>
              <w:spacing w:after="200" w:line="276" w:lineRule="auto"/>
              <w:contextualSpacing/>
              <w:jc w:val="center"/>
              <w:rPr>
                <w:rFonts w:ascii="Times New Roman" w:eastAsia="MS Mincho" w:hAnsi="Times New Roman" w:cs="Times New Roman"/>
                <w:b/>
                <w:noProof/>
                <w:sz w:val="24"/>
                <w:szCs w:val="24"/>
              </w:rPr>
            </w:pPr>
            <w:r w:rsidRPr="00BD7E04">
              <w:rPr>
                <w:rFonts w:ascii="Times New Roman" w:hAnsi="Times New Roman" w:cs="Times New Roman"/>
                <w:b/>
                <w:noProof/>
                <w:sz w:val="24"/>
                <w:szCs w:val="24"/>
              </w:rPr>
              <w:t>Totali i rasteve t</w:t>
            </w:r>
            <w:r w:rsidRPr="00BD7E04">
              <w:rPr>
                <w:rFonts w:ascii="Times New Roman" w:eastAsia="MS Mincho" w:hAnsi="Times New Roman" w:cs="Times New Roman"/>
                <w:b/>
                <w:bCs/>
                <w:noProof/>
                <w:sz w:val="24"/>
                <w:szCs w:val="24"/>
              </w:rPr>
              <w:t>ë raportuara: 983</w:t>
            </w:r>
          </w:p>
        </w:tc>
        <w:tc>
          <w:tcPr>
            <w:tcW w:w="5273" w:type="dxa"/>
            <w:shd w:val="clear" w:color="auto" w:fill="DEEAF6" w:themeFill="accent1" w:themeFillTint="33"/>
          </w:tcPr>
          <w:p w:rsidR="00BD7E04" w:rsidRPr="008F2FA8" w:rsidRDefault="00BD7E04" w:rsidP="00BD7E04">
            <w:pPr>
              <w:spacing w:after="200" w:line="276" w:lineRule="auto"/>
              <w:contextualSpacing/>
              <w:jc w:val="center"/>
              <w:rPr>
                <w:rFonts w:ascii="Times New Roman" w:eastAsia="MS Mincho" w:hAnsi="Times New Roman" w:cs="Times New Roman"/>
                <w:b/>
                <w:noProof/>
                <w:sz w:val="24"/>
                <w:szCs w:val="24"/>
              </w:rPr>
            </w:pPr>
            <w:r w:rsidRPr="005B7097">
              <w:rPr>
                <w:rFonts w:ascii="Times New Roman" w:hAnsi="Times New Roman" w:cs="Times New Roman"/>
                <w:b/>
                <w:noProof/>
                <w:sz w:val="24"/>
                <w:szCs w:val="24"/>
              </w:rPr>
              <w:t>Totali i rasteve t</w:t>
            </w:r>
            <w:r w:rsidRPr="005B7097">
              <w:rPr>
                <w:rFonts w:ascii="Times New Roman" w:eastAsia="MS Mincho" w:hAnsi="Times New Roman" w:cs="Times New Roman"/>
                <w:b/>
                <w:bCs/>
                <w:noProof/>
                <w:sz w:val="24"/>
                <w:szCs w:val="24"/>
              </w:rPr>
              <w:t xml:space="preserve">ë raportuara: </w:t>
            </w:r>
            <w:r>
              <w:rPr>
                <w:rFonts w:ascii="Times New Roman" w:eastAsia="MS Mincho" w:hAnsi="Times New Roman" w:cs="Times New Roman"/>
                <w:b/>
                <w:bCs/>
                <w:noProof/>
                <w:sz w:val="24"/>
                <w:szCs w:val="24"/>
              </w:rPr>
              <w:t>25</w:t>
            </w:r>
          </w:p>
        </w:tc>
      </w:tr>
    </w:tbl>
    <w:p w:rsidR="00BD7E04" w:rsidRDefault="00BD7E04" w:rsidP="00CC1FD3">
      <w:pPr>
        <w:spacing w:after="200" w:line="276" w:lineRule="auto"/>
        <w:jc w:val="center"/>
        <w:rPr>
          <w:rFonts w:ascii="Times New Roman" w:hAnsi="Times New Roman" w:cs="Times New Roman"/>
          <w:b/>
          <w:noProof/>
          <w:color w:val="C00000"/>
          <w:sz w:val="18"/>
          <w:szCs w:val="18"/>
        </w:rPr>
      </w:pPr>
    </w:p>
    <w:tbl>
      <w:tblPr>
        <w:tblStyle w:val="TableGrid11"/>
        <w:tblW w:w="10126" w:type="dxa"/>
        <w:jc w:val="center"/>
        <w:tblLook w:val="04A0" w:firstRow="1" w:lastRow="0" w:firstColumn="1" w:lastColumn="0" w:noHBand="0" w:noVBand="1"/>
      </w:tblPr>
      <w:tblGrid>
        <w:gridCol w:w="5557"/>
        <w:gridCol w:w="4569"/>
      </w:tblGrid>
      <w:tr w:rsidR="008C268B" w:rsidRPr="005362CE" w:rsidTr="008C268B">
        <w:trPr>
          <w:trHeight w:val="274"/>
          <w:jc w:val="center"/>
        </w:trPr>
        <w:tc>
          <w:tcPr>
            <w:tcW w:w="5557" w:type="dxa"/>
            <w:shd w:val="clear" w:color="auto" w:fill="F7CAAC" w:themeFill="accent2" w:themeFillTint="66"/>
          </w:tcPr>
          <w:p w:rsidR="008C268B" w:rsidRPr="005362CE" w:rsidRDefault="008C268B" w:rsidP="00433768">
            <w:pPr>
              <w:spacing w:after="200" w:line="276" w:lineRule="auto"/>
              <w:jc w:val="center"/>
              <w:rPr>
                <w:rFonts w:ascii="Times New Roman" w:hAnsi="Times New Roman" w:cs="Times New Roman"/>
                <w:b/>
                <w:noProof/>
                <w:sz w:val="24"/>
                <w:szCs w:val="24"/>
              </w:rPr>
            </w:pPr>
            <w:r w:rsidRPr="005362CE">
              <w:rPr>
                <w:rFonts w:ascii="Times New Roman" w:hAnsi="Times New Roman" w:cs="Times New Roman"/>
                <w:b/>
                <w:noProof/>
                <w:sz w:val="24"/>
                <w:szCs w:val="24"/>
              </w:rPr>
              <w:t xml:space="preserve">Qendrat e Shërbimit të Ndihmës Juridike Parësore </w:t>
            </w:r>
          </w:p>
        </w:tc>
        <w:tc>
          <w:tcPr>
            <w:tcW w:w="4569" w:type="dxa"/>
            <w:shd w:val="clear" w:color="auto" w:fill="F7CAAC" w:themeFill="accent2" w:themeFillTint="66"/>
          </w:tcPr>
          <w:p w:rsidR="008C268B" w:rsidRPr="005B7097" w:rsidRDefault="008C268B" w:rsidP="00433768">
            <w:pPr>
              <w:spacing w:after="200" w:line="276" w:lineRule="auto"/>
              <w:jc w:val="center"/>
              <w:rPr>
                <w:rFonts w:ascii="Times New Roman" w:hAnsi="Times New Roman" w:cs="Times New Roman"/>
                <w:b/>
                <w:noProof/>
                <w:sz w:val="24"/>
                <w:szCs w:val="24"/>
              </w:rPr>
            </w:pPr>
            <w:r w:rsidRPr="005B7097">
              <w:rPr>
                <w:rFonts w:ascii="Times New Roman" w:hAnsi="Times New Roman" w:cs="Times New Roman"/>
                <w:b/>
                <w:noProof/>
                <w:sz w:val="24"/>
                <w:szCs w:val="24"/>
              </w:rPr>
              <w:t xml:space="preserve">Organizatat jofitimprurëse të autorizuara </w:t>
            </w:r>
          </w:p>
        </w:tc>
      </w:tr>
      <w:tr w:rsidR="008C268B" w:rsidRPr="005362CE" w:rsidTr="008C268B">
        <w:trPr>
          <w:trHeight w:val="93"/>
          <w:jc w:val="center"/>
        </w:trPr>
        <w:tc>
          <w:tcPr>
            <w:tcW w:w="5557" w:type="dxa"/>
            <w:shd w:val="clear" w:color="auto" w:fill="DEEAF6" w:themeFill="accent1" w:themeFillTint="33"/>
          </w:tcPr>
          <w:p w:rsidR="008C268B" w:rsidRPr="005362CE" w:rsidRDefault="008C268B" w:rsidP="00433768">
            <w:pPr>
              <w:spacing w:after="200" w:line="276" w:lineRule="auto"/>
              <w:jc w:val="center"/>
              <w:rPr>
                <w:rFonts w:ascii="Times New Roman" w:hAnsi="Times New Roman" w:cs="Times New Roman"/>
                <w:b/>
                <w:noProof/>
                <w:sz w:val="24"/>
                <w:szCs w:val="24"/>
              </w:rPr>
            </w:pPr>
            <w:r>
              <w:rPr>
                <w:rFonts w:ascii="Times New Roman" w:hAnsi="Times New Roman" w:cs="Times New Roman"/>
                <w:b/>
                <w:noProof/>
                <w:sz w:val="24"/>
                <w:szCs w:val="24"/>
              </w:rPr>
              <w:t xml:space="preserve">  </w:t>
            </w:r>
            <w:r w:rsidRPr="005362CE">
              <w:rPr>
                <w:rFonts w:ascii="Times New Roman" w:hAnsi="Times New Roman" w:cs="Times New Roman"/>
                <w:b/>
                <w:noProof/>
                <w:sz w:val="24"/>
                <w:szCs w:val="24"/>
              </w:rPr>
              <w:t>Totali i rasteve të raportuara: 850</w:t>
            </w:r>
          </w:p>
        </w:tc>
        <w:tc>
          <w:tcPr>
            <w:tcW w:w="4569" w:type="dxa"/>
            <w:shd w:val="clear" w:color="auto" w:fill="DEEAF6" w:themeFill="accent1" w:themeFillTint="33"/>
          </w:tcPr>
          <w:p w:rsidR="008C268B" w:rsidRPr="005B7097" w:rsidRDefault="008C268B" w:rsidP="00433768">
            <w:pPr>
              <w:spacing w:after="200" w:line="276" w:lineRule="auto"/>
              <w:jc w:val="center"/>
              <w:rPr>
                <w:rFonts w:ascii="Times New Roman" w:hAnsi="Times New Roman" w:cs="Times New Roman"/>
                <w:b/>
                <w:noProof/>
                <w:sz w:val="24"/>
                <w:szCs w:val="24"/>
              </w:rPr>
            </w:pPr>
            <w:r w:rsidRPr="005B7097">
              <w:rPr>
                <w:rFonts w:ascii="Times New Roman" w:hAnsi="Times New Roman" w:cs="Times New Roman"/>
                <w:b/>
                <w:noProof/>
                <w:sz w:val="24"/>
                <w:szCs w:val="24"/>
              </w:rPr>
              <w:t xml:space="preserve">Totali i rasteve të raportuara:  </w:t>
            </w:r>
            <w:r>
              <w:rPr>
                <w:rFonts w:ascii="Times New Roman" w:hAnsi="Times New Roman" w:cs="Times New Roman"/>
                <w:b/>
                <w:noProof/>
                <w:sz w:val="24"/>
                <w:szCs w:val="24"/>
              </w:rPr>
              <w:t>849</w:t>
            </w:r>
          </w:p>
        </w:tc>
      </w:tr>
    </w:tbl>
    <w:p w:rsidR="008C268B" w:rsidRPr="00932C4B" w:rsidRDefault="008C268B" w:rsidP="008621C4">
      <w:pPr>
        <w:rPr>
          <w:rFonts w:ascii="Times New Roman" w:hAnsi="Times New Roman" w:cs="Times New Roman"/>
          <w:b/>
          <w:color w:val="C00000"/>
          <w:sz w:val="18"/>
          <w:szCs w:val="18"/>
          <w:lang w:val="en-US"/>
        </w:rPr>
      </w:pPr>
    </w:p>
    <w:p w:rsidR="003F65E7" w:rsidRPr="00121FE8" w:rsidRDefault="00727C5F" w:rsidP="00121FE8">
      <w:pPr>
        <w:jc w:val="center"/>
        <w:rPr>
          <w:rFonts w:ascii="Times New Roman" w:hAnsi="Times New Roman" w:cs="Times New Roman"/>
          <w:b/>
          <w:color w:val="C00000"/>
          <w:sz w:val="28"/>
          <w:szCs w:val="28"/>
          <w:lang w:val="en-US"/>
        </w:rPr>
      </w:pPr>
      <w:r w:rsidRPr="00727C5F">
        <w:rPr>
          <w:rFonts w:ascii="Times New Roman" w:hAnsi="Times New Roman" w:cs="Times New Roman"/>
          <w:b/>
          <w:color w:val="C00000"/>
          <w:sz w:val="28"/>
          <w:szCs w:val="28"/>
          <w:lang w:val="en-US"/>
        </w:rPr>
        <w:t xml:space="preserve">Total Ndihma Juridike Parësore: 2707 raste </w:t>
      </w:r>
    </w:p>
    <w:p w:rsidR="00DC7176" w:rsidRDefault="00DC7176" w:rsidP="00231426">
      <w:pPr>
        <w:spacing w:after="200" w:line="276" w:lineRule="auto"/>
        <w:rPr>
          <w:rFonts w:ascii="Times New Roman" w:hAnsi="Times New Roman" w:cs="Times New Roman"/>
          <w:b/>
          <w:noProof/>
          <w:sz w:val="24"/>
          <w:szCs w:val="24"/>
        </w:rPr>
      </w:pPr>
    </w:p>
    <w:p w:rsidR="002518A8" w:rsidRDefault="002518A8" w:rsidP="00231426">
      <w:pPr>
        <w:spacing w:after="200" w:line="276" w:lineRule="auto"/>
        <w:rPr>
          <w:rFonts w:ascii="Times New Roman" w:hAnsi="Times New Roman" w:cs="Times New Roman"/>
          <w:b/>
          <w:noProof/>
          <w:sz w:val="24"/>
          <w:szCs w:val="24"/>
        </w:rPr>
      </w:pPr>
    </w:p>
    <w:p w:rsidR="002F4630" w:rsidRPr="00241317" w:rsidRDefault="002F4630" w:rsidP="002F4630">
      <w:pPr>
        <w:spacing w:after="200" w:line="276" w:lineRule="auto"/>
        <w:jc w:val="center"/>
        <w:rPr>
          <w:rFonts w:ascii="Times New Roman" w:hAnsi="Times New Roman" w:cs="Times New Roman"/>
          <w:b/>
          <w:noProof/>
          <w:sz w:val="24"/>
          <w:szCs w:val="24"/>
        </w:rPr>
      </w:pPr>
      <w:r w:rsidRPr="00422D1C">
        <w:rPr>
          <w:rFonts w:ascii="Times New Roman" w:hAnsi="Times New Roman" w:cs="Times New Roman"/>
          <w:b/>
          <w:noProof/>
          <w:sz w:val="24"/>
          <w:szCs w:val="24"/>
          <w:u w:val="single"/>
        </w:rPr>
        <w:t xml:space="preserve">NDIHMA JURIDIKE </w:t>
      </w:r>
      <w:r>
        <w:rPr>
          <w:rFonts w:ascii="Times New Roman" w:hAnsi="Times New Roman" w:cs="Times New Roman"/>
          <w:b/>
          <w:noProof/>
          <w:sz w:val="24"/>
          <w:szCs w:val="24"/>
          <w:u w:val="single"/>
        </w:rPr>
        <w:t>DYT</w:t>
      </w:r>
      <w:r w:rsidRPr="00422D1C">
        <w:rPr>
          <w:rFonts w:ascii="Times New Roman" w:hAnsi="Times New Roman" w:cs="Times New Roman"/>
          <w:b/>
          <w:noProof/>
          <w:sz w:val="24"/>
          <w:szCs w:val="24"/>
          <w:u w:val="single"/>
        </w:rPr>
        <w:t>ËSORE</w:t>
      </w:r>
      <w:r>
        <w:rPr>
          <w:rFonts w:ascii="Times New Roman" w:hAnsi="Times New Roman" w:cs="Times New Roman"/>
          <w:b/>
          <w:noProof/>
          <w:sz w:val="24"/>
          <w:szCs w:val="24"/>
        </w:rPr>
        <w:t xml:space="preserve"> </w:t>
      </w:r>
    </w:p>
    <w:tbl>
      <w:tblPr>
        <w:tblStyle w:val="TableGrid2"/>
        <w:tblW w:w="10774" w:type="dxa"/>
        <w:tblInd w:w="-612" w:type="dxa"/>
        <w:tblLook w:val="04A0" w:firstRow="1" w:lastRow="0" w:firstColumn="1" w:lastColumn="0" w:noHBand="0" w:noVBand="1"/>
      </w:tblPr>
      <w:tblGrid>
        <w:gridCol w:w="1485"/>
        <w:gridCol w:w="1360"/>
        <w:gridCol w:w="1114"/>
        <w:gridCol w:w="1175"/>
        <w:gridCol w:w="1362"/>
        <w:gridCol w:w="2167"/>
        <w:gridCol w:w="2111"/>
      </w:tblGrid>
      <w:tr w:rsidR="002F4630" w:rsidRPr="00241317" w:rsidTr="00705889">
        <w:trPr>
          <w:trHeight w:val="307"/>
        </w:trPr>
        <w:tc>
          <w:tcPr>
            <w:tcW w:w="10774" w:type="dxa"/>
            <w:gridSpan w:val="7"/>
            <w:shd w:val="clear" w:color="auto" w:fill="F7CAAC" w:themeFill="accent2" w:themeFillTint="66"/>
          </w:tcPr>
          <w:p w:rsidR="002F4630" w:rsidRPr="00241317" w:rsidRDefault="002F4630" w:rsidP="00E352D0">
            <w:pPr>
              <w:spacing w:after="200" w:line="276" w:lineRule="auto"/>
              <w:jc w:val="center"/>
              <w:rPr>
                <w:rFonts w:ascii="Times New Roman" w:hAnsi="Times New Roman" w:cs="Times New Roman"/>
                <w:b/>
                <w:noProof/>
                <w:color w:val="C00000"/>
                <w:sz w:val="24"/>
                <w:szCs w:val="24"/>
              </w:rPr>
            </w:pPr>
            <w:r w:rsidRPr="00241317">
              <w:rPr>
                <w:rFonts w:ascii="Times New Roman" w:hAnsi="Times New Roman" w:cs="Times New Roman"/>
                <w:b/>
                <w:i/>
                <w:noProof/>
                <w:sz w:val="24"/>
                <w:szCs w:val="24"/>
              </w:rPr>
              <w:t>Vendime Gjyqësore me Objekt  Ndihmën Juridike</w:t>
            </w:r>
            <w:r w:rsidRPr="00241317">
              <w:rPr>
                <w:rFonts w:ascii="Times New Roman" w:hAnsi="Times New Roman" w:cs="Times New Roman"/>
                <w:b/>
                <w:noProof/>
                <w:color w:val="C00000"/>
                <w:sz w:val="24"/>
                <w:szCs w:val="24"/>
              </w:rPr>
              <w:t xml:space="preserve"> </w:t>
            </w:r>
            <w:r>
              <w:rPr>
                <w:rFonts w:ascii="Times New Roman" w:hAnsi="Times New Roman" w:cs="Times New Roman"/>
                <w:b/>
                <w:noProof/>
                <w:color w:val="C00000"/>
                <w:sz w:val="24"/>
                <w:szCs w:val="24"/>
              </w:rPr>
              <w:t xml:space="preserve"> </w:t>
            </w:r>
            <w:r w:rsidR="00E352D0">
              <w:rPr>
                <w:rFonts w:ascii="Times New Roman" w:hAnsi="Times New Roman" w:cs="Times New Roman"/>
                <w:b/>
                <w:noProof/>
                <w:color w:val="C00000"/>
                <w:sz w:val="24"/>
                <w:szCs w:val="24"/>
              </w:rPr>
              <w:t>JANAR</w:t>
            </w:r>
            <w:r w:rsidRPr="00241317">
              <w:rPr>
                <w:rFonts w:ascii="Times New Roman" w:hAnsi="Times New Roman" w:cs="Times New Roman"/>
                <w:b/>
                <w:noProof/>
                <w:color w:val="C00000"/>
                <w:sz w:val="24"/>
                <w:szCs w:val="24"/>
              </w:rPr>
              <w:t xml:space="preserve"> – </w:t>
            </w:r>
            <w:r w:rsidR="00E352D0">
              <w:rPr>
                <w:rFonts w:ascii="Times New Roman" w:hAnsi="Times New Roman" w:cs="Times New Roman"/>
                <w:b/>
                <w:noProof/>
                <w:color w:val="C00000"/>
                <w:sz w:val="24"/>
                <w:szCs w:val="24"/>
              </w:rPr>
              <w:t>MARS</w:t>
            </w:r>
            <w:r w:rsidRPr="00241317">
              <w:rPr>
                <w:rFonts w:ascii="Times New Roman" w:hAnsi="Times New Roman" w:cs="Times New Roman"/>
                <w:b/>
                <w:noProof/>
                <w:color w:val="C00000"/>
                <w:sz w:val="24"/>
                <w:szCs w:val="24"/>
              </w:rPr>
              <w:t xml:space="preserve"> 20</w:t>
            </w:r>
            <w:r w:rsidR="00E352D0">
              <w:rPr>
                <w:rFonts w:ascii="Times New Roman" w:hAnsi="Times New Roman" w:cs="Times New Roman"/>
                <w:b/>
                <w:noProof/>
                <w:color w:val="C00000"/>
                <w:sz w:val="24"/>
                <w:szCs w:val="24"/>
              </w:rPr>
              <w:t>21</w:t>
            </w:r>
          </w:p>
        </w:tc>
      </w:tr>
      <w:tr w:rsidR="00705889" w:rsidRPr="00241317" w:rsidTr="00705889">
        <w:trPr>
          <w:trHeight w:val="1192"/>
        </w:trPr>
        <w:tc>
          <w:tcPr>
            <w:tcW w:w="1485" w:type="dxa"/>
            <w:shd w:val="clear" w:color="auto" w:fill="E2EFD9" w:themeFill="accent6" w:themeFillTint="33"/>
          </w:tcPr>
          <w:p w:rsidR="002F4630" w:rsidRPr="00241317" w:rsidRDefault="002F4630" w:rsidP="00B277A4">
            <w:pPr>
              <w:spacing w:after="200" w:line="276" w:lineRule="auto"/>
              <w:jc w:val="center"/>
              <w:rPr>
                <w:rFonts w:ascii="Times New Roman" w:hAnsi="Times New Roman" w:cs="Times New Roman"/>
                <w:b/>
                <w:i/>
                <w:noProof/>
                <w:sz w:val="18"/>
                <w:szCs w:val="18"/>
              </w:rPr>
            </w:pPr>
            <w:r w:rsidRPr="00241317">
              <w:rPr>
                <w:rFonts w:ascii="Times New Roman" w:hAnsi="Times New Roman" w:cs="Times New Roman"/>
                <w:b/>
                <w:i/>
                <w:noProof/>
                <w:sz w:val="18"/>
                <w:szCs w:val="18"/>
              </w:rPr>
              <w:t>Pranim të kërkesës për ndihmë juridike dytësore</w:t>
            </w:r>
          </w:p>
          <w:p w:rsidR="002F4630" w:rsidRPr="00241317" w:rsidRDefault="002F4630" w:rsidP="00B277A4">
            <w:pPr>
              <w:spacing w:after="200" w:line="276" w:lineRule="auto"/>
              <w:jc w:val="center"/>
              <w:rPr>
                <w:rFonts w:ascii="Times New Roman" w:hAnsi="Times New Roman" w:cs="Times New Roman"/>
                <w:b/>
                <w:noProof/>
                <w:sz w:val="18"/>
                <w:szCs w:val="18"/>
              </w:rPr>
            </w:pPr>
          </w:p>
        </w:tc>
        <w:tc>
          <w:tcPr>
            <w:tcW w:w="1360" w:type="dxa"/>
            <w:shd w:val="clear" w:color="auto" w:fill="E2EFD9" w:themeFill="accent6" w:themeFillTint="33"/>
          </w:tcPr>
          <w:p w:rsidR="002F4630" w:rsidRPr="00241317" w:rsidRDefault="002F4630" w:rsidP="00B277A4">
            <w:pPr>
              <w:spacing w:after="200" w:line="276" w:lineRule="auto"/>
              <w:jc w:val="center"/>
              <w:rPr>
                <w:rFonts w:ascii="Times New Roman" w:hAnsi="Times New Roman" w:cs="Times New Roman"/>
                <w:b/>
                <w:noProof/>
                <w:sz w:val="18"/>
                <w:szCs w:val="18"/>
              </w:rPr>
            </w:pPr>
            <w:r w:rsidRPr="00241317">
              <w:rPr>
                <w:rFonts w:ascii="Times New Roman" w:hAnsi="Times New Roman" w:cs="Times New Roman"/>
                <w:b/>
                <w:i/>
                <w:noProof/>
                <w:sz w:val="18"/>
                <w:szCs w:val="18"/>
              </w:rPr>
              <w:t>Rrëzim të kërkesës për ndihmë juridike dytësore</w:t>
            </w:r>
          </w:p>
        </w:tc>
        <w:tc>
          <w:tcPr>
            <w:tcW w:w="1114" w:type="dxa"/>
            <w:shd w:val="clear" w:color="auto" w:fill="E2EFD9" w:themeFill="accent6" w:themeFillTint="33"/>
          </w:tcPr>
          <w:p w:rsidR="002F4630" w:rsidRPr="00241317" w:rsidRDefault="002F4630" w:rsidP="00B277A4">
            <w:pPr>
              <w:spacing w:after="200" w:line="276" w:lineRule="auto"/>
              <w:jc w:val="center"/>
              <w:rPr>
                <w:rFonts w:ascii="Times New Roman" w:hAnsi="Times New Roman" w:cs="Times New Roman"/>
                <w:b/>
                <w:i/>
                <w:noProof/>
                <w:sz w:val="18"/>
                <w:szCs w:val="18"/>
              </w:rPr>
            </w:pPr>
            <w:r w:rsidRPr="00241317">
              <w:rPr>
                <w:rFonts w:ascii="Times New Roman" w:hAnsi="Times New Roman" w:cs="Times New Roman"/>
                <w:b/>
                <w:i/>
                <w:noProof/>
                <w:sz w:val="18"/>
                <w:szCs w:val="18"/>
              </w:rPr>
              <w:t>Pranim të kërkesës për përjashtim nga taksat dhe shpenzimet gjyqësore</w:t>
            </w:r>
          </w:p>
          <w:p w:rsidR="002F4630" w:rsidRPr="00241317" w:rsidRDefault="002F4630" w:rsidP="00B277A4">
            <w:pPr>
              <w:spacing w:after="200" w:line="276" w:lineRule="auto"/>
              <w:jc w:val="center"/>
              <w:rPr>
                <w:rFonts w:ascii="Times New Roman" w:hAnsi="Times New Roman" w:cs="Times New Roman"/>
                <w:b/>
                <w:noProof/>
                <w:sz w:val="18"/>
                <w:szCs w:val="18"/>
              </w:rPr>
            </w:pPr>
          </w:p>
        </w:tc>
        <w:tc>
          <w:tcPr>
            <w:tcW w:w="1175" w:type="dxa"/>
            <w:shd w:val="clear" w:color="auto" w:fill="E2EFD9" w:themeFill="accent6" w:themeFillTint="33"/>
          </w:tcPr>
          <w:p w:rsidR="002F4630" w:rsidRPr="00241317" w:rsidRDefault="002F4630" w:rsidP="00B277A4">
            <w:pPr>
              <w:spacing w:after="200" w:line="276" w:lineRule="auto"/>
              <w:jc w:val="center"/>
              <w:rPr>
                <w:rFonts w:ascii="Times New Roman" w:hAnsi="Times New Roman" w:cs="Times New Roman"/>
                <w:b/>
                <w:i/>
                <w:noProof/>
                <w:sz w:val="18"/>
                <w:szCs w:val="18"/>
              </w:rPr>
            </w:pPr>
            <w:r w:rsidRPr="00241317">
              <w:rPr>
                <w:rFonts w:ascii="Times New Roman" w:hAnsi="Times New Roman" w:cs="Times New Roman"/>
                <w:b/>
                <w:i/>
                <w:noProof/>
                <w:sz w:val="18"/>
                <w:szCs w:val="18"/>
              </w:rPr>
              <w:t>Rrëzim të kërkesës për përjashtim nga taksat dhe shpenzimet gjyqësore</w:t>
            </w:r>
          </w:p>
          <w:p w:rsidR="002F4630" w:rsidRPr="00241317" w:rsidRDefault="002F4630" w:rsidP="00B277A4">
            <w:pPr>
              <w:spacing w:after="200" w:line="276" w:lineRule="auto"/>
              <w:jc w:val="center"/>
              <w:rPr>
                <w:rFonts w:ascii="Times New Roman" w:hAnsi="Times New Roman" w:cs="Times New Roman"/>
                <w:b/>
                <w:noProof/>
                <w:sz w:val="18"/>
                <w:szCs w:val="18"/>
              </w:rPr>
            </w:pPr>
          </w:p>
        </w:tc>
        <w:tc>
          <w:tcPr>
            <w:tcW w:w="1362" w:type="dxa"/>
            <w:shd w:val="clear" w:color="auto" w:fill="E2EFD9" w:themeFill="accent6" w:themeFillTint="33"/>
          </w:tcPr>
          <w:p w:rsidR="002F4630" w:rsidRPr="00705889" w:rsidRDefault="002F4630" w:rsidP="00705889">
            <w:pPr>
              <w:spacing w:after="200" w:line="276" w:lineRule="auto"/>
              <w:jc w:val="center"/>
              <w:rPr>
                <w:rFonts w:ascii="Times New Roman" w:hAnsi="Times New Roman" w:cs="Times New Roman"/>
                <w:b/>
                <w:i/>
                <w:noProof/>
                <w:sz w:val="18"/>
                <w:szCs w:val="18"/>
              </w:rPr>
            </w:pPr>
            <w:r w:rsidRPr="00241317">
              <w:rPr>
                <w:rFonts w:ascii="Times New Roman" w:hAnsi="Times New Roman" w:cs="Times New Roman"/>
                <w:b/>
                <w:i/>
                <w:noProof/>
                <w:sz w:val="18"/>
                <w:szCs w:val="18"/>
              </w:rPr>
              <w:t>Pranim të kërkesës për ndihmë juridike dytësore dhe kërkesës për përjashtim nga taksat dhe shpenzimet gjyqësore</w:t>
            </w:r>
          </w:p>
        </w:tc>
        <w:tc>
          <w:tcPr>
            <w:tcW w:w="2167" w:type="dxa"/>
            <w:shd w:val="clear" w:color="auto" w:fill="E2EFD9" w:themeFill="accent6" w:themeFillTint="33"/>
          </w:tcPr>
          <w:p w:rsidR="002F4630" w:rsidRPr="00241317" w:rsidRDefault="002F4630" w:rsidP="00B277A4">
            <w:pPr>
              <w:spacing w:after="200" w:line="276" w:lineRule="auto"/>
              <w:jc w:val="center"/>
              <w:rPr>
                <w:rFonts w:ascii="Times New Roman" w:hAnsi="Times New Roman" w:cs="Times New Roman"/>
                <w:b/>
                <w:i/>
                <w:noProof/>
                <w:sz w:val="18"/>
                <w:szCs w:val="18"/>
              </w:rPr>
            </w:pPr>
            <w:r w:rsidRPr="00241317">
              <w:rPr>
                <w:rFonts w:ascii="Times New Roman" w:hAnsi="Times New Roman" w:cs="Times New Roman"/>
                <w:b/>
                <w:i/>
                <w:noProof/>
                <w:sz w:val="18"/>
                <w:szCs w:val="18"/>
              </w:rPr>
              <w:t>Rrëzim të kërkesës për ndihmë juridike dytësore dhe kërkesës për përjashtim nga taksat dhe shpenzimet gjyqësore</w:t>
            </w:r>
          </w:p>
          <w:p w:rsidR="002F4630" w:rsidRPr="00241317" w:rsidRDefault="002F4630" w:rsidP="00B277A4">
            <w:pPr>
              <w:spacing w:after="200" w:line="276" w:lineRule="auto"/>
              <w:jc w:val="center"/>
              <w:rPr>
                <w:rFonts w:ascii="Times New Roman" w:hAnsi="Times New Roman" w:cs="Times New Roman"/>
                <w:b/>
                <w:noProof/>
                <w:sz w:val="18"/>
                <w:szCs w:val="18"/>
              </w:rPr>
            </w:pPr>
          </w:p>
        </w:tc>
        <w:tc>
          <w:tcPr>
            <w:tcW w:w="2108" w:type="dxa"/>
            <w:shd w:val="clear" w:color="auto" w:fill="E2EFD9" w:themeFill="accent6" w:themeFillTint="33"/>
          </w:tcPr>
          <w:p w:rsidR="002F4630" w:rsidRPr="00241317" w:rsidRDefault="002F4630" w:rsidP="00B277A4">
            <w:pPr>
              <w:spacing w:after="200" w:line="276" w:lineRule="auto"/>
              <w:jc w:val="center"/>
              <w:rPr>
                <w:rFonts w:ascii="Times New Roman" w:hAnsi="Times New Roman" w:cs="Times New Roman"/>
                <w:b/>
                <w:noProof/>
                <w:sz w:val="18"/>
                <w:szCs w:val="18"/>
              </w:rPr>
            </w:pPr>
            <w:r w:rsidRPr="00241317">
              <w:rPr>
                <w:rFonts w:ascii="Times New Roman" w:hAnsi="Times New Roman" w:cs="Times New Roman"/>
                <w:b/>
                <w:i/>
                <w:noProof/>
                <w:sz w:val="18"/>
                <w:szCs w:val="18"/>
              </w:rPr>
              <w:t>Kthim aktesh/pushim cështjeje/cështje në gjykim</w:t>
            </w:r>
          </w:p>
        </w:tc>
      </w:tr>
      <w:tr w:rsidR="002F4630" w:rsidRPr="00241317" w:rsidTr="00705889">
        <w:trPr>
          <w:trHeight w:val="307"/>
        </w:trPr>
        <w:tc>
          <w:tcPr>
            <w:tcW w:w="1485" w:type="dxa"/>
          </w:tcPr>
          <w:p w:rsidR="002F4630" w:rsidRPr="00241317" w:rsidRDefault="00F72859" w:rsidP="00B277A4">
            <w:pPr>
              <w:spacing w:after="200" w:line="276" w:lineRule="auto"/>
              <w:jc w:val="center"/>
              <w:rPr>
                <w:rFonts w:ascii="Times New Roman" w:hAnsi="Times New Roman" w:cs="Times New Roman"/>
                <w:b/>
                <w:i/>
                <w:noProof/>
                <w:sz w:val="20"/>
                <w:szCs w:val="20"/>
              </w:rPr>
            </w:pPr>
            <w:r>
              <w:rPr>
                <w:rFonts w:ascii="Times New Roman" w:hAnsi="Times New Roman" w:cs="Times New Roman"/>
                <w:b/>
                <w:noProof/>
                <w:sz w:val="24"/>
                <w:szCs w:val="24"/>
              </w:rPr>
              <w:t>9</w:t>
            </w:r>
            <w:r w:rsidR="002F4630" w:rsidRPr="00241317">
              <w:rPr>
                <w:rFonts w:ascii="Times New Roman" w:hAnsi="Times New Roman" w:cs="Times New Roman"/>
                <w:b/>
                <w:noProof/>
                <w:sz w:val="24"/>
                <w:szCs w:val="24"/>
              </w:rPr>
              <w:t>6</w:t>
            </w:r>
          </w:p>
        </w:tc>
        <w:tc>
          <w:tcPr>
            <w:tcW w:w="1360" w:type="dxa"/>
          </w:tcPr>
          <w:p w:rsidR="002F4630" w:rsidRPr="00241317" w:rsidRDefault="00F72859" w:rsidP="00B277A4">
            <w:pPr>
              <w:spacing w:after="200" w:line="276" w:lineRule="auto"/>
              <w:jc w:val="center"/>
              <w:rPr>
                <w:rFonts w:ascii="Times New Roman" w:hAnsi="Times New Roman" w:cs="Times New Roman"/>
                <w:b/>
                <w:i/>
                <w:noProof/>
                <w:sz w:val="20"/>
                <w:szCs w:val="20"/>
              </w:rPr>
            </w:pPr>
            <w:r>
              <w:rPr>
                <w:rFonts w:ascii="Times New Roman" w:hAnsi="Times New Roman" w:cs="Times New Roman"/>
                <w:b/>
                <w:noProof/>
                <w:sz w:val="24"/>
                <w:szCs w:val="24"/>
              </w:rPr>
              <w:t>6</w:t>
            </w:r>
          </w:p>
        </w:tc>
        <w:tc>
          <w:tcPr>
            <w:tcW w:w="1114" w:type="dxa"/>
          </w:tcPr>
          <w:p w:rsidR="002F4630" w:rsidRPr="00241317" w:rsidRDefault="00F72859" w:rsidP="00B277A4">
            <w:pPr>
              <w:spacing w:after="200" w:line="276" w:lineRule="auto"/>
              <w:jc w:val="center"/>
              <w:rPr>
                <w:rFonts w:ascii="Times New Roman" w:hAnsi="Times New Roman" w:cs="Times New Roman"/>
                <w:b/>
                <w:i/>
                <w:noProof/>
                <w:sz w:val="20"/>
                <w:szCs w:val="20"/>
              </w:rPr>
            </w:pPr>
            <w:r>
              <w:rPr>
                <w:rFonts w:ascii="Times New Roman" w:hAnsi="Times New Roman" w:cs="Times New Roman"/>
                <w:b/>
                <w:noProof/>
                <w:sz w:val="24"/>
                <w:szCs w:val="24"/>
              </w:rPr>
              <w:t>2</w:t>
            </w:r>
            <w:r w:rsidR="002F4630" w:rsidRPr="00241317">
              <w:rPr>
                <w:rFonts w:ascii="Times New Roman" w:hAnsi="Times New Roman" w:cs="Times New Roman"/>
                <w:b/>
                <w:noProof/>
                <w:sz w:val="24"/>
                <w:szCs w:val="24"/>
              </w:rPr>
              <w:t>5</w:t>
            </w:r>
          </w:p>
        </w:tc>
        <w:tc>
          <w:tcPr>
            <w:tcW w:w="1175" w:type="dxa"/>
          </w:tcPr>
          <w:p w:rsidR="002F4630" w:rsidRPr="00241317" w:rsidRDefault="00F72859" w:rsidP="00B277A4">
            <w:pPr>
              <w:spacing w:after="200" w:line="276" w:lineRule="auto"/>
              <w:jc w:val="center"/>
              <w:rPr>
                <w:rFonts w:ascii="Times New Roman" w:hAnsi="Times New Roman" w:cs="Times New Roman"/>
                <w:b/>
                <w:i/>
                <w:noProof/>
                <w:sz w:val="20"/>
                <w:szCs w:val="20"/>
              </w:rPr>
            </w:pPr>
            <w:r>
              <w:rPr>
                <w:rFonts w:ascii="Times New Roman" w:hAnsi="Times New Roman" w:cs="Times New Roman"/>
                <w:b/>
                <w:noProof/>
                <w:sz w:val="24"/>
                <w:szCs w:val="24"/>
              </w:rPr>
              <w:t>1</w:t>
            </w:r>
          </w:p>
        </w:tc>
        <w:tc>
          <w:tcPr>
            <w:tcW w:w="1362" w:type="dxa"/>
          </w:tcPr>
          <w:p w:rsidR="002F4630" w:rsidRPr="00241317" w:rsidRDefault="00F72859" w:rsidP="00B277A4">
            <w:pPr>
              <w:spacing w:after="200" w:line="276" w:lineRule="auto"/>
              <w:jc w:val="center"/>
              <w:rPr>
                <w:rFonts w:ascii="Times New Roman" w:hAnsi="Times New Roman" w:cs="Times New Roman"/>
                <w:b/>
                <w:i/>
                <w:noProof/>
                <w:sz w:val="20"/>
                <w:szCs w:val="20"/>
              </w:rPr>
            </w:pPr>
            <w:r>
              <w:rPr>
                <w:rFonts w:ascii="Times New Roman" w:hAnsi="Times New Roman" w:cs="Times New Roman"/>
                <w:b/>
                <w:noProof/>
                <w:sz w:val="24"/>
                <w:szCs w:val="24"/>
              </w:rPr>
              <w:t>84</w:t>
            </w:r>
          </w:p>
        </w:tc>
        <w:tc>
          <w:tcPr>
            <w:tcW w:w="2167" w:type="dxa"/>
          </w:tcPr>
          <w:p w:rsidR="002F4630" w:rsidRPr="00241317" w:rsidRDefault="00F72859" w:rsidP="00B277A4">
            <w:pPr>
              <w:spacing w:after="200" w:line="276" w:lineRule="auto"/>
              <w:jc w:val="center"/>
              <w:rPr>
                <w:rFonts w:ascii="Times New Roman" w:hAnsi="Times New Roman" w:cs="Times New Roman"/>
                <w:b/>
                <w:i/>
                <w:noProof/>
                <w:sz w:val="20"/>
                <w:szCs w:val="20"/>
              </w:rPr>
            </w:pPr>
            <w:r>
              <w:rPr>
                <w:rFonts w:ascii="Times New Roman" w:hAnsi="Times New Roman" w:cs="Times New Roman"/>
                <w:b/>
                <w:noProof/>
                <w:sz w:val="24"/>
                <w:szCs w:val="24"/>
              </w:rPr>
              <w:t>1</w:t>
            </w:r>
          </w:p>
        </w:tc>
        <w:tc>
          <w:tcPr>
            <w:tcW w:w="2108" w:type="dxa"/>
          </w:tcPr>
          <w:p w:rsidR="002F4630" w:rsidRPr="00241317" w:rsidRDefault="00F72859" w:rsidP="00B277A4">
            <w:pPr>
              <w:spacing w:after="200" w:line="276" w:lineRule="auto"/>
              <w:jc w:val="center"/>
              <w:rPr>
                <w:rFonts w:ascii="Times New Roman" w:hAnsi="Times New Roman" w:cs="Times New Roman"/>
                <w:b/>
                <w:i/>
                <w:noProof/>
                <w:sz w:val="20"/>
                <w:szCs w:val="20"/>
              </w:rPr>
            </w:pPr>
            <w:r>
              <w:rPr>
                <w:rFonts w:ascii="Times New Roman" w:hAnsi="Times New Roman" w:cs="Times New Roman"/>
                <w:b/>
                <w:noProof/>
                <w:sz w:val="24"/>
                <w:szCs w:val="24"/>
              </w:rPr>
              <w:t>1</w:t>
            </w:r>
          </w:p>
        </w:tc>
      </w:tr>
      <w:tr w:rsidR="002F4630" w:rsidRPr="00241317" w:rsidTr="00705889">
        <w:trPr>
          <w:trHeight w:val="307"/>
        </w:trPr>
        <w:tc>
          <w:tcPr>
            <w:tcW w:w="10774" w:type="dxa"/>
            <w:gridSpan w:val="7"/>
            <w:shd w:val="clear" w:color="auto" w:fill="D5DCE4" w:themeFill="text2" w:themeFillTint="33"/>
          </w:tcPr>
          <w:p w:rsidR="002F4630" w:rsidRPr="00241317" w:rsidRDefault="002F4630" w:rsidP="00F72859">
            <w:pPr>
              <w:spacing w:after="200" w:line="276" w:lineRule="auto"/>
              <w:jc w:val="center"/>
              <w:rPr>
                <w:rFonts w:ascii="Times New Roman" w:hAnsi="Times New Roman" w:cs="Times New Roman"/>
                <w:b/>
                <w:i/>
                <w:noProof/>
                <w:sz w:val="20"/>
                <w:szCs w:val="20"/>
              </w:rPr>
            </w:pPr>
            <w:r w:rsidRPr="00241317">
              <w:rPr>
                <w:rFonts w:ascii="Times New Roman" w:hAnsi="Times New Roman" w:cs="Times New Roman"/>
                <w:b/>
                <w:i/>
                <w:noProof/>
                <w:sz w:val="24"/>
                <w:szCs w:val="24"/>
              </w:rPr>
              <w:t xml:space="preserve">Totali i Vendimeve Gjyqësore = </w:t>
            </w:r>
            <w:r w:rsidR="00F72859">
              <w:rPr>
                <w:rFonts w:ascii="Times New Roman" w:hAnsi="Times New Roman" w:cs="Times New Roman"/>
                <w:b/>
                <w:i/>
                <w:noProof/>
                <w:sz w:val="24"/>
                <w:szCs w:val="24"/>
              </w:rPr>
              <w:t>214</w:t>
            </w:r>
          </w:p>
        </w:tc>
      </w:tr>
    </w:tbl>
    <w:p w:rsidR="00705889" w:rsidRDefault="00705889" w:rsidP="00231426">
      <w:pPr>
        <w:spacing w:after="200" w:line="276" w:lineRule="auto"/>
        <w:rPr>
          <w:rFonts w:ascii="Times New Roman" w:hAnsi="Times New Roman" w:cs="Times New Roman"/>
          <w:b/>
          <w:noProof/>
          <w:sz w:val="24"/>
          <w:szCs w:val="24"/>
        </w:rPr>
      </w:pPr>
    </w:p>
    <w:p w:rsidR="00AF1D5A" w:rsidRPr="00E17E40" w:rsidRDefault="00F6327B" w:rsidP="00E17E40">
      <w:pPr>
        <w:pStyle w:val="ListParagraph"/>
        <w:numPr>
          <w:ilvl w:val="0"/>
          <w:numId w:val="69"/>
        </w:numPr>
        <w:spacing w:after="200" w:line="276" w:lineRule="auto"/>
        <w:rPr>
          <w:rFonts w:ascii="Times New Roman" w:hAnsi="Times New Roman" w:cs="Times New Roman"/>
          <w:b/>
          <w:noProof/>
          <w:sz w:val="24"/>
          <w:szCs w:val="24"/>
        </w:rPr>
      </w:pPr>
      <w:r w:rsidRPr="00E17E40">
        <w:rPr>
          <w:rFonts w:ascii="Times New Roman" w:eastAsia="Times New Roman" w:hAnsi="Times New Roman"/>
          <w:b/>
          <w:bCs/>
          <w:sz w:val="24"/>
          <w:szCs w:val="24"/>
          <w:lang w:val="sq-AL"/>
        </w:rPr>
        <w:t xml:space="preserve">Konkluzione dhe rekomandime  </w:t>
      </w:r>
    </w:p>
    <w:p w:rsidR="000F37DB" w:rsidRPr="000F37DB" w:rsidRDefault="000F37DB" w:rsidP="000F37D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0F37DB">
        <w:rPr>
          <w:rFonts w:ascii="Times New Roman" w:eastAsia="Times New Roman" w:hAnsi="Times New Roman" w:cs="Times New Roman"/>
          <w:sz w:val="24"/>
          <w:szCs w:val="24"/>
          <w:lang w:val="sq-AL"/>
        </w:rPr>
        <w:t xml:space="preserve">Në muajin </w:t>
      </w:r>
      <w:r>
        <w:rPr>
          <w:rFonts w:ascii="Times New Roman" w:eastAsia="Times New Roman" w:hAnsi="Times New Roman" w:cs="Times New Roman"/>
          <w:sz w:val="24"/>
          <w:szCs w:val="24"/>
          <w:lang w:val="sq-AL"/>
        </w:rPr>
        <w:t>qershor</w:t>
      </w:r>
      <w:r w:rsidRPr="000F37DB">
        <w:rPr>
          <w:rFonts w:ascii="Times New Roman" w:eastAsia="Times New Roman" w:hAnsi="Times New Roman" w:cs="Times New Roman"/>
          <w:sz w:val="24"/>
          <w:szCs w:val="24"/>
          <w:lang w:val="sq-AL"/>
        </w:rPr>
        <w:t xml:space="preserve"> 202</w:t>
      </w:r>
      <w:r>
        <w:rPr>
          <w:rFonts w:ascii="Times New Roman" w:eastAsia="Times New Roman" w:hAnsi="Times New Roman" w:cs="Times New Roman"/>
          <w:sz w:val="24"/>
          <w:szCs w:val="24"/>
          <w:lang w:val="sq-AL"/>
        </w:rPr>
        <w:t>1</w:t>
      </w:r>
      <w:r w:rsidRPr="000F37DB">
        <w:rPr>
          <w:rFonts w:ascii="Times New Roman" w:eastAsia="Times New Roman" w:hAnsi="Times New Roman" w:cs="Times New Roman"/>
          <w:sz w:val="24"/>
          <w:szCs w:val="24"/>
          <w:lang w:val="sq-AL"/>
        </w:rPr>
        <w:t xml:space="preserve">, Drejtoria </w:t>
      </w:r>
      <w:r w:rsidRPr="000F37DB">
        <w:rPr>
          <w:rFonts w:ascii="Times New Roman" w:eastAsia="Arial" w:hAnsi="Times New Roman" w:cs="Times New Roman"/>
          <w:sz w:val="24"/>
          <w:szCs w:val="24"/>
          <w:lang w:eastAsia="en-GB"/>
        </w:rPr>
        <w:t>e Politikave dhe Strategjive në Fushën e Drejtësisë, Sektori i Monitorimit, Jetësimit të Prioriteteve dhe Statistikave,</w:t>
      </w:r>
      <w:r w:rsidRPr="000F37DB">
        <w:rPr>
          <w:rFonts w:ascii="Times New Roman" w:eastAsia="Times New Roman" w:hAnsi="Times New Roman" w:cs="Times New Roman"/>
          <w:color w:val="000000"/>
          <w:sz w:val="24"/>
          <w:szCs w:val="24"/>
          <w:lang w:eastAsia="en-GB"/>
        </w:rPr>
        <w:t xml:space="preserve"> filloi procesin e mbledhjes së informacionit </w:t>
      </w:r>
      <w:r w:rsidRPr="000F37DB">
        <w:rPr>
          <w:rFonts w:ascii="Times New Roman" w:eastAsia="Times New Roman" w:hAnsi="Times New Roman" w:cs="Times New Roman"/>
          <w:sz w:val="24"/>
          <w:szCs w:val="24"/>
          <w:lang w:val="en-US"/>
        </w:rPr>
        <w:t xml:space="preserve">të nevojshëm. Pas vlerësimit të kontributeve të dërguara </w:t>
      </w:r>
      <w:r w:rsidRPr="00D57186">
        <w:rPr>
          <w:rFonts w:ascii="Times New Roman" w:eastAsia="Times New Roman" w:hAnsi="Times New Roman" w:cs="Times New Roman"/>
          <w:sz w:val="24"/>
          <w:szCs w:val="24"/>
          <w:u w:val="single"/>
          <w:lang w:val="en-US"/>
        </w:rPr>
        <w:t>nga një pjesë e institucioneve</w:t>
      </w:r>
      <w:r w:rsidRPr="000F37DB">
        <w:rPr>
          <w:rFonts w:ascii="Times New Roman" w:eastAsia="Times New Roman" w:hAnsi="Times New Roman" w:cs="Times New Roman"/>
          <w:sz w:val="24"/>
          <w:szCs w:val="24"/>
          <w:lang w:val="en-US"/>
        </w:rPr>
        <w:t xml:space="preserve"> të përfshirë në </w:t>
      </w:r>
      <w:r w:rsidR="009321FA">
        <w:rPr>
          <w:rFonts w:ascii="Times New Roman" w:eastAsia="Times New Roman" w:hAnsi="Times New Roman" w:cs="Times New Roman"/>
          <w:sz w:val="24"/>
          <w:szCs w:val="24"/>
          <w:lang w:val="en-US"/>
        </w:rPr>
        <w:t>Strategjinë</w:t>
      </w:r>
      <w:r w:rsidR="009321FA" w:rsidRPr="009321FA">
        <w:rPr>
          <w:rFonts w:ascii="Times New Roman" w:eastAsia="Times New Roman" w:hAnsi="Times New Roman" w:cs="Times New Roman"/>
          <w:sz w:val="24"/>
          <w:szCs w:val="24"/>
          <w:lang w:val="en-US"/>
        </w:rPr>
        <w:t xml:space="preserve"> për </w:t>
      </w:r>
      <w:r w:rsidR="009321FA">
        <w:rPr>
          <w:rFonts w:ascii="Times New Roman" w:eastAsia="Times New Roman" w:hAnsi="Times New Roman" w:cs="Times New Roman"/>
          <w:sz w:val="24"/>
          <w:szCs w:val="24"/>
          <w:lang w:val="en-US"/>
        </w:rPr>
        <w:t>E</w:t>
      </w:r>
      <w:r w:rsidR="009321FA" w:rsidRPr="009321FA">
        <w:rPr>
          <w:rFonts w:ascii="Times New Roman" w:eastAsia="Times New Roman" w:hAnsi="Times New Roman" w:cs="Times New Roman"/>
          <w:sz w:val="24"/>
          <w:szCs w:val="24"/>
          <w:lang w:val="en-US"/>
        </w:rPr>
        <w:t xml:space="preserve">dukimin </w:t>
      </w:r>
      <w:r w:rsidR="009321FA">
        <w:rPr>
          <w:rFonts w:ascii="Times New Roman" w:eastAsia="Times New Roman" w:hAnsi="Times New Roman" w:cs="Times New Roman"/>
          <w:sz w:val="24"/>
          <w:szCs w:val="24"/>
          <w:lang w:val="en-US"/>
        </w:rPr>
        <w:t>L</w:t>
      </w:r>
      <w:r w:rsidR="009321FA" w:rsidRPr="009321FA">
        <w:rPr>
          <w:rFonts w:ascii="Times New Roman" w:eastAsia="Times New Roman" w:hAnsi="Times New Roman" w:cs="Times New Roman"/>
          <w:sz w:val="24"/>
          <w:szCs w:val="24"/>
          <w:lang w:val="en-US"/>
        </w:rPr>
        <w:t xml:space="preserve">igjor të </w:t>
      </w:r>
      <w:r w:rsidR="009321FA">
        <w:rPr>
          <w:rFonts w:ascii="Times New Roman" w:eastAsia="Times New Roman" w:hAnsi="Times New Roman" w:cs="Times New Roman"/>
          <w:sz w:val="24"/>
          <w:szCs w:val="24"/>
          <w:lang w:val="en-US"/>
        </w:rPr>
        <w:t>P</w:t>
      </w:r>
      <w:r w:rsidR="009321FA" w:rsidRPr="009321FA">
        <w:rPr>
          <w:rFonts w:ascii="Times New Roman" w:eastAsia="Times New Roman" w:hAnsi="Times New Roman" w:cs="Times New Roman"/>
          <w:sz w:val="24"/>
          <w:szCs w:val="24"/>
          <w:lang w:val="en-US"/>
        </w:rPr>
        <w:t>ublikut (SELP)</w:t>
      </w:r>
      <w:r w:rsidRPr="000F37DB">
        <w:rPr>
          <w:rFonts w:ascii="Times New Roman" w:eastAsia="Times New Roman" w:hAnsi="Times New Roman" w:cs="Times New Roman"/>
          <w:sz w:val="24"/>
          <w:szCs w:val="24"/>
          <w:lang w:val="en-US"/>
        </w:rPr>
        <w:t>, u hartua “</w:t>
      </w:r>
      <w:r w:rsidR="006310C8" w:rsidRPr="006310C8">
        <w:rPr>
          <w:rFonts w:ascii="Times New Roman" w:eastAsia="Times New Roman" w:hAnsi="Times New Roman" w:cs="Times New Roman"/>
          <w:sz w:val="24"/>
          <w:szCs w:val="24"/>
          <w:lang w:val="en-US"/>
        </w:rPr>
        <w:t xml:space="preserve">Ecuria e aktiviteteve të institucioneve në kuadër të </w:t>
      </w:r>
      <w:r w:rsidR="006310C8">
        <w:rPr>
          <w:rFonts w:ascii="Times New Roman" w:eastAsia="Times New Roman" w:hAnsi="Times New Roman" w:cs="Times New Roman"/>
          <w:sz w:val="24"/>
          <w:szCs w:val="24"/>
          <w:lang w:val="en-US"/>
        </w:rPr>
        <w:t>SELP</w:t>
      </w:r>
      <w:r w:rsidRPr="000F37DB">
        <w:rPr>
          <w:rFonts w:ascii="Times New Roman" w:eastAsia="Times New Roman" w:hAnsi="Times New Roman" w:cs="Times New Roman"/>
          <w:sz w:val="24"/>
          <w:szCs w:val="24"/>
          <w:lang w:val="en-US"/>
        </w:rPr>
        <w:t>” mbi aktivitetet që ka</w:t>
      </w:r>
      <w:r w:rsidR="006310C8">
        <w:rPr>
          <w:rFonts w:ascii="Times New Roman" w:eastAsia="Times New Roman" w:hAnsi="Times New Roman" w:cs="Times New Roman"/>
          <w:sz w:val="24"/>
          <w:szCs w:val="24"/>
          <w:lang w:val="en-US"/>
        </w:rPr>
        <w:t>në</w:t>
      </w:r>
      <w:r w:rsidRPr="000F37DB">
        <w:rPr>
          <w:rFonts w:ascii="Times New Roman" w:eastAsia="Times New Roman" w:hAnsi="Times New Roman" w:cs="Times New Roman"/>
          <w:sz w:val="24"/>
          <w:szCs w:val="24"/>
          <w:lang w:val="en-US"/>
        </w:rPr>
        <w:t xml:space="preserve"> realizuar gjatë </w:t>
      </w:r>
      <w:r w:rsidR="006310C8">
        <w:rPr>
          <w:rFonts w:ascii="Times New Roman" w:eastAsia="Times New Roman" w:hAnsi="Times New Roman" w:cs="Times New Roman"/>
          <w:sz w:val="24"/>
          <w:szCs w:val="24"/>
          <w:lang w:val="en-US"/>
        </w:rPr>
        <w:t>gjashtëmujorit të par</w:t>
      </w:r>
      <w:r w:rsidR="00E43AAD">
        <w:rPr>
          <w:rFonts w:ascii="Times New Roman" w:eastAsia="Times New Roman" w:hAnsi="Times New Roman" w:cs="Times New Roman"/>
          <w:sz w:val="24"/>
          <w:szCs w:val="24"/>
          <w:lang w:val="en-US"/>
        </w:rPr>
        <w:t>ë</w:t>
      </w:r>
      <w:r w:rsidR="006310C8">
        <w:rPr>
          <w:rFonts w:ascii="Times New Roman" w:eastAsia="Times New Roman" w:hAnsi="Times New Roman" w:cs="Times New Roman"/>
          <w:sz w:val="24"/>
          <w:szCs w:val="24"/>
          <w:lang w:val="en-US"/>
        </w:rPr>
        <w:t xml:space="preserve"> të </w:t>
      </w:r>
      <w:r w:rsidRPr="000F37DB">
        <w:rPr>
          <w:rFonts w:ascii="Times New Roman" w:eastAsia="Times New Roman" w:hAnsi="Times New Roman" w:cs="Times New Roman"/>
          <w:sz w:val="24"/>
          <w:szCs w:val="24"/>
          <w:lang w:val="en-US"/>
        </w:rPr>
        <w:t>vitit 202</w:t>
      </w:r>
      <w:r w:rsidR="006310C8">
        <w:rPr>
          <w:rFonts w:ascii="Times New Roman" w:eastAsia="Times New Roman" w:hAnsi="Times New Roman" w:cs="Times New Roman"/>
          <w:sz w:val="24"/>
          <w:szCs w:val="24"/>
          <w:lang w:val="en-US"/>
        </w:rPr>
        <w:t>1</w:t>
      </w:r>
      <w:r w:rsidRPr="000F37DB">
        <w:rPr>
          <w:rFonts w:ascii="Times New Roman" w:eastAsia="Times New Roman" w:hAnsi="Times New Roman" w:cs="Times New Roman"/>
          <w:sz w:val="24"/>
          <w:szCs w:val="24"/>
          <w:lang w:val="en-US"/>
        </w:rPr>
        <w:t xml:space="preserve">. </w:t>
      </w:r>
    </w:p>
    <w:p w:rsidR="000F37DB" w:rsidRPr="003F564B" w:rsidRDefault="000F37DB" w:rsidP="00087DB0">
      <w:pPr>
        <w:spacing w:after="120"/>
        <w:jc w:val="both"/>
        <w:rPr>
          <w:rFonts w:ascii="Times New Roman" w:hAnsi="Times New Roman"/>
          <w:bCs/>
          <w:sz w:val="18"/>
          <w:szCs w:val="18"/>
          <w:lang w:val="sq-AL"/>
        </w:rPr>
      </w:pPr>
    </w:p>
    <w:p w:rsidR="00F6327B" w:rsidRDefault="00F6327B" w:rsidP="00087DB0">
      <w:pPr>
        <w:spacing w:after="120"/>
        <w:jc w:val="both"/>
        <w:rPr>
          <w:rFonts w:ascii="Times New Roman" w:hAnsi="Times New Roman"/>
          <w:bCs/>
          <w:sz w:val="24"/>
          <w:szCs w:val="24"/>
          <w:lang w:val="sq-AL"/>
        </w:rPr>
      </w:pPr>
      <w:r w:rsidRPr="007C1161">
        <w:rPr>
          <w:rFonts w:ascii="Times New Roman" w:hAnsi="Times New Roman"/>
          <w:bCs/>
          <w:sz w:val="24"/>
          <w:szCs w:val="24"/>
          <w:lang w:val="sq-AL"/>
        </w:rPr>
        <w:t xml:space="preserve">Në përmbyllje të këtij </w:t>
      </w:r>
      <w:r>
        <w:rPr>
          <w:rFonts w:ascii="Times New Roman" w:hAnsi="Times New Roman"/>
          <w:bCs/>
          <w:sz w:val="24"/>
          <w:szCs w:val="24"/>
          <w:lang w:val="sq-AL"/>
        </w:rPr>
        <w:t>informacioni mbi ecurinë e aktiviteteve</w:t>
      </w:r>
      <w:r w:rsidRPr="007C1161">
        <w:rPr>
          <w:rFonts w:ascii="Times New Roman" w:hAnsi="Times New Roman"/>
          <w:bCs/>
          <w:sz w:val="24"/>
          <w:szCs w:val="24"/>
          <w:lang w:val="sq-AL"/>
        </w:rPr>
        <w:t xml:space="preserve"> për periudhën </w:t>
      </w:r>
      <w:r w:rsidRPr="007C1161">
        <w:rPr>
          <w:rFonts w:ascii="Times New Roman" w:hAnsi="Times New Roman"/>
          <w:bCs/>
          <w:i/>
          <w:sz w:val="24"/>
          <w:szCs w:val="24"/>
          <w:lang w:val="sq-AL"/>
        </w:rPr>
        <w:t xml:space="preserve">janar - </w:t>
      </w:r>
      <w:r>
        <w:rPr>
          <w:rFonts w:ascii="Times New Roman" w:hAnsi="Times New Roman"/>
          <w:bCs/>
          <w:i/>
          <w:sz w:val="24"/>
          <w:szCs w:val="24"/>
          <w:lang w:val="sq-AL"/>
        </w:rPr>
        <w:t>qershor</w:t>
      </w:r>
      <w:r w:rsidRPr="007C1161">
        <w:rPr>
          <w:rFonts w:ascii="Times New Roman" w:hAnsi="Times New Roman"/>
          <w:bCs/>
          <w:i/>
          <w:sz w:val="24"/>
          <w:szCs w:val="24"/>
          <w:lang w:val="sq-AL"/>
        </w:rPr>
        <w:t xml:space="preserve"> 202</w:t>
      </w:r>
      <w:r>
        <w:rPr>
          <w:rFonts w:ascii="Times New Roman" w:hAnsi="Times New Roman"/>
          <w:bCs/>
          <w:i/>
          <w:sz w:val="24"/>
          <w:szCs w:val="24"/>
          <w:lang w:val="sq-AL"/>
        </w:rPr>
        <w:t>1</w:t>
      </w:r>
      <w:r w:rsidRPr="007C1161">
        <w:rPr>
          <w:rFonts w:ascii="Times New Roman" w:hAnsi="Times New Roman"/>
          <w:bCs/>
          <w:sz w:val="24"/>
          <w:szCs w:val="24"/>
          <w:lang w:val="sq-AL"/>
        </w:rPr>
        <w:t>, të gjetjeve që institucionet kanë raportuar, kërkohet që:</w:t>
      </w:r>
    </w:p>
    <w:p w:rsidR="00BC63BD" w:rsidRDefault="00174913" w:rsidP="00087DB0">
      <w:pPr>
        <w:spacing w:after="120"/>
        <w:jc w:val="both"/>
        <w:rPr>
          <w:rFonts w:ascii="Times New Roman" w:hAnsi="Times New Roman"/>
          <w:b/>
          <w:bCs/>
          <w:i/>
          <w:sz w:val="24"/>
          <w:szCs w:val="24"/>
          <w:lang w:val="sq-AL"/>
        </w:rPr>
      </w:pPr>
      <w:r w:rsidRPr="000C2A23">
        <w:rPr>
          <w:rFonts w:ascii="Times New Roman" w:hAnsi="Times New Roman"/>
          <w:b/>
          <w:bCs/>
          <w:i/>
          <w:sz w:val="24"/>
          <w:szCs w:val="24"/>
          <w:lang w:val="sq-AL"/>
        </w:rPr>
        <w:t>Për periudhën e ardhshme të vijohet me ecurinë e zbatimit të masave dhe aktiviteteve të parashikuara për realizimin e tyre në kohë dhe me produktet e planifikuara.</w:t>
      </w:r>
    </w:p>
    <w:p w:rsidR="00DF0FD9" w:rsidRPr="00DF0FD9" w:rsidRDefault="00DF0FD9" w:rsidP="00087DB0">
      <w:pPr>
        <w:spacing w:after="120"/>
        <w:jc w:val="both"/>
        <w:rPr>
          <w:rFonts w:ascii="Times New Roman" w:hAnsi="Times New Roman"/>
          <w:b/>
          <w:bCs/>
          <w:i/>
          <w:sz w:val="24"/>
          <w:szCs w:val="24"/>
          <w:lang w:val="sq-AL"/>
        </w:rPr>
      </w:pPr>
    </w:p>
    <w:p w:rsidR="00BC63BD" w:rsidRPr="00BC63BD" w:rsidRDefault="00BC63BD" w:rsidP="00BC63BD">
      <w:pPr>
        <w:spacing w:after="200" w:line="276" w:lineRule="auto"/>
        <w:jc w:val="both"/>
        <w:rPr>
          <w:rFonts w:ascii="Times New Roman" w:eastAsia="Arial" w:hAnsi="Times New Roman" w:cs="Times New Roman"/>
          <w:b/>
          <w:sz w:val="16"/>
          <w:szCs w:val="16"/>
        </w:rPr>
      </w:pPr>
      <w:r w:rsidRPr="00BC63BD">
        <w:rPr>
          <w:rFonts w:ascii="Times New Roman" w:eastAsia="Arial" w:hAnsi="Times New Roman" w:cs="Times New Roman"/>
          <w:sz w:val="24"/>
          <w:szCs w:val="24"/>
          <w:lang w:eastAsia="en-GB"/>
        </w:rPr>
        <w:t xml:space="preserve">Disa nga problematikat e hasura gjatë </w:t>
      </w:r>
      <w:r>
        <w:rPr>
          <w:rFonts w:ascii="Times New Roman" w:eastAsia="Arial" w:hAnsi="Times New Roman" w:cs="Times New Roman"/>
          <w:sz w:val="24"/>
          <w:szCs w:val="24"/>
          <w:lang w:eastAsia="en-GB"/>
        </w:rPr>
        <w:t>kësaj periudhe</w:t>
      </w:r>
      <w:r w:rsidRPr="00BC63BD">
        <w:rPr>
          <w:rFonts w:ascii="Times New Roman" w:eastAsia="Arial" w:hAnsi="Times New Roman" w:cs="Times New Roman"/>
          <w:sz w:val="24"/>
          <w:szCs w:val="24"/>
          <w:lang w:eastAsia="en-GB"/>
        </w:rPr>
        <w:t xml:space="preserve"> janë:</w:t>
      </w:r>
    </w:p>
    <w:p w:rsidR="005475C6" w:rsidRPr="005475C6" w:rsidRDefault="000F7EA9" w:rsidP="00E375D0">
      <w:pPr>
        <w:pStyle w:val="ListParagraph"/>
        <w:numPr>
          <w:ilvl w:val="0"/>
          <w:numId w:val="66"/>
        </w:numPr>
        <w:spacing w:after="120"/>
        <w:jc w:val="both"/>
        <w:rPr>
          <w:rFonts w:ascii="Times New Roman" w:hAnsi="Times New Roman"/>
          <w:bCs/>
          <w:sz w:val="24"/>
          <w:szCs w:val="24"/>
          <w:lang w:val="sq-AL"/>
        </w:rPr>
      </w:pPr>
      <w:r>
        <w:rPr>
          <w:rFonts w:ascii="Times New Roman" w:hAnsi="Times New Roman"/>
          <w:bCs/>
          <w:sz w:val="24"/>
          <w:szCs w:val="24"/>
          <w:lang w:val="sq-AL"/>
        </w:rPr>
        <w:t>T</w:t>
      </w:r>
      <w:r w:rsidR="005475C6" w:rsidRPr="005475C6">
        <w:rPr>
          <w:rFonts w:ascii="Times New Roman" w:hAnsi="Times New Roman"/>
          <w:bCs/>
          <w:sz w:val="24"/>
          <w:szCs w:val="24"/>
          <w:lang w:val="sq-AL"/>
        </w:rPr>
        <w:t>ejkalim i afateve të raportimit nga institucionet përgjegjëse është problematikë e përsëritur të cilat ndikojnë drejtëpërsëdrejti në hart</w:t>
      </w:r>
      <w:r w:rsidR="0034363F">
        <w:rPr>
          <w:rFonts w:ascii="Times New Roman" w:hAnsi="Times New Roman"/>
          <w:bCs/>
          <w:sz w:val="24"/>
          <w:szCs w:val="24"/>
          <w:lang w:val="sq-AL"/>
        </w:rPr>
        <w:t>imin e Raporteve të Monitorimit;</w:t>
      </w:r>
    </w:p>
    <w:p w:rsidR="00F6327B" w:rsidRPr="0003531E" w:rsidRDefault="00F6327B" w:rsidP="00E375D0">
      <w:pPr>
        <w:pStyle w:val="ListParagraph"/>
        <w:numPr>
          <w:ilvl w:val="0"/>
          <w:numId w:val="66"/>
        </w:numPr>
        <w:spacing w:after="120" w:line="240" w:lineRule="auto"/>
        <w:jc w:val="both"/>
        <w:rPr>
          <w:rFonts w:ascii="Times New Roman" w:hAnsi="Times New Roman"/>
          <w:bCs/>
          <w:sz w:val="24"/>
          <w:szCs w:val="24"/>
          <w:lang w:val="sq-AL"/>
        </w:rPr>
      </w:pPr>
      <w:r w:rsidRPr="0003531E">
        <w:rPr>
          <w:rFonts w:ascii="Times New Roman" w:hAnsi="Times New Roman"/>
          <w:bCs/>
          <w:sz w:val="24"/>
          <w:szCs w:val="24"/>
          <w:lang w:val="sq-AL"/>
        </w:rPr>
        <w:t>Të vijojë zbatimi i masave në statusin “zbatuar pjesërisht/në proces”</w:t>
      </w:r>
      <w:r w:rsidR="005A3350" w:rsidRPr="0003531E">
        <w:rPr>
          <w:rFonts w:ascii="Times New Roman" w:hAnsi="Times New Roman"/>
          <w:bCs/>
          <w:sz w:val="24"/>
          <w:szCs w:val="24"/>
          <w:lang w:val="sq-AL"/>
        </w:rPr>
        <w:t xml:space="preserve"> apo “të pazbatuara”</w:t>
      </w:r>
      <w:r w:rsidRPr="0003531E">
        <w:rPr>
          <w:rFonts w:ascii="Times New Roman" w:hAnsi="Times New Roman"/>
          <w:bCs/>
          <w:sz w:val="24"/>
          <w:szCs w:val="24"/>
          <w:lang w:val="sq-AL"/>
        </w:rPr>
        <w:t xml:space="preserve"> sipas afateve të parashikuara;</w:t>
      </w:r>
    </w:p>
    <w:p w:rsidR="00F6327B" w:rsidRPr="0003531E" w:rsidRDefault="00F6327B" w:rsidP="00E375D0">
      <w:pPr>
        <w:pStyle w:val="ListParagraph"/>
        <w:numPr>
          <w:ilvl w:val="0"/>
          <w:numId w:val="66"/>
        </w:numPr>
        <w:spacing w:after="120" w:line="276" w:lineRule="auto"/>
        <w:jc w:val="both"/>
        <w:rPr>
          <w:rFonts w:ascii="Times New Roman" w:hAnsi="Times New Roman"/>
          <w:bCs/>
          <w:sz w:val="24"/>
          <w:szCs w:val="24"/>
          <w:lang w:val="sq-AL"/>
        </w:rPr>
      </w:pPr>
      <w:r w:rsidRPr="0003531E">
        <w:rPr>
          <w:rFonts w:ascii="Times New Roman" w:hAnsi="Times New Roman"/>
          <w:bCs/>
          <w:sz w:val="24"/>
          <w:szCs w:val="24"/>
          <w:lang w:val="sq-AL"/>
        </w:rPr>
        <w:t>Të nisë zbatimi në kohë i masave/aktiviteteve të parashikuara për periudhën në vijim;</w:t>
      </w:r>
    </w:p>
    <w:p w:rsidR="00F6327B" w:rsidRPr="0003531E" w:rsidRDefault="00F6327B" w:rsidP="00E375D0">
      <w:pPr>
        <w:pStyle w:val="ListParagraph"/>
        <w:numPr>
          <w:ilvl w:val="0"/>
          <w:numId w:val="66"/>
        </w:numPr>
        <w:spacing w:after="120" w:line="240" w:lineRule="auto"/>
        <w:jc w:val="both"/>
        <w:rPr>
          <w:rFonts w:ascii="Times New Roman" w:hAnsi="Times New Roman"/>
          <w:bCs/>
          <w:sz w:val="24"/>
          <w:szCs w:val="24"/>
          <w:lang w:val="sq-AL"/>
        </w:rPr>
      </w:pPr>
      <w:r w:rsidRPr="0003531E">
        <w:rPr>
          <w:rFonts w:ascii="Times New Roman" w:hAnsi="Times New Roman"/>
          <w:bCs/>
          <w:sz w:val="24"/>
          <w:szCs w:val="24"/>
          <w:lang w:val="sq-AL"/>
        </w:rPr>
        <w:t>Të tregohet kujdes p</w:t>
      </w:r>
      <w:r w:rsidRPr="0003531E">
        <w:rPr>
          <w:rFonts w:ascii="Times New Roman" w:hAnsi="Times New Roman"/>
          <w:sz w:val="24"/>
          <w:szCs w:val="24"/>
          <w:lang w:val="sq-AL"/>
        </w:rPr>
        <w:t xml:space="preserve">ër </w:t>
      </w:r>
      <w:r w:rsidRPr="0003531E">
        <w:rPr>
          <w:rFonts w:ascii="Times New Roman" w:hAnsi="Times New Roman"/>
          <w:bCs/>
          <w:sz w:val="24"/>
          <w:szCs w:val="24"/>
          <w:lang w:val="sq-AL"/>
        </w:rPr>
        <w:t>organizimin e punës dhe proceseve përkatëse për ecurinë e masave e aktiviteteve;</w:t>
      </w:r>
    </w:p>
    <w:p w:rsidR="00F6327B" w:rsidRPr="0003531E" w:rsidRDefault="00F6327B" w:rsidP="00E375D0">
      <w:pPr>
        <w:pStyle w:val="ListParagraph"/>
        <w:numPr>
          <w:ilvl w:val="0"/>
          <w:numId w:val="66"/>
        </w:numPr>
        <w:spacing w:after="120" w:line="240" w:lineRule="auto"/>
        <w:jc w:val="both"/>
        <w:rPr>
          <w:rFonts w:ascii="Times New Roman" w:hAnsi="Times New Roman"/>
          <w:bCs/>
          <w:sz w:val="24"/>
          <w:szCs w:val="24"/>
          <w:lang w:val="sq-AL"/>
        </w:rPr>
      </w:pPr>
      <w:r w:rsidRPr="0003531E">
        <w:rPr>
          <w:rFonts w:ascii="Times New Roman" w:hAnsi="Times New Roman"/>
          <w:bCs/>
          <w:sz w:val="24"/>
          <w:szCs w:val="24"/>
          <w:lang w:val="sq-AL"/>
        </w:rPr>
        <w:t>Të sigurohet operativiteti i burimeve dhe kapaciteteve njerëzore dhe ekspertizës së nevojshme për kryerjen e tyre;</w:t>
      </w:r>
    </w:p>
    <w:p w:rsidR="00F6327B" w:rsidRDefault="00F6327B" w:rsidP="00E375D0">
      <w:pPr>
        <w:pStyle w:val="ListParagraph"/>
        <w:numPr>
          <w:ilvl w:val="0"/>
          <w:numId w:val="66"/>
        </w:numPr>
        <w:spacing w:after="120" w:line="240" w:lineRule="auto"/>
        <w:jc w:val="both"/>
        <w:rPr>
          <w:rFonts w:ascii="Times New Roman" w:hAnsi="Times New Roman"/>
          <w:bCs/>
          <w:sz w:val="24"/>
          <w:szCs w:val="24"/>
          <w:lang w:val="sq-AL"/>
        </w:rPr>
      </w:pPr>
      <w:r w:rsidRPr="0003531E">
        <w:rPr>
          <w:rFonts w:ascii="Times New Roman" w:hAnsi="Times New Roman"/>
          <w:bCs/>
          <w:sz w:val="24"/>
          <w:szCs w:val="24"/>
          <w:lang w:val="sq-AL"/>
        </w:rPr>
        <w:t>Të garantohen burimet financiare të munguara që ndikojnë në zbatueshmërinë e masave e aktiviteteve;</w:t>
      </w:r>
    </w:p>
    <w:p w:rsidR="00DC5C9C" w:rsidRPr="00DC5C9C" w:rsidRDefault="00DC5C9C" w:rsidP="00E375D0">
      <w:pPr>
        <w:pStyle w:val="ListParagraph"/>
        <w:numPr>
          <w:ilvl w:val="0"/>
          <w:numId w:val="66"/>
        </w:numPr>
        <w:spacing w:line="240" w:lineRule="auto"/>
        <w:jc w:val="both"/>
        <w:rPr>
          <w:rFonts w:ascii="Times New Roman" w:hAnsi="Times New Roman"/>
          <w:bCs/>
          <w:sz w:val="24"/>
          <w:szCs w:val="24"/>
          <w:lang w:val="sq-AL"/>
        </w:rPr>
      </w:pPr>
      <w:r w:rsidRPr="00DC5C9C">
        <w:rPr>
          <w:rFonts w:ascii="Times New Roman" w:hAnsi="Times New Roman"/>
          <w:bCs/>
          <w:sz w:val="24"/>
          <w:szCs w:val="24"/>
          <w:lang w:val="sq-AL"/>
        </w:rPr>
        <w:t>Rakordimi i informacionit të marrë nga pikat e kontaktit tek Drejtoritë e Financës, përpara mo</w:t>
      </w:r>
      <w:r w:rsidR="0034363F">
        <w:rPr>
          <w:rFonts w:ascii="Times New Roman" w:hAnsi="Times New Roman"/>
          <w:bCs/>
          <w:sz w:val="24"/>
          <w:szCs w:val="24"/>
          <w:lang w:val="sq-AL"/>
        </w:rPr>
        <w:t>mentit të raportimit;</w:t>
      </w:r>
      <w:r w:rsidRPr="00DC5C9C">
        <w:rPr>
          <w:rFonts w:ascii="Times New Roman" w:hAnsi="Times New Roman"/>
          <w:bCs/>
          <w:sz w:val="24"/>
          <w:szCs w:val="24"/>
          <w:lang w:val="sq-AL"/>
        </w:rPr>
        <w:t xml:space="preserve"> </w:t>
      </w:r>
    </w:p>
    <w:p w:rsidR="00F6327B" w:rsidRDefault="00F6327B" w:rsidP="00E375D0">
      <w:pPr>
        <w:pStyle w:val="ListParagraph"/>
        <w:numPr>
          <w:ilvl w:val="0"/>
          <w:numId w:val="66"/>
        </w:numPr>
        <w:spacing w:after="120" w:line="276" w:lineRule="auto"/>
        <w:jc w:val="both"/>
        <w:rPr>
          <w:rFonts w:ascii="Times New Roman" w:hAnsi="Times New Roman"/>
          <w:bCs/>
          <w:sz w:val="24"/>
          <w:szCs w:val="24"/>
          <w:lang w:val="sq-AL"/>
        </w:rPr>
      </w:pPr>
      <w:r w:rsidRPr="0003531E">
        <w:rPr>
          <w:rFonts w:ascii="Times New Roman" w:hAnsi="Times New Roman"/>
          <w:bCs/>
          <w:sz w:val="24"/>
          <w:szCs w:val="24"/>
          <w:lang w:val="sq-AL"/>
        </w:rPr>
        <w:t>Të sigurohet bashkëpunimi institucional i nevojshëm për masa e aktivitete të përbashkëta;</w:t>
      </w:r>
    </w:p>
    <w:p w:rsidR="002A24AE" w:rsidRDefault="002A24AE" w:rsidP="00E375D0">
      <w:pPr>
        <w:pStyle w:val="ListParagraph"/>
        <w:numPr>
          <w:ilvl w:val="0"/>
          <w:numId w:val="66"/>
        </w:numPr>
        <w:jc w:val="both"/>
        <w:rPr>
          <w:rFonts w:ascii="Times New Roman" w:hAnsi="Times New Roman"/>
          <w:bCs/>
          <w:sz w:val="24"/>
          <w:szCs w:val="24"/>
          <w:lang w:val="sq-AL"/>
        </w:rPr>
      </w:pPr>
      <w:r w:rsidRPr="002A24AE">
        <w:rPr>
          <w:rFonts w:ascii="Times New Roman" w:hAnsi="Times New Roman"/>
          <w:bCs/>
          <w:sz w:val="24"/>
          <w:szCs w:val="24"/>
          <w:lang w:val="sq-AL"/>
        </w:rPr>
        <w:t>Vazhdon të përsëritet si problematikë mos raportimi nga institucionet për të gjitha</w:t>
      </w:r>
      <w:r w:rsidR="0034363F">
        <w:rPr>
          <w:rFonts w:ascii="Times New Roman" w:hAnsi="Times New Roman"/>
          <w:bCs/>
          <w:sz w:val="24"/>
          <w:szCs w:val="24"/>
          <w:lang w:val="sq-AL"/>
        </w:rPr>
        <w:t xml:space="preserve"> aktivitetet ku janë përgjegjës;</w:t>
      </w:r>
    </w:p>
    <w:p w:rsidR="00FB69D4" w:rsidRDefault="00860033" w:rsidP="00E375D0">
      <w:pPr>
        <w:pStyle w:val="ListParagraph"/>
        <w:numPr>
          <w:ilvl w:val="0"/>
          <w:numId w:val="66"/>
        </w:numPr>
        <w:jc w:val="both"/>
        <w:rPr>
          <w:rFonts w:ascii="Times New Roman" w:hAnsi="Times New Roman"/>
          <w:bCs/>
          <w:sz w:val="24"/>
          <w:szCs w:val="24"/>
          <w:lang w:val="sq-AL"/>
        </w:rPr>
      </w:pPr>
      <w:r>
        <w:rPr>
          <w:rFonts w:ascii="Times New Roman" w:hAnsi="Times New Roman"/>
          <w:bCs/>
          <w:sz w:val="24"/>
          <w:szCs w:val="24"/>
          <w:lang w:val="sq-AL"/>
        </w:rPr>
        <w:t>Ë</w:t>
      </w:r>
      <w:r w:rsidR="00FB69D4" w:rsidRPr="00FB69D4">
        <w:rPr>
          <w:rFonts w:ascii="Times New Roman" w:hAnsi="Times New Roman"/>
          <w:bCs/>
          <w:sz w:val="24"/>
          <w:szCs w:val="24"/>
          <w:lang w:val="sq-AL"/>
        </w:rPr>
        <w:t>shtë vënë re një numër i madh pikash kontakti, të cilat kanë raportuar për aktivitete të veçanta të Planit të Veprimit, duke mos u koordinuar brenda institucionit raportues në mënyrë që të dërgohej pranë MD-së një raportim i plotë mbi të gjitha aktivitetet respekt</w:t>
      </w:r>
      <w:r w:rsidR="0034363F">
        <w:rPr>
          <w:rFonts w:ascii="Times New Roman" w:hAnsi="Times New Roman"/>
          <w:bCs/>
          <w:sz w:val="24"/>
          <w:szCs w:val="24"/>
          <w:lang w:val="sq-AL"/>
        </w:rPr>
        <w:t>ive të institucionit përgjegjës;</w:t>
      </w:r>
    </w:p>
    <w:p w:rsidR="002053AE" w:rsidRPr="002053AE" w:rsidRDefault="002053AE" w:rsidP="00E375D0">
      <w:pPr>
        <w:pStyle w:val="ListParagraph"/>
        <w:numPr>
          <w:ilvl w:val="0"/>
          <w:numId w:val="66"/>
        </w:numPr>
        <w:jc w:val="both"/>
        <w:rPr>
          <w:rFonts w:ascii="Times New Roman" w:hAnsi="Times New Roman"/>
          <w:bCs/>
          <w:sz w:val="24"/>
          <w:szCs w:val="24"/>
          <w:lang w:val="sq-AL"/>
        </w:rPr>
      </w:pPr>
      <w:r>
        <w:rPr>
          <w:rFonts w:ascii="Times New Roman" w:hAnsi="Times New Roman"/>
          <w:bCs/>
          <w:sz w:val="24"/>
          <w:szCs w:val="24"/>
          <w:lang w:val="sq-AL"/>
        </w:rPr>
        <w:t>N</w:t>
      </w:r>
      <w:r w:rsidRPr="002053AE">
        <w:rPr>
          <w:rFonts w:ascii="Times New Roman" w:hAnsi="Times New Roman"/>
          <w:bCs/>
          <w:sz w:val="24"/>
          <w:szCs w:val="24"/>
          <w:lang w:val="sq-AL"/>
        </w:rPr>
        <w:t>evojitet një bashkëpunim më i lartë i Ministrive të Linjës, të cilat kërkohet që të raportojnë edhe për</w:t>
      </w:r>
      <w:r>
        <w:rPr>
          <w:rFonts w:ascii="Times New Roman" w:hAnsi="Times New Roman"/>
          <w:bCs/>
          <w:sz w:val="24"/>
          <w:szCs w:val="24"/>
          <w:lang w:val="sq-AL"/>
        </w:rPr>
        <w:t xml:space="preserve"> ato aktivitete ku janë </w:t>
      </w:r>
      <w:r w:rsidR="000F7EA9">
        <w:rPr>
          <w:rFonts w:ascii="Times New Roman" w:hAnsi="Times New Roman"/>
          <w:bCs/>
          <w:sz w:val="24"/>
          <w:szCs w:val="24"/>
          <w:lang w:val="sq-AL"/>
        </w:rPr>
        <w:t>a</w:t>
      </w:r>
      <w:r>
        <w:rPr>
          <w:rFonts w:ascii="Times New Roman" w:hAnsi="Times New Roman"/>
          <w:bCs/>
          <w:sz w:val="24"/>
          <w:szCs w:val="24"/>
          <w:lang w:val="sq-AL"/>
        </w:rPr>
        <w:t>nëtarë të Rrjetit;</w:t>
      </w:r>
    </w:p>
    <w:p w:rsidR="009819F6" w:rsidRPr="009819F6" w:rsidRDefault="009819F6" w:rsidP="00E375D0">
      <w:pPr>
        <w:pStyle w:val="ListParagraph"/>
        <w:numPr>
          <w:ilvl w:val="0"/>
          <w:numId w:val="66"/>
        </w:numPr>
        <w:spacing w:line="240" w:lineRule="auto"/>
        <w:jc w:val="both"/>
        <w:rPr>
          <w:rFonts w:ascii="Times New Roman" w:hAnsi="Times New Roman"/>
          <w:bCs/>
          <w:sz w:val="24"/>
          <w:szCs w:val="24"/>
          <w:lang w:val="sq-AL"/>
        </w:rPr>
      </w:pPr>
      <w:r w:rsidRPr="009819F6">
        <w:rPr>
          <w:rFonts w:ascii="Times New Roman" w:hAnsi="Times New Roman"/>
          <w:bCs/>
          <w:sz w:val="24"/>
          <w:szCs w:val="24"/>
          <w:lang w:val="sq-AL"/>
        </w:rPr>
        <w:t xml:space="preserve">Metodologjia e </w:t>
      </w:r>
      <w:r>
        <w:rPr>
          <w:rFonts w:ascii="Times New Roman" w:hAnsi="Times New Roman"/>
          <w:bCs/>
          <w:sz w:val="24"/>
          <w:szCs w:val="24"/>
          <w:lang w:val="sq-AL"/>
        </w:rPr>
        <w:t xml:space="preserve">raportimit dhe </w:t>
      </w:r>
      <w:r w:rsidRPr="009819F6">
        <w:rPr>
          <w:rFonts w:ascii="Times New Roman" w:hAnsi="Times New Roman"/>
          <w:bCs/>
          <w:sz w:val="24"/>
          <w:szCs w:val="24"/>
          <w:lang w:val="sq-AL"/>
        </w:rPr>
        <w:t>monitorimit sipas IPSIS, kërkon përmirësimin e kapaciteteve në institucionet përgjegj</w:t>
      </w:r>
      <w:r w:rsidR="0034363F">
        <w:rPr>
          <w:rFonts w:ascii="Times New Roman" w:hAnsi="Times New Roman"/>
          <w:bCs/>
          <w:sz w:val="24"/>
          <w:szCs w:val="24"/>
          <w:lang w:val="sq-AL"/>
        </w:rPr>
        <w:t>ëse për zbatimin dhe raportimin;</w:t>
      </w:r>
      <w:r w:rsidRPr="009819F6">
        <w:rPr>
          <w:rFonts w:ascii="Times New Roman" w:hAnsi="Times New Roman"/>
          <w:bCs/>
          <w:sz w:val="24"/>
          <w:szCs w:val="24"/>
          <w:lang w:val="sq-AL"/>
        </w:rPr>
        <w:t xml:space="preserve"> </w:t>
      </w:r>
    </w:p>
    <w:p w:rsidR="00027BBF" w:rsidRPr="008E2E71" w:rsidRDefault="00F6327B" w:rsidP="00E375D0">
      <w:pPr>
        <w:pStyle w:val="ListParagraph"/>
        <w:numPr>
          <w:ilvl w:val="0"/>
          <w:numId w:val="66"/>
        </w:numPr>
        <w:tabs>
          <w:tab w:val="left" w:pos="1440"/>
        </w:tabs>
        <w:spacing w:line="240" w:lineRule="auto"/>
        <w:jc w:val="both"/>
        <w:rPr>
          <w:rFonts w:ascii="Times New Roman" w:hAnsi="Times New Roman" w:cs="Times New Roman"/>
          <w:sz w:val="24"/>
          <w:szCs w:val="24"/>
          <w:lang w:val="it-IT"/>
        </w:rPr>
      </w:pPr>
      <w:r w:rsidRPr="0003531E">
        <w:rPr>
          <w:rFonts w:ascii="Times New Roman" w:hAnsi="Times New Roman"/>
          <w:bCs/>
          <w:sz w:val="24"/>
          <w:szCs w:val="24"/>
          <w:lang w:val="sq-AL"/>
        </w:rPr>
        <w:t>Të garantohet koordinimi i mjaftueshëm për të shkëmbyer në mënyrë të efektshme informacionin dhe zgjidhur problemet penguese nga institucionet (përgjegjëse dhe bashkëpunëtore)</w:t>
      </w:r>
      <w:r w:rsidR="0034363F">
        <w:rPr>
          <w:rFonts w:ascii="Times New Roman" w:hAnsi="Times New Roman"/>
          <w:bCs/>
          <w:sz w:val="24"/>
          <w:szCs w:val="24"/>
          <w:lang w:val="sq-AL"/>
        </w:rPr>
        <w:t>;</w:t>
      </w:r>
    </w:p>
    <w:p w:rsidR="008E2E71" w:rsidRPr="008E2E71" w:rsidRDefault="008E2E71" w:rsidP="00E375D0">
      <w:pPr>
        <w:pStyle w:val="ListParagraph"/>
        <w:numPr>
          <w:ilvl w:val="0"/>
          <w:numId w:val="66"/>
        </w:numPr>
        <w:jc w:val="both"/>
        <w:rPr>
          <w:rFonts w:ascii="Times New Roman" w:hAnsi="Times New Roman" w:cs="Times New Roman"/>
          <w:sz w:val="24"/>
          <w:szCs w:val="24"/>
          <w:lang w:val="it-IT"/>
        </w:rPr>
      </w:pPr>
      <w:r w:rsidRPr="008E2E71">
        <w:rPr>
          <w:rFonts w:ascii="Times New Roman" w:hAnsi="Times New Roman" w:cs="Times New Roman"/>
          <w:sz w:val="24"/>
          <w:szCs w:val="24"/>
          <w:lang w:val="it-IT"/>
        </w:rPr>
        <w:lastRenderedPageBreak/>
        <w:t>Rritja e nivelit të përgjegjshmërisë dhe llogaridhënies nga strukturat e brendshme të institucioneve përgjegjëse, nëpërmjet fuqizimit t</w:t>
      </w:r>
      <w:r w:rsidR="0034363F">
        <w:rPr>
          <w:rFonts w:ascii="Times New Roman" w:hAnsi="Times New Roman" w:cs="Times New Roman"/>
          <w:sz w:val="24"/>
          <w:szCs w:val="24"/>
          <w:lang w:val="it-IT"/>
        </w:rPr>
        <w:t>ë koordinimit ndërinstitucional;</w:t>
      </w:r>
      <w:r w:rsidRPr="008E2E71">
        <w:rPr>
          <w:rFonts w:ascii="Times New Roman" w:hAnsi="Times New Roman" w:cs="Times New Roman"/>
          <w:sz w:val="24"/>
          <w:szCs w:val="24"/>
          <w:lang w:val="it-IT"/>
        </w:rPr>
        <w:t xml:space="preserve"> </w:t>
      </w:r>
    </w:p>
    <w:p w:rsidR="008E2E71" w:rsidRPr="008E2E71" w:rsidRDefault="008E2E71" w:rsidP="00E375D0">
      <w:pPr>
        <w:pStyle w:val="ListParagraph"/>
        <w:numPr>
          <w:ilvl w:val="0"/>
          <w:numId w:val="66"/>
        </w:numPr>
        <w:jc w:val="both"/>
        <w:rPr>
          <w:rFonts w:ascii="Times New Roman" w:hAnsi="Times New Roman" w:cs="Times New Roman"/>
          <w:sz w:val="24"/>
          <w:szCs w:val="24"/>
          <w:lang w:val="it-IT"/>
        </w:rPr>
      </w:pPr>
      <w:r w:rsidRPr="008E2E71">
        <w:rPr>
          <w:rFonts w:ascii="Times New Roman" w:hAnsi="Times New Roman" w:cs="Times New Roman"/>
          <w:sz w:val="24"/>
          <w:szCs w:val="24"/>
          <w:lang w:val="it-IT"/>
        </w:rPr>
        <w:t>Rritja e ndërgjegjësimit të institucioneve përgjegjëse/OSHC-ve të përfshira në Planin e Veprimit lidhur me rëndësinë që paraqet puna e vazhdueshme për zbatimin e duhur dhe në kohë të PV, si dhe mbi rën</w:t>
      </w:r>
      <w:r w:rsidR="0034363F">
        <w:rPr>
          <w:rFonts w:ascii="Times New Roman" w:hAnsi="Times New Roman" w:cs="Times New Roman"/>
          <w:sz w:val="24"/>
          <w:szCs w:val="24"/>
          <w:lang w:val="it-IT"/>
        </w:rPr>
        <w:t>dësinë e procesit të raportimit;</w:t>
      </w:r>
      <w:r w:rsidRPr="008E2E71">
        <w:rPr>
          <w:rFonts w:ascii="Times New Roman" w:hAnsi="Times New Roman" w:cs="Times New Roman"/>
          <w:sz w:val="24"/>
          <w:szCs w:val="24"/>
          <w:lang w:val="it-IT"/>
        </w:rPr>
        <w:t xml:space="preserve"> </w:t>
      </w:r>
    </w:p>
    <w:p w:rsidR="00B54A70" w:rsidRPr="00995E6D" w:rsidRDefault="00DC5C9C" w:rsidP="00E375D0">
      <w:pPr>
        <w:pStyle w:val="ListParagraph"/>
        <w:numPr>
          <w:ilvl w:val="0"/>
          <w:numId w:val="66"/>
        </w:numPr>
        <w:jc w:val="both"/>
        <w:rPr>
          <w:rFonts w:ascii="Times New Roman" w:hAnsi="Times New Roman" w:cs="Times New Roman"/>
          <w:sz w:val="24"/>
          <w:szCs w:val="24"/>
          <w:lang w:val="it-IT"/>
        </w:rPr>
      </w:pPr>
      <w:r w:rsidRPr="00DC5C9C">
        <w:rPr>
          <w:rFonts w:ascii="Times New Roman" w:hAnsi="Times New Roman" w:cs="Times New Roman"/>
          <w:sz w:val="24"/>
          <w:szCs w:val="24"/>
          <w:lang w:val="it-IT"/>
        </w:rPr>
        <w:t xml:space="preserve">Plotësimi i hendekut të evidentuar midis Pasapotës së Indikatorëve dhe Planit të Veprimit, pasi ka institucione/subjekte që nuk janë  përgjegjës në Plan Veprimi, por </w:t>
      </w:r>
      <w:r w:rsidRPr="00995E6D">
        <w:rPr>
          <w:rFonts w:ascii="Times New Roman" w:hAnsi="Times New Roman" w:cs="Times New Roman"/>
          <w:sz w:val="24"/>
          <w:szCs w:val="24"/>
          <w:lang w:val="it-IT"/>
        </w:rPr>
        <w:t>rezultojnë përgjegj</w:t>
      </w:r>
      <w:r w:rsidR="0034363F" w:rsidRPr="00995E6D">
        <w:rPr>
          <w:rFonts w:ascii="Times New Roman" w:hAnsi="Times New Roman" w:cs="Times New Roman"/>
          <w:sz w:val="24"/>
          <w:szCs w:val="24"/>
          <w:lang w:val="it-IT"/>
        </w:rPr>
        <w:t>ës në Pasaportën e indikatorëve;</w:t>
      </w:r>
      <w:r w:rsidRPr="00995E6D">
        <w:rPr>
          <w:rFonts w:ascii="Times New Roman" w:hAnsi="Times New Roman" w:cs="Times New Roman"/>
          <w:sz w:val="24"/>
          <w:szCs w:val="24"/>
          <w:lang w:val="it-IT"/>
        </w:rPr>
        <w:t xml:space="preserve"> </w:t>
      </w:r>
    </w:p>
    <w:p w:rsidR="000E24AF" w:rsidRPr="00373062" w:rsidRDefault="000E24AF" w:rsidP="00AE7D84">
      <w:pPr>
        <w:spacing w:line="276" w:lineRule="auto"/>
        <w:rPr>
          <w:rFonts w:ascii="Times New Roman" w:hAnsi="Times New Roman" w:cs="Times New Roman"/>
          <w:b/>
          <w:sz w:val="28"/>
          <w:szCs w:val="28"/>
          <w:lang w:val="pt-BR"/>
        </w:rPr>
      </w:pPr>
    </w:p>
    <w:p w:rsidR="00D045B4" w:rsidRPr="007B301C" w:rsidRDefault="00D045B4" w:rsidP="00D045B4">
      <w:pPr>
        <w:spacing w:line="276" w:lineRule="auto"/>
        <w:ind w:left="-426"/>
        <w:jc w:val="center"/>
        <w:rPr>
          <w:rFonts w:ascii="Times New Roman" w:hAnsi="Times New Roman" w:cs="Times New Roman"/>
          <w:sz w:val="24"/>
          <w:szCs w:val="24"/>
          <w:lang w:val="sq-AL"/>
        </w:rPr>
      </w:pPr>
    </w:p>
    <w:p w:rsidR="006F6112" w:rsidRPr="007B301C" w:rsidRDefault="006F6112" w:rsidP="00570865">
      <w:pPr>
        <w:spacing w:line="276" w:lineRule="auto"/>
        <w:ind w:left="-426"/>
        <w:jc w:val="both"/>
        <w:rPr>
          <w:rFonts w:ascii="Times New Roman" w:hAnsi="Times New Roman" w:cs="Times New Roman"/>
          <w:sz w:val="24"/>
          <w:szCs w:val="24"/>
          <w:lang w:val="sq-AL"/>
        </w:rPr>
      </w:pPr>
    </w:p>
    <w:sectPr w:rsidR="006F6112" w:rsidRPr="007B301C" w:rsidSect="00711A21">
      <w:headerReference w:type="default" r:id="rId16"/>
      <w:footerReference w:type="default" r:id="rId17"/>
      <w:pgSz w:w="11906" w:h="16838"/>
      <w:pgMar w:top="993" w:right="1106" w:bottom="1440"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1910" w:rsidRDefault="009A1910" w:rsidP="008E0F6A">
      <w:pPr>
        <w:spacing w:after="0" w:line="240" w:lineRule="auto"/>
      </w:pPr>
      <w:r>
        <w:separator/>
      </w:r>
    </w:p>
  </w:endnote>
  <w:endnote w:type="continuationSeparator" w:id="0">
    <w:p w:rsidR="009A1910" w:rsidRDefault="009A1910" w:rsidP="008E0F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pitch w:val="fixed"/>
    <w:sig w:usb0="00000001" w:usb1="08070000" w:usb2="00000010" w:usb3="00000000" w:csb0="00020000" w:csb1="00000000"/>
  </w:font>
  <w:font w:name="Cambria">
    <w:panose1 w:val="02040503050406030204"/>
    <w:charset w:val="00"/>
    <w:family w:val="roman"/>
    <w:pitch w:val="variable"/>
    <w:sig w:usb0="A00002EF" w:usb1="4000004B" w:usb2="00000000" w:usb3="00000000" w:csb0="0000019F" w:csb1="00000000"/>
  </w:font>
  <w:font w:name="MingLiU-ExtB">
    <w:panose1 w:val="02020500000000000000"/>
    <w:charset w:val="88"/>
    <w:family w:val="roman"/>
    <w:pitch w:val="variable"/>
    <w:sig w:usb0="8000002F" w:usb1="0A080008" w:usb2="00000010" w:usb3="00000000" w:csb0="00100001" w:csb1="00000000"/>
  </w:font>
  <w:font w:name="Batang">
    <w:altName w:val="바탕"/>
    <w:panose1 w:val="02030600000101010101"/>
    <w:charset w:val="81"/>
    <w:family w:val="auto"/>
    <w:notTrueType/>
    <w:pitch w:val="fixed"/>
    <w:sig w:usb0="00000001" w:usb1="09060000" w:usb2="00000010" w:usb3="00000000" w:csb0="00080000" w:csb1="00000000"/>
  </w:font>
  <w:font w:name="+mn-ea">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0"/>
        <w:szCs w:val="20"/>
      </w:rPr>
      <w:id w:val="1040331697"/>
      <w:docPartObj>
        <w:docPartGallery w:val="Page Numbers (Bottom of Page)"/>
        <w:docPartUnique/>
      </w:docPartObj>
    </w:sdtPr>
    <w:sdtEndPr/>
    <w:sdtContent>
      <w:sdt>
        <w:sdtPr>
          <w:rPr>
            <w:rFonts w:ascii="Times New Roman" w:hAnsi="Times New Roman" w:cs="Times New Roman"/>
            <w:sz w:val="20"/>
            <w:szCs w:val="20"/>
          </w:rPr>
          <w:id w:val="1899322709"/>
          <w:docPartObj>
            <w:docPartGallery w:val="Page Numbers (Top of Page)"/>
            <w:docPartUnique/>
          </w:docPartObj>
        </w:sdtPr>
        <w:sdtEndPr/>
        <w:sdtContent>
          <w:p w:rsidR="00650EBA" w:rsidRPr="00B6372F" w:rsidRDefault="00650EBA">
            <w:pPr>
              <w:pStyle w:val="Footer"/>
              <w:jc w:val="right"/>
              <w:rPr>
                <w:rFonts w:ascii="Times New Roman" w:hAnsi="Times New Roman" w:cs="Times New Roman"/>
                <w:sz w:val="20"/>
                <w:szCs w:val="20"/>
              </w:rPr>
            </w:pPr>
            <w:r w:rsidRPr="00B6372F">
              <w:rPr>
                <w:rFonts w:ascii="Times New Roman" w:hAnsi="Times New Roman" w:cs="Times New Roman"/>
                <w:sz w:val="20"/>
                <w:szCs w:val="20"/>
              </w:rPr>
              <w:t xml:space="preserve">Page </w:t>
            </w:r>
            <w:r w:rsidRPr="00B6372F">
              <w:rPr>
                <w:rFonts w:ascii="Times New Roman" w:hAnsi="Times New Roman" w:cs="Times New Roman"/>
                <w:b/>
                <w:bCs/>
                <w:sz w:val="20"/>
                <w:szCs w:val="20"/>
              </w:rPr>
              <w:fldChar w:fldCharType="begin"/>
            </w:r>
            <w:r w:rsidRPr="00B6372F">
              <w:rPr>
                <w:rFonts w:ascii="Times New Roman" w:hAnsi="Times New Roman" w:cs="Times New Roman"/>
                <w:b/>
                <w:bCs/>
                <w:sz w:val="20"/>
                <w:szCs w:val="20"/>
              </w:rPr>
              <w:instrText xml:space="preserve"> PAGE </w:instrText>
            </w:r>
            <w:r w:rsidRPr="00B6372F">
              <w:rPr>
                <w:rFonts w:ascii="Times New Roman" w:hAnsi="Times New Roman" w:cs="Times New Roman"/>
                <w:b/>
                <w:bCs/>
                <w:sz w:val="20"/>
                <w:szCs w:val="20"/>
              </w:rPr>
              <w:fldChar w:fldCharType="separate"/>
            </w:r>
            <w:r w:rsidR="00F2355A">
              <w:rPr>
                <w:rFonts w:ascii="Times New Roman" w:hAnsi="Times New Roman" w:cs="Times New Roman"/>
                <w:b/>
                <w:bCs/>
                <w:noProof/>
                <w:sz w:val="20"/>
                <w:szCs w:val="20"/>
              </w:rPr>
              <w:t>5</w:t>
            </w:r>
            <w:r w:rsidRPr="00B6372F">
              <w:rPr>
                <w:rFonts w:ascii="Times New Roman" w:hAnsi="Times New Roman" w:cs="Times New Roman"/>
                <w:b/>
                <w:bCs/>
                <w:sz w:val="20"/>
                <w:szCs w:val="20"/>
              </w:rPr>
              <w:fldChar w:fldCharType="end"/>
            </w:r>
            <w:r w:rsidRPr="00B6372F">
              <w:rPr>
                <w:rFonts w:ascii="Times New Roman" w:hAnsi="Times New Roman" w:cs="Times New Roman"/>
                <w:sz w:val="20"/>
                <w:szCs w:val="20"/>
              </w:rPr>
              <w:t xml:space="preserve"> of </w:t>
            </w:r>
            <w:r w:rsidRPr="00B6372F">
              <w:rPr>
                <w:rFonts w:ascii="Times New Roman" w:hAnsi="Times New Roman" w:cs="Times New Roman"/>
                <w:b/>
                <w:bCs/>
                <w:sz w:val="20"/>
                <w:szCs w:val="20"/>
              </w:rPr>
              <w:fldChar w:fldCharType="begin"/>
            </w:r>
            <w:r w:rsidRPr="00B6372F">
              <w:rPr>
                <w:rFonts w:ascii="Times New Roman" w:hAnsi="Times New Roman" w:cs="Times New Roman"/>
                <w:b/>
                <w:bCs/>
                <w:sz w:val="20"/>
                <w:szCs w:val="20"/>
              </w:rPr>
              <w:instrText xml:space="preserve"> NUMPAGES  </w:instrText>
            </w:r>
            <w:r w:rsidRPr="00B6372F">
              <w:rPr>
                <w:rFonts w:ascii="Times New Roman" w:hAnsi="Times New Roman" w:cs="Times New Roman"/>
                <w:b/>
                <w:bCs/>
                <w:sz w:val="20"/>
                <w:szCs w:val="20"/>
              </w:rPr>
              <w:fldChar w:fldCharType="separate"/>
            </w:r>
            <w:r w:rsidR="00F2355A">
              <w:rPr>
                <w:rFonts w:ascii="Times New Roman" w:hAnsi="Times New Roman" w:cs="Times New Roman"/>
                <w:b/>
                <w:bCs/>
                <w:noProof/>
                <w:sz w:val="20"/>
                <w:szCs w:val="20"/>
              </w:rPr>
              <w:t>54</w:t>
            </w:r>
            <w:r w:rsidRPr="00B6372F">
              <w:rPr>
                <w:rFonts w:ascii="Times New Roman" w:hAnsi="Times New Roman" w:cs="Times New Roman"/>
                <w:b/>
                <w:bCs/>
                <w:sz w:val="20"/>
                <w:szCs w:val="20"/>
              </w:rPr>
              <w:fldChar w:fldCharType="end"/>
            </w:r>
          </w:p>
        </w:sdtContent>
      </w:sdt>
    </w:sdtContent>
  </w:sdt>
  <w:p w:rsidR="00650EBA" w:rsidRDefault="00650EB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1910" w:rsidRDefault="009A1910" w:rsidP="008E0F6A">
      <w:pPr>
        <w:spacing w:after="0" w:line="240" w:lineRule="auto"/>
      </w:pPr>
      <w:r>
        <w:separator/>
      </w:r>
    </w:p>
  </w:footnote>
  <w:footnote w:type="continuationSeparator" w:id="0">
    <w:p w:rsidR="009A1910" w:rsidRDefault="009A1910" w:rsidP="008E0F6A">
      <w:pPr>
        <w:spacing w:after="0" w:line="240" w:lineRule="auto"/>
      </w:pPr>
      <w:r>
        <w:continuationSeparator/>
      </w:r>
    </w:p>
  </w:footnote>
  <w:footnote w:id="1">
    <w:p w:rsidR="00650EBA" w:rsidRPr="0001269C" w:rsidRDefault="00650EBA" w:rsidP="00A732E4">
      <w:pPr>
        <w:pStyle w:val="FootnoteText"/>
        <w:rPr>
          <w:sz w:val="16"/>
          <w:szCs w:val="16"/>
        </w:rPr>
      </w:pPr>
      <w:r w:rsidRPr="0001269C">
        <w:rPr>
          <w:rStyle w:val="FootnoteReference"/>
          <w:sz w:val="16"/>
          <w:szCs w:val="16"/>
        </w:rPr>
        <w:footnoteRef/>
      </w:r>
      <w:r w:rsidRPr="0001269C">
        <w:rPr>
          <w:sz w:val="16"/>
          <w:szCs w:val="16"/>
        </w:rPr>
        <w:t xml:space="preserve"> </w:t>
      </w:r>
      <w:r w:rsidRPr="0001269C">
        <w:rPr>
          <w:rFonts w:ascii="Times New Roman" w:hAnsi="Times New Roman"/>
          <w:sz w:val="16"/>
          <w:szCs w:val="16"/>
        </w:rPr>
        <w:t>Strategjia Kombëtare për Zhvillim e Integrim 2015-2020, miratuar me Vendim të Këshillit të Ministrave, nr. 348, datë 11.05.2016.</w:t>
      </w:r>
    </w:p>
  </w:footnote>
  <w:footnote w:id="2">
    <w:p w:rsidR="00650EBA" w:rsidRPr="0001269C" w:rsidRDefault="00650EBA" w:rsidP="00A732E4">
      <w:pPr>
        <w:pStyle w:val="FootnoteText"/>
        <w:rPr>
          <w:sz w:val="16"/>
          <w:szCs w:val="16"/>
        </w:rPr>
      </w:pPr>
      <w:r w:rsidRPr="0001269C">
        <w:rPr>
          <w:rStyle w:val="FootnoteReference"/>
          <w:sz w:val="16"/>
          <w:szCs w:val="16"/>
        </w:rPr>
        <w:footnoteRef/>
      </w:r>
      <w:r w:rsidRPr="0001269C">
        <w:rPr>
          <w:sz w:val="16"/>
          <w:szCs w:val="16"/>
        </w:rPr>
        <w:t xml:space="preserve"> </w:t>
      </w:r>
      <w:r w:rsidRPr="0001269C">
        <w:rPr>
          <w:rFonts w:ascii="Times New Roman" w:hAnsi="Times New Roman"/>
          <w:sz w:val="16"/>
          <w:szCs w:val="16"/>
        </w:rPr>
        <w:t>Miratuar me VKM nr 541, datë 19.09.2018.</w:t>
      </w:r>
    </w:p>
  </w:footnote>
  <w:footnote w:id="3">
    <w:p w:rsidR="00650EBA" w:rsidRPr="0001269C" w:rsidRDefault="00650EBA" w:rsidP="00A732E4">
      <w:pPr>
        <w:pStyle w:val="FootnoteText"/>
        <w:rPr>
          <w:sz w:val="16"/>
          <w:szCs w:val="16"/>
        </w:rPr>
      </w:pPr>
      <w:r w:rsidRPr="0001269C">
        <w:rPr>
          <w:rStyle w:val="FootnoteReference"/>
          <w:sz w:val="16"/>
          <w:szCs w:val="16"/>
        </w:rPr>
        <w:t>3</w:t>
      </w:r>
      <w:r w:rsidRPr="0001269C">
        <w:rPr>
          <w:sz w:val="16"/>
          <w:szCs w:val="16"/>
        </w:rPr>
        <w:t xml:space="preserve"> </w:t>
      </w:r>
      <w:r w:rsidRPr="0001269C">
        <w:rPr>
          <w:rFonts w:ascii="Times New Roman" w:hAnsi="Times New Roman"/>
          <w:sz w:val="16"/>
          <w:szCs w:val="16"/>
        </w:rPr>
        <w:t>Miratuar me VKM nr. 372, datë 26.04.2017.</w:t>
      </w:r>
    </w:p>
  </w:footnote>
  <w:footnote w:id="4">
    <w:p w:rsidR="00650EBA" w:rsidRDefault="00650EBA" w:rsidP="00A732E4">
      <w:pPr>
        <w:pStyle w:val="FootnoteText"/>
      </w:pPr>
      <w:r w:rsidRPr="0001269C">
        <w:rPr>
          <w:rStyle w:val="FootnoteReference"/>
          <w:sz w:val="16"/>
          <w:szCs w:val="16"/>
        </w:rPr>
        <w:footnoteRef/>
      </w:r>
      <w:r w:rsidRPr="0001269C">
        <w:rPr>
          <w:sz w:val="16"/>
          <w:szCs w:val="16"/>
        </w:rPr>
        <w:t xml:space="preserve"> </w:t>
      </w:r>
      <w:r w:rsidRPr="0001269C">
        <w:rPr>
          <w:rFonts w:ascii="Times New Roman" w:hAnsi="Times New Roman"/>
          <w:sz w:val="16"/>
          <w:szCs w:val="16"/>
        </w:rPr>
        <w:t>Miratuar me VKM nr. 390, datë 25.5.2016.</w:t>
      </w:r>
    </w:p>
  </w:footnote>
  <w:footnote w:id="5">
    <w:p w:rsidR="00650EBA" w:rsidRPr="00C5327D" w:rsidRDefault="00650EBA" w:rsidP="00A732E4">
      <w:pPr>
        <w:pStyle w:val="FootnoteText"/>
        <w:rPr>
          <w:sz w:val="16"/>
          <w:szCs w:val="16"/>
        </w:rPr>
      </w:pPr>
      <w:r w:rsidRPr="00C5327D">
        <w:rPr>
          <w:rStyle w:val="FootnoteReference"/>
          <w:sz w:val="16"/>
          <w:szCs w:val="16"/>
        </w:rPr>
        <w:footnoteRef/>
      </w:r>
      <w:r w:rsidRPr="00C5327D">
        <w:rPr>
          <w:sz w:val="16"/>
          <w:szCs w:val="16"/>
        </w:rPr>
        <w:t xml:space="preserve"> </w:t>
      </w:r>
      <w:r w:rsidRPr="00C5327D">
        <w:rPr>
          <w:rFonts w:ascii="Times New Roman" w:hAnsi="Times New Roman"/>
          <w:sz w:val="16"/>
          <w:szCs w:val="16"/>
        </w:rPr>
        <w:t>Miratuar me VKM, Nr.635, datë 01.10.2014</w:t>
      </w:r>
      <w:r w:rsidRPr="00C5327D">
        <w:rPr>
          <w:sz w:val="16"/>
          <w:szCs w:val="16"/>
        </w:rPr>
        <w:t>.</w:t>
      </w:r>
    </w:p>
  </w:footnote>
  <w:footnote w:id="6">
    <w:p w:rsidR="00650EBA" w:rsidRPr="00C5327D" w:rsidRDefault="00650EBA" w:rsidP="00A732E4">
      <w:pPr>
        <w:pStyle w:val="FootnoteText"/>
        <w:rPr>
          <w:sz w:val="16"/>
          <w:szCs w:val="16"/>
        </w:rPr>
      </w:pPr>
      <w:r w:rsidRPr="00C5327D">
        <w:rPr>
          <w:rStyle w:val="FootnoteReference"/>
          <w:sz w:val="16"/>
          <w:szCs w:val="16"/>
        </w:rPr>
        <w:footnoteRef/>
      </w:r>
      <w:r w:rsidRPr="00C5327D">
        <w:rPr>
          <w:sz w:val="16"/>
          <w:szCs w:val="16"/>
        </w:rPr>
        <w:t xml:space="preserve"> </w:t>
      </w:r>
      <w:r w:rsidRPr="00C5327D">
        <w:rPr>
          <w:rFonts w:ascii="Times New Roman" w:hAnsi="Times New Roman"/>
          <w:sz w:val="16"/>
          <w:szCs w:val="16"/>
        </w:rPr>
        <w:t>Miratuar me VKM, nr. 384, datë 25.05.2016.</w:t>
      </w:r>
    </w:p>
  </w:footnote>
  <w:footnote w:id="7">
    <w:p w:rsidR="00650EBA" w:rsidRPr="00C5327D" w:rsidRDefault="00650EBA" w:rsidP="00A732E4">
      <w:pPr>
        <w:pStyle w:val="FootnoteText"/>
        <w:rPr>
          <w:sz w:val="16"/>
          <w:szCs w:val="16"/>
        </w:rPr>
      </w:pPr>
      <w:r w:rsidRPr="00C5327D">
        <w:rPr>
          <w:rStyle w:val="FootnoteReference"/>
          <w:sz w:val="16"/>
          <w:szCs w:val="16"/>
        </w:rPr>
        <w:footnoteRef/>
      </w:r>
      <w:r w:rsidRPr="00C5327D">
        <w:rPr>
          <w:sz w:val="16"/>
          <w:szCs w:val="16"/>
        </w:rPr>
        <w:t xml:space="preserve"> </w:t>
      </w:r>
      <w:r w:rsidRPr="00C5327D">
        <w:rPr>
          <w:rFonts w:ascii="Times New Roman" w:hAnsi="Times New Roman"/>
          <w:sz w:val="16"/>
          <w:szCs w:val="16"/>
        </w:rPr>
        <w:t>Strategjia për Menaxhimin e Financave Publike, miratuar me VKM, nr. 908, dt. 17.12.2014.</w:t>
      </w:r>
    </w:p>
  </w:footnote>
  <w:footnote w:id="8">
    <w:p w:rsidR="00650EBA" w:rsidRPr="00C5327D" w:rsidRDefault="00650EBA" w:rsidP="00A732E4">
      <w:pPr>
        <w:pStyle w:val="FootnoteText"/>
        <w:rPr>
          <w:sz w:val="16"/>
          <w:szCs w:val="16"/>
        </w:rPr>
      </w:pPr>
      <w:r w:rsidRPr="00C5327D">
        <w:rPr>
          <w:rStyle w:val="FootnoteReference"/>
          <w:sz w:val="16"/>
          <w:szCs w:val="16"/>
        </w:rPr>
        <w:footnoteRef/>
      </w:r>
      <w:r w:rsidRPr="00C5327D">
        <w:rPr>
          <w:sz w:val="16"/>
          <w:szCs w:val="16"/>
        </w:rPr>
        <w:t xml:space="preserve"> </w:t>
      </w:r>
      <w:r w:rsidRPr="00C5327D">
        <w:rPr>
          <w:rFonts w:ascii="Times New Roman" w:hAnsi="Times New Roman"/>
          <w:sz w:val="16"/>
          <w:szCs w:val="16"/>
        </w:rPr>
        <w:t>Miratuar me VKM-në nr. 709, datë 29.10.2014.</w:t>
      </w:r>
    </w:p>
  </w:footnote>
  <w:footnote w:id="9">
    <w:p w:rsidR="00650EBA" w:rsidRPr="00C5327D" w:rsidRDefault="00650EBA" w:rsidP="00A732E4">
      <w:pPr>
        <w:pStyle w:val="FootnoteText"/>
        <w:rPr>
          <w:sz w:val="16"/>
          <w:szCs w:val="16"/>
        </w:rPr>
      </w:pPr>
      <w:r w:rsidRPr="00C5327D">
        <w:rPr>
          <w:rStyle w:val="FootnoteReference"/>
          <w:sz w:val="16"/>
          <w:szCs w:val="16"/>
        </w:rPr>
        <w:footnoteRef/>
      </w:r>
      <w:r w:rsidRPr="00C5327D">
        <w:rPr>
          <w:sz w:val="16"/>
          <w:szCs w:val="16"/>
        </w:rPr>
        <w:t xml:space="preserve"> </w:t>
      </w:r>
      <w:r w:rsidRPr="00C5327D">
        <w:rPr>
          <w:rFonts w:ascii="Times New Roman" w:hAnsi="Times New Roman"/>
          <w:sz w:val="16"/>
          <w:szCs w:val="16"/>
        </w:rPr>
        <w:t>Miratuar me VKM, Nr.439, Dt. 17.05.2017.</w:t>
      </w:r>
    </w:p>
  </w:footnote>
  <w:footnote w:id="10">
    <w:p w:rsidR="00650EBA" w:rsidRPr="00C5327D" w:rsidRDefault="00650EBA" w:rsidP="00A732E4">
      <w:pPr>
        <w:pStyle w:val="FootnoteText"/>
        <w:rPr>
          <w:sz w:val="16"/>
          <w:szCs w:val="16"/>
        </w:rPr>
      </w:pPr>
      <w:r w:rsidRPr="00C5327D">
        <w:rPr>
          <w:rStyle w:val="FootnoteReference"/>
          <w:sz w:val="16"/>
          <w:szCs w:val="16"/>
        </w:rPr>
        <w:footnoteRef/>
      </w:r>
      <w:r w:rsidRPr="00C5327D">
        <w:rPr>
          <w:rFonts w:ascii="Times New Roman" w:hAnsi="Times New Roman"/>
          <w:sz w:val="16"/>
          <w:szCs w:val="16"/>
        </w:rPr>
        <w:t>Miratuar me VKM, Nr.702, Dt. 26.08.2015.</w:t>
      </w:r>
      <w:r w:rsidRPr="00C5327D">
        <w:rPr>
          <w:sz w:val="16"/>
          <w:szCs w:val="16"/>
        </w:rPr>
        <w:t xml:space="preserve"> </w:t>
      </w:r>
    </w:p>
  </w:footnote>
  <w:footnote w:id="11">
    <w:p w:rsidR="00650EBA" w:rsidRPr="00C5327D" w:rsidRDefault="00650EBA" w:rsidP="00A732E4">
      <w:pPr>
        <w:pStyle w:val="FootnoteText"/>
        <w:rPr>
          <w:sz w:val="16"/>
          <w:szCs w:val="16"/>
        </w:rPr>
      </w:pPr>
      <w:r w:rsidRPr="00C5327D">
        <w:rPr>
          <w:rStyle w:val="FootnoteReference"/>
          <w:sz w:val="16"/>
          <w:szCs w:val="16"/>
        </w:rPr>
        <w:footnoteRef/>
      </w:r>
      <w:r w:rsidRPr="00C5327D">
        <w:rPr>
          <w:sz w:val="16"/>
          <w:szCs w:val="16"/>
        </w:rPr>
        <w:t xml:space="preserve"> </w:t>
      </w:r>
      <w:r w:rsidRPr="00C5327D">
        <w:rPr>
          <w:rFonts w:ascii="Times New Roman" w:hAnsi="Times New Roman"/>
          <w:sz w:val="16"/>
          <w:szCs w:val="16"/>
        </w:rPr>
        <w:t>Miratuar me VKM, Nr.319, Dt. 15.04.2015.</w:t>
      </w:r>
    </w:p>
  </w:footnote>
  <w:footnote w:id="12">
    <w:p w:rsidR="00650EBA" w:rsidRDefault="00650EBA" w:rsidP="00A732E4">
      <w:pPr>
        <w:pStyle w:val="FootnoteText"/>
      </w:pPr>
      <w:r w:rsidRPr="00C5327D">
        <w:rPr>
          <w:rStyle w:val="FootnoteReference"/>
          <w:sz w:val="16"/>
          <w:szCs w:val="16"/>
        </w:rPr>
        <w:footnoteRef/>
      </w:r>
      <w:r w:rsidRPr="00C5327D">
        <w:rPr>
          <w:sz w:val="16"/>
          <w:szCs w:val="16"/>
        </w:rPr>
        <w:t xml:space="preserve"> </w:t>
      </w:r>
      <w:r w:rsidRPr="00C5327D">
        <w:rPr>
          <w:rFonts w:ascii="Times New Roman" w:hAnsi="Times New Roman"/>
          <w:sz w:val="16"/>
          <w:szCs w:val="16"/>
        </w:rPr>
        <w:t>Miratuar me VKM, Nr.691, Dt. 29.07.2015.</w:t>
      </w:r>
    </w:p>
  </w:footnote>
  <w:footnote w:id="13">
    <w:p w:rsidR="00650EBA" w:rsidRPr="002872BC" w:rsidRDefault="00650EBA" w:rsidP="00A732E4">
      <w:pPr>
        <w:pStyle w:val="FootnoteText"/>
        <w:rPr>
          <w:rFonts w:ascii="Times New Roman" w:hAnsi="Times New Roman"/>
          <w:sz w:val="16"/>
          <w:szCs w:val="16"/>
        </w:rPr>
      </w:pPr>
      <w:r w:rsidRPr="002872BC">
        <w:rPr>
          <w:rStyle w:val="FootnoteReference"/>
          <w:rFonts w:ascii="Times New Roman" w:hAnsi="Times New Roman"/>
          <w:sz w:val="16"/>
          <w:szCs w:val="16"/>
        </w:rPr>
        <w:footnoteRef/>
      </w:r>
      <w:r w:rsidRPr="002872BC">
        <w:rPr>
          <w:rFonts w:ascii="Times New Roman" w:hAnsi="Times New Roman"/>
          <w:sz w:val="16"/>
          <w:szCs w:val="16"/>
        </w:rPr>
        <w:t xml:space="preserve"> Miratuar me VKM, Nr.516, datë 01.07.2020.</w:t>
      </w:r>
    </w:p>
  </w:footnote>
  <w:footnote w:id="14">
    <w:p w:rsidR="00650EBA" w:rsidRPr="002872BC" w:rsidRDefault="00650EBA" w:rsidP="00A732E4">
      <w:pPr>
        <w:pStyle w:val="FootnoteText"/>
        <w:rPr>
          <w:rFonts w:ascii="Times New Roman" w:hAnsi="Times New Roman"/>
          <w:sz w:val="16"/>
          <w:szCs w:val="16"/>
        </w:rPr>
      </w:pPr>
      <w:r w:rsidRPr="002872BC">
        <w:rPr>
          <w:rStyle w:val="FootnoteReference"/>
          <w:rFonts w:ascii="Times New Roman" w:hAnsi="Times New Roman"/>
          <w:sz w:val="16"/>
          <w:szCs w:val="16"/>
        </w:rPr>
        <w:footnoteRef/>
      </w:r>
      <w:r w:rsidRPr="002872BC">
        <w:rPr>
          <w:rFonts w:ascii="Times New Roman" w:hAnsi="Times New Roman"/>
          <w:sz w:val="16"/>
          <w:szCs w:val="16"/>
        </w:rPr>
        <w:t xml:space="preserve"> Miratuar me VKM, Nr.1071, Dt. 23.12.2015.</w:t>
      </w:r>
    </w:p>
  </w:footnote>
  <w:footnote w:id="15">
    <w:p w:rsidR="00650EBA" w:rsidRPr="002872BC" w:rsidRDefault="00650EBA" w:rsidP="00A732E4">
      <w:pPr>
        <w:pStyle w:val="FootnoteText"/>
        <w:rPr>
          <w:rFonts w:ascii="Times New Roman" w:hAnsi="Times New Roman"/>
          <w:sz w:val="16"/>
          <w:szCs w:val="16"/>
        </w:rPr>
      </w:pPr>
      <w:r w:rsidRPr="002872BC">
        <w:rPr>
          <w:rStyle w:val="FootnoteReference"/>
          <w:rFonts w:ascii="Times New Roman" w:hAnsi="Times New Roman"/>
          <w:sz w:val="16"/>
          <w:szCs w:val="16"/>
        </w:rPr>
        <w:footnoteRef/>
      </w:r>
      <w:r w:rsidRPr="002872BC">
        <w:rPr>
          <w:rFonts w:ascii="Times New Roman" w:hAnsi="Times New Roman"/>
          <w:sz w:val="16"/>
          <w:szCs w:val="16"/>
        </w:rPr>
        <w:t xml:space="preserve"> Miratuar me VKM, Nr.930, Dt. 18.112015.</w:t>
      </w:r>
    </w:p>
  </w:footnote>
  <w:footnote w:id="16">
    <w:p w:rsidR="00650EBA" w:rsidRPr="002872BC" w:rsidRDefault="00650EBA" w:rsidP="00A732E4">
      <w:pPr>
        <w:pStyle w:val="FootnoteText"/>
        <w:rPr>
          <w:rFonts w:ascii="Times New Roman" w:hAnsi="Times New Roman"/>
          <w:sz w:val="16"/>
          <w:szCs w:val="16"/>
        </w:rPr>
      </w:pPr>
      <w:r w:rsidRPr="002872BC">
        <w:rPr>
          <w:rStyle w:val="FootnoteReference"/>
          <w:rFonts w:ascii="Times New Roman" w:hAnsi="Times New Roman"/>
          <w:sz w:val="16"/>
          <w:szCs w:val="16"/>
        </w:rPr>
        <w:footnoteRef/>
      </w:r>
      <w:r w:rsidRPr="002872BC">
        <w:rPr>
          <w:rFonts w:ascii="Times New Roman" w:hAnsi="Times New Roman"/>
          <w:sz w:val="16"/>
          <w:szCs w:val="16"/>
        </w:rPr>
        <w:t xml:space="preserve">Miratuar me VKM, Nr.733, datë 20.10 2016. </w:t>
      </w:r>
    </w:p>
  </w:footnote>
  <w:footnote w:id="17">
    <w:p w:rsidR="00650EBA" w:rsidRPr="002872BC" w:rsidRDefault="00650EBA" w:rsidP="00A732E4">
      <w:pPr>
        <w:pStyle w:val="FootnoteText"/>
        <w:rPr>
          <w:rFonts w:ascii="Times New Roman" w:hAnsi="Times New Roman"/>
          <w:sz w:val="16"/>
          <w:szCs w:val="16"/>
        </w:rPr>
      </w:pPr>
      <w:r w:rsidRPr="002872BC">
        <w:rPr>
          <w:rStyle w:val="FootnoteReference"/>
          <w:rFonts w:ascii="Times New Roman" w:hAnsi="Times New Roman"/>
          <w:sz w:val="16"/>
          <w:szCs w:val="16"/>
        </w:rPr>
        <w:footnoteRef/>
      </w:r>
      <w:r w:rsidRPr="002872BC">
        <w:rPr>
          <w:rFonts w:ascii="Times New Roman" w:hAnsi="Times New Roman"/>
          <w:sz w:val="16"/>
          <w:szCs w:val="16"/>
        </w:rPr>
        <w:t xml:space="preserve">Miratuar me VKM, nr. 524, Dt. 11.09.2018. </w:t>
      </w:r>
    </w:p>
  </w:footnote>
  <w:footnote w:id="18">
    <w:p w:rsidR="00650EBA" w:rsidRDefault="00650EBA" w:rsidP="00A732E4">
      <w:pPr>
        <w:pStyle w:val="FootnoteText"/>
      </w:pPr>
      <w:r w:rsidRPr="002872BC">
        <w:rPr>
          <w:rStyle w:val="FootnoteReference"/>
          <w:rFonts w:ascii="Times New Roman" w:hAnsi="Times New Roman"/>
          <w:sz w:val="16"/>
          <w:szCs w:val="16"/>
        </w:rPr>
        <w:footnoteRef/>
      </w:r>
      <w:r w:rsidRPr="002872BC">
        <w:rPr>
          <w:rFonts w:ascii="Times New Roman" w:hAnsi="Times New Roman"/>
          <w:sz w:val="16"/>
          <w:szCs w:val="16"/>
        </w:rPr>
        <w:t xml:space="preserve"> Miratuar me VKM, Nr.483, datë 29.06 2016.</w:t>
      </w:r>
    </w:p>
  </w:footnote>
  <w:footnote w:id="19">
    <w:p w:rsidR="00650EBA" w:rsidRPr="005A087C" w:rsidRDefault="00650EBA" w:rsidP="00D11DE2">
      <w:pPr>
        <w:pStyle w:val="FootnoteText"/>
        <w:jc w:val="both"/>
      </w:pPr>
      <w:r>
        <w:rPr>
          <w:rStyle w:val="FootnoteReference"/>
        </w:rPr>
        <w:footnoteRef/>
      </w:r>
      <w:r>
        <w:t xml:space="preserve"> </w:t>
      </w:r>
      <w:r w:rsidRPr="00D11DE2">
        <w:rPr>
          <w:rFonts w:ascii="Times New Roman" w:hAnsi="Times New Roman" w:cs="Times New Roman"/>
          <w:sz w:val="16"/>
          <w:szCs w:val="16"/>
        </w:rPr>
        <w:t xml:space="preserve">Neni 33, pika 8 i LMD-së: </w:t>
      </w:r>
      <w:r w:rsidRPr="00D11DE2">
        <w:rPr>
          <w:rFonts w:ascii="Times New Roman" w:hAnsi="Times New Roman" w:cs="Times New Roman"/>
          <w:i/>
          <w:sz w:val="16"/>
          <w:szCs w:val="16"/>
        </w:rPr>
        <w:t>“Kur e sheh të përshtatshme, komisioneri zhvillon një seancë dëgjimore publike dhe fton palët dhe çdo person tjetër të interesuar.”</w:t>
      </w:r>
    </w:p>
  </w:footnote>
  <w:footnote w:id="20">
    <w:p w:rsidR="00650EBA" w:rsidRPr="00F1597F" w:rsidRDefault="00650EBA" w:rsidP="004C6859">
      <w:pPr>
        <w:pStyle w:val="FootnoteText"/>
        <w:rPr>
          <w:rFonts w:ascii="Times New Roman" w:hAnsi="Times New Roman" w:cs="Times New Roman"/>
        </w:rPr>
      </w:pPr>
      <w:r w:rsidRPr="00F1597F">
        <w:rPr>
          <w:rStyle w:val="FootnoteReference"/>
          <w:rFonts w:ascii="Times New Roman" w:hAnsi="Times New Roman" w:cs="Times New Roman"/>
        </w:rPr>
        <w:footnoteRef/>
      </w:r>
      <w:r w:rsidRPr="00F1597F">
        <w:rPr>
          <w:rFonts w:ascii="Times New Roman" w:hAnsi="Times New Roman" w:cs="Times New Roman"/>
        </w:rPr>
        <w:t xml:space="preserve"> </w:t>
      </w:r>
      <w:hyperlink r:id="rId1" w:history="1">
        <w:r w:rsidRPr="00F1597F">
          <w:rPr>
            <w:rStyle w:val="Hyperlink"/>
            <w:rFonts w:ascii="Times New Roman" w:hAnsi="Times New Roman" w:cs="Times New Roman"/>
          </w:rPr>
          <w:t>https://www.parlament.al/Strukture?kategori=2006&amp;strukture=2061</w:t>
        </w:r>
      </w:hyperlink>
    </w:p>
    <w:p w:rsidR="00650EBA" w:rsidRPr="000D094B" w:rsidRDefault="00650EBA" w:rsidP="004C6859">
      <w:pPr>
        <w:pStyle w:val="FootnoteText"/>
        <w:rPr>
          <w:lang w:val="en-US"/>
        </w:rPr>
      </w:pPr>
    </w:p>
  </w:footnote>
  <w:footnote w:id="21">
    <w:p w:rsidR="00650EBA" w:rsidRPr="0079549F" w:rsidRDefault="00650EBA" w:rsidP="004C6859">
      <w:pPr>
        <w:pStyle w:val="FootnoteText"/>
        <w:rPr>
          <w:rFonts w:ascii="Times New Roman" w:hAnsi="Times New Roman" w:cs="Times New Roman"/>
        </w:rPr>
      </w:pPr>
      <w:r w:rsidRPr="0079549F">
        <w:rPr>
          <w:rStyle w:val="FootnoteReference"/>
          <w:rFonts w:ascii="Times New Roman" w:hAnsi="Times New Roman" w:cs="Times New Roman"/>
        </w:rPr>
        <w:footnoteRef/>
      </w:r>
      <w:r w:rsidRPr="0079549F">
        <w:rPr>
          <w:rFonts w:ascii="Times New Roman" w:hAnsi="Times New Roman" w:cs="Times New Roman"/>
        </w:rPr>
        <w:t xml:space="preserve"> </w:t>
      </w:r>
      <w:hyperlink r:id="rId2" w:history="1">
        <w:r w:rsidRPr="0079549F">
          <w:rPr>
            <w:rStyle w:val="Hyperlink"/>
            <w:rFonts w:ascii="Times New Roman" w:hAnsi="Times New Roman" w:cs="Times New Roman"/>
          </w:rPr>
          <w:t>http://konsultimi.parlament.al/?id=ad7aec52-7d66-468b-bd57-08d87b30b34d</w:t>
        </w:r>
      </w:hyperlink>
    </w:p>
    <w:p w:rsidR="00650EBA" w:rsidRPr="008D784F" w:rsidRDefault="00650EBA" w:rsidP="004C6859">
      <w:pPr>
        <w:pStyle w:val="FootnoteText"/>
        <w:rPr>
          <w:lang w:val="en-US"/>
        </w:rPr>
      </w:pPr>
    </w:p>
  </w:footnote>
  <w:footnote w:id="22">
    <w:p w:rsidR="00650EBA" w:rsidRPr="00CF1117" w:rsidRDefault="00650EBA">
      <w:pPr>
        <w:pStyle w:val="FootnoteText"/>
        <w:rPr>
          <w:lang w:val="en-US"/>
        </w:rPr>
      </w:pPr>
      <w:r>
        <w:rPr>
          <w:rStyle w:val="FootnoteReference"/>
        </w:rPr>
        <w:footnoteRef/>
      </w:r>
      <w:r>
        <w:t xml:space="preserve"> </w:t>
      </w:r>
      <w:r w:rsidRPr="00B864D7">
        <w:rPr>
          <w:rFonts w:ascii="Times New Roman" w:hAnsi="Times New Roman"/>
          <w:sz w:val="16"/>
          <w:szCs w:val="16"/>
        </w:rPr>
        <w:t>https://ndihmajuridike.gov.al/</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eastAsiaTheme="majorEastAsia" w:hAnsi="Times New Roman" w:cs="Times New Roman"/>
        <w:color w:val="000000" w:themeColor="text1"/>
        <w:sz w:val="28"/>
        <w:szCs w:val="28"/>
      </w:rPr>
      <w:alias w:val="Title"/>
      <w:id w:val="-546680106"/>
      <w:placeholder>
        <w:docPart w:val="D2326C5A5AC944A488904DD9518CEDA1"/>
      </w:placeholder>
      <w:dataBinding w:prefixMappings="xmlns:ns0='http://schemas.openxmlformats.org/package/2006/metadata/core-properties' xmlns:ns1='http://purl.org/dc/elements/1.1/'" w:xpath="/ns0:coreProperties[1]/ns1:title[1]" w:storeItemID="{6C3C8BC8-F283-45AE-878A-BAB7291924A1}"/>
      <w:text/>
    </w:sdtPr>
    <w:sdtEndPr/>
    <w:sdtContent>
      <w:p w:rsidR="00650EBA" w:rsidRPr="008E0F6A" w:rsidRDefault="00650EBA">
        <w:pPr>
          <w:pStyle w:val="Header"/>
          <w:pBdr>
            <w:bottom w:val="thickThinSmallGap" w:sz="24" w:space="1" w:color="823B0B" w:themeColor="accent2" w:themeShade="7F"/>
          </w:pBdr>
          <w:jc w:val="center"/>
          <w:rPr>
            <w:rFonts w:ascii="Times New Roman" w:eastAsiaTheme="majorEastAsia" w:hAnsi="Times New Roman" w:cs="Times New Roman"/>
            <w:color w:val="000000" w:themeColor="text1"/>
            <w:sz w:val="32"/>
            <w:szCs w:val="32"/>
          </w:rPr>
        </w:pPr>
        <w:r>
          <w:rPr>
            <w:rFonts w:ascii="Times New Roman" w:eastAsiaTheme="majorEastAsia" w:hAnsi="Times New Roman" w:cs="Times New Roman"/>
            <w:color w:val="000000" w:themeColor="text1"/>
            <w:sz w:val="28"/>
            <w:szCs w:val="28"/>
          </w:rPr>
          <w:t>ECURIA</w:t>
        </w:r>
        <w:r w:rsidRPr="00810EB9">
          <w:rPr>
            <w:rFonts w:ascii="Times New Roman" w:eastAsiaTheme="majorEastAsia" w:hAnsi="Times New Roman" w:cs="Times New Roman"/>
            <w:color w:val="000000" w:themeColor="text1"/>
            <w:sz w:val="28"/>
            <w:szCs w:val="28"/>
          </w:rPr>
          <w:t xml:space="preserve"> </w:t>
        </w:r>
        <w:r>
          <w:rPr>
            <w:rFonts w:ascii="Times New Roman" w:eastAsiaTheme="majorEastAsia" w:hAnsi="Times New Roman" w:cs="Times New Roman"/>
            <w:color w:val="000000" w:themeColor="text1"/>
            <w:sz w:val="28"/>
            <w:szCs w:val="28"/>
          </w:rPr>
          <w:t>E</w:t>
        </w:r>
        <w:r w:rsidRPr="00810EB9">
          <w:rPr>
            <w:rFonts w:ascii="Times New Roman" w:eastAsiaTheme="majorEastAsia" w:hAnsi="Times New Roman" w:cs="Times New Roman"/>
            <w:color w:val="000000" w:themeColor="text1"/>
            <w:sz w:val="28"/>
            <w:szCs w:val="28"/>
          </w:rPr>
          <w:t xml:space="preserve"> AKTIVITETE</w:t>
        </w:r>
        <w:r>
          <w:rPr>
            <w:rFonts w:ascii="Times New Roman" w:eastAsiaTheme="majorEastAsia" w:hAnsi="Times New Roman" w:cs="Times New Roman"/>
            <w:color w:val="000000" w:themeColor="text1"/>
            <w:sz w:val="28"/>
            <w:szCs w:val="28"/>
          </w:rPr>
          <w:t>VE</w:t>
        </w:r>
        <w:r w:rsidRPr="00810EB9">
          <w:rPr>
            <w:rFonts w:ascii="Times New Roman" w:eastAsiaTheme="majorEastAsia" w:hAnsi="Times New Roman" w:cs="Times New Roman"/>
            <w:color w:val="000000" w:themeColor="text1"/>
            <w:sz w:val="28"/>
            <w:szCs w:val="28"/>
          </w:rPr>
          <w:t xml:space="preserve"> </w:t>
        </w:r>
        <w:r>
          <w:rPr>
            <w:rFonts w:ascii="Times New Roman" w:eastAsiaTheme="majorEastAsia" w:hAnsi="Times New Roman" w:cs="Times New Roman"/>
            <w:color w:val="000000" w:themeColor="text1"/>
            <w:sz w:val="28"/>
            <w:szCs w:val="28"/>
          </w:rPr>
          <w:t>TË</w:t>
        </w:r>
        <w:r w:rsidRPr="00810EB9">
          <w:rPr>
            <w:rFonts w:ascii="Times New Roman" w:eastAsiaTheme="majorEastAsia" w:hAnsi="Times New Roman" w:cs="Times New Roman"/>
            <w:color w:val="000000" w:themeColor="text1"/>
            <w:sz w:val="28"/>
            <w:szCs w:val="28"/>
          </w:rPr>
          <w:t xml:space="preserve"> INSTITUCIONEVE NË KUADËR TË SELP </w:t>
        </w:r>
        <w:r>
          <w:rPr>
            <w:rFonts w:ascii="Times New Roman" w:eastAsiaTheme="majorEastAsia" w:hAnsi="Times New Roman" w:cs="Times New Roman"/>
            <w:color w:val="000000" w:themeColor="text1"/>
            <w:sz w:val="28"/>
            <w:szCs w:val="28"/>
          </w:rPr>
          <w:t>–</w:t>
        </w:r>
        <w:r w:rsidRPr="00810EB9">
          <w:rPr>
            <w:rFonts w:ascii="Times New Roman" w:eastAsiaTheme="majorEastAsia" w:hAnsi="Times New Roman" w:cs="Times New Roman"/>
            <w:color w:val="000000" w:themeColor="text1"/>
            <w:sz w:val="28"/>
            <w:szCs w:val="28"/>
          </w:rPr>
          <w:t xml:space="preserve"> </w:t>
        </w:r>
        <w:r>
          <w:rPr>
            <w:rFonts w:ascii="Times New Roman" w:eastAsiaTheme="majorEastAsia" w:hAnsi="Times New Roman" w:cs="Times New Roman"/>
            <w:color w:val="000000" w:themeColor="text1"/>
            <w:sz w:val="28"/>
            <w:szCs w:val="28"/>
          </w:rPr>
          <w:t xml:space="preserve">GJASHTËMUJORI I PARË </w:t>
        </w:r>
        <w:r w:rsidRPr="00810EB9">
          <w:rPr>
            <w:rFonts w:ascii="Times New Roman" w:eastAsiaTheme="majorEastAsia" w:hAnsi="Times New Roman" w:cs="Times New Roman"/>
            <w:color w:val="000000" w:themeColor="text1"/>
            <w:sz w:val="28"/>
            <w:szCs w:val="28"/>
          </w:rPr>
          <w:t>202</w:t>
        </w:r>
        <w:r>
          <w:rPr>
            <w:rFonts w:ascii="Times New Roman" w:eastAsiaTheme="majorEastAsia" w:hAnsi="Times New Roman" w:cs="Times New Roman"/>
            <w:color w:val="000000" w:themeColor="text1"/>
            <w:sz w:val="28"/>
            <w:szCs w:val="28"/>
          </w:rPr>
          <w:t>1</w:t>
        </w:r>
      </w:p>
    </w:sdtContent>
  </w:sdt>
  <w:p w:rsidR="00650EBA" w:rsidRPr="008E0F6A" w:rsidRDefault="00650EBA">
    <w:pPr>
      <w:pStyle w:val="Header"/>
      <w:rPr>
        <w:rFonts w:ascii="Times New Roman" w:hAnsi="Times New Roman" w:cs="Times New Roman"/>
        <w:color w:val="000000" w:themeColor="text1"/>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1" type="#_x0000_t75" style="width:11.25pt;height:11.25pt" o:bullet="t">
        <v:imagedata r:id="rId1" o:title="mso55CC"/>
      </v:shape>
    </w:pict>
  </w:numPicBullet>
  <w:abstractNum w:abstractNumId="0" w15:restartNumberingAfterBreak="0">
    <w:nsid w:val="02A0662D"/>
    <w:multiLevelType w:val="hybridMultilevel"/>
    <w:tmpl w:val="2B5AA7B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6512D"/>
    <w:multiLevelType w:val="hybridMultilevel"/>
    <w:tmpl w:val="B438465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9346EE"/>
    <w:multiLevelType w:val="hybridMultilevel"/>
    <w:tmpl w:val="152CBE1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DC317E"/>
    <w:multiLevelType w:val="hybridMultilevel"/>
    <w:tmpl w:val="F73A1A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425CE2"/>
    <w:multiLevelType w:val="hybridMultilevel"/>
    <w:tmpl w:val="43FC933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581CC2"/>
    <w:multiLevelType w:val="hybridMultilevel"/>
    <w:tmpl w:val="FEF237A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883BE8"/>
    <w:multiLevelType w:val="hybridMultilevel"/>
    <w:tmpl w:val="8F94C65E"/>
    <w:lvl w:ilvl="0" w:tplc="96A26894">
      <w:start w:val="2021"/>
      <w:numFmt w:val="decimal"/>
      <w:lvlText w:val="%1"/>
      <w:lvlJc w:val="left"/>
      <w:pPr>
        <w:ind w:left="960" w:hanging="48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7" w15:restartNumberingAfterBreak="0">
    <w:nsid w:val="0CB93E57"/>
    <w:multiLevelType w:val="hybridMultilevel"/>
    <w:tmpl w:val="A366F11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9E6152"/>
    <w:multiLevelType w:val="hybridMultilevel"/>
    <w:tmpl w:val="313AED46"/>
    <w:lvl w:ilvl="0" w:tplc="AD562C7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16F0312"/>
    <w:multiLevelType w:val="hybridMultilevel"/>
    <w:tmpl w:val="CE2E77A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A22023"/>
    <w:multiLevelType w:val="hybridMultilevel"/>
    <w:tmpl w:val="AD6ECA3C"/>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D000F2"/>
    <w:multiLevelType w:val="hybridMultilevel"/>
    <w:tmpl w:val="F680102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63C2372"/>
    <w:multiLevelType w:val="hybridMultilevel"/>
    <w:tmpl w:val="EADEE81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71B0CE5"/>
    <w:multiLevelType w:val="hybridMultilevel"/>
    <w:tmpl w:val="B4C20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784504F"/>
    <w:multiLevelType w:val="hybridMultilevel"/>
    <w:tmpl w:val="3D3ED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7E13650"/>
    <w:multiLevelType w:val="hybridMultilevel"/>
    <w:tmpl w:val="C4AA6A3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9A169DC"/>
    <w:multiLevelType w:val="hybridMultilevel"/>
    <w:tmpl w:val="DB3E5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C010FA9"/>
    <w:multiLevelType w:val="hybridMultilevel"/>
    <w:tmpl w:val="D4EC03B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C0239F2"/>
    <w:multiLevelType w:val="hybridMultilevel"/>
    <w:tmpl w:val="63F878B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2EA167C"/>
    <w:multiLevelType w:val="hybridMultilevel"/>
    <w:tmpl w:val="A73E811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49F1320"/>
    <w:multiLevelType w:val="hybridMultilevel"/>
    <w:tmpl w:val="BDACEF2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5445B66"/>
    <w:multiLevelType w:val="hybridMultilevel"/>
    <w:tmpl w:val="0B504D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A437D7B"/>
    <w:multiLevelType w:val="hybridMultilevel"/>
    <w:tmpl w:val="3208EA3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AE25057"/>
    <w:multiLevelType w:val="hybridMultilevel"/>
    <w:tmpl w:val="9D80D84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2CD808AE"/>
    <w:multiLevelType w:val="hybridMultilevel"/>
    <w:tmpl w:val="598A96A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37D0782"/>
    <w:multiLevelType w:val="hybridMultilevel"/>
    <w:tmpl w:val="6B18F7A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4BD02C0"/>
    <w:multiLevelType w:val="hybridMultilevel"/>
    <w:tmpl w:val="4DF6364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6A04453"/>
    <w:multiLevelType w:val="hybridMultilevel"/>
    <w:tmpl w:val="CB90E04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E766971"/>
    <w:multiLevelType w:val="hybridMultilevel"/>
    <w:tmpl w:val="A91C2F0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EA44D5C"/>
    <w:multiLevelType w:val="hybridMultilevel"/>
    <w:tmpl w:val="1F44E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FC05F80"/>
    <w:multiLevelType w:val="hybridMultilevel"/>
    <w:tmpl w:val="0E9CB18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19E0BE8"/>
    <w:multiLevelType w:val="hybridMultilevel"/>
    <w:tmpl w:val="E4122A26"/>
    <w:lvl w:ilvl="0" w:tplc="04090007">
      <w:start w:val="1"/>
      <w:numFmt w:val="bullet"/>
      <w:lvlText w:val=""/>
      <w:lvlPicBulletId w:val="0"/>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3EB4339"/>
    <w:multiLevelType w:val="hybridMultilevel"/>
    <w:tmpl w:val="3B00F6D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48D13C4"/>
    <w:multiLevelType w:val="hybridMultilevel"/>
    <w:tmpl w:val="B9602080"/>
    <w:lvl w:ilvl="0" w:tplc="0409000B">
      <w:start w:val="1"/>
      <w:numFmt w:val="bullet"/>
      <w:lvlText w:val=""/>
      <w:lvlJc w:val="left"/>
      <w:pPr>
        <w:ind w:left="770" w:hanging="360"/>
      </w:pPr>
      <w:rPr>
        <w:rFonts w:ascii="Wingdings" w:hAnsi="Wingdings"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4" w15:restartNumberingAfterBreak="0">
    <w:nsid w:val="46AD28C8"/>
    <w:multiLevelType w:val="hybridMultilevel"/>
    <w:tmpl w:val="6A549D7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6E5004E"/>
    <w:multiLevelType w:val="hybridMultilevel"/>
    <w:tmpl w:val="E3A2436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7B826CC"/>
    <w:multiLevelType w:val="hybridMultilevel"/>
    <w:tmpl w:val="219224F0"/>
    <w:lvl w:ilvl="0" w:tplc="04090007">
      <w:start w:val="1"/>
      <w:numFmt w:val="bullet"/>
      <w:lvlText w:val=""/>
      <w:lvlPicBulletId w:val="0"/>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47C0529F"/>
    <w:multiLevelType w:val="hybridMultilevel"/>
    <w:tmpl w:val="D9726A3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FEC451B"/>
    <w:multiLevelType w:val="hybridMultilevel"/>
    <w:tmpl w:val="D3446B8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06D1FD9"/>
    <w:multiLevelType w:val="hybridMultilevel"/>
    <w:tmpl w:val="021EA70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4B02C0A"/>
    <w:multiLevelType w:val="hybridMultilevel"/>
    <w:tmpl w:val="4BCAE2B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6456C2E"/>
    <w:multiLevelType w:val="hybridMultilevel"/>
    <w:tmpl w:val="BBF435D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69843EF"/>
    <w:multiLevelType w:val="hybridMultilevel"/>
    <w:tmpl w:val="CF406138"/>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6C637AE"/>
    <w:multiLevelType w:val="hybridMultilevel"/>
    <w:tmpl w:val="A46EB57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99619EA"/>
    <w:multiLevelType w:val="hybridMultilevel"/>
    <w:tmpl w:val="A2F2B2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9AC68FB"/>
    <w:multiLevelType w:val="hybridMultilevel"/>
    <w:tmpl w:val="8516297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9C82475"/>
    <w:multiLevelType w:val="hybridMultilevel"/>
    <w:tmpl w:val="B3BA55D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A0F2EAD"/>
    <w:multiLevelType w:val="hybridMultilevel"/>
    <w:tmpl w:val="87869F9C"/>
    <w:lvl w:ilvl="0" w:tplc="678600B6">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A2A5759"/>
    <w:multiLevelType w:val="hybridMultilevel"/>
    <w:tmpl w:val="7A80E0E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C0045B7"/>
    <w:multiLevelType w:val="hybridMultilevel"/>
    <w:tmpl w:val="37FE8DEC"/>
    <w:lvl w:ilvl="0" w:tplc="B656A638">
      <w:start w:val="2021"/>
      <w:numFmt w:val="decimal"/>
      <w:lvlText w:val="%1"/>
      <w:lvlJc w:val="left"/>
      <w:pPr>
        <w:ind w:left="960" w:hanging="48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50" w15:restartNumberingAfterBreak="0">
    <w:nsid w:val="5C364E0C"/>
    <w:multiLevelType w:val="hybridMultilevel"/>
    <w:tmpl w:val="E4DA28C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C920AA3"/>
    <w:multiLevelType w:val="hybridMultilevel"/>
    <w:tmpl w:val="65FAAC00"/>
    <w:lvl w:ilvl="0" w:tplc="04090007">
      <w:start w:val="1"/>
      <w:numFmt w:val="bullet"/>
      <w:lvlText w:val=""/>
      <w:lvlPicBulletId w:val="0"/>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15:restartNumberingAfterBreak="0">
    <w:nsid w:val="5CE86B96"/>
    <w:multiLevelType w:val="hybridMultilevel"/>
    <w:tmpl w:val="8E8AD7E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D637857"/>
    <w:multiLevelType w:val="hybridMultilevel"/>
    <w:tmpl w:val="D116F5F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ECD36F9"/>
    <w:multiLevelType w:val="hybridMultilevel"/>
    <w:tmpl w:val="538818A2"/>
    <w:lvl w:ilvl="0" w:tplc="041C0011">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55" w15:restartNumberingAfterBreak="0">
    <w:nsid w:val="5FDA7D89"/>
    <w:multiLevelType w:val="hybridMultilevel"/>
    <w:tmpl w:val="99F6EC3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1F82C1A"/>
    <w:multiLevelType w:val="hybridMultilevel"/>
    <w:tmpl w:val="5D5ACD7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2646F3C"/>
    <w:multiLevelType w:val="hybridMultilevel"/>
    <w:tmpl w:val="610A36C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4FD0701"/>
    <w:multiLevelType w:val="hybridMultilevel"/>
    <w:tmpl w:val="D8F0E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6575A61"/>
    <w:multiLevelType w:val="hybridMultilevel"/>
    <w:tmpl w:val="287C873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7272056"/>
    <w:multiLevelType w:val="hybridMultilevel"/>
    <w:tmpl w:val="96AE152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B6F4221"/>
    <w:multiLevelType w:val="hybridMultilevel"/>
    <w:tmpl w:val="6A26C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C664C18"/>
    <w:multiLevelType w:val="hybridMultilevel"/>
    <w:tmpl w:val="E5D25A0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C8D24CB"/>
    <w:multiLevelType w:val="hybridMultilevel"/>
    <w:tmpl w:val="937EB51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CFA110D"/>
    <w:multiLevelType w:val="hybridMultilevel"/>
    <w:tmpl w:val="A4CE1C9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13672DD"/>
    <w:multiLevelType w:val="hybridMultilevel"/>
    <w:tmpl w:val="96AE38F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6" w15:restartNumberingAfterBreak="0">
    <w:nsid w:val="749F4711"/>
    <w:multiLevelType w:val="hybridMultilevel"/>
    <w:tmpl w:val="3B1AE2C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7A67572"/>
    <w:multiLevelType w:val="hybridMultilevel"/>
    <w:tmpl w:val="D4A6A10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9CD065A"/>
    <w:multiLevelType w:val="hybridMultilevel"/>
    <w:tmpl w:val="CBCE4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B02579D"/>
    <w:multiLevelType w:val="hybridMultilevel"/>
    <w:tmpl w:val="BFE43EA8"/>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33"/>
  </w:num>
  <w:num w:numId="3">
    <w:abstractNumId w:val="50"/>
  </w:num>
  <w:num w:numId="4">
    <w:abstractNumId w:val="58"/>
  </w:num>
  <w:num w:numId="5">
    <w:abstractNumId w:val="29"/>
  </w:num>
  <w:num w:numId="6">
    <w:abstractNumId w:val="2"/>
  </w:num>
  <w:num w:numId="7">
    <w:abstractNumId w:val="44"/>
  </w:num>
  <w:num w:numId="8">
    <w:abstractNumId w:val="9"/>
  </w:num>
  <w:num w:numId="9">
    <w:abstractNumId w:val="55"/>
  </w:num>
  <w:num w:numId="10">
    <w:abstractNumId w:val="26"/>
  </w:num>
  <w:num w:numId="11">
    <w:abstractNumId w:val="21"/>
  </w:num>
  <w:num w:numId="12">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9"/>
  </w:num>
  <w:num w:numId="14">
    <w:abstractNumId w:val="56"/>
  </w:num>
  <w:num w:numId="15">
    <w:abstractNumId w:val="1"/>
  </w:num>
  <w:num w:numId="16">
    <w:abstractNumId w:val="54"/>
  </w:num>
  <w:num w:numId="17">
    <w:abstractNumId w:val="10"/>
  </w:num>
  <w:num w:numId="18">
    <w:abstractNumId w:val="31"/>
  </w:num>
  <w:num w:numId="19">
    <w:abstractNumId w:val="42"/>
  </w:num>
  <w:num w:numId="20">
    <w:abstractNumId w:val="52"/>
  </w:num>
  <w:num w:numId="21">
    <w:abstractNumId w:val="17"/>
  </w:num>
  <w:num w:numId="22">
    <w:abstractNumId w:val="49"/>
  </w:num>
  <w:num w:numId="23">
    <w:abstractNumId w:val="6"/>
  </w:num>
  <w:num w:numId="24">
    <w:abstractNumId w:val="68"/>
  </w:num>
  <w:num w:numId="25">
    <w:abstractNumId w:val="61"/>
  </w:num>
  <w:num w:numId="26">
    <w:abstractNumId w:val="13"/>
  </w:num>
  <w:num w:numId="27">
    <w:abstractNumId w:val="16"/>
  </w:num>
  <w:num w:numId="28">
    <w:abstractNumId w:val="15"/>
  </w:num>
  <w:num w:numId="29">
    <w:abstractNumId w:val="27"/>
  </w:num>
  <w:num w:numId="30">
    <w:abstractNumId w:val="45"/>
  </w:num>
  <w:num w:numId="31">
    <w:abstractNumId w:val="40"/>
  </w:num>
  <w:num w:numId="32">
    <w:abstractNumId w:val="30"/>
  </w:num>
  <w:num w:numId="33">
    <w:abstractNumId w:val="35"/>
  </w:num>
  <w:num w:numId="34">
    <w:abstractNumId w:val="28"/>
  </w:num>
  <w:num w:numId="35">
    <w:abstractNumId w:val="41"/>
  </w:num>
  <w:num w:numId="36">
    <w:abstractNumId w:val="11"/>
  </w:num>
  <w:num w:numId="37">
    <w:abstractNumId w:val="67"/>
  </w:num>
  <w:num w:numId="38">
    <w:abstractNumId w:val="34"/>
  </w:num>
  <w:num w:numId="39">
    <w:abstractNumId w:val="59"/>
  </w:num>
  <w:num w:numId="40">
    <w:abstractNumId w:val="25"/>
  </w:num>
  <w:num w:numId="41">
    <w:abstractNumId w:val="24"/>
  </w:num>
  <w:num w:numId="42">
    <w:abstractNumId w:val="5"/>
  </w:num>
  <w:num w:numId="43">
    <w:abstractNumId w:val="7"/>
  </w:num>
  <w:num w:numId="44">
    <w:abstractNumId w:val="48"/>
  </w:num>
  <w:num w:numId="45">
    <w:abstractNumId w:val="39"/>
  </w:num>
  <w:num w:numId="46">
    <w:abstractNumId w:val="4"/>
  </w:num>
  <w:num w:numId="47">
    <w:abstractNumId w:val="20"/>
  </w:num>
  <w:num w:numId="48">
    <w:abstractNumId w:val="19"/>
  </w:num>
  <w:num w:numId="49">
    <w:abstractNumId w:val="64"/>
  </w:num>
  <w:num w:numId="50">
    <w:abstractNumId w:val="18"/>
  </w:num>
  <w:num w:numId="51">
    <w:abstractNumId w:val="46"/>
  </w:num>
  <w:num w:numId="52">
    <w:abstractNumId w:val="62"/>
  </w:num>
  <w:num w:numId="53">
    <w:abstractNumId w:val="32"/>
  </w:num>
  <w:num w:numId="54">
    <w:abstractNumId w:val="37"/>
  </w:num>
  <w:num w:numId="55">
    <w:abstractNumId w:val="43"/>
  </w:num>
  <w:num w:numId="56">
    <w:abstractNumId w:val="14"/>
  </w:num>
  <w:num w:numId="57">
    <w:abstractNumId w:val="57"/>
  </w:num>
  <w:num w:numId="58">
    <w:abstractNumId w:val="36"/>
  </w:num>
  <w:num w:numId="59">
    <w:abstractNumId w:val="51"/>
  </w:num>
  <w:num w:numId="60">
    <w:abstractNumId w:val="22"/>
  </w:num>
  <w:num w:numId="61">
    <w:abstractNumId w:val="63"/>
  </w:num>
  <w:num w:numId="62">
    <w:abstractNumId w:val="0"/>
  </w:num>
  <w:num w:numId="63">
    <w:abstractNumId w:val="60"/>
  </w:num>
  <w:num w:numId="64">
    <w:abstractNumId w:val="53"/>
  </w:num>
  <w:num w:numId="65">
    <w:abstractNumId w:val="38"/>
  </w:num>
  <w:num w:numId="66">
    <w:abstractNumId w:val="23"/>
  </w:num>
  <w:num w:numId="67">
    <w:abstractNumId w:val="8"/>
  </w:num>
  <w:num w:numId="68">
    <w:abstractNumId w:val="12"/>
  </w:num>
  <w:num w:numId="69">
    <w:abstractNumId w:val="47"/>
  </w:num>
  <w:num w:numId="70">
    <w:abstractNumId w:val="6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1A2"/>
    <w:rsid w:val="000002C6"/>
    <w:rsid w:val="00000CD1"/>
    <w:rsid w:val="00003818"/>
    <w:rsid w:val="00004242"/>
    <w:rsid w:val="00005FF2"/>
    <w:rsid w:val="00006694"/>
    <w:rsid w:val="00010F19"/>
    <w:rsid w:val="000131D1"/>
    <w:rsid w:val="00013D1B"/>
    <w:rsid w:val="00013EE3"/>
    <w:rsid w:val="0002275D"/>
    <w:rsid w:val="00024251"/>
    <w:rsid w:val="00026124"/>
    <w:rsid w:val="00026771"/>
    <w:rsid w:val="00027BBF"/>
    <w:rsid w:val="00031197"/>
    <w:rsid w:val="00031D68"/>
    <w:rsid w:val="000321DA"/>
    <w:rsid w:val="00032DEE"/>
    <w:rsid w:val="000339D7"/>
    <w:rsid w:val="00033B07"/>
    <w:rsid w:val="000340AA"/>
    <w:rsid w:val="000345BD"/>
    <w:rsid w:val="0003531E"/>
    <w:rsid w:val="00041CE7"/>
    <w:rsid w:val="0004589C"/>
    <w:rsid w:val="0004652A"/>
    <w:rsid w:val="0005483F"/>
    <w:rsid w:val="00054AE0"/>
    <w:rsid w:val="00055046"/>
    <w:rsid w:val="0005592B"/>
    <w:rsid w:val="0005668A"/>
    <w:rsid w:val="00057362"/>
    <w:rsid w:val="00057B1B"/>
    <w:rsid w:val="00057CC8"/>
    <w:rsid w:val="000618E3"/>
    <w:rsid w:val="00062BA7"/>
    <w:rsid w:val="00064635"/>
    <w:rsid w:val="0006638B"/>
    <w:rsid w:val="00070590"/>
    <w:rsid w:val="00070A6B"/>
    <w:rsid w:val="0007208D"/>
    <w:rsid w:val="00075858"/>
    <w:rsid w:val="0007632E"/>
    <w:rsid w:val="000777ED"/>
    <w:rsid w:val="00081BDC"/>
    <w:rsid w:val="00083A50"/>
    <w:rsid w:val="00083ECA"/>
    <w:rsid w:val="0008577A"/>
    <w:rsid w:val="000862B6"/>
    <w:rsid w:val="000876CD"/>
    <w:rsid w:val="00087DB0"/>
    <w:rsid w:val="00092862"/>
    <w:rsid w:val="00093FCC"/>
    <w:rsid w:val="000943B0"/>
    <w:rsid w:val="0009708D"/>
    <w:rsid w:val="00097CAA"/>
    <w:rsid w:val="000A0EB5"/>
    <w:rsid w:val="000A16CA"/>
    <w:rsid w:val="000A1DF3"/>
    <w:rsid w:val="000A2A5C"/>
    <w:rsid w:val="000A2BEE"/>
    <w:rsid w:val="000A39FB"/>
    <w:rsid w:val="000A4417"/>
    <w:rsid w:val="000A4861"/>
    <w:rsid w:val="000A51F7"/>
    <w:rsid w:val="000A5413"/>
    <w:rsid w:val="000B0C4E"/>
    <w:rsid w:val="000B1910"/>
    <w:rsid w:val="000B2603"/>
    <w:rsid w:val="000B2B71"/>
    <w:rsid w:val="000B2D6D"/>
    <w:rsid w:val="000B2E65"/>
    <w:rsid w:val="000B40DA"/>
    <w:rsid w:val="000B4502"/>
    <w:rsid w:val="000B7E69"/>
    <w:rsid w:val="000C09DD"/>
    <w:rsid w:val="000C156E"/>
    <w:rsid w:val="000C1D6C"/>
    <w:rsid w:val="000C2A23"/>
    <w:rsid w:val="000C425A"/>
    <w:rsid w:val="000C5317"/>
    <w:rsid w:val="000C76FA"/>
    <w:rsid w:val="000D2A53"/>
    <w:rsid w:val="000D2B2D"/>
    <w:rsid w:val="000D342E"/>
    <w:rsid w:val="000D3DCF"/>
    <w:rsid w:val="000D6773"/>
    <w:rsid w:val="000D76DE"/>
    <w:rsid w:val="000E152F"/>
    <w:rsid w:val="000E21A3"/>
    <w:rsid w:val="000E24AF"/>
    <w:rsid w:val="000E3502"/>
    <w:rsid w:val="000E4FA4"/>
    <w:rsid w:val="000E5739"/>
    <w:rsid w:val="000E6007"/>
    <w:rsid w:val="000E6B84"/>
    <w:rsid w:val="000E71B5"/>
    <w:rsid w:val="000F18D2"/>
    <w:rsid w:val="000F21D6"/>
    <w:rsid w:val="000F37DB"/>
    <w:rsid w:val="000F41E3"/>
    <w:rsid w:val="000F5C88"/>
    <w:rsid w:val="000F5DA4"/>
    <w:rsid w:val="000F5DA9"/>
    <w:rsid w:val="000F707D"/>
    <w:rsid w:val="000F7125"/>
    <w:rsid w:val="000F7807"/>
    <w:rsid w:val="000F7B55"/>
    <w:rsid w:val="000F7EA9"/>
    <w:rsid w:val="00100C27"/>
    <w:rsid w:val="00100C6B"/>
    <w:rsid w:val="00101961"/>
    <w:rsid w:val="00101F6B"/>
    <w:rsid w:val="00104C4C"/>
    <w:rsid w:val="00106162"/>
    <w:rsid w:val="001066AE"/>
    <w:rsid w:val="00111282"/>
    <w:rsid w:val="001135A4"/>
    <w:rsid w:val="00113A80"/>
    <w:rsid w:val="00113FA5"/>
    <w:rsid w:val="00114CD5"/>
    <w:rsid w:val="00115A41"/>
    <w:rsid w:val="001206D0"/>
    <w:rsid w:val="00121847"/>
    <w:rsid w:val="00121D37"/>
    <w:rsid w:val="00121FE8"/>
    <w:rsid w:val="001234B1"/>
    <w:rsid w:val="00124B77"/>
    <w:rsid w:val="00124FC3"/>
    <w:rsid w:val="00126A8F"/>
    <w:rsid w:val="001271CB"/>
    <w:rsid w:val="0012759D"/>
    <w:rsid w:val="00131F8C"/>
    <w:rsid w:val="0013259B"/>
    <w:rsid w:val="00132AB1"/>
    <w:rsid w:val="00132EEF"/>
    <w:rsid w:val="00133B1F"/>
    <w:rsid w:val="00140283"/>
    <w:rsid w:val="00141563"/>
    <w:rsid w:val="00141A97"/>
    <w:rsid w:val="00142225"/>
    <w:rsid w:val="00143258"/>
    <w:rsid w:val="00143FE8"/>
    <w:rsid w:val="001469CC"/>
    <w:rsid w:val="00146CE0"/>
    <w:rsid w:val="00153E2B"/>
    <w:rsid w:val="00154946"/>
    <w:rsid w:val="00154F55"/>
    <w:rsid w:val="001576CB"/>
    <w:rsid w:val="0016118B"/>
    <w:rsid w:val="00166F41"/>
    <w:rsid w:val="00171BE6"/>
    <w:rsid w:val="00174220"/>
    <w:rsid w:val="00174913"/>
    <w:rsid w:val="00174DBF"/>
    <w:rsid w:val="00175880"/>
    <w:rsid w:val="00175E19"/>
    <w:rsid w:val="00176228"/>
    <w:rsid w:val="001801B8"/>
    <w:rsid w:val="001804D6"/>
    <w:rsid w:val="0018235D"/>
    <w:rsid w:val="0018417F"/>
    <w:rsid w:val="00184F94"/>
    <w:rsid w:val="0018770D"/>
    <w:rsid w:val="00195DC4"/>
    <w:rsid w:val="00197250"/>
    <w:rsid w:val="00197D1B"/>
    <w:rsid w:val="001A0894"/>
    <w:rsid w:val="001A1CA4"/>
    <w:rsid w:val="001A70E7"/>
    <w:rsid w:val="001B12F2"/>
    <w:rsid w:val="001B3467"/>
    <w:rsid w:val="001B3518"/>
    <w:rsid w:val="001C014B"/>
    <w:rsid w:val="001C293A"/>
    <w:rsid w:val="001C2A28"/>
    <w:rsid w:val="001C3051"/>
    <w:rsid w:val="001C30B5"/>
    <w:rsid w:val="001C5879"/>
    <w:rsid w:val="001C5EED"/>
    <w:rsid w:val="001C67A7"/>
    <w:rsid w:val="001C6EF0"/>
    <w:rsid w:val="001C7607"/>
    <w:rsid w:val="001C7721"/>
    <w:rsid w:val="001C77CC"/>
    <w:rsid w:val="001D16F7"/>
    <w:rsid w:val="001D23B9"/>
    <w:rsid w:val="001D39F4"/>
    <w:rsid w:val="001D5286"/>
    <w:rsid w:val="001D62C7"/>
    <w:rsid w:val="001E09D0"/>
    <w:rsid w:val="001E0F4A"/>
    <w:rsid w:val="001E10FB"/>
    <w:rsid w:val="001E17DC"/>
    <w:rsid w:val="001E46D3"/>
    <w:rsid w:val="001E4F35"/>
    <w:rsid w:val="001E7F5D"/>
    <w:rsid w:val="001F00F5"/>
    <w:rsid w:val="001F06B6"/>
    <w:rsid w:val="001F1EF7"/>
    <w:rsid w:val="001F355A"/>
    <w:rsid w:val="001F534C"/>
    <w:rsid w:val="001F57D0"/>
    <w:rsid w:val="001F5D96"/>
    <w:rsid w:val="001F656B"/>
    <w:rsid w:val="001F6C87"/>
    <w:rsid w:val="001F74BE"/>
    <w:rsid w:val="00200B5C"/>
    <w:rsid w:val="00204873"/>
    <w:rsid w:val="00204A7C"/>
    <w:rsid w:val="00204A9F"/>
    <w:rsid w:val="002053AE"/>
    <w:rsid w:val="00206310"/>
    <w:rsid w:val="002079E0"/>
    <w:rsid w:val="00207F04"/>
    <w:rsid w:val="00210149"/>
    <w:rsid w:val="00211EEF"/>
    <w:rsid w:val="0021220E"/>
    <w:rsid w:val="002125F6"/>
    <w:rsid w:val="00213613"/>
    <w:rsid w:val="0021482A"/>
    <w:rsid w:val="0021660F"/>
    <w:rsid w:val="00221042"/>
    <w:rsid w:val="0022221E"/>
    <w:rsid w:val="00223AD9"/>
    <w:rsid w:val="00223E95"/>
    <w:rsid w:val="002244CC"/>
    <w:rsid w:val="00227540"/>
    <w:rsid w:val="00227B72"/>
    <w:rsid w:val="002303D6"/>
    <w:rsid w:val="002304D6"/>
    <w:rsid w:val="00231426"/>
    <w:rsid w:val="00232638"/>
    <w:rsid w:val="00234AC0"/>
    <w:rsid w:val="002370CA"/>
    <w:rsid w:val="002371EE"/>
    <w:rsid w:val="00237A20"/>
    <w:rsid w:val="0024191B"/>
    <w:rsid w:val="00244018"/>
    <w:rsid w:val="002454C3"/>
    <w:rsid w:val="00247869"/>
    <w:rsid w:val="00247E77"/>
    <w:rsid w:val="002518A8"/>
    <w:rsid w:val="00252457"/>
    <w:rsid w:val="0025455F"/>
    <w:rsid w:val="00256E30"/>
    <w:rsid w:val="00257618"/>
    <w:rsid w:val="00257BFD"/>
    <w:rsid w:val="002615F4"/>
    <w:rsid w:val="002632BD"/>
    <w:rsid w:val="002639DD"/>
    <w:rsid w:val="00264A4A"/>
    <w:rsid w:val="0026664B"/>
    <w:rsid w:val="002675FD"/>
    <w:rsid w:val="00270F8A"/>
    <w:rsid w:val="00271DC1"/>
    <w:rsid w:val="00271F5C"/>
    <w:rsid w:val="00273018"/>
    <w:rsid w:val="00273FCC"/>
    <w:rsid w:val="002754A5"/>
    <w:rsid w:val="00280438"/>
    <w:rsid w:val="002900A8"/>
    <w:rsid w:val="0029044B"/>
    <w:rsid w:val="00290C70"/>
    <w:rsid w:val="002913FA"/>
    <w:rsid w:val="0029152B"/>
    <w:rsid w:val="00291713"/>
    <w:rsid w:val="00291B5F"/>
    <w:rsid w:val="00292856"/>
    <w:rsid w:val="002937B4"/>
    <w:rsid w:val="002955C6"/>
    <w:rsid w:val="00295C9A"/>
    <w:rsid w:val="00295F12"/>
    <w:rsid w:val="002964E8"/>
    <w:rsid w:val="002A05C4"/>
    <w:rsid w:val="002A130C"/>
    <w:rsid w:val="002A24AE"/>
    <w:rsid w:val="002A298D"/>
    <w:rsid w:val="002A3610"/>
    <w:rsid w:val="002A3E5F"/>
    <w:rsid w:val="002A4612"/>
    <w:rsid w:val="002A7F7A"/>
    <w:rsid w:val="002B0DAF"/>
    <w:rsid w:val="002B0E2B"/>
    <w:rsid w:val="002B12D1"/>
    <w:rsid w:val="002B164C"/>
    <w:rsid w:val="002B24FA"/>
    <w:rsid w:val="002B2BA9"/>
    <w:rsid w:val="002B3CE4"/>
    <w:rsid w:val="002B3FCA"/>
    <w:rsid w:val="002B475E"/>
    <w:rsid w:val="002B5335"/>
    <w:rsid w:val="002B5439"/>
    <w:rsid w:val="002C100F"/>
    <w:rsid w:val="002C345C"/>
    <w:rsid w:val="002C6A5C"/>
    <w:rsid w:val="002C7CBF"/>
    <w:rsid w:val="002C7E61"/>
    <w:rsid w:val="002D11A5"/>
    <w:rsid w:val="002D126E"/>
    <w:rsid w:val="002D26C6"/>
    <w:rsid w:val="002D43A1"/>
    <w:rsid w:val="002D7B94"/>
    <w:rsid w:val="002D7CD3"/>
    <w:rsid w:val="002E557F"/>
    <w:rsid w:val="002E56D8"/>
    <w:rsid w:val="002E65D4"/>
    <w:rsid w:val="002E6F86"/>
    <w:rsid w:val="002F0155"/>
    <w:rsid w:val="002F0553"/>
    <w:rsid w:val="002F0F70"/>
    <w:rsid w:val="002F13ED"/>
    <w:rsid w:val="002F1C36"/>
    <w:rsid w:val="002F20BF"/>
    <w:rsid w:val="002F232C"/>
    <w:rsid w:val="002F3897"/>
    <w:rsid w:val="002F4630"/>
    <w:rsid w:val="002F5926"/>
    <w:rsid w:val="002F5930"/>
    <w:rsid w:val="002F6C80"/>
    <w:rsid w:val="00300354"/>
    <w:rsid w:val="00305798"/>
    <w:rsid w:val="00306882"/>
    <w:rsid w:val="00307EBA"/>
    <w:rsid w:val="00312466"/>
    <w:rsid w:val="0031296E"/>
    <w:rsid w:val="00312B1B"/>
    <w:rsid w:val="00315D7F"/>
    <w:rsid w:val="0031649B"/>
    <w:rsid w:val="00317C4A"/>
    <w:rsid w:val="003201BE"/>
    <w:rsid w:val="00320C40"/>
    <w:rsid w:val="00321B05"/>
    <w:rsid w:val="00321D01"/>
    <w:rsid w:val="00324324"/>
    <w:rsid w:val="0032460D"/>
    <w:rsid w:val="00324816"/>
    <w:rsid w:val="00324964"/>
    <w:rsid w:val="00325578"/>
    <w:rsid w:val="00325A19"/>
    <w:rsid w:val="003271F2"/>
    <w:rsid w:val="003278FA"/>
    <w:rsid w:val="003318D7"/>
    <w:rsid w:val="00331F2E"/>
    <w:rsid w:val="00332389"/>
    <w:rsid w:val="003330D6"/>
    <w:rsid w:val="00334137"/>
    <w:rsid w:val="00336C82"/>
    <w:rsid w:val="00337264"/>
    <w:rsid w:val="00337AA9"/>
    <w:rsid w:val="00341B37"/>
    <w:rsid w:val="0034363F"/>
    <w:rsid w:val="003456C8"/>
    <w:rsid w:val="00347006"/>
    <w:rsid w:val="003475B5"/>
    <w:rsid w:val="00351EA6"/>
    <w:rsid w:val="00352C45"/>
    <w:rsid w:val="003560F3"/>
    <w:rsid w:val="0036054A"/>
    <w:rsid w:val="00363472"/>
    <w:rsid w:val="003634CE"/>
    <w:rsid w:val="00365B0D"/>
    <w:rsid w:val="003662F4"/>
    <w:rsid w:val="00370626"/>
    <w:rsid w:val="00372572"/>
    <w:rsid w:val="00373062"/>
    <w:rsid w:val="0037412F"/>
    <w:rsid w:val="00375CEB"/>
    <w:rsid w:val="003761E0"/>
    <w:rsid w:val="00376314"/>
    <w:rsid w:val="0037787E"/>
    <w:rsid w:val="00380B72"/>
    <w:rsid w:val="003831A2"/>
    <w:rsid w:val="00383A53"/>
    <w:rsid w:val="00384755"/>
    <w:rsid w:val="003847C2"/>
    <w:rsid w:val="00385F34"/>
    <w:rsid w:val="003903E4"/>
    <w:rsid w:val="00390856"/>
    <w:rsid w:val="00394233"/>
    <w:rsid w:val="003970ED"/>
    <w:rsid w:val="003A0946"/>
    <w:rsid w:val="003A416D"/>
    <w:rsid w:val="003A4A3F"/>
    <w:rsid w:val="003A5140"/>
    <w:rsid w:val="003A6604"/>
    <w:rsid w:val="003B14AC"/>
    <w:rsid w:val="003B1655"/>
    <w:rsid w:val="003B1FB7"/>
    <w:rsid w:val="003B3FC6"/>
    <w:rsid w:val="003B465D"/>
    <w:rsid w:val="003B6BA1"/>
    <w:rsid w:val="003B7651"/>
    <w:rsid w:val="003C0130"/>
    <w:rsid w:val="003C0DC9"/>
    <w:rsid w:val="003C11A4"/>
    <w:rsid w:val="003C163F"/>
    <w:rsid w:val="003C4164"/>
    <w:rsid w:val="003C476E"/>
    <w:rsid w:val="003C652E"/>
    <w:rsid w:val="003C68E2"/>
    <w:rsid w:val="003D0650"/>
    <w:rsid w:val="003D0768"/>
    <w:rsid w:val="003D125E"/>
    <w:rsid w:val="003D166F"/>
    <w:rsid w:val="003D3939"/>
    <w:rsid w:val="003D4391"/>
    <w:rsid w:val="003D5060"/>
    <w:rsid w:val="003E010B"/>
    <w:rsid w:val="003E2369"/>
    <w:rsid w:val="003E260A"/>
    <w:rsid w:val="003E4565"/>
    <w:rsid w:val="003E6F24"/>
    <w:rsid w:val="003F0059"/>
    <w:rsid w:val="003F564B"/>
    <w:rsid w:val="003F65E7"/>
    <w:rsid w:val="00401541"/>
    <w:rsid w:val="00402E2A"/>
    <w:rsid w:val="0040370C"/>
    <w:rsid w:val="00403B47"/>
    <w:rsid w:val="00405BC3"/>
    <w:rsid w:val="0040649B"/>
    <w:rsid w:val="00407077"/>
    <w:rsid w:val="00410C1A"/>
    <w:rsid w:val="00413012"/>
    <w:rsid w:val="004138CE"/>
    <w:rsid w:val="004156BD"/>
    <w:rsid w:val="00416B5C"/>
    <w:rsid w:val="00422C62"/>
    <w:rsid w:val="00422F84"/>
    <w:rsid w:val="00424B1D"/>
    <w:rsid w:val="00424B9E"/>
    <w:rsid w:val="00426364"/>
    <w:rsid w:val="00426502"/>
    <w:rsid w:val="00426BDD"/>
    <w:rsid w:val="00431315"/>
    <w:rsid w:val="00433768"/>
    <w:rsid w:val="004338A2"/>
    <w:rsid w:val="00437345"/>
    <w:rsid w:val="00437713"/>
    <w:rsid w:val="00437F7C"/>
    <w:rsid w:val="0044326A"/>
    <w:rsid w:val="004439BC"/>
    <w:rsid w:val="004454CF"/>
    <w:rsid w:val="00445FB9"/>
    <w:rsid w:val="004506CA"/>
    <w:rsid w:val="004506EB"/>
    <w:rsid w:val="00450E7B"/>
    <w:rsid w:val="00451F58"/>
    <w:rsid w:val="00451F61"/>
    <w:rsid w:val="00451FF2"/>
    <w:rsid w:val="00453BD5"/>
    <w:rsid w:val="00453C55"/>
    <w:rsid w:val="00455A5F"/>
    <w:rsid w:val="00457381"/>
    <w:rsid w:val="0046086F"/>
    <w:rsid w:val="00460CA3"/>
    <w:rsid w:val="00461C54"/>
    <w:rsid w:val="004653F3"/>
    <w:rsid w:val="00466136"/>
    <w:rsid w:val="00467BCE"/>
    <w:rsid w:val="004722B5"/>
    <w:rsid w:val="00473FFA"/>
    <w:rsid w:val="004747D0"/>
    <w:rsid w:val="00475EDD"/>
    <w:rsid w:val="00477022"/>
    <w:rsid w:val="004773F0"/>
    <w:rsid w:val="00481886"/>
    <w:rsid w:val="00481B41"/>
    <w:rsid w:val="00485096"/>
    <w:rsid w:val="00485955"/>
    <w:rsid w:val="0048684B"/>
    <w:rsid w:val="00487149"/>
    <w:rsid w:val="004908D7"/>
    <w:rsid w:val="0049386C"/>
    <w:rsid w:val="00496164"/>
    <w:rsid w:val="00497D7A"/>
    <w:rsid w:val="004A026C"/>
    <w:rsid w:val="004A04AC"/>
    <w:rsid w:val="004A34D8"/>
    <w:rsid w:val="004A3669"/>
    <w:rsid w:val="004A56AC"/>
    <w:rsid w:val="004A5F97"/>
    <w:rsid w:val="004A785E"/>
    <w:rsid w:val="004B07BC"/>
    <w:rsid w:val="004B2A83"/>
    <w:rsid w:val="004B3F8D"/>
    <w:rsid w:val="004B6DAB"/>
    <w:rsid w:val="004C06A7"/>
    <w:rsid w:val="004C10A7"/>
    <w:rsid w:val="004C1CAA"/>
    <w:rsid w:val="004C383F"/>
    <w:rsid w:val="004C3B46"/>
    <w:rsid w:val="004C6859"/>
    <w:rsid w:val="004D326E"/>
    <w:rsid w:val="004D39CE"/>
    <w:rsid w:val="004D5C7F"/>
    <w:rsid w:val="004D607F"/>
    <w:rsid w:val="004D6181"/>
    <w:rsid w:val="004E1627"/>
    <w:rsid w:val="004E5F6D"/>
    <w:rsid w:val="004E7BAF"/>
    <w:rsid w:val="004F1398"/>
    <w:rsid w:val="004F1B7D"/>
    <w:rsid w:val="004F2C8C"/>
    <w:rsid w:val="004F3EBF"/>
    <w:rsid w:val="004F43BC"/>
    <w:rsid w:val="004F60BF"/>
    <w:rsid w:val="004F72DC"/>
    <w:rsid w:val="004F7B49"/>
    <w:rsid w:val="004F7EE2"/>
    <w:rsid w:val="00501B89"/>
    <w:rsid w:val="00506CB6"/>
    <w:rsid w:val="005078CF"/>
    <w:rsid w:val="00507B0E"/>
    <w:rsid w:val="00512F4E"/>
    <w:rsid w:val="005135B7"/>
    <w:rsid w:val="00513995"/>
    <w:rsid w:val="00513B13"/>
    <w:rsid w:val="00513B20"/>
    <w:rsid w:val="00514E95"/>
    <w:rsid w:val="00516429"/>
    <w:rsid w:val="00516997"/>
    <w:rsid w:val="00517A0B"/>
    <w:rsid w:val="00517E77"/>
    <w:rsid w:val="00520026"/>
    <w:rsid w:val="00521873"/>
    <w:rsid w:val="00521E54"/>
    <w:rsid w:val="00523E5C"/>
    <w:rsid w:val="005246C0"/>
    <w:rsid w:val="005269BC"/>
    <w:rsid w:val="00526C5C"/>
    <w:rsid w:val="00527363"/>
    <w:rsid w:val="00531EF5"/>
    <w:rsid w:val="00534D62"/>
    <w:rsid w:val="005362CE"/>
    <w:rsid w:val="0053745F"/>
    <w:rsid w:val="00537A90"/>
    <w:rsid w:val="0054120F"/>
    <w:rsid w:val="005420F2"/>
    <w:rsid w:val="0054286A"/>
    <w:rsid w:val="005436CF"/>
    <w:rsid w:val="0054393C"/>
    <w:rsid w:val="00544183"/>
    <w:rsid w:val="005475C6"/>
    <w:rsid w:val="00550E53"/>
    <w:rsid w:val="005539A3"/>
    <w:rsid w:val="00553DFB"/>
    <w:rsid w:val="00560DFF"/>
    <w:rsid w:val="00562498"/>
    <w:rsid w:val="00563090"/>
    <w:rsid w:val="00563C83"/>
    <w:rsid w:val="00566DF3"/>
    <w:rsid w:val="00570865"/>
    <w:rsid w:val="005714A0"/>
    <w:rsid w:val="00573B63"/>
    <w:rsid w:val="00573E23"/>
    <w:rsid w:val="00574588"/>
    <w:rsid w:val="00575140"/>
    <w:rsid w:val="00580775"/>
    <w:rsid w:val="00582F64"/>
    <w:rsid w:val="0058357D"/>
    <w:rsid w:val="00583CBE"/>
    <w:rsid w:val="00584988"/>
    <w:rsid w:val="00585EBE"/>
    <w:rsid w:val="0058649C"/>
    <w:rsid w:val="005864E7"/>
    <w:rsid w:val="00587FAD"/>
    <w:rsid w:val="0059089D"/>
    <w:rsid w:val="0059223B"/>
    <w:rsid w:val="005928A6"/>
    <w:rsid w:val="005964AB"/>
    <w:rsid w:val="005A3350"/>
    <w:rsid w:val="005A3970"/>
    <w:rsid w:val="005A6E0A"/>
    <w:rsid w:val="005A7269"/>
    <w:rsid w:val="005A76E8"/>
    <w:rsid w:val="005B072F"/>
    <w:rsid w:val="005B39AA"/>
    <w:rsid w:val="005B4A6D"/>
    <w:rsid w:val="005C5D81"/>
    <w:rsid w:val="005C708B"/>
    <w:rsid w:val="005D0877"/>
    <w:rsid w:val="005D2DB5"/>
    <w:rsid w:val="005D59E4"/>
    <w:rsid w:val="005D6C07"/>
    <w:rsid w:val="005D7101"/>
    <w:rsid w:val="005E03CD"/>
    <w:rsid w:val="005E1333"/>
    <w:rsid w:val="005E145A"/>
    <w:rsid w:val="005E251B"/>
    <w:rsid w:val="005E54C3"/>
    <w:rsid w:val="005E55DB"/>
    <w:rsid w:val="005E79B2"/>
    <w:rsid w:val="005E7CA8"/>
    <w:rsid w:val="005E7D2A"/>
    <w:rsid w:val="005F024B"/>
    <w:rsid w:val="005F2029"/>
    <w:rsid w:val="005F36C3"/>
    <w:rsid w:val="005F3F3F"/>
    <w:rsid w:val="005F4F0D"/>
    <w:rsid w:val="005F62DD"/>
    <w:rsid w:val="005F6A1A"/>
    <w:rsid w:val="00601218"/>
    <w:rsid w:val="006019C5"/>
    <w:rsid w:val="00601F2A"/>
    <w:rsid w:val="006037A7"/>
    <w:rsid w:val="00606425"/>
    <w:rsid w:val="00610675"/>
    <w:rsid w:val="0061100B"/>
    <w:rsid w:val="00612104"/>
    <w:rsid w:val="006152EE"/>
    <w:rsid w:val="00616B0F"/>
    <w:rsid w:val="00616E7F"/>
    <w:rsid w:val="00622D9F"/>
    <w:rsid w:val="00623815"/>
    <w:rsid w:val="00625E86"/>
    <w:rsid w:val="00625ED5"/>
    <w:rsid w:val="0062600B"/>
    <w:rsid w:val="00626247"/>
    <w:rsid w:val="00626BB5"/>
    <w:rsid w:val="00627B37"/>
    <w:rsid w:val="00627C2C"/>
    <w:rsid w:val="006310C8"/>
    <w:rsid w:val="006348CC"/>
    <w:rsid w:val="00636810"/>
    <w:rsid w:val="006368FD"/>
    <w:rsid w:val="006373DA"/>
    <w:rsid w:val="006404CE"/>
    <w:rsid w:val="00640C5A"/>
    <w:rsid w:val="00641258"/>
    <w:rsid w:val="006419CD"/>
    <w:rsid w:val="00641BA2"/>
    <w:rsid w:val="00641DB9"/>
    <w:rsid w:val="006444D7"/>
    <w:rsid w:val="00644DC7"/>
    <w:rsid w:val="00645069"/>
    <w:rsid w:val="00650EBA"/>
    <w:rsid w:val="00652305"/>
    <w:rsid w:val="00653C4A"/>
    <w:rsid w:val="006558F1"/>
    <w:rsid w:val="00656811"/>
    <w:rsid w:val="006578A1"/>
    <w:rsid w:val="0066045F"/>
    <w:rsid w:val="00662033"/>
    <w:rsid w:val="006626EB"/>
    <w:rsid w:val="006703AA"/>
    <w:rsid w:val="00671807"/>
    <w:rsid w:val="00671E22"/>
    <w:rsid w:val="00673BCA"/>
    <w:rsid w:val="0067496A"/>
    <w:rsid w:val="00674FDE"/>
    <w:rsid w:val="00680FFE"/>
    <w:rsid w:val="0068192A"/>
    <w:rsid w:val="00683805"/>
    <w:rsid w:val="006860F4"/>
    <w:rsid w:val="00687F09"/>
    <w:rsid w:val="006901FD"/>
    <w:rsid w:val="00690C5A"/>
    <w:rsid w:val="00690F9C"/>
    <w:rsid w:val="0069109D"/>
    <w:rsid w:val="00691B1D"/>
    <w:rsid w:val="006928CA"/>
    <w:rsid w:val="00697096"/>
    <w:rsid w:val="00697BB8"/>
    <w:rsid w:val="006A3496"/>
    <w:rsid w:val="006A39C0"/>
    <w:rsid w:val="006A58E4"/>
    <w:rsid w:val="006A5A78"/>
    <w:rsid w:val="006A5C83"/>
    <w:rsid w:val="006A7057"/>
    <w:rsid w:val="006B2A1E"/>
    <w:rsid w:val="006B2F8E"/>
    <w:rsid w:val="006B3E1B"/>
    <w:rsid w:val="006B659C"/>
    <w:rsid w:val="006B6645"/>
    <w:rsid w:val="006B6B25"/>
    <w:rsid w:val="006B737D"/>
    <w:rsid w:val="006B7A91"/>
    <w:rsid w:val="006C1377"/>
    <w:rsid w:val="006C1BF3"/>
    <w:rsid w:val="006C26DF"/>
    <w:rsid w:val="006C2C32"/>
    <w:rsid w:val="006C342E"/>
    <w:rsid w:val="006C5E5F"/>
    <w:rsid w:val="006D0493"/>
    <w:rsid w:val="006D27C4"/>
    <w:rsid w:val="006D2D07"/>
    <w:rsid w:val="006D314A"/>
    <w:rsid w:val="006D378B"/>
    <w:rsid w:val="006D3F06"/>
    <w:rsid w:val="006D50CB"/>
    <w:rsid w:val="006D67BE"/>
    <w:rsid w:val="006E15B2"/>
    <w:rsid w:val="006E1A9E"/>
    <w:rsid w:val="006E3A69"/>
    <w:rsid w:val="006E4C05"/>
    <w:rsid w:val="006F052F"/>
    <w:rsid w:val="006F0D49"/>
    <w:rsid w:val="006F118F"/>
    <w:rsid w:val="006F2F73"/>
    <w:rsid w:val="006F314E"/>
    <w:rsid w:val="006F31D3"/>
    <w:rsid w:val="006F36A5"/>
    <w:rsid w:val="006F5790"/>
    <w:rsid w:val="006F58D9"/>
    <w:rsid w:val="006F5CD5"/>
    <w:rsid w:val="006F6112"/>
    <w:rsid w:val="006F735D"/>
    <w:rsid w:val="00700B54"/>
    <w:rsid w:val="00701402"/>
    <w:rsid w:val="00702594"/>
    <w:rsid w:val="00704094"/>
    <w:rsid w:val="00705889"/>
    <w:rsid w:val="0070654F"/>
    <w:rsid w:val="00710E06"/>
    <w:rsid w:val="00710F49"/>
    <w:rsid w:val="00711A21"/>
    <w:rsid w:val="0071201C"/>
    <w:rsid w:val="00712E22"/>
    <w:rsid w:val="0071306E"/>
    <w:rsid w:val="00717554"/>
    <w:rsid w:val="0072064D"/>
    <w:rsid w:val="0072079C"/>
    <w:rsid w:val="007214EB"/>
    <w:rsid w:val="0072252D"/>
    <w:rsid w:val="00724D2C"/>
    <w:rsid w:val="00727C5F"/>
    <w:rsid w:val="00727D5B"/>
    <w:rsid w:val="00727E98"/>
    <w:rsid w:val="007312F9"/>
    <w:rsid w:val="00732B72"/>
    <w:rsid w:val="0073328E"/>
    <w:rsid w:val="00733721"/>
    <w:rsid w:val="0073660E"/>
    <w:rsid w:val="007372F2"/>
    <w:rsid w:val="0074362A"/>
    <w:rsid w:val="007437EA"/>
    <w:rsid w:val="00743CD8"/>
    <w:rsid w:val="00745C8A"/>
    <w:rsid w:val="007460DC"/>
    <w:rsid w:val="007461AF"/>
    <w:rsid w:val="007467ED"/>
    <w:rsid w:val="00750279"/>
    <w:rsid w:val="00751699"/>
    <w:rsid w:val="00751FAA"/>
    <w:rsid w:val="0075285A"/>
    <w:rsid w:val="00752B60"/>
    <w:rsid w:val="00753B4C"/>
    <w:rsid w:val="00757784"/>
    <w:rsid w:val="0076056C"/>
    <w:rsid w:val="00761AF5"/>
    <w:rsid w:val="00762495"/>
    <w:rsid w:val="00763D97"/>
    <w:rsid w:val="0076409F"/>
    <w:rsid w:val="00764E50"/>
    <w:rsid w:val="007709E0"/>
    <w:rsid w:val="00770C25"/>
    <w:rsid w:val="00772333"/>
    <w:rsid w:val="00772882"/>
    <w:rsid w:val="00772B96"/>
    <w:rsid w:val="00772BC6"/>
    <w:rsid w:val="00777AB4"/>
    <w:rsid w:val="007809B8"/>
    <w:rsid w:val="00781845"/>
    <w:rsid w:val="00781AF0"/>
    <w:rsid w:val="00784582"/>
    <w:rsid w:val="007847F0"/>
    <w:rsid w:val="007849AF"/>
    <w:rsid w:val="00787838"/>
    <w:rsid w:val="00787BB1"/>
    <w:rsid w:val="0079042B"/>
    <w:rsid w:val="0079166B"/>
    <w:rsid w:val="00794A9C"/>
    <w:rsid w:val="007952FF"/>
    <w:rsid w:val="00795425"/>
    <w:rsid w:val="0079549F"/>
    <w:rsid w:val="00795D71"/>
    <w:rsid w:val="007A21CB"/>
    <w:rsid w:val="007A3C9B"/>
    <w:rsid w:val="007A43F3"/>
    <w:rsid w:val="007A4AA5"/>
    <w:rsid w:val="007B1BB3"/>
    <w:rsid w:val="007B301C"/>
    <w:rsid w:val="007B49C3"/>
    <w:rsid w:val="007B4E62"/>
    <w:rsid w:val="007B530A"/>
    <w:rsid w:val="007B5E6F"/>
    <w:rsid w:val="007C3915"/>
    <w:rsid w:val="007C3F93"/>
    <w:rsid w:val="007C4D88"/>
    <w:rsid w:val="007D01EB"/>
    <w:rsid w:val="007D2D6A"/>
    <w:rsid w:val="007D490D"/>
    <w:rsid w:val="007D4E51"/>
    <w:rsid w:val="007D546C"/>
    <w:rsid w:val="007D5746"/>
    <w:rsid w:val="007E3995"/>
    <w:rsid w:val="007E4773"/>
    <w:rsid w:val="007E5812"/>
    <w:rsid w:val="007E766F"/>
    <w:rsid w:val="007F116D"/>
    <w:rsid w:val="007F1343"/>
    <w:rsid w:val="007F2089"/>
    <w:rsid w:val="007F2887"/>
    <w:rsid w:val="007F5AF2"/>
    <w:rsid w:val="007F6F18"/>
    <w:rsid w:val="008008C1"/>
    <w:rsid w:val="008019D8"/>
    <w:rsid w:val="00801E26"/>
    <w:rsid w:val="00802E21"/>
    <w:rsid w:val="0080559F"/>
    <w:rsid w:val="00807699"/>
    <w:rsid w:val="00807F1E"/>
    <w:rsid w:val="00810EB9"/>
    <w:rsid w:val="008134F6"/>
    <w:rsid w:val="008142E0"/>
    <w:rsid w:val="00814578"/>
    <w:rsid w:val="0082274B"/>
    <w:rsid w:val="00823BAE"/>
    <w:rsid w:val="008240F5"/>
    <w:rsid w:val="00824BB8"/>
    <w:rsid w:val="008310D7"/>
    <w:rsid w:val="0083374A"/>
    <w:rsid w:val="00833F59"/>
    <w:rsid w:val="0083408E"/>
    <w:rsid w:val="0083795E"/>
    <w:rsid w:val="00842F36"/>
    <w:rsid w:val="00843811"/>
    <w:rsid w:val="008451B4"/>
    <w:rsid w:val="00846A16"/>
    <w:rsid w:val="008504CB"/>
    <w:rsid w:val="00852024"/>
    <w:rsid w:val="00852FB1"/>
    <w:rsid w:val="0085356A"/>
    <w:rsid w:val="0085425E"/>
    <w:rsid w:val="00854D5B"/>
    <w:rsid w:val="00856108"/>
    <w:rsid w:val="008576FD"/>
    <w:rsid w:val="00857BE1"/>
    <w:rsid w:val="00857EE0"/>
    <w:rsid w:val="00860033"/>
    <w:rsid w:val="008621C4"/>
    <w:rsid w:val="00865354"/>
    <w:rsid w:val="008671ED"/>
    <w:rsid w:val="00870CE7"/>
    <w:rsid w:val="00870FF2"/>
    <w:rsid w:val="00875662"/>
    <w:rsid w:val="008756C8"/>
    <w:rsid w:val="00875EB9"/>
    <w:rsid w:val="00876A40"/>
    <w:rsid w:val="0087765D"/>
    <w:rsid w:val="00877BA3"/>
    <w:rsid w:val="00877CEE"/>
    <w:rsid w:val="00880668"/>
    <w:rsid w:val="008812C9"/>
    <w:rsid w:val="00884B44"/>
    <w:rsid w:val="00892006"/>
    <w:rsid w:val="00892A76"/>
    <w:rsid w:val="00894EF6"/>
    <w:rsid w:val="008A1888"/>
    <w:rsid w:val="008A2A44"/>
    <w:rsid w:val="008A3493"/>
    <w:rsid w:val="008A422C"/>
    <w:rsid w:val="008A5E67"/>
    <w:rsid w:val="008A6BDA"/>
    <w:rsid w:val="008A753A"/>
    <w:rsid w:val="008B1455"/>
    <w:rsid w:val="008B27E7"/>
    <w:rsid w:val="008B4216"/>
    <w:rsid w:val="008B54CF"/>
    <w:rsid w:val="008B6A52"/>
    <w:rsid w:val="008C133D"/>
    <w:rsid w:val="008C153D"/>
    <w:rsid w:val="008C16ED"/>
    <w:rsid w:val="008C1AC3"/>
    <w:rsid w:val="008C1EEF"/>
    <w:rsid w:val="008C268B"/>
    <w:rsid w:val="008C4B5A"/>
    <w:rsid w:val="008C6C7B"/>
    <w:rsid w:val="008C73B4"/>
    <w:rsid w:val="008D2006"/>
    <w:rsid w:val="008D299C"/>
    <w:rsid w:val="008D4324"/>
    <w:rsid w:val="008D5366"/>
    <w:rsid w:val="008E0F6A"/>
    <w:rsid w:val="008E1191"/>
    <w:rsid w:val="008E11E5"/>
    <w:rsid w:val="008E15D0"/>
    <w:rsid w:val="008E23DC"/>
    <w:rsid w:val="008E2896"/>
    <w:rsid w:val="008E2E71"/>
    <w:rsid w:val="008E410C"/>
    <w:rsid w:val="008F0635"/>
    <w:rsid w:val="008F12E3"/>
    <w:rsid w:val="008F51B2"/>
    <w:rsid w:val="008F637C"/>
    <w:rsid w:val="00900249"/>
    <w:rsid w:val="00900CD6"/>
    <w:rsid w:val="009012B3"/>
    <w:rsid w:val="009024D2"/>
    <w:rsid w:val="009029CF"/>
    <w:rsid w:val="009038C7"/>
    <w:rsid w:val="0090584C"/>
    <w:rsid w:val="0090614A"/>
    <w:rsid w:val="0090681F"/>
    <w:rsid w:val="00906978"/>
    <w:rsid w:val="0091056A"/>
    <w:rsid w:val="00912743"/>
    <w:rsid w:val="00912D0C"/>
    <w:rsid w:val="00913555"/>
    <w:rsid w:val="0091389B"/>
    <w:rsid w:val="009150D4"/>
    <w:rsid w:val="00916BF5"/>
    <w:rsid w:val="009204DB"/>
    <w:rsid w:val="00924F86"/>
    <w:rsid w:val="00926D20"/>
    <w:rsid w:val="00931B0D"/>
    <w:rsid w:val="009321FA"/>
    <w:rsid w:val="00932A75"/>
    <w:rsid w:val="00932C4B"/>
    <w:rsid w:val="00933E2B"/>
    <w:rsid w:val="009352A1"/>
    <w:rsid w:val="009354AA"/>
    <w:rsid w:val="00935A6F"/>
    <w:rsid w:val="00936609"/>
    <w:rsid w:val="0093669D"/>
    <w:rsid w:val="009366FC"/>
    <w:rsid w:val="009378AC"/>
    <w:rsid w:val="00937EDB"/>
    <w:rsid w:val="009420E6"/>
    <w:rsid w:val="00944797"/>
    <w:rsid w:val="00945A6E"/>
    <w:rsid w:val="009460DB"/>
    <w:rsid w:val="00950005"/>
    <w:rsid w:val="00950A3B"/>
    <w:rsid w:val="00953477"/>
    <w:rsid w:val="0095412F"/>
    <w:rsid w:val="0095424B"/>
    <w:rsid w:val="00955706"/>
    <w:rsid w:val="00956500"/>
    <w:rsid w:val="00961806"/>
    <w:rsid w:val="00961FC2"/>
    <w:rsid w:val="00964CBB"/>
    <w:rsid w:val="009660F5"/>
    <w:rsid w:val="009670B9"/>
    <w:rsid w:val="00967A59"/>
    <w:rsid w:val="0097256A"/>
    <w:rsid w:val="00972C02"/>
    <w:rsid w:val="00975EA1"/>
    <w:rsid w:val="00976449"/>
    <w:rsid w:val="009776E7"/>
    <w:rsid w:val="00980915"/>
    <w:rsid w:val="00980C7C"/>
    <w:rsid w:val="009819F6"/>
    <w:rsid w:val="00983D4E"/>
    <w:rsid w:val="009840C4"/>
    <w:rsid w:val="009847B0"/>
    <w:rsid w:val="0098599D"/>
    <w:rsid w:val="00990A9C"/>
    <w:rsid w:val="00992F93"/>
    <w:rsid w:val="00993FE7"/>
    <w:rsid w:val="00994A7C"/>
    <w:rsid w:val="00994E34"/>
    <w:rsid w:val="00995E6D"/>
    <w:rsid w:val="009961DD"/>
    <w:rsid w:val="00996841"/>
    <w:rsid w:val="009A1910"/>
    <w:rsid w:val="009A1D8A"/>
    <w:rsid w:val="009A490B"/>
    <w:rsid w:val="009A57C2"/>
    <w:rsid w:val="009A7562"/>
    <w:rsid w:val="009A7710"/>
    <w:rsid w:val="009B1BB1"/>
    <w:rsid w:val="009B32E6"/>
    <w:rsid w:val="009B60A7"/>
    <w:rsid w:val="009B722C"/>
    <w:rsid w:val="009B7E70"/>
    <w:rsid w:val="009C01B5"/>
    <w:rsid w:val="009C2118"/>
    <w:rsid w:val="009C3E37"/>
    <w:rsid w:val="009C47D2"/>
    <w:rsid w:val="009C536D"/>
    <w:rsid w:val="009C6229"/>
    <w:rsid w:val="009C64F5"/>
    <w:rsid w:val="009C70B6"/>
    <w:rsid w:val="009D0081"/>
    <w:rsid w:val="009D12CC"/>
    <w:rsid w:val="009D2570"/>
    <w:rsid w:val="009D5FE7"/>
    <w:rsid w:val="009E2E35"/>
    <w:rsid w:val="009E5263"/>
    <w:rsid w:val="009E6408"/>
    <w:rsid w:val="009E7C83"/>
    <w:rsid w:val="009F29D2"/>
    <w:rsid w:val="009F31B0"/>
    <w:rsid w:val="009F3780"/>
    <w:rsid w:val="009F4B71"/>
    <w:rsid w:val="009F6EFA"/>
    <w:rsid w:val="00A0067B"/>
    <w:rsid w:val="00A01545"/>
    <w:rsid w:val="00A03766"/>
    <w:rsid w:val="00A06E90"/>
    <w:rsid w:val="00A0726B"/>
    <w:rsid w:val="00A10402"/>
    <w:rsid w:val="00A1102B"/>
    <w:rsid w:val="00A11AA5"/>
    <w:rsid w:val="00A14868"/>
    <w:rsid w:val="00A14929"/>
    <w:rsid w:val="00A15C2B"/>
    <w:rsid w:val="00A16114"/>
    <w:rsid w:val="00A16390"/>
    <w:rsid w:val="00A16A1C"/>
    <w:rsid w:val="00A16BB2"/>
    <w:rsid w:val="00A16BF5"/>
    <w:rsid w:val="00A174AA"/>
    <w:rsid w:val="00A21D37"/>
    <w:rsid w:val="00A231B5"/>
    <w:rsid w:val="00A233D4"/>
    <w:rsid w:val="00A234A4"/>
    <w:rsid w:val="00A23559"/>
    <w:rsid w:val="00A2610C"/>
    <w:rsid w:val="00A26371"/>
    <w:rsid w:val="00A2730C"/>
    <w:rsid w:val="00A2781B"/>
    <w:rsid w:val="00A32EFC"/>
    <w:rsid w:val="00A33630"/>
    <w:rsid w:val="00A33D75"/>
    <w:rsid w:val="00A34811"/>
    <w:rsid w:val="00A35126"/>
    <w:rsid w:val="00A35939"/>
    <w:rsid w:val="00A37DA8"/>
    <w:rsid w:val="00A40B4D"/>
    <w:rsid w:val="00A40B73"/>
    <w:rsid w:val="00A42583"/>
    <w:rsid w:val="00A42EBF"/>
    <w:rsid w:val="00A42F35"/>
    <w:rsid w:val="00A4384D"/>
    <w:rsid w:val="00A47FDE"/>
    <w:rsid w:val="00A51216"/>
    <w:rsid w:val="00A53458"/>
    <w:rsid w:val="00A536C4"/>
    <w:rsid w:val="00A54AF6"/>
    <w:rsid w:val="00A563CB"/>
    <w:rsid w:val="00A61A63"/>
    <w:rsid w:val="00A63933"/>
    <w:rsid w:val="00A63B6F"/>
    <w:rsid w:val="00A63CB4"/>
    <w:rsid w:val="00A64BFD"/>
    <w:rsid w:val="00A66054"/>
    <w:rsid w:val="00A66B05"/>
    <w:rsid w:val="00A66F36"/>
    <w:rsid w:val="00A716E0"/>
    <w:rsid w:val="00A71B2D"/>
    <w:rsid w:val="00A71DAF"/>
    <w:rsid w:val="00A732E4"/>
    <w:rsid w:val="00A753D9"/>
    <w:rsid w:val="00A75FDC"/>
    <w:rsid w:val="00A76426"/>
    <w:rsid w:val="00A76603"/>
    <w:rsid w:val="00A812CD"/>
    <w:rsid w:val="00A81E6C"/>
    <w:rsid w:val="00A825E4"/>
    <w:rsid w:val="00A845F1"/>
    <w:rsid w:val="00A84EB6"/>
    <w:rsid w:val="00A86BD5"/>
    <w:rsid w:val="00A93FFE"/>
    <w:rsid w:val="00A946FE"/>
    <w:rsid w:val="00A95B78"/>
    <w:rsid w:val="00A960DE"/>
    <w:rsid w:val="00A96897"/>
    <w:rsid w:val="00A96F9C"/>
    <w:rsid w:val="00A97B47"/>
    <w:rsid w:val="00AA0833"/>
    <w:rsid w:val="00AA1959"/>
    <w:rsid w:val="00AA1D59"/>
    <w:rsid w:val="00AA3796"/>
    <w:rsid w:val="00AA6826"/>
    <w:rsid w:val="00AA7E07"/>
    <w:rsid w:val="00AB0AE0"/>
    <w:rsid w:val="00AB1596"/>
    <w:rsid w:val="00AB540E"/>
    <w:rsid w:val="00AC1D20"/>
    <w:rsid w:val="00AC2447"/>
    <w:rsid w:val="00AC24EA"/>
    <w:rsid w:val="00AC3488"/>
    <w:rsid w:val="00AC6EA6"/>
    <w:rsid w:val="00AD07A6"/>
    <w:rsid w:val="00AD117C"/>
    <w:rsid w:val="00AD23CF"/>
    <w:rsid w:val="00AD3298"/>
    <w:rsid w:val="00AD386E"/>
    <w:rsid w:val="00AE0716"/>
    <w:rsid w:val="00AE2DDA"/>
    <w:rsid w:val="00AE53A0"/>
    <w:rsid w:val="00AE5949"/>
    <w:rsid w:val="00AE7D84"/>
    <w:rsid w:val="00AF0598"/>
    <w:rsid w:val="00AF1D5A"/>
    <w:rsid w:val="00AF23D5"/>
    <w:rsid w:val="00AF2782"/>
    <w:rsid w:val="00AF31CE"/>
    <w:rsid w:val="00AF4CF0"/>
    <w:rsid w:val="00AF5EAC"/>
    <w:rsid w:val="00AF6E5F"/>
    <w:rsid w:val="00B00084"/>
    <w:rsid w:val="00B01036"/>
    <w:rsid w:val="00B01996"/>
    <w:rsid w:val="00B021C3"/>
    <w:rsid w:val="00B04C6C"/>
    <w:rsid w:val="00B05D20"/>
    <w:rsid w:val="00B06571"/>
    <w:rsid w:val="00B10C11"/>
    <w:rsid w:val="00B116D4"/>
    <w:rsid w:val="00B127AC"/>
    <w:rsid w:val="00B1355E"/>
    <w:rsid w:val="00B14C36"/>
    <w:rsid w:val="00B16E72"/>
    <w:rsid w:val="00B17F0C"/>
    <w:rsid w:val="00B2210B"/>
    <w:rsid w:val="00B24B3F"/>
    <w:rsid w:val="00B268EB"/>
    <w:rsid w:val="00B277A4"/>
    <w:rsid w:val="00B31B31"/>
    <w:rsid w:val="00B321F2"/>
    <w:rsid w:val="00B32447"/>
    <w:rsid w:val="00B32B2A"/>
    <w:rsid w:val="00B33201"/>
    <w:rsid w:val="00B33467"/>
    <w:rsid w:val="00B35218"/>
    <w:rsid w:val="00B35EBD"/>
    <w:rsid w:val="00B36712"/>
    <w:rsid w:val="00B3778D"/>
    <w:rsid w:val="00B40591"/>
    <w:rsid w:val="00B4113B"/>
    <w:rsid w:val="00B44073"/>
    <w:rsid w:val="00B44934"/>
    <w:rsid w:val="00B44F3C"/>
    <w:rsid w:val="00B452A8"/>
    <w:rsid w:val="00B45832"/>
    <w:rsid w:val="00B46FEC"/>
    <w:rsid w:val="00B5045A"/>
    <w:rsid w:val="00B50715"/>
    <w:rsid w:val="00B51318"/>
    <w:rsid w:val="00B52899"/>
    <w:rsid w:val="00B5338D"/>
    <w:rsid w:val="00B53E09"/>
    <w:rsid w:val="00B54446"/>
    <w:rsid w:val="00B54A70"/>
    <w:rsid w:val="00B55B00"/>
    <w:rsid w:val="00B560A2"/>
    <w:rsid w:val="00B56718"/>
    <w:rsid w:val="00B5798B"/>
    <w:rsid w:val="00B579D0"/>
    <w:rsid w:val="00B57B59"/>
    <w:rsid w:val="00B57C87"/>
    <w:rsid w:val="00B62C7F"/>
    <w:rsid w:val="00B6372F"/>
    <w:rsid w:val="00B639D3"/>
    <w:rsid w:val="00B65809"/>
    <w:rsid w:val="00B65B21"/>
    <w:rsid w:val="00B67FDD"/>
    <w:rsid w:val="00B719FC"/>
    <w:rsid w:val="00B71D80"/>
    <w:rsid w:val="00B770B2"/>
    <w:rsid w:val="00B77473"/>
    <w:rsid w:val="00B77675"/>
    <w:rsid w:val="00B77FD5"/>
    <w:rsid w:val="00B81AE8"/>
    <w:rsid w:val="00B83380"/>
    <w:rsid w:val="00B83AB9"/>
    <w:rsid w:val="00B842FA"/>
    <w:rsid w:val="00B84A19"/>
    <w:rsid w:val="00B851B6"/>
    <w:rsid w:val="00B90123"/>
    <w:rsid w:val="00B93574"/>
    <w:rsid w:val="00B938C4"/>
    <w:rsid w:val="00B94F3D"/>
    <w:rsid w:val="00B963EE"/>
    <w:rsid w:val="00B96540"/>
    <w:rsid w:val="00B97EF1"/>
    <w:rsid w:val="00BA083F"/>
    <w:rsid w:val="00BA0A06"/>
    <w:rsid w:val="00BA3D41"/>
    <w:rsid w:val="00BA4CC4"/>
    <w:rsid w:val="00BA5E5A"/>
    <w:rsid w:val="00BA6858"/>
    <w:rsid w:val="00BA7644"/>
    <w:rsid w:val="00BB1B54"/>
    <w:rsid w:val="00BB1F38"/>
    <w:rsid w:val="00BB525F"/>
    <w:rsid w:val="00BB5F85"/>
    <w:rsid w:val="00BB62C0"/>
    <w:rsid w:val="00BB71C4"/>
    <w:rsid w:val="00BC1831"/>
    <w:rsid w:val="00BC2902"/>
    <w:rsid w:val="00BC2E44"/>
    <w:rsid w:val="00BC32B1"/>
    <w:rsid w:val="00BC3861"/>
    <w:rsid w:val="00BC4505"/>
    <w:rsid w:val="00BC4523"/>
    <w:rsid w:val="00BC478A"/>
    <w:rsid w:val="00BC483A"/>
    <w:rsid w:val="00BC63BD"/>
    <w:rsid w:val="00BC6535"/>
    <w:rsid w:val="00BC7937"/>
    <w:rsid w:val="00BC7E5A"/>
    <w:rsid w:val="00BD0DB4"/>
    <w:rsid w:val="00BD35D6"/>
    <w:rsid w:val="00BD3749"/>
    <w:rsid w:val="00BD3D56"/>
    <w:rsid w:val="00BD421D"/>
    <w:rsid w:val="00BD4CEA"/>
    <w:rsid w:val="00BD7E04"/>
    <w:rsid w:val="00BE0A8E"/>
    <w:rsid w:val="00BE17A7"/>
    <w:rsid w:val="00BE260B"/>
    <w:rsid w:val="00BE2EA8"/>
    <w:rsid w:val="00BE3C22"/>
    <w:rsid w:val="00BE3F13"/>
    <w:rsid w:val="00BE7E12"/>
    <w:rsid w:val="00BF06A9"/>
    <w:rsid w:val="00BF29AF"/>
    <w:rsid w:val="00BF2C73"/>
    <w:rsid w:val="00BF2F29"/>
    <w:rsid w:val="00BF32CA"/>
    <w:rsid w:val="00BF333B"/>
    <w:rsid w:val="00BF3F25"/>
    <w:rsid w:val="00BF4D6B"/>
    <w:rsid w:val="00BF59BA"/>
    <w:rsid w:val="00BF5D93"/>
    <w:rsid w:val="00BF70F9"/>
    <w:rsid w:val="00BF7988"/>
    <w:rsid w:val="00C01F56"/>
    <w:rsid w:val="00C041CB"/>
    <w:rsid w:val="00C06A45"/>
    <w:rsid w:val="00C06B97"/>
    <w:rsid w:val="00C10073"/>
    <w:rsid w:val="00C12BAB"/>
    <w:rsid w:val="00C13F08"/>
    <w:rsid w:val="00C14D7B"/>
    <w:rsid w:val="00C14E12"/>
    <w:rsid w:val="00C20639"/>
    <w:rsid w:val="00C23171"/>
    <w:rsid w:val="00C25B86"/>
    <w:rsid w:val="00C31818"/>
    <w:rsid w:val="00C33317"/>
    <w:rsid w:val="00C3747B"/>
    <w:rsid w:val="00C405AF"/>
    <w:rsid w:val="00C416FE"/>
    <w:rsid w:val="00C45E17"/>
    <w:rsid w:val="00C47250"/>
    <w:rsid w:val="00C47D7F"/>
    <w:rsid w:val="00C50666"/>
    <w:rsid w:val="00C50D8C"/>
    <w:rsid w:val="00C52B68"/>
    <w:rsid w:val="00C55373"/>
    <w:rsid w:val="00C55C67"/>
    <w:rsid w:val="00C55F3C"/>
    <w:rsid w:val="00C612F0"/>
    <w:rsid w:val="00C61404"/>
    <w:rsid w:val="00C63C11"/>
    <w:rsid w:val="00C66A19"/>
    <w:rsid w:val="00C70859"/>
    <w:rsid w:val="00C73A94"/>
    <w:rsid w:val="00C7466D"/>
    <w:rsid w:val="00C80442"/>
    <w:rsid w:val="00C81002"/>
    <w:rsid w:val="00C850FE"/>
    <w:rsid w:val="00C90D4D"/>
    <w:rsid w:val="00C923FA"/>
    <w:rsid w:val="00C9300E"/>
    <w:rsid w:val="00C937D0"/>
    <w:rsid w:val="00C96EE6"/>
    <w:rsid w:val="00C974BA"/>
    <w:rsid w:val="00CA00B4"/>
    <w:rsid w:val="00CA24F0"/>
    <w:rsid w:val="00CA28D0"/>
    <w:rsid w:val="00CA3F27"/>
    <w:rsid w:val="00CA4401"/>
    <w:rsid w:val="00CA5B7C"/>
    <w:rsid w:val="00CA5BB5"/>
    <w:rsid w:val="00CA7423"/>
    <w:rsid w:val="00CA7541"/>
    <w:rsid w:val="00CB276C"/>
    <w:rsid w:val="00CB5808"/>
    <w:rsid w:val="00CB6256"/>
    <w:rsid w:val="00CC1244"/>
    <w:rsid w:val="00CC1FD3"/>
    <w:rsid w:val="00CC6814"/>
    <w:rsid w:val="00CC684D"/>
    <w:rsid w:val="00CC720C"/>
    <w:rsid w:val="00CC7AC9"/>
    <w:rsid w:val="00CD03D1"/>
    <w:rsid w:val="00CD0A9B"/>
    <w:rsid w:val="00CD19FF"/>
    <w:rsid w:val="00CD2C08"/>
    <w:rsid w:val="00CD5430"/>
    <w:rsid w:val="00CE24C4"/>
    <w:rsid w:val="00CE29AD"/>
    <w:rsid w:val="00CE32BD"/>
    <w:rsid w:val="00CE40CB"/>
    <w:rsid w:val="00CE7284"/>
    <w:rsid w:val="00CF1117"/>
    <w:rsid w:val="00CF19BA"/>
    <w:rsid w:val="00CF2C6C"/>
    <w:rsid w:val="00CF4D94"/>
    <w:rsid w:val="00CF5929"/>
    <w:rsid w:val="00CF6B22"/>
    <w:rsid w:val="00D0196D"/>
    <w:rsid w:val="00D0266C"/>
    <w:rsid w:val="00D03A75"/>
    <w:rsid w:val="00D045B4"/>
    <w:rsid w:val="00D04637"/>
    <w:rsid w:val="00D0499D"/>
    <w:rsid w:val="00D05CF5"/>
    <w:rsid w:val="00D10123"/>
    <w:rsid w:val="00D10D90"/>
    <w:rsid w:val="00D11DE2"/>
    <w:rsid w:val="00D12790"/>
    <w:rsid w:val="00D21318"/>
    <w:rsid w:val="00D22747"/>
    <w:rsid w:val="00D23B68"/>
    <w:rsid w:val="00D2459B"/>
    <w:rsid w:val="00D245C8"/>
    <w:rsid w:val="00D24609"/>
    <w:rsid w:val="00D247F6"/>
    <w:rsid w:val="00D31E68"/>
    <w:rsid w:val="00D33A51"/>
    <w:rsid w:val="00D3464A"/>
    <w:rsid w:val="00D36423"/>
    <w:rsid w:val="00D4034E"/>
    <w:rsid w:val="00D41E57"/>
    <w:rsid w:val="00D42A71"/>
    <w:rsid w:val="00D4342E"/>
    <w:rsid w:val="00D43F15"/>
    <w:rsid w:val="00D4660B"/>
    <w:rsid w:val="00D51166"/>
    <w:rsid w:val="00D5313B"/>
    <w:rsid w:val="00D539DB"/>
    <w:rsid w:val="00D55499"/>
    <w:rsid w:val="00D555EB"/>
    <w:rsid w:val="00D57186"/>
    <w:rsid w:val="00D60819"/>
    <w:rsid w:val="00D6257D"/>
    <w:rsid w:val="00D63BCF"/>
    <w:rsid w:val="00D650CC"/>
    <w:rsid w:val="00D656A8"/>
    <w:rsid w:val="00D65AC7"/>
    <w:rsid w:val="00D65EC6"/>
    <w:rsid w:val="00D66D86"/>
    <w:rsid w:val="00D67275"/>
    <w:rsid w:val="00D717A0"/>
    <w:rsid w:val="00D721E3"/>
    <w:rsid w:val="00D7525F"/>
    <w:rsid w:val="00D754FF"/>
    <w:rsid w:val="00D7758F"/>
    <w:rsid w:val="00D7772E"/>
    <w:rsid w:val="00D77D3D"/>
    <w:rsid w:val="00D806A1"/>
    <w:rsid w:val="00D80DEC"/>
    <w:rsid w:val="00D84382"/>
    <w:rsid w:val="00D85659"/>
    <w:rsid w:val="00D857A0"/>
    <w:rsid w:val="00D87F7F"/>
    <w:rsid w:val="00D9089D"/>
    <w:rsid w:val="00D9461C"/>
    <w:rsid w:val="00D94D9A"/>
    <w:rsid w:val="00D9624D"/>
    <w:rsid w:val="00D968FD"/>
    <w:rsid w:val="00D97C00"/>
    <w:rsid w:val="00DA1317"/>
    <w:rsid w:val="00DA35D8"/>
    <w:rsid w:val="00DA49F2"/>
    <w:rsid w:val="00DA6EB3"/>
    <w:rsid w:val="00DB12E0"/>
    <w:rsid w:val="00DB197A"/>
    <w:rsid w:val="00DB2E57"/>
    <w:rsid w:val="00DB4146"/>
    <w:rsid w:val="00DB4C41"/>
    <w:rsid w:val="00DB61C4"/>
    <w:rsid w:val="00DB6318"/>
    <w:rsid w:val="00DB75BC"/>
    <w:rsid w:val="00DC00E8"/>
    <w:rsid w:val="00DC33C3"/>
    <w:rsid w:val="00DC3BD3"/>
    <w:rsid w:val="00DC4639"/>
    <w:rsid w:val="00DC5C9C"/>
    <w:rsid w:val="00DC7176"/>
    <w:rsid w:val="00DC753D"/>
    <w:rsid w:val="00DC7671"/>
    <w:rsid w:val="00DC771D"/>
    <w:rsid w:val="00DC7864"/>
    <w:rsid w:val="00DD01CF"/>
    <w:rsid w:val="00DD284D"/>
    <w:rsid w:val="00DD6879"/>
    <w:rsid w:val="00DD77C3"/>
    <w:rsid w:val="00DE0C69"/>
    <w:rsid w:val="00DE2FB1"/>
    <w:rsid w:val="00DE5026"/>
    <w:rsid w:val="00DE5ACE"/>
    <w:rsid w:val="00DE5C80"/>
    <w:rsid w:val="00DE6D33"/>
    <w:rsid w:val="00DE74D6"/>
    <w:rsid w:val="00DF063F"/>
    <w:rsid w:val="00DF083E"/>
    <w:rsid w:val="00DF0935"/>
    <w:rsid w:val="00DF0FD9"/>
    <w:rsid w:val="00DF1368"/>
    <w:rsid w:val="00DF1B64"/>
    <w:rsid w:val="00DF1C45"/>
    <w:rsid w:val="00DF2236"/>
    <w:rsid w:val="00DF33CC"/>
    <w:rsid w:val="00DF447C"/>
    <w:rsid w:val="00DF48FA"/>
    <w:rsid w:val="00DF61D0"/>
    <w:rsid w:val="00DF66E7"/>
    <w:rsid w:val="00DF6749"/>
    <w:rsid w:val="00DF6FD9"/>
    <w:rsid w:val="00E01088"/>
    <w:rsid w:val="00E011D6"/>
    <w:rsid w:val="00E03A25"/>
    <w:rsid w:val="00E04CF7"/>
    <w:rsid w:val="00E1032C"/>
    <w:rsid w:val="00E131CF"/>
    <w:rsid w:val="00E15312"/>
    <w:rsid w:val="00E15AC8"/>
    <w:rsid w:val="00E15F80"/>
    <w:rsid w:val="00E16800"/>
    <w:rsid w:val="00E17E40"/>
    <w:rsid w:val="00E200C4"/>
    <w:rsid w:val="00E218A7"/>
    <w:rsid w:val="00E2437D"/>
    <w:rsid w:val="00E30196"/>
    <w:rsid w:val="00E352D0"/>
    <w:rsid w:val="00E35EAA"/>
    <w:rsid w:val="00E375D0"/>
    <w:rsid w:val="00E37F31"/>
    <w:rsid w:val="00E4016C"/>
    <w:rsid w:val="00E40284"/>
    <w:rsid w:val="00E4071B"/>
    <w:rsid w:val="00E40C44"/>
    <w:rsid w:val="00E413CE"/>
    <w:rsid w:val="00E43AAD"/>
    <w:rsid w:val="00E445D7"/>
    <w:rsid w:val="00E44A57"/>
    <w:rsid w:val="00E45D2E"/>
    <w:rsid w:val="00E47126"/>
    <w:rsid w:val="00E47366"/>
    <w:rsid w:val="00E47579"/>
    <w:rsid w:val="00E5046A"/>
    <w:rsid w:val="00E51747"/>
    <w:rsid w:val="00E558DF"/>
    <w:rsid w:val="00E55B65"/>
    <w:rsid w:val="00E561EE"/>
    <w:rsid w:val="00E56807"/>
    <w:rsid w:val="00E64E51"/>
    <w:rsid w:val="00E65A5D"/>
    <w:rsid w:val="00E65CB3"/>
    <w:rsid w:val="00E735CE"/>
    <w:rsid w:val="00E73759"/>
    <w:rsid w:val="00E73A50"/>
    <w:rsid w:val="00E75BE2"/>
    <w:rsid w:val="00E84E99"/>
    <w:rsid w:val="00E856FE"/>
    <w:rsid w:val="00E866C0"/>
    <w:rsid w:val="00E8675E"/>
    <w:rsid w:val="00E86BC2"/>
    <w:rsid w:val="00E86FF3"/>
    <w:rsid w:val="00E92DC0"/>
    <w:rsid w:val="00E94A28"/>
    <w:rsid w:val="00E94ABA"/>
    <w:rsid w:val="00E952CA"/>
    <w:rsid w:val="00E97456"/>
    <w:rsid w:val="00E9749F"/>
    <w:rsid w:val="00EA1867"/>
    <w:rsid w:val="00EA3E3C"/>
    <w:rsid w:val="00EA45FA"/>
    <w:rsid w:val="00EA6C19"/>
    <w:rsid w:val="00EB1CF9"/>
    <w:rsid w:val="00EB75FD"/>
    <w:rsid w:val="00EC12F3"/>
    <w:rsid w:val="00EC5585"/>
    <w:rsid w:val="00EC6BE1"/>
    <w:rsid w:val="00EC7335"/>
    <w:rsid w:val="00ED030F"/>
    <w:rsid w:val="00ED12A4"/>
    <w:rsid w:val="00ED13DA"/>
    <w:rsid w:val="00ED1B82"/>
    <w:rsid w:val="00ED2031"/>
    <w:rsid w:val="00ED437B"/>
    <w:rsid w:val="00ED5349"/>
    <w:rsid w:val="00ED6582"/>
    <w:rsid w:val="00ED6E31"/>
    <w:rsid w:val="00EE1F90"/>
    <w:rsid w:val="00EE2003"/>
    <w:rsid w:val="00EE2488"/>
    <w:rsid w:val="00EE2E69"/>
    <w:rsid w:val="00EE2EDA"/>
    <w:rsid w:val="00EE3FA6"/>
    <w:rsid w:val="00EE5425"/>
    <w:rsid w:val="00EE57AD"/>
    <w:rsid w:val="00EE7FEA"/>
    <w:rsid w:val="00EF0013"/>
    <w:rsid w:val="00EF2D39"/>
    <w:rsid w:val="00F005BF"/>
    <w:rsid w:val="00F007C9"/>
    <w:rsid w:val="00F00CCC"/>
    <w:rsid w:val="00F02CE5"/>
    <w:rsid w:val="00F044B9"/>
    <w:rsid w:val="00F04C4E"/>
    <w:rsid w:val="00F07D01"/>
    <w:rsid w:val="00F1091C"/>
    <w:rsid w:val="00F13970"/>
    <w:rsid w:val="00F14C3A"/>
    <w:rsid w:val="00F1502D"/>
    <w:rsid w:val="00F1580D"/>
    <w:rsid w:val="00F1597F"/>
    <w:rsid w:val="00F2137B"/>
    <w:rsid w:val="00F21599"/>
    <w:rsid w:val="00F2314A"/>
    <w:rsid w:val="00F2355A"/>
    <w:rsid w:val="00F23CEB"/>
    <w:rsid w:val="00F24E83"/>
    <w:rsid w:val="00F254FC"/>
    <w:rsid w:val="00F2626C"/>
    <w:rsid w:val="00F278EC"/>
    <w:rsid w:val="00F27CC2"/>
    <w:rsid w:val="00F30E18"/>
    <w:rsid w:val="00F30EE4"/>
    <w:rsid w:val="00F32806"/>
    <w:rsid w:val="00F341A8"/>
    <w:rsid w:val="00F3442C"/>
    <w:rsid w:val="00F3731F"/>
    <w:rsid w:val="00F40694"/>
    <w:rsid w:val="00F4112C"/>
    <w:rsid w:val="00F41790"/>
    <w:rsid w:val="00F41ACA"/>
    <w:rsid w:val="00F44CDA"/>
    <w:rsid w:val="00F46519"/>
    <w:rsid w:val="00F47EB3"/>
    <w:rsid w:val="00F50CE0"/>
    <w:rsid w:val="00F5434E"/>
    <w:rsid w:val="00F57240"/>
    <w:rsid w:val="00F612D2"/>
    <w:rsid w:val="00F61D60"/>
    <w:rsid w:val="00F61F71"/>
    <w:rsid w:val="00F6327B"/>
    <w:rsid w:val="00F6497A"/>
    <w:rsid w:val="00F64F94"/>
    <w:rsid w:val="00F65AC8"/>
    <w:rsid w:val="00F660BA"/>
    <w:rsid w:val="00F67092"/>
    <w:rsid w:val="00F67A6D"/>
    <w:rsid w:val="00F67FAE"/>
    <w:rsid w:val="00F707EB"/>
    <w:rsid w:val="00F723B0"/>
    <w:rsid w:val="00F72855"/>
    <w:rsid w:val="00F72859"/>
    <w:rsid w:val="00F74C20"/>
    <w:rsid w:val="00F75DD8"/>
    <w:rsid w:val="00F80120"/>
    <w:rsid w:val="00F80D22"/>
    <w:rsid w:val="00F8142E"/>
    <w:rsid w:val="00F8265B"/>
    <w:rsid w:val="00F83F86"/>
    <w:rsid w:val="00F84D0F"/>
    <w:rsid w:val="00F871C4"/>
    <w:rsid w:val="00F87D94"/>
    <w:rsid w:val="00F91220"/>
    <w:rsid w:val="00F921D8"/>
    <w:rsid w:val="00F935F6"/>
    <w:rsid w:val="00F93ABD"/>
    <w:rsid w:val="00F93E03"/>
    <w:rsid w:val="00F96BC8"/>
    <w:rsid w:val="00F9715A"/>
    <w:rsid w:val="00FA3EE9"/>
    <w:rsid w:val="00FA444E"/>
    <w:rsid w:val="00FA483C"/>
    <w:rsid w:val="00FA7872"/>
    <w:rsid w:val="00FB0803"/>
    <w:rsid w:val="00FB088E"/>
    <w:rsid w:val="00FB1F22"/>
    <w:rsid w:val="00FB3327"/>
    <w:rsid w:val="00FB61A6"/>
    <w:rsid w:val="00FB69D4"/>
    <w:rsid w:val="00FB7643"/>
    <w:rsid w:val="00FC0DE8"/>
    <w:rsid w:val="00FC2C84"/>
    <w:rsid w:val="00FC36F0"/>
    <w:rsid w:val="00FC3C9D"/>
    <w:rsid w:val="00FC46FD"/>
    <w:rsid w:val="00FC53C3"/>
    <w:rsid w:val="00FC5F7E"/>
    <w:rsid w:val="00FC661A"/>
    <w:rsid w:val="00FD1157"/>
    <w:rsid w:val="00FE1860"/>
    <w:rsid w:val="00FE4F09"/>
    <w:rsid w:val="00FE50AC"/>
    <w:rsid w:val="00FE61DD"/>
    <w:rsid w:val="00FE6BED"/>
    <w:rsid w:val="00FF0DF8"/>
    <w:rsid w:val="00FF3E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598ABD"/>
  <w15:docId w15:val="{64C55FBC-C143-4E49-A9BE-952259FFE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5CB3"/>
  </w:style>
  <w:style w:type="paragraph" w:styleId="Heading1">
    <w:name w:val="heading 1"/>
    <w:basedOn w:val="Normal"/>
    <w:next w:val="Normal"/>
    <w:link w:val="Heading1Char"/>
    <w:uiPriority w:val="9"/>
    <w:qFormat/>
    <w:rsid w:val="008E0F6A"/>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semiHidden/>
    <w:unhideWhenUsed/>
    <w:qFormat/>
    <w:rsid w:val="001C587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0F6A"/>
    <w:rPr>
      <w:rFonts w:asciiTheme="majorHAnsi" w:eastAsiaTheme="majorEastAsia" w:hAnsiTheme="majorHAnsi" w:cstheme="majorBidi"/>
      <w:b/>
      <w:bCs/>
      <w:color w:val="2E74B5" w:themeColor="accent1" w:themeShade="BF"/>
      <w:sz w:val="28"/>
      <w:szCs w:val="28"/>
    </w:rPr>
  </w:style>
  <w:style w:type="paragraph" w:styleId="Header">
    <w:name w:val="header"/>
    <w:basedOn w:val="Normal"/>
    <w:link w:val="HeaderChar"/>
    <w:uiPriority w:val="99"/>
    <w:unhideWhenUsed/>
    <w:rsid w:val="008E0F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0F6A"/>
  </w:style>
  <w:style w:type="paragraph" w:styleId="Footer">
    <w:name w:val="footer"/>
    <w:basedOn w:val="Normal"/>
    <w:link w:val="FooterChar"/>
    <w:uiPriority w:val="99"/>
    <w:unhideWhenUsed/>
    <w:rsid w:val="008E0F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0F6A"/>
  </w:style>
  <w:style w:type="paragraph" w:styleId="BalloonText">
    <w:name w:val="Balloon Text"/>
    <w:basedOn w:val="Normal"/>
    <w:link w:val="BalloonTextChar"/>
    <w:uiPriority w:val="99"/>
    <w:semiHidden/>
    <w:unhideWhenUsed/>
    <w:rsid w:val="008E0F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0F6A"/>
    <w:rPr>
      <w:rFonts w:ascii="Tahoma" w:hAnsi="Tahoma" w:cs="Tahoma"/>
      <w:sz w:val="16"/>
      <w:szCs w:val="16"/>
    </w:rPr>
  </w:style>
  <w:style w:type="paragraph" w:styleId="ListParagraph">
    <w:name w:val="List Paragraph"/>
    <w:aliases w:val="Bullet Points,Listenabsatz1,Liststycke SKL,Normal bullet 2,Bullet list,Table of contents numbered,Indent Paragraph,Lettre d'introduction,Paragraphe de liste PBLH,Graph &amp; Table tite,Llista Nivell1,Lista de nivel 1,Paragraph,Liste Paragraf"/>
    <w:basedOn w:val="Normal"/>
    <w:link w:val="ListParagraphChar"/>
    <w:uiPriority w:val="34"/>
    <w:qFormat/>
    <w:rsid w:val="003318D7"/>
    <w:pPr>
      <w:ind w:left="720"/>
      <w:contextualSpacing/>
    </w:pPr>
  </w:style>
  <w:style w:type="paragraph" w:styleId="NoSpacing">
    <w:name w:val="No Spacing"/>
    <w:basedOn w:val="Normal"/>
    <w:link w:val="NoSpacingChar"/>
    <w:uiPriority w:val="1"/>
    <w:qFormat/>
    <w:rsid w:val="00994A7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unhideWhenUsed/>
    <w:rsid w:val="0058077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580775"/>
    <w:rPr>
      <w:b/>
      <w:bCs/>
    </w:rPr>
  </w:style>
  <w:style w:type="character" w:styleId="Hyperlink">
    <w:name w:val="Hyperlink"/>
    <w:basedOn w:val="DefaultParagraphFont"/>
    <w:uiPriority w:val="99"/>
    <w:unhideWhenUsed/>
    <w:rsid w:val="00580775"/>
    <w:rPr>
      <w:color w:val="0000FF"/>
      <w:u w:val="single"/>
    </w:rPr>
  </w:style>
  <w:style w:type="character" w:styleId="Emphasis">
    <w:name w:val="Emphasis"/>
    <w:basedOn w:val="DefaultParagraphFont"/>
    <w:uiPriority w:val="20"/>
    <w:qFormat/>
    <w:rsid w:val="00580775"/>
    <w:rPr>
      <w:i/>
      <w:iCs/>
    </w:rPr>
  </w:style>
  <w:style w:type="paragraph" w:styleId="FootnoteText">
    <w:name w:val="footnote text"/>
    <w:aliases w:val="Char Char,Car,Char,single space,Footnote Text Char Char Char,Footnote Text Char Char,Fußnote,Footnote,Footnote Text Char1 Char,Footnote Text Char1 Char Char Char,Footnote Text Char Char Char Char Char,FOOTNOTES,fn,ft,ADB,f,AD,C"/>
    <w:basedOn w:val="Normal"/>
    <w:link w:val="FootnoteTextChar"/>
    <w:uiPriority w:val="99"/>
    <w:unhideWhenUsed/>
    <w:rsid w:val="0076056C"/>
    <w:pPr>
      <w:spacing w:after="0" w:line="240" w:lineRule="auto"/>
    </w:pPr>
    <w:rPr>
      <w:sz w:val="20"/>
      <w:szCs w:val="20"/>
    </w:rPr>
  </w:style>
  <w:style w:type="character" w:customStyle="1" w:styleId="FootnoteTextChar">
    <w:name w:val="Footnote Text Char"/>
    <w:aliases w:val="Char Char Char,Car Char,Char Char1,single space Char,Footnote Text Char Char Char Char,Footnote Text Char Char Char1,Fußnote Char,Footnote Char,Footnote Text Char1 Char Char,Footnote Text Char1 Char Char Char Char,FOOTNOTES Char"/>
    <w:basedOn w:val="DefaultParagraphFont"/>
    <w:link w:val="FootnoteText"/>
    <w:uiPriority w:val="99"/>
    <w:rsid w:val="0076056C"/>
    <w:rPr>
      <w:sz w:val="20"/>
      <w:szCs w:val="20"/>
    </w:rPr>
  </w:style>
  <w:style w:type="character" w:styleId="FootnoteReference">
    <w:name w:val="footnote reference"/>
    <w:basedOn w:val="DefaultParagraphFont"/>
    <w:uiPriority w:val="99"/>
    <w:unhideWhenUsed/>
    <w:rsid w:val="0076056C"/>
    <w:rPr>
      <w:vertAlign w:val="superscript"/>
    </w:rPr>
  </w:style>
  <w:style w:type="table" w:styleId="TableGrid">
    <w:name w:val="Table Grid"/>
    <w:basedOn w:val="TableNormal"/>
    <w:uiPriority w:val="59"/>
    <w:rsid w:val="00F871C4"/>
    <w:pPr>
      <w:spacing w:after="0" w:line="240" w:lineRule="auto"/>
    </w:pPr>
    <w:rPr>
      <w:lang w:val="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
    <w:name w:val="Style"/>
    <w:rsid w:val="00772333"/>
    <w:pPr>
      <w:widowControl w:val="0"/>
      <w:autoSpaceDE w:val="0"/>
      <w:autoSpaceDN w:val="0"/>
      <w:adjustRightInd w:val="0"/>
      <w:spacing w:after="0" w:line="240" w:lineRule="auto"/>
    </w:pPr>
    <w:rPr>
      <w:rFonts w:ascii="Times New Roman" w:eastAsia="Times New Roman" w:hAnsi="Times New Roman" w:cs="Times New Roman"/>
      <w:sz w:val="24"/>
      <w:szCs w:val="24"/>
      <w:lang w:val="sq-AL" w:eastAsia="sq-AL"/>
    </w:rPr>
  </w:style>
  <w:style w:type="character" w:customStyle="1" w:styleId="ListParagraphChar">
    <w:name w:val="List Paragraph Char"/>
    <w:aliases w:val="Bullet Points Char,Listenabsatz1 Char,Liststycke SKL Char,Normal bullet 2 Char,Bullet list Char,Table of contents numbered Char,Indent Paragraph Char,Lettre d'introduction Char,Paragraphe de liste PBLH Char,Graph &amp; Table tite Char"/>
    <w:link w:val="ListParagraph"/>
    <w:uiPriority w:val="34"/>
    <w:qFormat/>
    <w:locked/>
    <w:rsid w:val="00772333"/>
  </w:style>
  <w:style w:type="character" w:customStyle="1" w:styleId="textexposedshow">
    <w:name w:val="text_exposed_show"/>
    <w:basedOn w:val="DefaultParagraphFont"/>
    <w:rsid w:val="00027BBF"/>
  </w:style>
  <w:style w:type="paragraph" w:customStyle="1" w:styleId="Normal1">
    <w:name w:val="Normal1"/>
    <w:basedOn w:val="Normal"/>
    <w:rsid w:val="00027BBF"/>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char">
    <w:name w:val="normal__char"/>
    <w:basedOn w:val="DefaultParagraphFont"/>
    <w:rsid w:val="00027BBF"/>
  </w:style>
  <w:style w:type="table" w:customStyle="1" w:styleId="TableGrid1">
    <w:name w:val="Table Grid1"/>
    <w:basedOn w:val="TableNormal"/>
    <w:next w:val="TableGrid"/>
    <w:uiPriority w:val="39"/>
    <w:rsid w:val="00A37DA8"/>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2F4630"/>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1C5879"/>
    <w:rPr>
      <w:rFonts w:asciiTheme="majorHAnsi" w:eastAsiaTheme="majorEastAsia" w:hAnsiTheme="majorHAnsi" w:cstheme="majorBidi"/>
      <w:color w:val="2E74B5" w:themeColor="accent1" w:themeShade="BF"/>
      <w:sz w:val="26"/>
      <w:szCs w:val="26"/>
    </w:rPr>
  </w:style>
  <w:style w:type="table" w:customStyle="1" w:styleId="TableGrid11">
    <w:name w:val="Table Grid11"/>
    <w:basedOn w:val="TableNormal"/>
    <w:next w:val="TableGrid"/>
    <w:uiPriority w:val="39"/>
    <w:rsid w:val="005362CE"/>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BD7E0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
    <w:uiPriority w:val="1"/>
    <w:rsid w:val="00F46519"/>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693117">
      <w:bodyDiv w:val="1"/>
      <w:marLeft w:val="0"/>
      <w:marRight w:val="0"/>
      <w:marTop w:val="0"/>
      <w:marBottom w:val="0"/>
      <w:divBdr>
        <w:top w:val="none" w:sz="0" w:space="0" w:color="auto"/>
        <w:left w:val="none" w:sz="0" w:space="0" w:color="auto"/>
        <w:bottom w:val="none" w:sz="0" w:space="0" w:color="auto"/>
        <w:right w:val="none" w:sz="0" w:space="0" w:color="auto"/>
      </w:divBdr>
    </w:div>
    <w:div w:id="547837227">
      <w:bodyDiv w:val="1"/>
      <w:marLeft w:val="0"/>
      <w:marRight w:val="0"/>
      <w:marTop w:val="0"/>
      <w:marBottom w:val="0"/>
      <w:divBdr>
        <w:top w:val="none" w:sz="0" w:space="0" w:color="auto"/>
        <w:left w:val="none" w:sz="0" w:space="0" w:color="auto"/>
        <w:bottom w:val="none" w:sz="0" w:space="0" w:color="auto"/>
        <w:right w:val="none" w:sz="0" w:space="0" w:color="auto"/>
      </w:divBdr>
    </w:div>
    <w:div w:id="571626895">
      <w:bodyDiv w:val="1"/>
      <w:marLeft w:val="0"/>
      <w:marRight w:val="0"/>
      <w:marTop w:val="0"/>
      <w:marBottom w:val="0"/>
      <w:divBdr>
        <w:top w:val="none" w:sz="0" w:space="0" w:color="auto"/>
        <w:left w:val="none" w:sz="0" w:space="0" w:color="auto"/>
        <w:bottom w:val="none" w:sz="0" w:space="0" w:color="auto"/>
        <w:right w:val="none" w:sz="0" w:space="0" w:color="auto"/>
      </w:divBdr>
    </w:div>
    <w:div w:id="927347218">
      <w:bodyDiv w:val="1"/>
      <w:marLeft w:val="0"/>
      <w:marRight w:val="0"/>
      <w:marTop w:val="0"/>
      <w:marBottom w:val="0"/>
      <w:divBdr>
        <w:top w:val="none" w:sz="0" w:space="0" w:color="auto"/>
        <w:left w:val="none" w:sz="0" w:space="0" w:color="auto"/>
        <w:bottom w:val="none" w:sz="0" w:space="0" w:color="auto"/>
        <w:right w:val="none" w:sz="0" w:space="0" w:color="auto"/>
      </w:divBdr>
    </w:div>
    <w:div w:id="1163932295">
      <w:bodyDiv w:val="1"/>
      <w:marLeft w:val="0"/>
      <w:marRight w:val="0"/>
      <w:marTop w:val="0"/>
      <w:marBottom w:val="0"/>
      <w:divBdr>
        <w:top w:val="none" w:sz="0" w:space="0" w:color="auto"/>
        <w:left w:val="none" w:sz="0" w:space="0" w:color="auto"/>
        <w:bottom w:val="none" w:sz="0" w:space="0" w:color="auto"/>
        <w:right w:val="none" w:sz="0" w:space="0" w:color="auto"/>
      </w:divBdr>
    </w:div>
    <w:div w:id="1184394185">
      <w:bodyDiv w:val="1"/>
      <w:marLeft w:val="0"/>
      <w:marRight w:val="0"/>
      <w:marTop w:val="0"/>
      <w:marBottom w:val="0"/>
      <w:divBdr>
        <w:top w:val="none" w:sz="0" w:space="0" w:color="auto"/>
        <w:left w:val="none" w:sz="0" w:space="0" w:color="auto"/>
        <w:bottom w:val="none" w:sz="0" w:space="0" w:color="auto"/>
        <w:right w:val="none" w:sz="0" w:space="0" w:color="auto"/>
      </w:divBdr>
    </w:div>
    <w:div w:id="1201436989">
      <w:bodyDiv w:val="1"/>
      <w:marLeft w:val="0"/>
      <w:marRight w:val="0"/>
      <w:marTop w:val="0"/>
      <w:marBottom w:val="0"/>
      <w:divBdr>
        <w:top w:val="none" w:sz="0" w:space="0" w:color="auto"/>
        <w:left w:val="none" w:sz="0" w:space="0" w:color="auto"/>
        <w:bottom w:val="none" w:sz="0" w:space="0" w:color="auto"/>
        <w:right w:val="none" w:sz="0" w:space="0" w:color="auto"/>
      </w:divBdr>
    </w:div>
    <w:div w:id="1960406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idp.al/&#235;p"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watch?v=FGOFEzE52MA"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dp.al/newsletter/" TargetMode="External"/><Relationship Id="rId5" Type="http://schemas.openxmlformats.org/officeDocument/2006/relationships/webSettings" Target="webSettings.xml"/><Relationship Id="rId15" Type="http://schemas.openxmlformats.org/officeDocument/2006/relationships/hyperlink" Target="https://www.facebook.com/DifferentEqual" TargetMode="External"/><Relationship Id="rId10" Type="http://schemas.openxmlformats.org/officeDocument/2006/relationships/hyperlink" Target="https://www.idp.al/broshura-mbrojtja-e-te-dhenave-personale/"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s://www.idp.al/broshura-e-drejta-per-informim/" TargetMode="External"/><Relationship Id="rId14" Type="http://schemas.openxmlformats.org/officeDocument/2006/relationships/hyperlink" Target="http://www.differentandequal.org"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konsultimi.parlament.al/?id=ad7aec52-7d66-468b-bd57-08d87b30b34d" TargetMode="External"/><Relationship Id="rId1" Type="http://schemas.openxmlformats.org/officeDocument/2006/relationships/hyperlink" Target="https://www.parlament.al/Strukture?kategori=2006&amp;strukture=2061"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2326C5A5AC944A488904DD9518CEDA1"/>
        <w:category>
          <w:name w:val="General"/>
          <w:gallery w:val="placeholder"/>
        </w:category>
        <w:types>
          <w:type w:val="bbPlcHdr"/>
        </w:types>
        <w:behaviors>
          <w:behavior w:val="content"/>
        </w:behaviors>
        <w:guid w:val="{B083E093-6DFE-423E-966A-D43331B6C96D}"/>
      </w:docPartPr>
      <w:docPartBody>
        <w:p w:rsidR="007761C3" w:rsidRDefault="007D1F88" w:rsidP="007D1F88">
          <w:pPr>
            <w:pStyle w:val="D2326C5A5AC944A488904DD9518CEDA1"/>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pitch w:val="fixed"/>
    <w:sig w:usb0="00000001" w:usb1="08070000" w:usb2="00000010" w:usb3="00000000" w:csb0="00020000" w:csb1="00000000"/>
  </w:font>
  <w:font w:name="Cambria">
    <w:panose1 w:val="02040503050406030204"/>
    <w:charset w:val="00"/>
    <w:family w:val="roman"/>
    <w:pitch w:val="variable"/>
    <w:sig w:usb0="A00002EF" w:usb1="4000004B" w:usb2="00000000" w:usb3="00000000" w:csb0="0000019F" w:csb1="00000000"/>
  </w:font>
  <w:font w:name="MingLiU-ExtB">
    <w:panose1 w:val="02020500000000000000"/>
    <w:charset w:val="88"/>
    <w:family w:val="roman"/>
    <w:pitch w:val="variable"/>
    <w:sig w:usb0="8000002F" w:usb1="0A080008" w:usb2="00000010" w:usb3="00000000" w:csb0="00100001" w:csb1="00000000"/>
  </w:font>
  <w:font w:name="Batang">
    <w:altName w:val="바탕"/>
    <w:panose1 w:val="02030600000101010101"/>
    <w:charset w:val="81"/>
    <w:family w:val="auto"/>
    <w:notTrueType/>
    <w:pitch w:val="fixed"/>
    <w:sig w:usb0="00000001" w:usb1="09060000" w:usb2="00000010" w:usb3="00000000" w:csb0="00080000" w:csb1="00000000"/>
  </w:font>
  <w:font w:name="+mn-ea">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F88"/>
    <w:rsid w:val="0004455B"/>
    <w:rsid w:val="000E7209"/>
    <w:rsid w:val="002158E3"/>
    <w:rsid w:val="002343CC"/>
    <w:rsid w:val="002B41C5"/>
    <w:rsid w:val="00351F9E"/>
    <w:rsid w:val="00362438"/>
    <w:rsid w:val="0038451A"/>
    <w:rsid w:val="004359DF"/>
    <w:rsid w:val="00470CBA"/>
    <w:rsid w:val="004829DA"/>
    <w:rsid w:val="004A3500"/>
    <w:rsid w:val="0051798F"/>
    <w:rsid w:val="005E2AB8"/>
    <w:rsid w:val="006D038F"/>
    <w:rsid w:val="007125D7"/>
    <w:rsid w:val="007162DF"/>
    <w:rsid w:val="0073798E"/>
    <w:rsid w:val="007761C3"/>
    <w:rsid w:val="00786A86"/>
    <w:rsid w:val="00790FD8"/>
    <w:rsid w:val="007D1F88"/>
    <w:rsid w:val="0080201C"/>
    <w:rsid w:val="008334BD"/>
    <w:rsid w:val="00990A3B"/>
    <w:rsid w:val="00AB5C10"/>
    <w:rsid w:val="00AF5B2B"/>
    <w:rsid w:val="00B46789"/>
    <w:rsid w:val="00BF7F9D"/>
    <w:rsid w:val="00C374DA"/>
    <w:rsid w:val="00C45F66"/>
    <w:rsid w:val="00CF7D4A"/>
    <w:rsid w:val="00D2701A"/>
    <w:rsid w:val="00E64B78"/>
  </w:rsids>
  <m:mathPr>
    <m:mathFont m:val="Cambria Math"/>
    <m:brkBin m:val="before"/>
    <m:brkBinSub m:val="--"/>
    <m:smallFrac m:val="0"/>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q-AL" w:eastAsia="sq-A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2326C5A5AC944A488904DD9518CEDA1">
    <w:name w:val="D2326C5A5AC944A488904DD9518CEDA1"/>
    <w:rsid w:val="007D1F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A11089-E3EF-4AD8-A17D-E3BBC5A6B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1011</TotalTime>
  <Pages>54</Pages>
  <Words>24853</Words>
  <Characters>141668</Characters>
  <Application>Microsoft Office Word</Application>
  <DocSecurity>0</DocSecurity>
  <Lines>1180</Lines>
  <Paragraphs>332</Paragraphs>
  <ScaleCrop>false</ScaleCrop>
  <HeadingPairs>
    <vt:vector size="2" baseType="variant">
      <vt:variant>
        <vt:lpstr>Title</vt:lpstr>
      </vt:variant>
      <vt:variant>
        <vt:i4>1</vt:i4>
      </vt:variant>
    </vt:vector>
  </HeadingPairs>
  <TitlesOfParts>
    <vt:vector size="1" baseType="lpstr">
      <vt:lpstr>ECURIA E AKTIVITETEVE TË INSTITUCIONEVE NË KUADËR TË SELP – GJASHTËMUJORI I PARË 2021</vt:lpstr>
    </vt:vector>
  </TitlesOfParts>
  <Company>Microsoft</Company>
  <LinksUpToDate>false</LinksUpToDate>
  <CharactersWithSpaces>166189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ECURIA E AKTIVITETEVE TË INSTITUCIONEVE NË KUADËR TË SELP – GJASHTËMUJORI I PARË 2021</dc:title>
  <dc:creator>Elona Hoxha2</dc:creator>
  <cp:lastModifiedBy>Tatjana Janku</cp:lastModifiedBy>
  <cp:revision>666</cp:revision>
  <dcterms:created xsi:type="dcterms:W3CDTF">2021-08-04T10:12:00Z</dcterms:created>
  <dcterms:modified xsi:type="dcterms:W3CDTF">2021-08-17T10:36:00Z</dcterms:modified>
</cp:coreProperties>
</file>